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61E9" w:rsidRDefault="00C6329B" w:rsidP="00C661E9">
      <w:pPr>
        <w:autoSpaceDE w:val="0"/>
        <w:autoSpaceDN w:val="0"/>
        <w:adjustRightInd w:val="0"/>
        <w:spacing w:after="0" w:line="240" w:lineRule="auto"/>
        <w:rPr>
          <w:rFonts w:cs="HelveticaNeue-Roman"/>
          <w:b/>
          <w:i/>
          <w:sz w:val="24"/>
          <w:szCs w:val="24"/>
        </w:rPr>
      </w:pPr>
      <w:r>
        <w:rPr>
          <w:rFonts w:cs="HelveticaNeue-Roman"/>
          <w:sz w:val="24"/>
          <w:szCs w:val="24"/>
        </w:rPr>
        <w:t xml:space="preserve">Roulstone, A. And Morgan, H. (2009) </w:t>
      </w:r>
      <w:r w:rsidR="00C661E9" w:rsidRPr="00BF38E5">
        <w:rPr>
          <w:rFonts w:cs="HelveticaNeue-Roman"/>
          <w:sz w:val="24"/>
          <w:szCs w:val="24"/>
        </w:rPr>
        <w:t>Neo-Liberal Individualism or Self-Directed Support:</w:t>
      </w:r>
      <w:r w:rsidR="00BF38E5">
        <w:rPr>
          <w:rFonts w:cs="HelveticaNeue-Roman"/>
          <w:sz w:val="24"/>
          <w:szCs w:val="24"/>
        </w:rPr>
        <w:t xml:space="preserve">  </w:t>
      </w:r>
      <w:r w:rsidR="00C661E9" w:rsidRPr="00BF38E5">
        <w:rPr>
          <w:rFonts w:cs="HelveticaNeue-Roman"/>
          <w:sz w:val="24"/>
          <w:szCs w:val="24"/>
        </w:rPr>
        <w:t>Are We All Speaking the Same Language on Modernising</w:t>
      </w:r>
      <w:r w:rsidR="00BF38E5">
        <w:rPr>
          <w:rFonts w:cs="HelveticaNeue-Roman"/>
          <w:sz w:val="24"/>
          <w:szCs w:val="24"/>
        </w:rPr>
        <w:t xml:space="preserve"> </w:t>
      </w:r>
      <w:r w:rsidR="00C661E9" w:rsidRPr="00BF38E5">
        <w:rPr>
          <w:rFonts w:cs="HelveticaNeue-Roman"/>
          <w:sz w:val="24"/>
          <w:szCs w:val="24"/>
        </w:rPr>
        <w:t>Adult Social Care?</w:t>
      </w:r>
      <w:r>
        <w:rPr>
          <w:rFonts w:cs="HelveticaNeue-Roman"/>
          <w:sz w:val="24"/>
          <w:szCs w:val="24"/>
        </w:rPr>
        <w:t xml:space="preserve"> </w:t>
      </w:r>
      <w:r>
        <w:rPr>
          <w:rFonts w:cs="HelveticaNeue-Roman"/>
          <w:b/>
          <w:sz w:val="24"/>
          <w:szCs w:val="24"/>
        </w:rPr>
        <w:t>Social Policy &amp; Society</w:t>
      </w:r>
      <w:r>
        <w:rPr>
          <w:rFonts w:cs="HelveticaNeue-Roman"/>
          <w:b/>
          <w:i/>
          <w:sz w:val="24"/>
          <w:szCs w:val="24"/>
        </w:rPr>
        <w:t xml:space="preserve"> 8 (3) pp 333-345. </w:t>
      </w:r>
    </w:p>
    <w:p w:rsidR="00C6329B" w:rsidRDefault="00C6329B" w:rsidP="00C661E9">
      <w:pPr>
        <w:autoSpaceDE w:val="0"/>
        <w:autoSpaceDN w:val="0"/>
        <w:adjustRightInd w:val="0"/>
        <w:spacing w:after="0" w:line="240" w:lineRule="auto"/>
        <w:rPr>
          <w:rFonts w:cs="HelveticaNeue-Roman"/>
          <w:b/>
          <w:i/>
          <w:sz w:val="24"/>
          <w:szCs w:val="24"/>
        </w:rPr>
      </w:pPr>
      <w:hyperlink r:id="rId4" w:history="1">
        <w:r w:rsidRPr="00066510">
          <w:rPr>
            <w:rStyle w:val="Hyperlink"/>
            <w:rFonts w:cs="HelveticaNeue-Roman"/>
            <w:b/>
            <w:i/>
            <w:sz w:val="24"/>
            <w:szCs w:val="24"/>
          </w:rPr>
          <w:t>http://journals.cambridge.org/action/displayAbstract?fromPage=online&amp;aid=5661576&amp;fulltextType=RA&amp;fileId=S1474746409004886</w:t>
        </w:r>
      </w:hyperlink>
    </w:p>
    <w:p w:rsidR="00C6329B" w:rsidRPr="00C6329B" w:rsidRDefault="00C6329B" w:rsidP="00C661E9">
      <w:pPr>
        <w:autoSpaceDE w:val="0"/>
        <w:autoSpaceDN w:val="0"/>
        <w:adjustRightInd w:val="0"/>
        <w:spacing w:after="0" w:line="240" w:lineRule="auto"/>
        <w:rPr>
          <w:rFonts w:cs="HelveticaNeue-Roman"/>
          <w:b/>
          <w:i/>
          <w:sz w:val="24"/>
          <w:szCs w:val="24"/>
        </w:rPr>
      </w:pPr>
    </w:p>
    <w:p w:rsidR="00BF38E5" w:rsidRDefault="00BF38E5" w:rsidP="00C661E9">
      <w:pPr>
        <w:autoSpaceDE w:val="0"/>
        <w:autoSpaceDN w:val="0"/>
        <w:adjustRightInd w:val="0"/>
        <w:spacing w:after="0" w:line="240" w:lineRule="auto"/>
        <w:rPr>
          <w:rFonts w:eastAsia="MTSY" w:cs="MTSY"/>
          <w:sz w:val="24"/>
          <w:szCs w:val="24"/>
        </w:rPr>
      </w:pPr>
    </w:p>
    <w:p w:rsidR="00C661E9" w:rsidRPr="00BF38E5" w:rsidRDefault="00C661E9" w:rsidP="00C661E9">
      <w:pPr>
        <w:autoSpaceDE w:val="0"/>
        <w:autoSpaceDN w:val="0"/>
        <w:adjustRightInd w:val="0"/>
        <w:spacing w:after="0" w:line="240" w:lineRule="auto"/>
        <w:rPr>
          <w:rFonts w:cs="Optima-Italic"/>
          <w:i/>
          <w:iCs/>
          <w:sz w:val="24"/>
          <w:szCs w:val="24"/>
        </w:rPr>
      </w:pPr>
      <w:r w:rsidRPr="00BF38E5">
        <w:rPr>
          <w:rFonts w:cs="Optima-Italic"/>
          <w:i/>
          <w:iCs/>
          <w:sz w:val="24"/>
          <w:szCs w:val="24"/>
        </w:rPr>
        <w:t>Abstract:</w:t>
      </w:r>
      <w:r w:rsidR="00BF38E5">
        <w:rPr>
          <w:rFonts w:cs="Optima-Italic"/>
          <w:i/>
          <w:iCs/>
          <w:sz w:val="24"/>
          <w:szCs w:val="24"/>
        </w:rPr>
        <w:t xml:space="preserve"> </w:t>
      </w:r>
      <w:r w:rsidRPr="00BF38E5">
        <w:rPr>
          <w:rFonts w:cs="Optima-Italic"/>
          <w:i/>
          <w:iCs/>
          <w:sz w:val="24"/>
          <w:szCs w:val="24"/>
        </w:rPr>
        <w:t>This article explores recent developments in the modernisation of adult social care through</w:t>
      </w:r>
      <w:r w:rsidR="00BF38E5">
        <w:rPr>
          <w:rFonts w:cs="Optima-Italic"/>
          <w:i/>
          <w:iCs/>
          <w:sz w:val="24"/>
          <w:szCs w:val="24"/>
        </w:rPr>
        <w:t xml:space="preserve"> </w:t>
      </w:r>
      <w:r w:rsidRPr="00BF38E5">
        <w:rPr>
          <w:rFonts w:cs="Optima-Italic"/>
          <w:i/>
          <w:iCs/>
          <w:sz w:val="24"/>
          <w:szCs w:val="24"/>
        </w:rPr>
        <w:t>the lens of changes to English day services. Drawing on wider policy debates, it argues</w:t>
      </w:r>
      <w:r w:rsidR="00BF38E5">
        <w:rPr>
          <w:rFonts w:cs="Optima-Italic"/>
          <w:i/>
          <w:iCs/>
          <w:sz w:val="24"/>
          <w:szCs w:val="24"/>
        </w:rPr>
        <w:t xml:space="preserve"> </w:t>
      </w:r>
      <w:r w:rsidRPr="00BF38E5">
        <w:rPr>
          <w:rFonts w:cs="Optima-Italic"/>
          <w:i/>
          <w:iCs/>
          <w:sz w:val="24"/>
          <w:szCs w:val="24"/>
        </w:rPr>
        <w:t>that Disabled Peoples’ Movement and governmental ideas on self-directed support,</w:t>
      </w:r>
      <w:r w:rsidR="00BF38E5">
        <w:rPr>
          <w:rFonts w:cs="Optima-Italic"/>
          <w:i/>
          <w:iCs/>
          <w:sz w:val="24"/>
          <w:szCs w:val="24"/>
        </w:rPr>
        <w:t xml:space="preserve"> </w:t>
      </w:r>
      <w:r w:rsidRPr="00BF38E5">
        <w:rPr>
          <w:rFonts w:cs="Optima-Italic"/>
          <w:i/>
          <w:iCs/>
          <w:sz w:val="24"/>
          <w:szCs w:val="24"/>
        </w:rPr>
        <w:t>although superficially similar, are growing increasingly apart. It is argued that in the</w:t>
      </w:r>
      <w:r w:rsidR="00BF38E5">
        <w:rPr>
          <w:rFonts w:cs="Optima-Italic"/>
          <w:i/>
          <w:iCs/>
          <w:sz w:val="24"/>
          <w:szCs w:val="24"/>
        </w:rPr>
        <w:t xml:space="preserve"> </w:t>
      </w:r>
      <w:r w:rsidRPr="00BF38E5">
        <w:rPr>
          <w:rFonts w:cs="Optima-Italic"/>
          <w:i/>
          <w:iCs/>
          <w:sz w:val="24"/>
          <w:szCs w:val="24"/>
        </w:rPr>
        <w:t>absence of adequate funding and exposure to organisations of disabled people, day</w:t>
      </w:r>
      <w:r w:rsidR="00BF38E5">
        <w:rPr>
          <w:rFonts w:cs="Optima-Italic"/>
          <w:i/>
          <w:iCs/>
          <w:sz w:val="24"/>
          <w:szCs w:val="24"/>
        </w:rPr>
        <w:t xml:space="preserve"> </w:t>
      </w:r>
      <w:r w:rsidRPr="00BF38E5">
        <w:rPr>
          <w:rFonts w:cs="Optima-Italic"/>
          <w:i/>
          <w:iCs/>
          <w:sz w:val="24"/>
          <w:szCs w:val="24"/>
        </w:rPr>
        <w:t>service recipients risk moving from a position of enforced collectivism to an enforced</w:t>
      </w:r>
      <w:r w:rsidR="00BF38E5">
        <w:rPr>
          <w:rFonts w:cs="Optima-Italic"/>
          <w:i/>
          <w:iCs/>
          <w:sz w:val="24"/>
          <w:szCs w:val="24"/>
        </w:rPr>
        <w:t xml:space="preserve"> </w:t>
      </w:r>
      <w:r w:rsidRPr="00BF38E5">
        <w:rPr>
          <w:rFonts w:cs="Optima-Italic"/>
          <w:i/>
          <w:iCs/>
          <w:sz w:val="24"/>
          <w:szCs w:val="24"/>
        </w:rPr>
        <w:t>individualism characteristic of neo-liberal constructions of economic life.</w:t>
      </w:r>
    </w:p>
    <w:p w:rsidR="00C661E9" w:rsidRPr="00BF38E5" w:rsidRDefault="00C661E9" w:rsidP="00C661E9">
      <w:pPr>
        <w:autoSpaceDE w:val="0"/>
        <w:autoSpaceDN w:val="0"/>
        <w:adjustRightInd w:val="0"/>
        <w:spacing w:after="0" w:line="240" w:lineRule="auto"/>
        <w:rPr>
          <w:rFonts w:cs="HelveticaNeue-Bold"/>
          <w:b/>
          <w:bCs/>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Introduction and scope</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 xml:space="preserve">This article explores the challenges of effecting self-directed support policies in English day services for disabled people. The article is based on a research project in a large English city completed in late 2006. The challenges identified are not unique to the city context being studied (Gordon </w:t>
      </w:r>
      <w:r w:rsidRPr="00BF38E5">
        <w:rPr>
          <w:rFonts w:cs="Optima-Italic"/>
          <w:i/>
          <w:iCs/>
          <w:sz w:val="24"/>
          <w:szCs w:val="24"/>
        </w:rPr>
        <w:t>et al.</w:t>
      </w:r>
      <w:r w:rsidRPr="00BF38E5">
        <w:rPr>
          <w:rFonts w:cs="Optima"/>
          <w:sz w:val="24"/>
          <w:szCs w:val="24"/>
        </w:rPr>
        <w:t>, 2006) and raise much broader issues of how modernised day services can be established and maintained (</w:t>
      </w:r>
      <w:proofErr w:type="spellStart"/>
      <w:r w:rsidRPr="00BF38E5">
        <w:rPr>
          <w:rFonts w:cs="Optima"/>
          <w:sz w:val="24"/>
          <w:szCs w:val="24"/>
        </w:rPr>
        <w:t>DoH</w:t>
      </w:r>
      <w:proofErr w:type="spellEnd"/>
      <w:r w:rsidRPr="00BF38E5">
        <w:rPr>
          <w:rFonts w:cs="Optima"/>
          <w:sz w:val="24"/>
          <w:szCs w:val="24"/>
        </w:rPr>
        <w:t xml:space="preserve">, 2005). Arguably, the very language of ‘day </w:t>
      </w:r>
      <w:r w:rsidR="00BF38E5">
        <w:rPr>
          <w:rFonts w:cs="Optima"/>
          <w:sz w:val="24"/>
          <w:szCs w:val="24"/>
        </w:rPr>
        <w:t>s</w:t>
      </w:r>
      <w:r w:rsidRPr="00BF38E5">
        <w:rPr>
          <w:rFonts w:cs="Optima"/>
          <w:sz w:val="24"/>
          <w:szCs w:val="24"/>
        </w:rPr>
        <w:t>ervices’ conveys the depth of the paternalist tradition in day centre</w:t>
      </w:r>
    </w:p>
    <w:p w:rsidR="00C661E9" w:rsidRPr="00BF38E5" w:rsidRDefault="00C661E9" w:rsidP="00C661E9">
      <w:pPr>
        <w:autoSpaceDE w:val="0"/>
        <w:autoSpaceDN w:val="0"/>
        <w:adjustRightInd w:val="0"/>
        <w:spacing w:after="0" w:line="240" w:lineRule="auto"/>
        <w:rPr>
          <w:rFonts w:cs="Optima"/>
          <w:sz w:val="24"/>
          <w:szCs w:val="24"/>
        </w:rPr>
      </w:pPr>
      <w:proofErr w:type="gramStart"/>
      <w:r w:rsidRPr="00BF38E5">
        <w:rPr>
          <w:rFonts w:cs="Optima"/>
          <w:sz w:val="24"/>
          <w:szCs w:val="24"/>
        </w:rPr>
        <w:t>contexts</w:t>
      </w:r>
      <w:proofErr w:type="gramEnd"/>
      <w:r w:rsidRPr="00BF38E5">
        <w:rPr>
          <w:rFonts w:cs="Optima"/>
          <w:sz w:val="24"/>
          <w:szCs w:val="24"/>
        </w:rPr>
        <w:t xml:space="preserve"> (Barnes, 1990; Whittaker and McIntosh, 2000) and the need for greater choices and rights for disabled people. However, the article identifies barriers to day service modernisation as well as discursive inconsistencies around some disabled peoples’ self directed options in the context of straitened adult social care budgets. A philosophical question inheres in the future relationship between individualised and collective lives for disabled people. Day centre users have historically not had access to wider disability forums within which to build the self identities and confidence which are often assumed to be the sine qua non of self-directed support. Until 2005, day centre users did not feature strongly in discussions of self-directed support, but have recently been seen as eligible, in principle, for such policy and programme intervention. Can an individual choices discourse contained in the modernisation agenda be applied </w:t>
      </w:r>
      <w:proofErr w:type="spellStart"/>
      <w:r w:rsidRPr="00BF38E5">
        <w:rPr>
          <w:rFonts w:cs="Optima"/>
          <w:sz w:val="24"/>
          <w:szCs w:val="24"/>
        </w:rPr>
        <w:t>unproblematically</w:t>
      </w:r>
      <w:proofErr w:type="spellEnd"/>
      <w:r w:rsidRPr="00BF38E5">
        <w:rPr>
          <w:rFonts w:cs="Optima"/>
          <w:sz w:val="24"/>
          <w:szCs w:val="24"/>
        </w:rPr>
        <w:t xml:space="preserve"> to disabled people who have had no prior exposure to rights-based opportunities?</w:t>
      </w:r>
    </w:p>
    <w:p w:rsidR="00C661E9" w:rsidRPr="00BF38E5" w:rsidRDefault="00C661E9"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Modernisation of adult social care: promoting independence wellbeing, and</w:t>
      </w:r>
    </w:p>
    <w:p w:rsidR="00C661E9" w:rsidRPr="00BF38E5" w:rsidRDefault="00C661E9" w:rsidP="00C661E9">
      <w:pPr>
        <w:autoSpaceDE w:val="0"/>
        <w:autoSpaceDN w:val="0"/>
        <w:adjustRightInd w:val="0"/>
        <w:spacing w:after="0" w:line="240" w:lineRule="auto"/>
        <w:rPr>
          <w:rFonts w:cs="HelveticaNeue-Bold"/>
          <w:b/>
          <w:bCs/>
          <w:sz w:val="24"/>
          <w:szCs w:val="24"/>
        </w:rPr>
      </w:pPr>
      <w:proofErr w:type="gramStart"/>
      <w:r w:rsidRPr="00BF38E5">
        <w:rPr>
          <w:rFonts w:cs="HelveticaNeue-Bold"/>
          <w:b/>
          <w:bCs/>
          <w:sz w:val="24"/>
          <w:szCs w:val="24"/>
        </w:rPr>
        <w:t>choice</w:t>
      </w:r>
      <w:proofErr w:type="gramEnd"/>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The apparent convergence of statutory and Disabled Peoples’ Movement thinking on individual self determination provides a unique opportunity in furthering the convergence of governmental and Disabled Peoples’ Movement developments towards choices and rights. However, the history of past social care policy can be viewed as unpropitious and as missing opportunities to liberate disabled people from the yoke of paternalism. Notably, the NHS and Community Care Act of 1990, whilst viewed positively by its statutory architects in the Department of Health as ending institutional care and bringing care closer</w:t>
      </w:r>
    </w:p>
    <w:p w:rsidR="00C661E9" w:rsidRPr="00BF38E5" w:rsidRDefault="00C661E9" w:rsidP="00C661E9">
      <w:pPr>
        <w:autoSpaceDE w:val="0"/>
        <w:autoSpaceDN w:val="0"/>
        <w:adjustRightInd w:val="0"/>
        <w:spacing w:after="0" w:line="240" w:lineRule="auto"/>
        <w:rPr>
          <w:rFonts w:cs="Optima"/>
          <w:sz w:val="24"/>
          <w:szCs w:val="24"/>
        </w:rPr>
      </w:pPr>
      <w:proofErr w:type="gramStart"/>
      <w:r w:rsidRPr="00BF38E5">
        <w:rPr>
          <w:rFonts w:cs="Optima"/>
          <w:sz w:val="24"/>
          <w:szCs w:val="24"/>
        </w:rPr>
        <w:t>to</w:t>
      </w:r>
      <w:proofErr w:type="gramEnd"/>
      <w:r w:rsidRPr="00BF38E5">
        <w:rPr>
          <w:rFonts w:cs="Optima"/>
          <w:sz w:val="24"/>
          <w:szCs w:val="24"/>
        </w:rPr>
        <w:t xml:space="preserve"> the individual and community (Griffiths, 1988; House of Lords Select Committee on Health, 2007), was roundly criticised by disability and mental health organisations. Critics pointed to erroneous assumptions of ‘imagined communities’, cost saving imperatives of </w:t>
      </w:r>
      <w:r w:rsidRPr="00BF38E5">
        <w:rPr>
          <w:rFonts w:cs="Optima"/>
          <w:sz w:val="24"/>
          <w:szCs w:val="24"/>
        </w:rPr>
        <w:lastRenderedPageBreak/>
        <w:t>community care policy and policy leaving many ‘beneficiaries’ with few economic and social resources (</w:t>
      </w:r>
      <w:proofErr w:type="spellStart"/>
      <w:r w:rsidRPr="00BF38E5">
        <w:rPr>
          <w:rFonts w:cs="Optima"/>
          <w:sz w:val="24"/>
          <w:szCs w:val="24"/>
        </w:rPr>
        <w:t>Bornat</w:t>
      </w:r>
      <w:proofErr w:type="spellEnd"/>
      <w:r w:rsidRPr="00BF38E5">
        <w:rPr>
          <w:rFonts w:cs="Optima"/>
          <w:sz w:val="24"/>
          <w:szCs w:val="24"/>
        </w:rPr>
        <w:t xml:space="preserve"> </w:t>
      </w:r>
      <w:r w:rsidRPr="00BF38E5">
        <w:rPr>
          <w:rFonts w:cs="Optima-Italic"/>
          <w:i/>
          <w:iCs/>
          <w:sz w:val="24"/>
          <w:szCs w:val="24"/>
        </w:rPr>
        <w:t>et al.</w:t>
      </w:r>
      <w:r w:rsidRPr="00BF38E5">
        <w:rPr>
          <w:rFonts w:cs="Optima"/>
          <w:sz w:val="24"/>
          <w:szCs w:val="24"/>
        </w:rPr>
        <w:t xml:space="preserve">, 1993; Beresford </w:t>
      </w:r>
      <w:r w:rsidRPr="00BF38E5">
        <w:rPr>
          <w:rFonts w:cs="Optima-Italic"/>
          <w:i/>
          <w:iCs/>
          <w:sz w:val="24"/>
          <w:szCs w:val="24"/>
        </w:rPr>
        <w:t>et al</w:t>
      </w:r>
      <w:r w:rsidRPr="00BF38E5">
        <w:rPr>
          <w:rFonts w:cs="Optima"/>
          <w:sz w:val="24"/>
          <w:szCs w:val="24"/>
        </w:rPr>
        <w:t xml:space="preserve">., 2005). The failure to fully fund such a major social care policy was coupled with suspicions </w:t>
      </w:r>
      <w:proofErr w:type="gramStart"/>
      <w:r w:rsidRPr="00BF38E5">
        <w:rPr>
          <w:rFonts w:cs="Optima"/>
          <w:sz w:val="24"/>
          <w:szCs w:val="24"/>
        </w:rPr>
        <w:t>that overt policy objectives</w:t>
      </w:r>
      <w:proofErr w:type="gramEnd"/>
    </w:p>
    <w:p w:rsidR="00C661E9" w:rsidRPr="00BF38E5" w:rsidRDefault="00C661E9" w:rsidP="00C661E9">
      <w:pPr>
        <w:autoSpaceDE w:val="0"/>
        <w:autoSpaceDN w:val="0"/>
        <w:adjustRightInd w:val="0"/>
        <w:spacing w:after="0" w:line="240" w:lineRule="auto"/>
        <w:rPr>
          <w:rFonts w:cs="Optima"/>
          <w:sz w:val="24"/>
          <w:szCs w:val="24"/>
        </w:rPr>
      </w:pPr>
      <w:proofErr w:type="gramStart"/>
      <w:r w:rsidRPr="00BF38E5">
        <w:rPr>
          <w:rFonts w:cs="Optima"/>
          <w:sz w:val="24"/>
          <w:szCs w:val="24"/>
        </w:rPr>
        <w:t>of</w:t>
      </w:r>
      <w:proofErr w:type="gramEnd"/>
      <w:r w:rsidRPr="00BF38E5">
        <w:rPr>
          <w:rFonts w:cs="Optima"/>
          <w:sz w:val="24"/>
          <w:szCs w:val="24"/>
        </w:rPr>
        <w:t xml:space="preserve"> providing greater choices masked underlying Treasury-driven cost saving imperatives. That similar dynamics might attach to aspects of recent social care policy has to be taken seriously. What is novel in more recent policy and programme debates is the borrowing by the English government of the language of radical disability politics, which makes criticism of its key </w:t>
      </w:r>
      <w:proofErr w:type="gramStart"/>
      <w:r w:rsidRPr="00BF38E5">
        <w:rPr>
          <w:rFonts w:cs="Optima"/>
          <w:sz w:val="24"/>
          <w:szCs w:val="24"/>
        </w:rPr>
        <w:t>precepts</w:t>
      </w:r>
      <w:proofErr w:type="gramEnd"/>
      <w:r w:rsidRPr="00BF38E5">
        <w:rPr>
          <w:rFonts w:cs="Optima"/>
          <w:sz w:val="24"/>
          <w:szCs w:val="24"/>
        </w:rPr>
        <w:t xml:space="preserve"> seems misplaced and ‘unreasonable’. However, critical policy analysis is required to account for the range of dynamics underpinning modernised social care.</w:t>
      </w:r>
    </w:p>
    <w:p w:rsidR="00C661E9" w:rsidRPr="00BF38E5" w:rsidRDefault="00C661E9"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The recent convergence of views is significant, with a more generalised governmental championing of self-directed support to a wider range of disabled people. The earliest application of ideas of what are now termed self-directed support, dates back to the 1996 Community Care (Direct Payments Act), and the first disability-led Centre for Integrated Living (now Centres for Inclusive Living) based on a philosophy of ‘choices and rights’ was established in the mid 1980s (Barnes and Mercer, 2006). Choices and rights summed up the aspirations of the UK Disabled Peoples’ Movement that disabled people should have greater control over their lives underpinned by a political struggle that fostered enabling services and a ‘sense of pride and collective awareness among the disabled community’ (Campbell and Oliver, 1996: ix). Such developments, although important, were not widespread; indeed even some ten years after the Act, less than 5% of the eligible population were receiving direct payments – a key benchmark of self-directed</w:t>
      </w:r>
      <w:r w:rsidR="00BF38E5">
        <w:rPr>
          <w:rFonts w:cs="Optima"/>
          <w:sz w:val="24"/>
          <w:szCs w:val="24"/>
        </w:rPr>
        <w:t xml:space="preserve"> </w:t>
      </w:r>
      <w:r w:rsidRPr="00BF38E5">
        <w:rPr>
          <w:rFonts w:cs="Optima"/>
          <w:sz w:val="24"/>
          <w:szCs w:val="24"/>
        </w:rPr>
        <w:t xml:space="preserve">support (Davey </w:t>
      </w:r>
      <w:r w:rsidRPr="00BF38E5">
        <w:rPr>
          <w:rFonts w:cs="Optima-Italic"/>
          <w:i/>
          <w:iCs/>
          <w:sz w:val="24"/>
          <w:szCs w:val="24"/>
        </w:rPr>
        <w:t>et al</w:t>
      </w:r>
      <w:r w:rsidRPr="00BF38E5">
        <w:rPr>
          <w:rFonts w:cs="Optima"/>
          <w:sz w:val="24"/>
          <w:szCs w:val="24"/>
        </w:rPr>
        <w:t>., 2006). In part because of this poor take up of direct payments, the UK government redoubled its efforts to support a range of self-directed social care policies and a further reduction in traditional services, such as day centres. These ideas have converged since the mid 2000s with earlier ideas from the UK Disabled Peoples’ Movement around ‘choices and rights’, which in concrete terms favoured direct payments, joined-up financial support and the closure of institutional ‘care settings’ (Barnes and Mercer, 2006). However, concern is beginning to be raised that the Department of Health may be promoting self-directed options to previously overlooked groups of disabled people, whilst failing to underwrite commitments with the additional money required to effect seismic changes in adult social care. In turn, this could lead to a rationing of funding for meaningful self direction. Without such financial commitment, current day centre users could risk being moved from a position of enforced collectivity to one of enforced individualism. The cost of adult social care and risks of unaffordable adult care in an ‘ageing society’, whilst a legitimate policy concern, has become inextricably linked with notions of choices and self determination:</w:t>
      </w:r>
    </w:p>
    <w:p w:rsidR="00C661E9" w:rsidRPr="00BF38E5" w:rsidRDefault="00C661E9" w:rsidP="00C661E9">
      <w:pPr>
        <w:autoSpaceDE w:val="0"/>
        <w:autoSpaceDN w:val="0"/>
        <w:adjustRightInd w:val="0"/>
        <w:spacing w:after="0" w:line="240" w:lineRule="auto"/>
        <w:ind w:left="720"/>
        <w:rPr>
          <w:rFonts w:cs="Optima"/>
          <w:sz w:val="24"/>
          <w:szCs w:val="24"/>
        </w:rPr>
      </w:pPr>
    </w:p>
    <w:p w:rsidR="00C661E9" w:rsidRPr="00BF38E5" w:rsidRDefault="00C661E9" w:rsidP="00C661E9">
      <w:pPr>
        <w:autoSpaceDE w:val="0"/>
        <w:autoSpaceDN w:val="0"/>
        <w:adjustRightInd w:val="0"/>
        <w:spacing w:after="0" w:line="240" w:lineRule="auto"/>
        <w:ind w:left="720"/>
        <w:rPr>
          <w:rFonts w:cs="Optima"/>
          <w:sz w:val="24"/>
          <w:szCs w:val="24"/>
        </w:rPr>
      </w:pPr>
      <w:r w:rsidRPr="00BF38E5">
        <w:rPr>
          <w:rFonts w:cs="Optima"/>
          <w:sz w:val="24"/>
          <w:szCs w:val="24"/>
        </w:rPr>
        <w:t>Indeed we don’t simply want to embrace individual choices but in financial terms we have to</w:t>
      </w:r>
      <w:r w:rsidR="00BF38E5">
        <w:rPr>
          <w:rFonts w:cs="Optima"/>
          <w:sz w:val="24"/>
          <w:szCs w:val="24"/>
        </w:rPr>
        <w:t xml:space="preserve"> </w:t>
      </w:r>
      <w:r w:rsidRPr="00BF38E5">
        <w:rPr>
          <w:rFonts w:cs="Optima"/>
          <w:sz w:val="24"/>
          <w:szCs w:val="24"/>
        </w:rPr>
        <w:t xml:space="preserve">in balancing the books </w:t>
      </w:r>
      <w:r w:rsidRPr="00BF38E5">
        <w:rPr>
          <w:rFonts w:cs="RMTMI"/>
          <w:i/>
          <w:iCs/>
          <w:sz w:val="24"/>
          <w:szCs w:val="24"/>
        </w:rPr>
        <w:t xml:space="preserve">. . </w:t>
      </w:r>
      <w:r w:rsidR="00BF38E5" w:rsidRPr="00BF38E5">
        <w:rPr>
          <w:rFonts w:cs="RMTMI"/>
          <w:i/>
          <w:iCs/>
          <w:sz w:val="24"/>
          <w:szCs w:val="24"/>
        </w:rPr>
        <w:t>.</w:t>
      </w:r>
      <w:r w:rsidR="00BF38E5" w:rsidRPr="00BF38E5">
        <w:rPr>
          <w:rFonts w:cs="Optima"/>
          <w:sz w:val="24"/>
          <w:szCs w:val="24"/>
        </w:rPr>
        <w:t xml:space="preserve"> We</w:t>
      </w:r>
      <w:r w:rsidRPr="00BF38E5">
        <w:rPr>
          <w:rFonts w:cs="Optima"/>
          <w:sz w:val="24"/>
          <w:szCs w:val="24"/>
        </w:rPr>
        <w:t xml:space="preserve"> are unlikely to raise the revenue needed to fund the needs of an</w:t>
      </w:r>
      <w:r w:rsidR="00BF38E5">
        <w:rPr>
          <w:rFonts w:cs="Optima"/>
          <w:sz w:val="24"/>
          <w:szCs w:val="24"/>
        </w:rPr>
        <w:t xml:space="preserve"> </w:t>
      </w:r>
      <w:r w:rsidRPr="00BF38E5">
        <w:rPr>
          <w:rFonts w:cs="Optima"/>
          <w:sz w:val="24"/>
          <w:szCs w:val="24"/>
        </w:rPr>
        <w:t>ageing population using traditional approaches to adult services. (Care Services Improvement</w:t>
      </w:r>
      <w:r w:rsidR="00BF38E5">
        <w:rPr>
          <w:rFonts w:cs="Optima"/>
          <w:sz w:val="24"/>
          <w:szCs w:val="24"/>
        </w:rPr>
        <w:t xml:space="preserve"> </w:t>
      </w:r>
      <w:r w:rsidRPr="00BF38E5">
        <w:rPr>
          <w:rFonts w:cs="Optima"/>
          <w:sz w:val="24"/>
          <w:szCs w:val="24"/>
        </w:rPr>
        <w:t>Partnership, 2008: 2)</w:t>
      </w:r>
    </w:p>
    <w:p w:rsidR="00C661E9" w:rsidRPr="00BF38E5" w:rsidRDefault="00C661E9"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Questions might be raised in policy terms as to why choices and rights remain a funding problem as opposed to social and moral imperatives. Two recent reports published by the Office for Disability Issues (</w:t>
      </w:r>
      <w:proofErr w:type="spellStart"/>
      <w:r w:rsidRPr="00BF38E5">
        <w:rPr>
          <w:rFonts w:cs="Optima"/>
          <w:sz w:val="24"/>
          <w:szCs w:val="24"/>
        </w:rPr>
        <w:t>Henwood</w:t>
      </w:r>
      <w:proofErr w:type="spellEnd"/>
      <w:r w:rsidRPr="00BF38E5">
        <w:rPr>
          <w:rFonts w:cs="Optima"/>
          <w:sz w:val="24"/>
          <w:szCs w:val="24"/>
        </w:rPr>
        <w:t xml:space="preserve"> and Hudson, 2007; </w:t>
      </w:r>
      <w:proofErr w:type="spellStart"/>
      <w:r w:rsidRPr="00BF38E5">
        <w:rPr>
          <w:rFonts w:cs="Optima"/>
          <w:sz w:val="24"/>
          <w:szCs w:val="24"/>
        </w:rPr>
        <w:t>Hurstfield</w:t>
      </w:r>
      <w:proofErr w:type="spellEnd"/>
      <w:r w:rsidRPr="00BF38E5">
        <w:rPr>
          <w:rFonts w:cs="Optima"/>
          <w:sz w:val="24"/>
          <w:szCs w:val="24"/>
        </w:rPr>
        <w:t xml:space="preserve"> </w:t>
      </w:r>
      <w:r w:rsidRPr="00BF38E5">
        <w:rPr>
          <w:rFonts w:cs="Optima-Italic"/>
          <w:i/>
          <w:iCs/>
          <w:sz w:val="24"/>
          <w:szCs w:val="24"/>
        </w:rPr>
        <w:t>et al.</w:t>
      </w:r>
      <w:r w:rsidRPr="00BF38E5">
        <w:rPr>
          <w:rFonts w:cs="Optima"/>
          <w:sz w:val="24"/>
          <w:szCs w:val="24"/>
        </w:rPr>
        <w:t>, 2007) also emphasised the social and economic imperative of promoting independent living:</w:t>
      </w:r>
    </w:p>
    <w:p w:rsidR="00C661E9" w:rsidRPr="00BF38E5" w:rsidRDefault="00C661E9"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ind w:left="720"/>
        <w:rPr>
          <w:rFonts w:cs="Optima"/>
          <w:sz w:val="24"/>
          <w:szCs w:val="24"/>
        </w:rPr>
      </w:pPr>
      <w:proofErr w:type="gramStart"/>
      <w:r w:rsidRPr="00BF38E5">
        <w:rPr>
          <w:rFonts w:cs="Optima"/>
          <w:sz w:val="24"/>
          <w:szCs w:val="24"/>
        </w:rPr>
        <w:lastRenderedPageBreak/>
        <w:t>there</w:t>
      </w:r>
      <w:proofErr w:type="gramEnd"/>
      <w:r w:rsidRPr="00BF38E5">
        <w:rPr>
          <w:rFonts w:cs="Optima"/>
          <w:sz w:val="24"/>
          <w:szCs w:val="24"/>
        </w:rPr>
        <w:t xml:space="preserve"> are likely to be dynamic, long-term benefits to the exchequer and society in the form of</w:t>
      </w:r>
      <w:r w:rsidR="00BF38E5">
        <w:rPr>
          <w:rFonts w:cs="Optima"/>
          <w:sz w:val="24"/>
          <w:szCs w:val="24"/>
        </w:rPr>
        <w:t xml:space="preserve"> </w:t>
      </w:r>
      <w:r w:rsidRPr="00BF38E5">
        <w:rPr>
          <w:rFonts w:cs="Optima"/>
          <w:sz w:val="24"/>
          <w:szCs w:val="24"/>
        </w:rPr>
        <w:t>reduced reliance on health and social care services and a reduction in overall dependency on</w:t>
      </w:r>
      <w:r w:rsidR="00BF38E5">
        <w:rPr>
          <w:rFonts w:cs="Optima"/>
          <w:sz w:val="24"/>
          <w:szCs w:val="24"/>
        </w:rPr>
        <w:t xml:space="preserve"> </w:t>
      </w:r>
      <w:r w:rsidRPr="00BF38E5">
        <w:rPr>
          <w:rFonts w:cs="Optima"/>
          <w:sz w:val="24"/>
          <w:szCs w:val="24"/>
        </w:rPr>
        <w:t>informal support. (</w:t>
      </w:r>
      <w:proofErr w:type="spellStart"/>
      <w:r w:rsidRPr="00BF38E5">
        <w:rPr>
          <w:rFonts w:cs="Optima"/>
          <w:sz w:val="24"/>
          <w:szCs w:val="24"/>
        </w:rPr>
        <w:t>Hurstfield</w:t>
      </w:r>
      <w:proofErr w:type="spellEnd"/>
      <w:r w:rsidRPr="00BF38E5">
        <w:rPr>
          <w:rFonts w:cs="Optima"/>
          <w:sz w:val="24"/>
          <w:szCs w:val="24"/>
        </w:rPr>
        <w:t xml:space="preserve"> </w:t>
      </w:r>
      <w:r w:rsidRPr="00BF38E5">
        <w:rPr>
          <w:rFonts w:cs="Optima-Italic"/>
          <w:i/>
          <w:iCs/>
          <w:sz w:val="24"/>
          <w:szCs w:val="24"/>
        </w:rPr>
        <w:t>et al</w:t>
      </w:r>
      <w:r w:rsidRPr="00BF38E5">
        <w:rPr>
          <w:rFonts w:cs="Optima"/>
          <w:sz w:val="24"/>
          <w:szCs w:val="24"/>
        </w:rPr>
        <w:t>., 2007: 49)</w:t>
      </w:r>
    </w:p>
    <w:p w:rsidR="00C661E9" w:rsidRPr="00BF38E5" w:rsidRDefault="00C661E9"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The ease with which cost savings in health and social care sit alongside reduced reliance on informal care is noteworthy. The transcending of reliance on unpaid informal support suggests more rather than less spending on day services. Similarly a recent policy document makes clear the financial and demographic imperative for ending institutional provision:</w:t>
      </w:r>
    </w:p>
    <w:p w:rsidR="00C661E9" w:rsidRPr="00BF38E5" w:rsidRDefault="00C661E9"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ind w:left="720"/>
        <w:rPr>
          <w:rFonts w:cs="Optima"/>
          <w:sz w:val="24"/>
          <w:szCs w:val="24"/>
        </w:rPr>
      </w:pPr>
      <w:r w:rsidRPr="00BF38E5">
        <w:rPr>
          <w:rFonts w:cs="Optima"/>
          <w:sz w:val="24"/>
          <w:szCs w:val="24"/>
        </w:rPr>
        <w:t>Demography means an increasing number of people are living longer, but with more complex</w:t>
      </w:r>
      <w:r w:rsidR="00BF38E5">
        <w:rPr>
          <w:rFonts w:cs="Optima"/>
          <w:sz w:val="24"/>
          <w:szCs w:val="24"/>
        </w:rPr>
        <w:t xml:space="preserve"> </w:t>
      </w:r>
      <w:r w:rsidRPr="00BF38E5">
        <w:rPr>
          <w:rFonts w:cs="Optima"/>
          <w:sz w:val="24"/>
          <w:szCs w:val="24"/>
        </w:rPr>
        <w:t>conditions such as dementia and chronic illnesses. By 2022, 20% of the English population</w:t>
      </w:r>
      <w:r w:rsidR="00BF38E5">
        <w:rPr>
          <w:rFonts w:cs="Optima"/>
          <w:sz w:val="24"/>
          <w:szCs w:val="24"/>
        </w:rPr>
        <w:t xml:space="preserve"> </w:t>
      </w:r>
      <w:r w:rsidRPr="00BF38E5">
        <w:rPr>
          <w:rFonts w:cs="Optima"/>
          <w:sz w:val="24"/>
          <w:szCs w:val="24"/>
        </w:rPr>
        <w:t>will be over 65. By 2027, the number of over 85 year-olds will have increased by 60%. (DoH</w:t>
      </w:r>
      <w:proofErr w:type="gramStart"/>
      <w:r w:rsidRPr="00BF38E5">
        <w:rPr>
          <w:rFonts w:cs="Optima"/>
          <w:sz w:val="24"/>
          <w:szCs w:val="24"/>
        </w:rPr>
        <w:t>,2007a</w:t>
      </w:r>
      <w:proofErr w:type="gramEnd"/>
      <w:r w:rsidRPr="00BF38E5">
        <w:rPr>
          <w:rFonts w:cs="Optima"/>
          <w:sz w:val="24"/>
          <w:szCs w:val="24"/>
        </w:rPr>
        <w:t>: 1)</w:t>
      </w:r>
    </w:p>
    <w:p w:rsidR="00C661E9" w:rsidRPr="00BF38E5" w:rsidRDefault="00C661E9" w:rsidP="00C661E9">
      <w:pPr>
        <w:autoSpaceDE w:val="0"/>
        <w:autoSpaceDN w:val="0"/>
        <w:adjustRightInd w:val="0"/>
        <w:spacing w:after="0" w:line="240" w:lineRule="auto"/>
        <w:ind w:left="720"/>
        <w:rPr>
          <w:rFonts w:cs="Optima"/>
          <w:sz w:val="24"/>
          <w:szCs w:val="24"/>
        </w:rPr>
      </w:pPr>
      <w:r w:rsidRPr="00BF38E5">
        <w:rPr>
          <w:rFonts w:cs="Optima"/>
          <w:sz w:val="24"/>
          <w:szCs w:val="24"/>
        </w:rPr>
        <w:t xml:space="preserve"> </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 xml:space="preserve">However, the projected costs of expanded self-directed support are nowhere delineated and policy visions for self direction are based on extrapolating previous self-directed activity where recipients received higher than average support packages (PSSRU,2006) and were often close to disabled peoples’ organisations (Riddell </w:t>
      </w:r>
      <w:r w:rsidRPr="00BF38E5">
        <w:rPr>
          <w:rFonts w:cs="Optima-Italic"/>
          <w:i/>
          <w:iCs/>
          <w:sz w:val="24"/>
          <w:szCs w:val="24"/>
        </w:rPr>
        <w:t>et al</w:t>
      </w:r>
      <w:r w:rsidRPr="00BF38E5">
        <w:rPr>
          <w:rFonts w:cs="Optima"/>
          <w:sz w:val="24"/>
          <w:szCs w:val="24"/>
        </w:rPr>
        <w:t xml:space="preserve">., 2005). If the engendering of real choices, personal empowerment and financial savings can be squared through self-directed support, then concerns will have proved to be unfounded. However, the weight of projected cutbacks in adult social care budgets emanating from central government continues to raise real anxiety amongst mainstream service and standards organisations (Commission for Social Care Inspection, 2008; Local Government Association, 2008). As Liz </w:t>
      </w:r>
      <w:proofErr w:type="spellStart"/>
      <w:r w:rsidRPr="00BF38E5">
        <w:rPr>
          <w:rFonts w:cs="Optima"/>
          <w:sz w:val="24"/>
          <w:szCs w:val="24"/>
        </w:rPr>
        <w:t>Sayce</w:t>
      </w:r>
      <w:proofErr w:type="spellEnd"/>
      <w:r w:rsidRPr="00BF38E5">
        <w:rPr>
          <w:rFonts w:cs="Optima"/>
          <w:sz w:val="24"/>
          <w:szCs w:val="24"/>
        </w:rPr>
        <w:t>, chief executive of RADAR recently</w:t>
      </w:r>
      <w:r w:rsidR="00BF38E5">
        <w:rPr>
          <w:rFonts w:cs="Optima"/>
          <w:sz w:val="24"/>
          <w:szCs w:val="24"/>
        </w:rPr>
        <w:t xml:space="preserve"> </w:t>
      </w:r>
      <w:r w:rsidRPr="00BF38E5">
        <w:rPr>
          <w:rFonts w:cs="Optima"/>
          <w:sz w:val="24"/>
          <w:szCs w:val="24"/>
        </w:rPr>
        <w:t>noted:</w:t>
      </w:r>
    </w:p>
    <w:p w:rsidR="00C661E9" w:rsidRPr="00BF38E5" w:rsidRDefault="00C661E9"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ind w:left="720"/>
        <w:rPr>
          <w:rFonts w:cs="Optima"/>
          <w:sz w:val="24"/>
          <w:szCs w:val="24"/>
        </w:rPr>
      </w:pPr>
      <w:r w:rsidRPr="00BF38E5">
        <w:rPr>
          <w:rFonts w:cs="Optima"/>
          <w:sz w:val="24"/>
          <w:szCs w:val="24"/>
        </w:rPr>
        <w:t>When over 70% of local authorities have restricted their eligibility criteria for support to those</w:t>
      </w:r>
      <w:r w:rsidR="00BF38E5">
        <w:rPr>
          <w:rFonts w:cs="Optima"/>
          <w:sz w:val="24"/>
          <w:szCs w:val="24"/>
        </w:rPr>
        <w:t xml:space="preserve"> </w:t>
      </w:r>
      <w:r w:rsidRPr="00BF38E5">
        <w:rPr>
          <w:rFonts w:cs="Optima"/>
          <w:sz w:val="24"/>
          <w:szCs w:val="24"/>
        </w:rPr>
        <w:t>in ‘critical or substantial need’ social care budgets are clearly squeezed to breaking point. This</w:t>
      </w:r>
      <w:r w:rsidR="00BF38E5">
        <w:rPr>
          <w:rFonts w:cs="Optima"/>
          <w:sz w:val="24"/>
          <w:szCs w:val="24"/>
        </w:rPr>
        <w:t xml:space="preserve"> </w:t>
      </w:r>
      <w:r w:rsidRPr="00BF38E5">
        <w:rPr>
          <w:rFonts w:cs="Optima"/>
          <w:sz w:val="24"/>
          <w:szCs w:val="24"/>
        </w:rPr>
        <w:t>stops preventive work – help comes too late – and severely limits support to enable people to</w:t>
      </w:r>
      <w:r w:rsidR="00BF38E5">
        <w:rPr>
          <w:rFonts w:cs="Optima"/>
          <w:sz w:val="24"/>
          <w:szCs w:val="24"/>
        </w:rPr>
        <w:t xml:space="preserve"> </w:t>
      </w:r>
      <w:r w:rsidRPr="00BF38E5">
        <w:rPr>
          <w:rFonts w:cs="Optima"/>
          <w:sz w:val="24"/>
          <w:szCs w:val="24"/>
        </w:rPr>
        <w:t>participate in social and economic life. It also means the post-code lottery between different</w:t>
      </w:r>
      <w:r w:rsidR="00BF38E5">
        <w:rPr>
          <w:rFonts w:cs="Optima"/>
          <w:sz w:val="24"/>
          <w:szCs w:val="24"/>
        </w:rPr>
        <w:t xml:space="preserve"> </w:t>
      </w:r>
      <w:r w:rsidRPr="00BF38E5">
        <w:rPr>
          <w:rFonts w:cs="Optima"/>
          <w:sz w:val="24"/>
          <w:szCs w:val="24"/>
        </w:rPr>
        <w:t>local areas is all too likely to continue. (NCIL, 2007: 1)</w:t>
      </w:r>
    </w:p>
    <w:p w:rsidR="00C661E9" w:rsidRPr="00BF38E5" w:rsidRDefault="00C661E9" w:rsidP="00C661E9">
      <w:pPr>
        <w:autoSpaceDE w:val="0"/>
        <w:autoSpaceDN w:val="0"/>
        <w:adjustRightInd w:val="0"/>
        <w:spacing w:after="0" w:line="240" w:lineRule="auto"/>
        <w:ind w:left="720"/>
        <w:rPr>
          <w:rFonts w:cs="Optima"/>
          <w:sz w:val="24"/>
          <w:szCs w:val="24"/>
        </w:rPr>
      </w:pP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It is noteworthy that whilst most key policy statements on ‘adult social care’ emanating from government emphasise cost savings and demographic ‘risks’, statements from writers close to the disabled peoples’ movement emphasise the social or moral imperative for offering greater choices (Barnes and Mercer, 2006). Organisations at the forefront of modernised service delivery and user-led policy have begun to register their concerns on the gap between rhetoric and reality in service provision:</w:t>
      </w:r>
    </w:p>
    <w:p w:rsidR="00C661E9" w:rsidRPr="00BF38E5" w:rsidRDefault="00C661E9"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ind w:left="720"/>
        <w:rPr>
          <w:rFonts w:cs="Optima"/>
          <w:sz w:val="24"/>
          <w:szCs w:val="24"/>
        </w:rPr>
      </w:pPr>
      <w:r w:rsidRPr="00BF38E5">
        <w:rPr>
          <w:rFonts w:cs="Optima"/>
          <w:sz w:val="24"/>
          <w:szCs w:val="24"/>
        </w:rPr>
        <w:t>Many of our member groups find themselves increasingly inundated with local disabled people</w:t>
      </w:r>
      <w:r w:rsidR="00BF38E5">
        <w:rPr>
          <w:rFonts w:cs="Optima"/>
          <w:sz w:val="24"/>
          <w:szCs w:val="24"/>
        </w:rPr>
        <w:t xml:space="preserve"> </w:t>
      </w:r>
      <w:r w:rsidRPr="00BF38E5">
        <w:rPr>
          <w:rFonts w:cs="Optima"/>
          <w:sz w:val="24"/>
          <w:szCs w:val="24"/>
        </w:rPr>
        <w:t xml:space="preserve">who are struggling to keep their lives together and to </w:t>
      </w:r>
      <w:r w:rsidR="00BF38E5" w:rsidRPr="00BF38E5">
        <w:rPr>
          <w:rFonts w:cs="Optima"/>
          <w:sz w:val="24"/>
          <w:szCs w:val="24"/>
        </w:rPr>
        <w:t xml:space="preserve">stay </w:t>
      </w:r>
      <w:r w:rsidR="00BF38E5">
        <w:rPr>
          <w:rFonts w:cs="Optima"/>
          <w:sz w:val="24"/>
          <w:szCs w:val="24"/>
        </w:rPr>
        <w:t>independent</w:t>
      </w:r>
      <w:r w:rsidRPr="00BF38E5">
        <w:rPr>
          <w:rFonts w:cs="Optima"/>
          <w:sz w:val="24"/>
          <w:szCs w:val="24"/>
        </w:rPr>
        <w:t xml:space="preserve"> in the face of adult social</w:t>
      </w:r>
      <w:r w:rsidR="00BF38E5">
        <w:rPr>
          <w:rFonts w:cs="Optima"/>
          <w:sz w:val="24"/>
          <w:szCs w:val="24"/>
        </w:rPr>
        <w:t xml:space="preserve"> </w:t>
      </w:r>
      <w:r w:rsidRPr="00BF38E5">
        <w:rPr>
          <w:rFonts w:cs="Optima"/>
          <w:sz w:val="24"/>
          <w:szCs w:val="24"/>
        </w:rPr>
        <w:t>care service restrictions. It seems for many people that independent living is slipping further</w:t>
      </w:r>
      <w:r w:rsidR="00BF38E5">
        <w:rPr>
          <w:rFonts w:cs="Optima"/>
          <w:sz w:val="24"/>
          <w:szCs w:val="24"/>
        </w:rPr>
        <w:t xml:space="preserve"> </w:t>
      </w:r>
      <w:r w:rsidRPr="00BF38E5">
        <w:rPr>
          <w:rFonts w:cs="Optima"/>
          <w:sz w:val="24"/>
          <w:szCs w:val="24"/>
        </w:rPr>
        <w:t>away. At the same time, national Government rhetoric consistently advocates empowerment,</w:t>
      </w:r>
      <w:r w:rsidR="00BF38E5">
        <w:rPr>
          <w:rFonts w:cs="Optima"/>
          <w:sz w:val="24"/>
          <w:szCs w:val="24"/>
        </w:rPr>
        <w:t xml:space="preserve"> </w:t>
      </w:r>
      <w:r w:rsidRPr="00BF38E5">
        <w:rPr>
          <w:rFonts w:cs="Optima"/>
          <w:sz w:val="24"/>
          <w:szCs w:val="24"/>
        </w:rPr>
        <w:t>choice, control and personalisation. (NCIL, 2006: 1)</w:t>
      </w:r>
    </w:p>
    <w:p w:rsidR="00C661E9" w:rsidRPr="00BF38E5" w:rsidRDefault="00C661E9" w:rsidP="00C661E9">
      <w:pPr>
        <w:autoSpaceDE w:val="0"/>
        <w:autoSpaceDN w:val="0"/>
        <w:adjustRightInd w:val="0"/>
        <w:spacing w:after="0" w:line="240" w:lineRule="auto"/>
        <w:ind w:left="720"/>
        <w:rPr>
          <w:rFonts w:cs="Optima"/>
          <w:sz w:val="24"/>
          <w:szCs w:val="24"/>
        </w:rPr>
      </w:pP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lastRenderedPageBreak/>
        <w:t xml:space="preserve">This is supported by evidence published in the Commission for Social Care Inspection (CSCI) report </w:t>
      </w:r>
      <w:r w:rsidRPr="00BF38E5">
        <w:rPr>
          <w:rFonts w:cs="Optima-Italic"/>
          <w:i/>
          <w:iCs/>
          <w:sz w:val="24"/>
          <w:szCs w:val="24"/>
        </w:rPr>
        <w:t xml:space="preserve">The State of Social Care in England 2006–7 </w:t>
      </w:r>
      <w:r w:rsidRPr="00BF38E5">
        <w:rPr>
          <w:rFonts w:cs="Optima"/>
          <w:sz w:val="24"/>
          <w:szCs w:val="24"/>
        </w:rPr>
        <w:t>(CSCI, 2008) which  acknowledged that increasing numbers of disabled people are no longer eligible for statutory funded social care and that access to support resembles a ‘national lottery’.</w:t>
      </w:r>
    </w:p>
    <w:p w:rsidR="00C661E9" w:rsidRPr="00BF38E5" w:rsidRDefault="00C661E9"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Policy background</w:t>
      </w:r>
    </w:p>
    <w:p w:rsid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 xml:space="preserve">The arrival of the Green Paper, </w:t>
      </w:r>
      <w:r w:rsidRPr="00BF38E5">
        <w:rPr>
          <w:rFonts w:cs="Optima-Italic"/>
          <w:i/>
          <w:iCs/>
          <w:sz w:val="24"/>
          <w:szCs w:val="24"/>
        </w:rPr>
        <w:t xml:space="preserve">Independence, Wellbeing and Choice </w:t>
      </w:r>
      <w:r w:rsidRPr="00BF38E5">
        <w:rPr>
          <w:rFonts w:cs="Optima"/>
          <w:sz w:val="24"/>
          <w:szCs w:val="24"/>
        </w:rPr>
        <w:t>(</w:t>
      </w:r>
      <w:proofErr w:type="spellStart"/>
      <w:r w:rsidRPr="00BF38E5">
        <w:rPr>
          <w:rFonts w:cs="Optima"/>
          <w:sz w:val="24"/>
          <w:szCs w:val="24"/>
        </w:rPr>
        <w:t>DoH</w:t>
      </w:r>
      <w:proofErr w:type="spellEnd"/>
      <w:r w:rsidRPr="00BF38E5">
        <w:rPr>
          <w:rFonts w:cs="Optima"/>
          <w:sz w:val="24"/>
          <w:szCs w:val="24"/>
        </w:rPr>
        <w:t xml:space="preserve">, 2005) has been seen by some to mark a watershed in the UK Government’s approach to future adult social care (Morris, 2008). This Green Paper, alongside </w:t>
      </w:r>
      <w:proofErr w:type="spellStart"/>
      <w:r w:rsidRPr="00BF38E5">
        <w:rPr>
          <w:rFonts w:cs="Optima"/>
          <w:sz w:val="24"/>
          <w:szCs w:val="24"/>
        </w:rPr>
        <w:t>theWhite</w:t>
      </w:r>
      <w:proofErr w:type="spellEnd"/>
      <w:r w:rsidRPr="00BF38E5">
        <w:rPr>
          <w:rFonts w:cs="Optima"/>
          <w:sz w:val="24"/>
          <w:szCs w:val="24"/>
        </w:rPr>
        <w:t xml:space="preserve"> Paper </w:t>
      </w:r>
      <w:r w:rsidRPr="00BF38E5">
        <w:rPr>
          <w:rFonts w:cs="Optima-Italic"/>
          <w:i/>
          <w:iCs/>
          <w:sz w:val="24"/>
          <w:szCs w:val="24"/>
        </w:rPr>
        <w:t xml:space="preserve">Our Health, Our Care, Our Say: A New Direction for Community Services </w:t>
      </w:r>
      <w:r w:rsidRPr="00BF38E5">
        <w:rPr>
          <w:rFonts w:cs="Optima"/>
          <w:sz w:val="24"/>
          <w:szCs w:val="24"/>
        </w:rPr>
        <w:t>(</w:t>
      </w:r>
      <w:proofErr w:type="spellStart"/>
      <w:r w:rsidRPr="00BF38E5">
        <w:rPr>
          <w:rFonts w:cs="Optima"/>
          <w:sz w:val="24"/>
          <w:szCs w:val="24"/>
        </w:rPr>
        <w:t>DoH</w:t>
      </w:r>
      <w:proofErr w:type="spellEnd"/>
      <w:r w:rsidRPr="00BF38E5">
        <w:rPr>
          <w:rFonts w:cs="Optima"/>
          <w:sz w:val="24"/>
          <w:szCs w:val="24"/>
        </w:rPr>
        <w:t xml:space="preserve">, 2006) and the guidance contained in </w:t>
      </w:r>
      <w:r w:rsidRPr="00BF38E5">
        <w:rPr>
          <w:rFonts w:cs="Optima-Italic"/>
          <w:i/>
          <w:iCs/>
          <w:sz w:val="24"/>
          <w:szCs w:val="24"/>
        </w:rPr>
        <w:t xml:space="preserve">Fair Access to Care </w:t>
      </w:r>
      <w:r w:rsidRPr="00BF38E5">
        <w:rPr>
          <w:rFonts w:cs="Optima"/>
          <w:sz w:val="24"/>
          <w:szCs w:val="24"/>
        </w:rPr>
        <w:t>(</w:t>
      </w:r>
      <w:proofErr w:type="spellStart"/>
      <w:r w:rsidRPr="00BF38E5">
        <w:rPr>
          <w:rFonts w:cs="Optima"/>
          <w:sz w:val="24"/>
          <w:szCs w:val="24"/>
        </w:rPr>
        <w:t>DoH</w:t>
      </w:r>
      <w:proofErr w:type="spellEnd"/>
      <w:r w:rsidRPr="00BF38E5">
        <w:rPr>
          <w:rFonts w:cs="Optima"/>
          <w:sz w:val="24"/>
          <w:szCs w:val="24"/>
        </w:rPr>
        <w:t>, 2003), all emphasise individual choices in preventive approaches to inappropriate care options, maintaining independence and support tailored to individual needs (</w:t>
      </w:r>
      <w:proofErr w:type="spellStart"/>
      <w:r w:rsidRPr="00BF38E5">
        <w:rPr>
          <w:rFonts w:cs="Optima"/>
          <w:sz w:val="24"/>
          <w:szCs w:val="24"/>
        </w:rPr>
        <w:t>DoH</w:t>
      </w:r>
      <w:proofErr w:type="spellEnd"/>
      <w:r w:rsidRPr="00BF38E5">
        <w:rPr>
          <w:rFonts w:cs="Optima"/>
          <w:sz w:val="24"/>
          <w:szCs w:val="24"/>
        </w:rPr>
        <w:t xml:space="preserve">, 2005). Most recently </w:t>
      </w:r>
      <w:r w:rsidRPr="00BF38E5">
        <w:rPr>
          <w:rFonts w:cs="Optima-Italic"/>
          <w:i/>
          <w:iCs/>
          <w:sz w:val="24"/>
          <w:szCs w:val="24"/>
        </w:rPr>
        <w:t xml:space="preserve">Putting People First </w:t>
      </w:r>
      <w:r w:rsidRPr="00BF38E5">
        <w:rPr>
          <w:rFonts w:cs="Optima"/>
          <w:sz w:val="24"/>
          <w:szCs w:val="24"/>
        </w:rPr>
        <w:t>(</w:t>
      </w:r>
      <w:proofErr w:type="spellStart"/>
      <w:r w:rsidRPr="00BF38E5">
        <w:rPr>
          <w:rFonts w:cs="Optima"/>
          <w:sz w:val="24"/>
          <w:szCs w:val="24"/>
        </w:rPr>
        <w:t>DoH</w:t>
      </w:r>
      <w:proofErr w:type="spellEnd"/>
      <w:r w:rsidRPr="00BF38E5">
        <w:rPr>
          <w:rFonts w:cs="Optima"/>
          <w:sz w:val="24"/>
          <w:szCs w:val="24"/>
        </w:rPr>
        <w:t xml:space="preserve">, 2007a) and </w:t>
      </w:r>
      <w:r w:rsidRPr="00BF38E5">
        <w:rPr>
          <w:rFonts w:cs="Optima-Italic"/>
          <w:i/>
          <w:iCs/>
          <w:sz w:val="24"/>
          <w:szCs w:val="24"/>
        </w:rPr>
        <w:t xml:space="preserve">Independence, Choice and Risk </w:t>
      </w:r>
      <w:r w:rsidRPr="00BF38E5">
        <w:rPr>
          <w:rFonts w:cs="Optima"/>
          <w:sz w:val="24"/>
          <w:szCs w:val="24"/>
        </w:rPr>
        <w:t>(2007b) have added to the message that social care solutions should be personalised, that money should follow individual disabled people and foster the ‘self management of risk’ (</w:t>
      </w:r>
      <w:proofErr w:type="spellStart"/>
      <w:r w:rsidRPr="00BF38E5">
        <w:rPr>
          <w:rFonts w:cs="Optima"/>
          <w:sz w:val="24"/>
          <w:szCs w:val="24"/>
        </w:rPr>
        <w:t>DoH</w:t>
      </w:r>
      <w:proofErr w:type="spellEnd"/>
      <w:r w:rsidRPr="00BF38E5">
        <w:rPr>
          <w:rFonts w:cs="Optima"/>
          <w:sz w:val="24"/>
          <w:szCs w:val="24"/>
        </w:rPr>
        <w:t xml:space="preserve">, 2007b). In tangible terms, greater choice making will be facilitated by both more supportive Professional values and practice, and specifically through the greater use of Individual Budgets and Direct Payments. Similarly, the widespread consultation that fed into the 2005 </w:t>
      </w:r>
      <w:r w:rsidRPr="00BF38E5">
        <w:rPr>
          <w:rFonts w:cs="Optima-Italic"/>
          <w:i/>
          <w:iCs/>
          <w:sz w:val="24"/>
          <w:szCs w:val="24"/>
        </w:rPr>
        <w:t xml:space="preserve">White Paper Our Health, Our Care Our Say </w:t>
      </w:r>
      <w:r w:rsidRPr="00BF38E5">
        <w:rPr>
          <w:rFonts w:cs="Optima"/>
          <w:sz w:val="24"/>
          <w:szCs w:val="24"/>
        </w:rPr>
        <w:t>(</w:t>
      </w:r>
      <w:proofErr w:type="spellStart"/>
      <w:r w:rsidRPr="00BF38E5">
        <w:rPr>
          <w:rFonts w:cs="Optima"/>
          <w:sz w:val="24"/>
          <w:szCs w:val="24"/>
        </w:rPr>
        <w:t>DoH</w:t>
      </w:r>
      <w:proofErr w:type="spellEnd"/>
      <w:r w:rsidRPr="00BF38E5">
        <w:rPr>
          <w:rFonts w:cs="Optima"/>
          <w:sz w:val="24"/>
          <w:szCs w:val="24"/>
        </w:rPr>
        <w:t>, 2006) also emphasises the importance of choice, joined-up working, the widest use of community resources, preventing health deterioration, wellbeing strategies, more flexible and reflexive service delivery. In day-to-day terms, the modernisation agenda has arrived at a number of key self determination and personalised mechanisms best captured in ‘Person Centred Planning’ (</w:t>
      </w:r>
      <w:proofErr w:type="spellStart"/>
      <w:r w:rsidRPr="00BF38E5">
        <w:rPr>
          <w:rFonts w:cs="Optima"/>
          <w:sz w:val="24"/>
          <w:szCs w:val="24"/>
        </w:rPr>
        <w:t>DoH</w:t>
      </w:r>
      <w:proofErr w:type="spellEnd"/>
      <w:r w:rsidRPr="00BF38E5">
        <w:rPr>
          <w:rFonts w:cs="Optima"/>
          <w:sz w:val="24"/>
          <w:szCs w:val="24"/>
        </w:rPr>
        <w:t>, 2002), direct payments (</w:t>
      </w:r>
      <w:proofErr w:type="spellStart"/>
      <w:r w:rsidRPr="00BF38E5">
        <w:rPr>
          <w:rFonts w:cs="Optima"/>
          <w:sz w:val="24"/>
          <w:szCs w:val="24"/>
        </w:rPr>
        <w:t>Glasby</w:t>
      </w:r>
      <w:proofErr w:type="spellEnd"/>
      <w:r w:rsidRPr="00BF38E5">
        <w:rPr>
          <w:rFonts w:cs="Optima"/>
          <w:sz w:val="24"/>
          <w:szCs w:val="24"/>
        </w:rPr>
        <w:t xml:space="preserve"> and </w:t>
      </w:r>
      <w:proofErr w:type="spellStart"/>
      <w:r w:rsidRPr="00BF38E5">
        <w:rPr>
          <w:rFonts w:cs="Optima"/>
          <w:sz w:val="24"/>
          <w:szCs w:val="24"/>
        </w:rPr>
        <w:t>Littlechild</w:t>
      </w:r>
      <w:proofErr w:type="spellEnd"/>
      <w:r w:rsidRPr="00BF38E5">
        <w:rPr>
          <w:rFonts w:cs="Optima"/>
          <w:sz w:val="24"/>
          <w:szCs w:val="24"/>
        </w:rPr>
        <w:t xml:space="preserve">, 2002; HM Government, 2003; </w:t>
      </w:r>
      <w:proofErr w:type="spellStart"/>
      <w:r w:rsidRPr="00BF38E5">
        <w:rPr>
          <w:rFonts w:cs="Optima"/>
          <w:sz w:val="24"/>
          <w:szCs w:val="24"/>
        </w:rPr>
        <w:t>Woodin</w:t>
      </w:r>
      <w:proofErr w:type="spellEnd"/>
      <w:r w:rsidRPr="00BF38E5">
        <w:rPr>
          <w:rFonts w:cs="Optima"/>
          <w:sz w:val="24"/>
          <w:szCs w:val="24"/>
        </w:rPr>
        <w:t xml:space="preserve">, 2006) and individual budgets (Ibsen Consortium, 2007). </w:t>
      </w:r>
    </w:p>
    <w:p w:rsidR="00BF38E5" w:rsidRDefault="00BF38E5"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 xml:space="preserve">The rise of direct payments and individual budgets over time has led some writers to use the term ‘self-directed support’ to sum up disabled peoples’ greater control of their support package. This rapid shift towards self direction has predictably led to diversity of response, with evidence pointing to a lottery of provisions of direct payments and some professional ambivalence towards the implications of greater ‘choice’ (Sapey and Pearson, 2004; </w:t>
      </w:r>
      <w:proofErr w:type="spellStart"/>
      <w:r w:rsidRPr="00BF38E5">
        <w:rPr>
          <w:rFonts w:cs="Optima"/>
          <w:sz w:val="24"/>
          <w:szCs w:val="24"/>
        </w:rPr>
        <w:t>Henwood</w:t>
      </w:r>
      <w:proofErr w:type="spellEnd"/>
      <w:r w:rsidRPr="00BF38E5">
        <w:rPr>
          <w:rFonts w:cs="Optima"/>
          <w:sz w:val="24"/>
          <w:szCs w:val="24"/>
        </w:rPr>
        <w:t xml:space="preserve"> and Hudson, 2007), particularly in relation to those identified as ‘vulnerable adults’ (</w:t>
      </w:r>
      <w:proofErr w:type="spellStart"/>
      <w:r w:rsidRPr="00BF38E5">
        <w:rPr>
          <w:rFonts w:cs="Optima"/>
          <w:sz w:val="24"/>
          <w:szCs w:val="24"/>
        </w:rPr>
        <w:t>Glendinning</w:t>
      </w:r>
      <w:proofErr w:type="spellEnd"/>
      <w:r w:rsidRPr="00BF38E5">
        <w:rPr>
          <w:rFonts w:cs="Optima"/>
          <w:sz w:val="24"/>
          <w:szCs w:val="24"/>
        </w:rPr>
        <w:t xml:space="preserve"> </w:t>
      </w:r>
      <w:r w:rsidRPr="00BF38E5">
        <w:rPr>
          <w:rFonts w:cs="Optima-Italic"/>
          <w:i/>
          <w:iCs/>
          <w:sz w:val="24"/>
          <w:szCs w:val="24"/>
        </w:rPr>
        <w:t>et al</w:t>
      </w:r>
      <w:r w:rsidRPr="00BF38E5">
        <w:rPr>
          <w:rFonts w:cs="Optima"/>
          <w:sz w:val="24"/>
          <w:szCs w:val="24"/>
        </w:rPr>
        <w:t>., 2008) . Evidence suggests that people with learning difficulties often require additional support in direct payment use via brokerage services, whilst some applicants are deemed ineligible, as they do not meet basic eligibility thresholds (</w:t>
      </w:r>
      <w:proofErr w:type="spellStart"/>
      <w:r w:rsidRPr="00BF38E5">
        <w:rPr>
          <w:rFonts w:cs="Optima"/>
          <w:sz w:val="24"/>
          <w:szCs w:val="24"/>
        </w:rPr>
        <w:t>Glasby</w:t>
      </w:r>
      <w:proofErr w:type="spellEnd"/>
      <w:r w:rsidRPr="00BF38E5">
        <w:rPr>
          <w:rFonts w:cs="Optima"/>
          <w:sz w:val="24"/>
          <w:szCs w:val="24"/>
        </w:rPr>
        <w:t xml:space="preserve"> and </w:t>
      </w:r>
      <w:proofErr w:type="spellStart"/>
      <w:r w:rsidRPr="00BF38E5">
        <w:rPr>
          <w:rFonts w:cs="Optima"/>
          <w:sz w:val="24"/>
          <w:szCs w:val="24"/>
        </w:rPr>
        <w:t>Littlechild</w:t>
      </w:r>
      <w:proofErr w:type="spellEnd"/>
      <w:r w:rsidRPr="00BF38E5">
        <w:rPr>
          <w:rFonts w:cs="Optima"/>
          <w:sz w:val="24"/>
          <w:szCs w:val="24"/>
        </w:rPr>
        <w:t xml:space="preserve">, 2006). Notably, Holman and Collins (1997) made early observations that pre-existing provisions, such as Independent Living Schemes and Trusts, needed to be able to connect fully with new </w:t>
      </w:r>
      <w:r w:rsidR="00A45C6B" w:rsidRPr="00BF38E5">
        <w:rPr>
          <w:rFonts w:cs="Optima"/>
          <w:sz w:val="24"/>
          <w:szCs w:val="24"/>
        </w:rPr>
        <w:t>direct payment</w:t>
      </w:r>
      <w:r w:rsidRPr="00BF38E5">
        <w:rPr>
          <w:rFonts w:cs="Optima"/>
          <w:sz w:val="24"/>
          <w:szCs w:val="24"/>
        </w:rPr>
        <w:t xml:space="preserve"> approaches to empower disabled people.</w:t>
      </w:r>
    </w:p>
    <w:p w:rsidR="00C661E9" w:rsidRPr="00BF38E5" w:rsidRDefault="00C661E9" w:rsidP="00C661E9">
      <w:pPr>
        <w:autoSpaceDE w:val="0"/>
        <w:autoSpaceDN w:val="0"/>
        <w:adjustRightInd w:val="0"/>
        <w:spacing w:after="0" w:line="240" w:lineRule="auto"/>
        <w:rPr>
          <w:rFonts w:cs="Optima-Italic"/>
          <w:i/>
          <w:iCs/>
          <w:sz w:val="24"/>
          <w:szCs w:val="24"/>
        </w:rPr>
      </w:pPr>
    </w:p>
    <w:p w:rsidR="00C661E9" w:rsidRPr="00BF38E5" w:rsidRDefault="00C661E9" w:rsidP="00C661E9">
      <w:pPr>
        <w:autoSpaceDE w:val="0"/>
        <w:autoSpaceDN w:val="0"/>
        <w:adjustRightInd w:val="0"/>
        <w:spacing w:after="0" w:line="240" w:lineRule="auto"/>
        <w:rPr>
          <w:rFonts w:cs="Optima-Italic"/>
          <w:i/>
          <w:iCs/>
          <w:sz w:val="24"/>
          <w:szCs w:val="24"/>
        </w:rPr>
      </w:pP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What the above literature displays is a broad agreement that direct payments and</w:t>
      </w:r>
      <w:r w:rsidR="00A45C6B" w:rsidRPr="00BF38E5">
        <w:rPr>
          <w:rFonts w:cs="Optima"/>
          <w:sz w:val="24"/>
          <w:szCs w:val="24"/>
        </w:rPr>
        <w:t xml:space="preserve"> </w:t>
      </w:r>
      <w:r w:rsidRPr="00BF38E5">
        <w:rPr>
          <w:rFonts w:cs="Optima"/>
          <w:sz w:val="24"/>
          <w:szCs w:val="24"/>
        </w:rPr>
        <w:t>individualised choice are inherently welcome and suited to disabled peoples’ lives. It</w:t>
      </w:r>
      <w:r w:rsidR="00A45C6B" w:rsidRPr="00BF38E5">
        <w:rPr>
          <w:rFonts w:cs="Optima"/>
          <w:sz w:val="24"/>
          <w:szCs w:val="24"/>
        </w:rPr>
        <w:t xml:space="preserve"> </w:t>
      </w:r>
      <w:r w:rsidRPr="00BF38E5">
        <w:rPr>
          <w:rFonts w:cs="Optima"/>
          <w:sz w:val="24"/>
          <w:szCs w:val="24"/>
        </w:rPr>
        <w:t>is unclear, however, how broader policy shifts emphasising the central role of user</w:t>
      </w:r>
      <w:r w:rsidR="00A45C6B" w:rsidRPr="00BF38E5">
        <w:rPr>
          <w:rFonts w:cs="Optima"/>
          <w:sz w:val="24"/>
          <w:szCs w:val="24"/>
        </w:rPr>
        <w:t>-</w:t>
      </w:r>
      <w:r w:rsidRPr="00BF38E5">
        <w:rPr>
          <w:rFonts w:cs="Optima"/>
          <w:sz w:val="24"/>
          <w:szCs w:val="24"/>
        </w:rPr>
        <w:t>led</w:t>
      </w:r>
      <w:r w:rsidR="00A45C6B" w:rsidRPr="00BF38E5">
        <w:rPr>
          <w:rFonts w:cs="Optima"/>
          <w:sz w:val="24"/>
          <w:szCs w:val="24"/>
        </w:rPr>
        <w:t xml:space="preserve"> </w:t>
      </w:r>
      <w:r w:rsidRPr="00BF38E5">
        <w:rPr>
          <w:rFonts w:cs="Optima"/>
          <w:sz w:val="24"/>
          <w:szCs w:val="24"/>
        </w:rPr>
        <w:t>organisations (Office for Disability Issues, 2008), which in the guise of Centres for</w:t>
      </w:r>
      <w:r w:rsidR="00A45C6B" w:rsidRPr="00BF38E5">
        <w:rPr>
          <w:rFonts w:cs="Optima"/>
          <w:sz w:val="24"/>
          <w:szCs w:val="24"/>
        </w:rPr>
        <w:t xml:space="preserve"> </w:t>
      </w:r>
      <w:r w:rsidRPr="00BF38E5">
        <w:rPr>
          <w:rFonts w:cs="Optima"/>
          <w:sz w:val="24"/>
          <w:szCs w:val="24"/>
        </w:rPr>
        <w:t>independent or inclusive living have historically been rooted in collective philosophical</w:t>
      </w:r>
      <w:r w:rsidR="00A45C6B" w:rsidRPr="00BF38E5">
        <w:rPr>
          <w:rFonts w:cs="Optima"/>
          <w:sz w:val="24"/>
          <w:szCs w:val="24"/>
        </w:rPr>
        <w:t xml:space="preserve"> </w:t>
      </w:r>
      <w:r w:rsidRPr="00BF38E5">
        <w:rPr>
          <w:rFonts w:cs="Optima"/>
          <w:sz w:val="24"/>
          <w:szCs w:val="24"/>
        </w:rPr>
        <w:t>roots (</w:t>
      </w:r>
      <w:proofErr w:type="spellStart"/>
      <w:r w:rsidRPr="00BF38E5">
        <w:rPr>
          <w:rFonts w:cs="Optima"/>
          <w:sz w:val="24"/>
          <w:szCs w:val="24"/>
        </w:rPr>
        <w:t>Driedger</w:t>
      </w:r>
      <w:proofErr w:type="spellEnd"/>
      <w:r w:rsidRPr="00BF38E5">
        <w:rPr>
          <w:rFonts w:cs="Optima"/>
          <w:sz w:val="24"/>
          <w:szCs w:val="24"/>
        </w:rPr>
        <w:t>, 1989), can connect with the categorical shift towards individual choice</w:t>
      </w:r>
      <w:r w:rsidR="00A45C6B" w:rsidRPr="00BF38E5">
        <w:rPr>
          <w:rFonts w:cs="Optima"/>
          <w:sz w:val="24"/>
          <w:szCs w:val="24"/>
        </w:rPr>
        <w:t xml:space="preserve"> </w:t>
      </w:r>
      <w:r w:rsidRPr="00BF38E5">
        <w:rPr>
          <w:rFonts w:cs="Optima"/>
          <w:sz w:val="24"/>
          <w:szCs w:val="24"/>
        </w:rPr>
        <w:t>making? Writing about mental health day services Bates (2007) emphasises the way in</w:t>
      </w:r>
      <w:r w:rsidR="00A45C6B" w:rsidRPr="00BF38E5">
        <w:rPr>
          <w:rFonts w:cs="Optima"/>
          <w:sz w:val="24"/>
          <w:szCs w:val="24"/>
        </w:rPr>
        <w:t xml:space="preserve"> </w:t>
      </w:r>
      <w:r w:rsidRPr="00BF38E5">
        <w:rPr>
          <w:rFonts w:cs="Optima"/>
          <w:sz w:val="24"/>
          <w:szCs w:val="24"/>
        </w:rPr>
        <w:t xml:space="preserve">which </w:t>
      </w:r>
      <w:r w:rsidRPr="00BF38E5">
        <w:rPr>
          <w:rFonts w:cs="Optima"/>
          <w:sz w:val="24"/>
          <w:szCs w:val="24"/>
        </w:rPr>
        <w:lastRenderedPageBreak/>
        <w:t>provision offers ‘safe spaces’ and an opportunity for both solidarity and sanctuary</w:t>
      </w:r>
      <w:r w:rsidR="00A45C6B" w:rsidRPr="00BF38E5">
        <w:rPr>
          <w:rFonts w:cs="Optima"/>
          <w:sz w:val="24"/>
          <w:szCs w:val="24"/>
        </w:rPr>
        <w:t xml:space="preserve"> </w:t>
      </w:r>
      <w:r w:rsidRPr="00BF38E5">
        <w:rPr>
          <w:rFonts w:cs="Optima"/>
          <w:sz w:val="24"/>
          <w:szCs w:val="24"/>
        </w:rPr>
        <w:t>for service users from often inaccessible and disabling mainstream spaces and locations.</w:t>
      </w:r>
      <w:r w:rsidR="00A45C6B" w:rsidRPr="00BF38E5">
        <w:rPr>
          <w:rFonts w:cs="Optima"/>
          <w:sz w:val="24"/>
          <w:szCs w:val="24"/>
        </w:rPr>
        <w:t xml:space="preserve"> </w:t>
      </w:r>
      <w:r w:rsidRPr="00BF38E5">
        <w:rPr>
          <w:rFonts w:cs="Optima"/>
          <w:sz w:val="24"/>
          <w:szCs w:val="24"/>
        </w:rPr>
        <w:t>This however is a far cry from the Disabled Peoples’</w:t>
      </w:r>
      <w:r w:rsidR="00BF38E5">
        <w:rPr>
          <w:rFonts w:cs="Optima"/>
          <w:sz w:val="24"/>
          <w:szCs w:val="24"/>
        </w:rPr>
        <w:t xml:space="preserve"> </w:t>
      </w:r>
      <w:r w:rsidRPr="00BF38E5">
        <w:rPr>
          <w:rFonts w:cs="Optima"/>
          <w:sz w:val="24"/>
          <w:szCs w:val="24"/>
        </w:rPr>
        <w:t>Movement’s construction of collective</w:t>
      </w:r>
      <w:r w:rsidR="00A45C6B" w:rsidRPr="00BF38E5">
        <w:rPr>
          <w:rFonts w:cs="Optima"/>
          <w:sz w:val="24"/>
          <w:szCs w:val="24"/>
        </w:rPr>
        <w:t xml:space="preserve"> </w:t>
      </w:r>
      <w:r w:rsidRPr="00BF38E5">
        <w:rPr>
          <w:rFonts w:cs="Optima"/>
          <w:sz w:val="24"/>
          <w:szCs w:val="24"/>
        </w:rPr>
        <w:t>struggle.</w:t>
      </w:r>
    </w:p>
    <w:p w:rsidR="00A45C6B" w:rsidRPr="00BF38E5" w:rsidRDefault="00A45C6B"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Collective identities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In relation to collective identity Finkelstein notes:</w:t>
      </w:r>
    </w:p>
    <w:p w:rsidR="00A45C6B" w:rsidRPr="00BF38E5" w:rsidRDefault="00A45C6B" w:rsidP="00C661E9">
      <w:pPr>
        <w:autoSpaceDE w:val="0"/>
        <w:autoSpaceDN w:val="0"/>
        <w:adjustRightInd w:val="0"/>
        <w:spacing w:after="0" w:line="240" w:lineRule="auto"/>
        <w:rPr>
          <w:rFonts w:cs="Optima"/>
          <w:sz w:val="24"/>
          <w:szCs w:val="24"/>
        </w:rPr>
      </w:pPr>
    </w:p>
    <w:p w:rsidR="00C661E9" w:rsidRPr="00BF38E5" w:rsidRDefault="00C661E9" w:rsidP="00A45C6B">
      <w:pPr>
        <w:autoSpaceDE w:val="0"/>
        <w:autoSpaceDN w:val="0"/>
        <w:adjustRightInd w:val="0"/>
        <w:spacing w:after="0" w:line="240" w:lineRule="auto"/>
        <w:ind w:left="720"/>
        <w:rPr>
          <w:rFonts w:cs="Optima"/>
          <w:sz w:val="24"/>
          <w:szCs w:val="24"/>
        </w:rPr>
      </w:pPr>
      <w:proofErr w:type="gramStart"/>
      <w:r w:rsidRPr="00BF38E5">
        <w:rPr>
          <w:rFonts w:cs="Optima"/>
          <w:sz w:val="24"/>
          <w:szCs w:val="24"/>
        </w:rPr>
        <w:t>it</w:t>
      </w:r>
      <w:proofErr w:type="gramEnd"/>
      <w:r w:rsidRPr="00BF38E5">
        <w:rPr>
          <w:rFonts w:cs="Optima"/>
          <w:sz w:val="24"/>
          <w:szCs w:val="24"/>
        </w:rPr>
        <w:t xml:space="preserve"> is essential that all disabled people join together in our own organisations so that there is a</w:t>
      </w:r>
      <w:r w:rsidR="00BF38E5">
        <w:rPr>
          <w:rFonts w:cs="Optima"/>
          <w:sz w:val="24"/>
          <w:szCs w:val="24"/>
        </w:rPr>
        <w:t xml:space="preserve"> </w:t>
      </w:r>
      <w:r w:rsidRPr="00BF38E5">
        <w:rPr>
          <w:rFonts w:cs="Optima"/>
          <w:sz w:val="24"/>
          <w:szCs w:val="24"/>
        </w:rPr>
        <w:t>creative interaction between disabled people. (Finkelstein, 1987: 4)</w:t>
      </w:r>
    </w:p>
    <w:p w:rsidR="00A45C6B" w:rsidRPr="00BF38E5" w:rsidRDefault="00A45C6B" w:rsidP="00A45C6B">
      <w:pPr>
        <w:autoSpaceDE w:val="0"/>
        <w:autoSpaceDN w:val="0"/>
        <w:adjustRightInd w:val="0"/>
        <w:spacing w:after="0" w:line="240" w:lineRule="auto"/>
        <w:ind w:left="720"/>
        <w:rPr>
          <w:rFonts w:cs="Optima"/>
          <w:sz w:val="24"/>
          <w:szCs w:val="24"/>
        </w:rPr>
      </w:pP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The question of a collective ‘disabled identity’ as illustrated in Finkelstein’s assertion</w:t>
      </w:r>
      <w:r w:rsidR="00A45C6B" w:rsidRPr="00BF38E5">
        <w:rPr>
          <w:rFonts w:cs="Optima"/>
          <w:sz w:val="24"/>
          <w:szCs w:val="24"/>
        </w:rPr>
        <w:t xml:space="preserve"> </w:t>
      </w:r>
      <w:r w:rsidRPr="00BF38E5">
        <w:rPr>
          <w:rFonts w:cs="Optima"/>
          <w:sz w:val="24"/>
          <w:szCs w:val="24"/>
        </w:rPr>
        <w:t>above, although contested (Shakespeare, 2006), might be seen as in philosophical</w:t>
      </w:r>
      <w:r w:rsidR="00A45C6B" w:rsidRPr="00BF38E5">
        <w:rPr>
          <w:rFonts w:cs="Optima"/>
          <w:sz w:val="24"/>
          <w:szCs w:val="24"/>
        </w:rPr>
        <w:t xml:space="preserve"> </w:t>
      </w:r>
      <w:r w:rsidRPr="00BF38E5">
        <w:rPr>
          <w:rFonts w:cs="Optima"/>
          <w:sz w:val="24"/>
          <w:szCs w:val="24"/>
        </w:rPr>
        <w:t>opposition to individual budgets. However, the potential to connect individual control</w:t>
      </w:r>
      <w:r w:rsidR="00A45C6B" w:rsidRPr="00BF38E5">
        <w:rPr>
          <w:rFonts w:cs="Optima"/>
          <w:sz w:val="24"/>
          <w:szCs w:val="24"/>
        </w:rPr>
        <w:t xml:space="preserve"> </w:t>
      </w:r>
      <w:r w:rsidRPr="00BF38E5">
        <w:rPr>
          <w:rFonts w:cs="Optima"/>
          <w:sz w:val="24"/>
          <w:szCs w:val="24"/>
        </w:rPr>
        <w:t>and disabled identity could inhere in the growth of CILs (Centres for Inclusive Living). This</w:t>
      </w:r>
      <w:r w:rsidR="00A45C6B" w:rsidRPr="00BF38E5">
        <w:rPr>
          <w:rFonts w:cs="Optima"/>
          <w:sz w:val="24"/>
          <w:szCs w:val="24"/>
        </w:rPr>
        <w:t xml:space="preserve"> </w:t>
      </w:r>
      <w:r w:rsidRPr="00BF38E5">
        <w:rPr>
          <w:rFonts w:cs="Optima"/>
          <w:sz w:val="24"/>
          <w:szCs w:val="24"/>
        </w:rPr>
        <w:t>was given a boost in the Life Chances report recommendation that a CIL was required in</w:t>
      </w:r>
      <w:r w:rsidR="00A45C6B" w:rsidRPr="00BF38E5">
        <w:rPr>
          <w:rFonts w:cs="Optima"/>
          <w:sz w:val="24"/>
          <w:szCs w:val="24"/>
        </w:rPr>
        <w:t xml:space="preserve"> </w:t>
      </w:r>
      <w:r w:rsidRPr="00BF38E5">
        <w:rPr>
          <w:rFonts w:cs="Optima"/>
          <w:sz w:val="24"/>
          <w:szCs w:val="24"/>
        </w:rPr>
        <w:t>every local authority area:</w:t>
      </w:r>
    </w:p>
    <w:p w:rsidR="00A45C6B" w:rsidRPr="00BF38E5" w:rsidRDefault="00A45C6B" w:rsidP="00C661E9">
      <w:pPr>
        <w:autoSpaceDE w:val="0"/>
        <w:autoSpaceDN w:val="0"/>
        <w:adjustRightInd w:val="0"/>
        <w:spacing w:after="0" w:line="240" w:lineRule="auto"/>
        <w:rPr>
          <w:rFonts w:cs="Optima"/>
          <w:sz w:val="24"/>
          <w:szCs w:val="24"/>
        </w:rPr>
      </w:pPr>
    </w:p>
    <w:p w:rsidR="00C661E9" w:rsidRPr="00BF38E5" w:rsidRDefault="00C661E9" w:rsidP="00A45C6B">
      <w:pPr>
        <w:autoSpaceDE w:val="0"/>
        <w:autoSpaceDN w:val="0"/>
        <w:adjustRightInd w:val="0"/>
        <w:spacing w:after="0" w:line="240" w:lineRule="auto"/>
        <w:ind w:left="720"/>
        <w:rPr>
          <w:rFonts w:cs="Optima"/>
          <w:sz w:val="24"/>
          <w:szCs w:val="24"/>
        </w:rPr>
      </w:pPr>
      <w:r w:rsidRPr="00BF38E5">
        <w:rPr>
          <w:rFonts w:cs="Optima"/>
          <w:sz w:val="24"/>
          <w:szCs w:val="24"/>
        </w:rPr>
        <w:t>By 2010, each locality (defined as that area covered by a Council with social services</w:t>
      </w:r>
    </w:p>
    <w:p w:rsidR="00C661E9" w:rsidRPr="00BF38E5" w:rsidRDefault="00C661E9" w:rsidP="00A45C6B">
      <w:pPr>
        <w:autoSpaceDE w:val="0"/>
        <w:autoSpaceDN w:val="0"/>
        <w:adjustRightInd w:val="0"/>
        <w:spacing w:after="0" w:line="240" w:lineRule="auto"/>
        <w:ind w:left="720"/>
        <w:rPr>
          <w:rFonts w:cs="Optima"/>
          <w:sz w:val="24"/>
          <w:szCs w:val="24"/>
        </w:rPr>
      </w:pPr>
      <w:proofErr w:type="gramStart"/>
      <w:r w:rsidRPr="00BF38E5">
        <w:rPr>
          <w:rFonts w:cs="Optima"/>
          <w:sz w:val="24"/>
          <w:szCs w:val="24"/>
        </w:rPr>
        <w:t>responsibilities</w:t>
      </w:r>
      <w:proofErr w:type="gramEnd"/>
      <w:r w:rsidRPr="00BF38E5">
        <w:rPr>
          <w:rFonts w:cs="Optima"/>
          <w:sz w:val="24"/>
          <w:szCs w:val="24"/>
        </w:rPr>
        <w:t>) should have a user-led organisation modelled on existing Centres for</w:t>
      </w:r>
    </w:p>
    <w:p w:rsidR="00C661E9" w:rsidRPr="00BF38E5" w:rsidRDefault="00C661E9" w:rsidP="00A45C6B">
      <w:pPr>
        <w:autoSpaceDE w:val="0"/>
        <w:autoSpaceDN w:val="0"/>
        <w:adjustRightInd w:val="0"/>
        <w:spacing w:after="0" w:line="240" w:lineRule="auto"/>
        <w:ind w:left="720"/>
        <w:rPr>
          <w:rFonts w:cs="Optima"/>
          <w:sz w:val="24"/>
          <w:szCs w:val="24"/>
        </w:rPr>
      </w:pPr>
      <w:proofErr w:type="gramStart"/>
      <w:r w:rsidRPr="00BF38E5">
        <w:rPr>
          <w:rFonts w:cs="Optima"/>
          <w:sz w:val="24"/>
          <w:szCs w:val="24"/>
        </w:rPr>
        <w:t>Independent Living.</w:t>
      </w:r>
      <w:proofErr w:type="gramEnd"/>
      <w:r w:rsidRPr="00BF38E5">
        <w:rPr>
          <w:rFonts w:cs="Optima"/>
          <w:sz w:val="24"/>
          <w:szCs w:val="24"/>
        </w:rPr>
        <w:t xml:space="preserve"> (Prime Minister’s Strategy Unit, 2005: 77)</w:t>
      </w:r>
    </w:p>
    <w:p w:rsidR="00A45C6B" w:rsidRPr="00BF38E5" w:rsidRDefault="00A45C6B" w:rsidP="00A45C6B">
      <w:pPr>
        <w:autoSpaceDE w:val="0"/>
        <w:autoSpaceDN w:val="0"/>
        <w:adjustRightInd w:val="0"/>
        <w:spacing w:after="0" w:line="240" w:lineRule="auto"/>
        <w:ind w:left="720"/>
        <w:rPr>
          <w:rFonts w:cs="Optima"/>
          <w:sz w:val="24"/>
          <w:szCs w:val="24"/>
        </w:rPr>
      </w:pP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However, the Green Paper on adult social care makes no such commitment, although it is</w:t>
      </w:r>
      <w:r w:rsidR="00A45C6B" w:rsidRPr="00BF38E5">
        <w:rPr>
          <w:rFonts w:cs="Optima"/>
          <w:sz w:val="24"/>
          <w:szCs w:val="24"/>
        </w:rPr>
        <w:t xml:space="preserve"> </w:t>
      </w:r>
      <w:r w:rsidRPr="00BF38E5">
        <w:rPr>
          <w:rFonts w:cs="Optima"/>
          <w:sz w:val="24"/>
          <w:szCs w:val="24"/>
        </w:rPr>
        <w:t>flagged up in the Putting People First concordat and the Department of Health is leading</w:t>
      </w:r>
      <w:r w:rsidR="00A45C6B" w:rsidRPr="00BF38E5">
        <w:rPr>
          <w:rFonts w:cs="Optima"/>
          <w:sz w:val="24"/>
          <w:szCs w:val="24"/>
        </w:rPr>
        <w:t xml:space="preserve"> </w:t>
      </w:r>
      <w:r w:rsidRPr="00BF38E5">
        <w:rPr>
          <w:rFonts w:cs="Optima"/>
          <w:sz w:val="24"/>
          <w:szCs w:val="24"/>
        </w:rPr>
        <w:t>on implementation. Moreover, there is growing concern within the disabled people’s</w:t>
      </w:r>
      <w:r w:rsidR="00A45C6B" w:rsidRPr="00BF38E5">
        <w:rPr>
          <w:rFonts w:cs="Optima"/>
          <w:sz w:val="24"/>
          <w:szCs w:val="24"/>
        </w:rPr>
        <w:t xml:space="preserve"> </w:t>
      </w:r>
      <w:r w:rsidRPr="00BF38E5">
        <w:rPr>
          <w:rFonts w:cs="Optima"/>
          <w:sz w:val="24"/>
          <w:szCs w:val="24"/>
        </w:rPr>
        <w:t>movement about the approach being taken by government in what it terms the ‘disability</w:t>
      </w:r>
      <w:r w:rsidR="00A45C6B" w:rsidRPr="00BF38E5">
        <w:rPr>
          <w:rFonts w:cs="Optima"/>
          <w:sz w:val="24"/>
          <w:szCs w:val="24"/>
        </w:rPr>
        <w:t xml:space="preserve"> </w:t>
      </w:r>
      <w:r w:rsidRPr="00BF38E5">
        <w:rPr>
          <w:rFonts w:cs="Optima"/>
          <w:sz w:val="24"/>
          <w:szCs w:val="24"/>
        </w:rPr>
        <w:t>movement’ (Ivory, 2008; Oliver and Barnes, 2008). User-led organisations are increasingly</w:t>
      </w:r>
      <w:r w:rsidR="00A45C6B" w:rsidRPr="00BF38E5">
        <w:rPr>
          <w:rFonts w:cs="Optima"/>
          <w:sz w:val="24"/>
          <w:szCs w:val="24"/>
        </w:rPr>
        <w:t xml:space="preserve"> </w:t>
      </w:r>
      <w:r w:rsidRPr="00BF38E5">
        <w:rPr>
          <w:rFonts w:cs="Optima"/>
          <w:sz w:val="24"/>
          <w:szCs w:val="24"/>
        </w:rPr>
        <w:t>struggling to be awarded service contracts and to remain financially viable in the face of</w:t>
      </w:r>
    </w:p>
    <w:p w:rsidR="00C661E9" w:rsidRDefault="00C661E9" w:rsidP="00C661E9">
      <w:pPr>
        <w:autoSpaceDE w:val="0"/>
        <w:autoSpaceDN w:val="0"/>
        <w:adjustRightInd w:val="0"/>
        <w:spacing w:after="0" w:line="240" w:lineRule="auto"/>
        <w:rPr>
          <w:rFonts w:cs="Optima"/>
          <w:sz w:val="24"/>
          <w:szCs w:val="24"/>
        </w:rPr>
      </w:pPr>
      <w:r w:rsidRPr="00BF38E5">
        <w:rPr>
          <w:rFonts w:cs="Optima"/>
          <w:sz w:val="24"/>
          <w:szCs w:val="24"/>
        </w:rPr>
        <w:t>a myriad of local and national organisations ‘not led, managed or controlled by disabled</w:t>
      </w:r>
      <w:r w:rsidR="00A45C6B" w:rsidRPr="00BF38E5">
        <w:rPr>
          <w:rFonts w:cs="Optima"/>
          <w:sz w:val="24"/>
          <w:szCs w:val="24"/>
        </w:rPr>
        <w:t xml:space="preserve"> </w:t>
      </w:r>
      <w:r w:rsidRPr="00BF38E5">
        <w:rPr>
          <w:rFonts w:cs="Optima"/>
          <w:sz w:val="24"/>
          <w:szCs w:val="24"/>
        </w:rPr>
        <w:t>people [who] will find it relatively easy to adopt the phrase in order to secure funding’</w:t>
      </w:r>
      <w:r w:rsidR="00A45C6B" w:rsidRPr="00BF38E5">
        <w:rPr>
          <w:rFonts w:cs="Optima"/>
          <w:sz w:val="24"/>
          <w:szCs w:val="24"/>
        </w:rPr>
        <w:t xml:space="preserve"> </w:t>
      </w:r>
      <w:r w:rsidRPr="00BF38E5">
        <w:rPr>
          <w:rFonts w:cs="Optima"/>
          <w:sz w:val="24"/>
          <w:szCs w:val="24"/>
        </w:rPr>
        <w:t>(Barnes and Mercer, 2006 :177).</w:t>
      </w:r>
    </w:p>
    <w:p w:rsidR="00BF38E5" w:rsidRPr="00BF38E5" w:rsidRDefault="00BF38E5"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Advocacy groups such as Values into Action and People First also clearly have a</w:t>
      </w:r>
      <w:r w:rsidR="00A45C6B" w:rsidRPr="00BF38E5">
        <w:rPr>
          <w:rFonts w:cs="Optima"/>
          <w:sz w:val="24"/>
          <w:szCs w:val="24"/>
        </w:rPr>
        <w:t xml:space="preserve"> </w:t>
      </w:r>
      <w:r w:rsidRPr="00BF38E5">
        <w:rPr>
          <w:rFonts w:cs="Optima"/>
          <w:sz w:val="24"/>
          <w:szCs w:val="24"/>
        </w:rPr>
        <w:t>key role in supporting people with learning difficulties through the labyrinth of social</w:t>
      </w:r>
      <w:r w:rsidR="00A45C6B" w:rsidRPr="00BF38E5">
        <w:rPr>
          <w:rFonts w:cs="Optima"/>
          <w:sz w:val="24"/>
          <w:szCs w:val="24"/>
        </w:rPr>
        <w:t xml:space="preserve"> </w:t>
      </w:r>
      <w:r w:rsidRPr="00BF38E5">
        <w:rPr>
          <w:rFonts w:cs="Optima"/>
          <w:sz w:val="24"/>
          <w:szCs w:val="24"/>
        </w:rPr>
        <w:t>care funding. The reality for many disabled people however is that they have little or no</w:t>
      </w:r>
      <w:r w:rsidR="00A45C6B" w:rsidRPr="00BF38E5">
        <w:rPr>
          <w:rFonts w:cs="Optima"/>
          <w:sz w:val="24"/>
          <w:szCs w:val="24"/>
        </w:rPr>
        <w:t xml:space="preserve"> </w:t>
      </w:r>
      <w:r w:rsidRPr="00BF38E5">
        <w:rPr>
          <w:rFonts w:cs="Optima"/>
          <w:sz w:val="24"/>
          <w:szCs w:val="24"/>
        </w:rPr>
        <w:t>contact with activist or advocacy organisations (PMSU, 2005) and for some their sources</w:t>
      </w:r>
      <w:r w:rsidR="00A45C6B" w:rsidRPr="00BF38E5">
        <w:rPr>
          <w:rFonts w:cs="Optima"/>
          <w:sz w:val="24"/>
          <w:szCs w:val="24"/>
        </w:rPr>
        <w:t xml:space="preserve"> </w:t>
      </w:r>
      <w:r w:rsidRPr="00BF38E5">
        <w:rPr>
          <w:rFonts w:cs="Optima"/>
          <w:sz w:val="24"/>
          <w:szCs w:val="24"/>
        </w:rPr>
        <w:t>of collective identity, however dilute, are gleaned through contexts that are rejected</w:t>
      </w:r>
      <w:r w:rsidR="00A45C6B" w:rsidRPr="00BF38E5">
        <w:rPr>
          <w:rFonts w:cs="Optima"/>
          <w:sz w:val="24"/>
          <w:szCs w:val="24"/>
        </w:rPr>
        <w:t xml:space="preserve"> </w:t>
      </w:r>
      <w:r w:rsidRPr="00BF38E5">
        <w:rPr>
          <w:rFonts w:cs="Optima"/>
          <w:sz w:val="24"/>
          <w:szCs w:val="24"/>
        </w:rPr>
        <w:t>by the Disabled Peoples’ Movement. The challenge of responding to the majority of</w:t>
      </w:r>
      <w:r w:rsidR="00A45C6B" w:rsidRPr="00BF38E5">
        <w:rPr>
          <w:rFonts w:cs="Optima"/>
          <w:sz w:val="24"/>
          <w:szCs w:val="24"/>
        </w:rPr>
        <w:t xml:space="preserve"> </w:t>
      </w:r>
      <w:r w:rsidRPr="00BF38E5">
        <w:rPr>
          <w:rFonts w:cs="Optima"/>
          <w:sz w:val="24"/>
          <w:szCs w:val="24"/>
        </w:rPr>
        <w:t>disabled peoples’ needs and the establishment of new solidarities and identities is easily</w:t>
      </w:r>
      <w:r w:rsidR="00A45C6B" w:rsidRPr="00BF38E5">
        <w:rPr>
          <w:rFonts w:cs="Optima"/>
          <w:sz w:val="24"/>
          <w:szCs w:val="24"/>
        </w:rPr>
        <w:t xml:space="preserve"> </w:t>
      </w:r>
      <w:r w:rsidRPr="00BF38E5">
        <w:rPr>
          <w:rFonts w:cs="Optima"/>
          <w:sz w:val="24"/>
          <w:szCs w:val="24"/>
        </w:rPr>
        <w:t>under-estimated. To do this we need to reflect on different forms of collectivities and their</w:t>
      </w:r>
      <w:r w:rsidR="00A45C6B" w:rsidRPr="00BF38E5">
        <w:rPr>
          <w:rFonts w:cs="Optima"/>
          <w:sz w:val="24"/>
          <w:szCs w:val="24"/>
        </w:rPr>
        <w:t xml:space="preserve"> </w:t>
      </w:r>
      <w:r w:rsidRPr="00BF38E5">
        <w:rPr>
          <w:rFonts w:cs="Optima"/>
          <w:sz w:val="24"/>
          <w:szCs w:val="24"/>
        </w:rPr>
        <w:t>potential to counter neo-liberal individualisation.</w:t>
      </w:r>
    </w:p>
    <w:p w:rsidR="00A45C6B" w:rsidRPr="00BF38E5" w:rsidRDefault="00A45C6B"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Disabled collectivities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The disabled peoples’ movement in the UK (Campbell and Oliver, 1996) and globally</w:t>
      </w:r>
      <w:r w:rsidR="00A45C6B" w:rsidRPr="00BF38E5">
        <w:rPr>
          <w:rFonts w:cs="Optima"/>
          <w:sz w:val="24"/>
          <w:szCs w:val="24"/>
        </w:rPr>
        <w:t xml:space="preserve"> </w:t>
      </w:r>
      <w:r w:rsidRPr="00BF38E5">
        <w:rPr>
          <w:rFonts w:cs="Optima"/>
          <w:sz w:val="24"/>
          <w:szCs w:val="24"/>
        </w:rPr>
        <w:t>(</w:t>
      </w:r>
      <w:proofErr w:type="spellStart"/>
      <w:r w:rsidRPr="00BF38E5">
        <w:rPr>
          <w:rFonts w:cs="Optima"/>
          <w:sz w:val="24"/>
          <w:szCs w:val="24"/>
        </w:rPr>
        <w:t>Driedger</w:t>
      </w:r>
      <w:proofErr w:type="spellEnd"/>
      <w:r w:rsidRPr="00BF38E5">
        <w:rPr>
          <w:rFonts w:cs="Optima"/>
          <w:sz w:val="24"/>
          <w:szCs w:val="24"/>
        </w:rPr>
        <w:t>, 1989) has been founded on what might be dubbed collectivities of identity and</w:t>
      </w:r>
      <w:r w:rsidR="00A45C6B" w:rsidRPr="00BF38E5">
        <w:rPr>
          <w:rFonts w:cs="Optima"/>
          <w:sz w:val="24"/>
          <w:szCs w:val="24"/>
        </w:rPr>
        <w:t xml:space="preserve"> </w:t>
      </w:r>
      <w:r w:rsidRPr="00BF38E5">
        <w:rPr>
          <w:rFonts w:cs="Optima"/>
          <w:sz w:val="24"/>
          <w:szCs w:val="24"/>
        </w:rPr>
        <w:t>a contestation of a range of social barriers to disabled peoples’ social participation. There</w:t>
      </w:r>
      <w:r w:rsidR="00A45C6B" w:rsidRPr="00BF38E5">
        <w:rPr>
          <w:rFonts w:cs="Optima"/>
          <w:sz w:val="24"/>
          <w:szCs w:val="24"/>
        </w:rPr>
        <w:t xml:space="preserve"> </w:t>
      </w:r>
      <w:r w:rsidRPr="00BF38E5">
        <w:rPr>
          <w:rFonts w:cs="Optima"/>
          <w:sz w:val="24"/>
          <w:szCs w:val="24"/>
        </w:rPr>
        <w:t>are clearly significant economic facets to this struggle (Shakespeare, 1996), however the</w:t>
      </w:r>
      <w:r w:rsidR="00A45C6B" w:rsidRPr="00BF38E5">
        <w:rPr>
          <w:rFonts w:cs="Optima"/>
          <w:sz w:val="24"/>
          <w:szCs w:val="24"/>
        </w:rPr>
        <w:t xml:space="preserve"> </w:t>
      </w:r>
      <w:r w:rsidRPr="00BF38E5">
        <w:rPr>
          <w:rFonts w:cs="Optima"/>
          <w:sz w:val="24"/>
          <w:szCs w:val="24"/>
        </w:rPr>
        <w:lastRenderedPageBreak/>
        <w:t>disabled peoples’</w:t>
      </w:r>
      <w:r w:rsidR="00A45C6B" w:rsidRPr="00BF38E5">
        <w:rPr>
          <w:rFonts w:cs="Optima"/>
          <w:sz w:val="24"/>
          <w:szCs w:val="24"/>
        </w:rPr>
        <w:t xml:space="preserve"> </w:t>
      </w:r>
      <w:r w:rsidRPr="00BF38E5">
        <w:rPr>
          <w:rFonts w:cs="Optima"/>
          <w:sz w:val="24"/>
          <w:szCs w:val="24"/>
        </w:rPr>
        <w:t>movement is characterised as being concerned with a range of barriers –</w:t>
      </w:r>
      <w:r w:rsidR="00A45C6B" w:rsidRPr="00BF38E5">
        <w:rPr>
          <w:rFonts w:cs="Optima"/>
          <w:sz w:val="24"/>
          <w:szCs w:val="24"/>
        </w:rPr>
        <w:t xml:space="preserve"> </w:t>
      </w:r>
      <w:r w:rsidRPr="00BF38E5">
        <w:rPr>
          <w:rFonts w:cs="Optima"/>
          <w:sz w:val="24"/>
          <w:szCs w:val="24"/>
        </w:rPr>
        <w:t>environmental, economic and cultural – which serve to oppress disabled people. In line</w:t>
      </w:r>
      <w:r w:rsidR="00A45C6B" w:rsidRPr="00BF38E5">
        <w:rPr>
          <w:rFonts w:cs="Optima"/>
          <w:sz w:val="24"/>
          <w:szCs w:val="24"/>
        </w:rPr>
        <w:t xml:space="preserve"> </w:t>
      </w:r>
      <w:r w:rsidRPr="00BF38E5">
        <w:rPr>
          <w:rFonts w:cs="Optima"/>
          <w:sz w:val="24"/>
          <w:szCs w:val="24"/>
        </w:rPr>
        <w:t xml:space="preserve">with </w:t>
      </w:r>
      <w:proofErr w:type="spellStart"/>
      <w:r w:rsidRPr="00BF38E5">
        <w:rPr>
          <w:rFonts w:cs="Optima"/>
          <w:sz w:val="24"/>
          <w:szCs w:val="24"/>
        </w:rPr>
        <w:t>Inglehart’s</w:t>
      </w:r>
      <w:proofErr w:type="spellEnd"/>
      <w:r w:rsidRPr="00BF38E5">
        <w:rPr>
          <w:rFonts w:cs="Optima"/>
          <w:sz w:val="24"/>
          <w:szCs w:val="24"/>
        </w:rPr>
        <w:t xml:space="preserve"> classic formulation, the disabled peoples’ movement is concerned with</w:t>
      </w:r>
      <w:r w:rsidR="00A45C6B" w:rsidRPr="00BF38E5">
        <w:rPr>
          <w:rFonts w:cs="Optima"/>
          <w:sz w:val="24"/>
          <w:szCs w:val="24"/>
        </w:rPr>
        <w:t xml:space="preserve"> </w:t>
      </w:r>
      <w:r w:rsidRPr="00BF38E5">
        <w:rPr>
          <w:rFonts w:cs="Optima"/>
          <w:sz w:val="24"/>
          <w:szCs w:val="24"/>
        </w:rPr>
        <w:t>reconceptualising social ideologies (</w:t>
      </w:r>
      <w:proofErr w:type="spellStart"/>
      <w:r w:rsidRPr="00BF38E5">
        <w:rPr>
          <w:rFonts w:cs="Optima"/>
          <w:sz w:val="24"/>
          <w:szCs w:val="24"/>
        </w:rPr>
        <w:t>Ingelhart</w:t>
      </w:r>
      <w:proofErr w:type="spellEnd"/>
      <w:r w:rsidRPr="00BF38E5">
        <w:rPr>
          <w:rFonts w:cs="Optima"/>
          <w:sz w:val="24"/>
          <w:szCs w:val="24"/>
        </w:rPr>
        <w:t xml:space="preserve">, 1990). </w:t>
      </w:r>
      <w:proofErr w:type="spellStart"/>
      <w:r w:rsidRPr="00BF38E5">
        <w:rPr>
          <w:rFonts w:cs="Optima"/>
          <w:sz w:val="24"/>
          <w:szCs w:val="24"/>
        </w:rPr>
        <w:t>Inglehart</w:t>
      </w:r>
      <w:proofErr w:type="spellEnd"/>
      <w:r w:rsidRPr="00BF38E5">
        <w:rPr>
          <w:rFonts w:cs="Optima"/>
          <w:sz w:val="24"/>
          <w:szCs w:val="24"/>
        </w:rPr>
        <w:t xml:space="preserve"> characterised new social</w:t>
      </w:r>
      <w:r w:rsidR="00A45C6B" w:rsidRPr="00BF38E5">
        <w:rPr>
          <w:rFonts w:cs="Optima"/>
          <w:sz w:val="24"/>
          <w:szCs w:val="24"/>
        </w:rPr>
        <w:t xml:space="preserve"> </w:t>
      </w:r>
      <w:r w:rsidRPr="00BF38E5">
        <w:rPr>
          <w:rFonts w:cs="Optima"/>
          <w:sz w:val="24"/>
          <w:szCs w:val="24"/>
        </w:rPr>
        <w:t xml:space="preserve">movements as post-materialist. This best captures new social movements in their </w:t>
      </w:r>
      <w:r w:rsidR="00A45C6B" w:rsidRPr="00BF38E5">
        <w:rPr>
          <w:rFonts w:cs="Optima"/>
          <w:sz w:val="24"/>
          <w:szCs w:val="24"/>
        </w:rPr>
        <w:t>concern with</w:t>
      </w:r>
      <w:r w:rsidRPr="00BF38E5">
        <w:rPr>
          <w:rFonts w:cs="Optima"/>
          <w:sz w:val="24"/>
          <w:szCs w:val="24"/>
        </w:rPr>
        <w:t xml:space="preserve"> issue-based projects, such as environmentalism, new age religion, </w:t>
      </w:r>
      <w:proofErr w:type="gramStart"/>
      <w:r w:rsidRPr="00BF38E5">
        <w:rPr>
          <w:rFonts w:cs="Optima"/>
          <w:sz w:val="24"/>
          <w:szCs w:val="24"/>
        </w:rPr>
        <w:t>sexual</w:t>
      </w:r>
      <w:proofErr w:type="gramEnd"/>
      <w:r w:rsidRPr="00BF38E5">
        <w:rPr>
          <w:rFonts w:cs="Optima"/>
          <w:sz w:val="24"/>
          <w:szCs w:val="24"/>
        </w:rPr>
        <w:t xml:space="preserve"> politics</w:t>
      </w:r>
      <w:r w:rsidR="00A45C6B" w:rsidRPr="00BF38E5">
        <w:rPr>
          <w:rFonts w:cs="Optima"/>
          <w:sz w:val="24"/>
          <w:szCs w:val="24"/>
        </w:rPr>
        <w:t xml:space="preserve"> </w:t>
      </w:r>
      <w:r w:rsidRPr="00BF38E5">
        <w:rPr>
          <w:rFonts w:cs="Optima"/>
          <w:sz w:val="24"/>
          <w:szCs w:val="24"/>
        </w:rPr>
        <w:t>and of course disability rights. The above diversity of focus and broader redefining role</w:t>
      </w:r>
      <w:r w:rsidR="00A45C6B" w:rsidRPr="00BF38E5">
        <w:rPr>
          <w:rFonts w:cs="Optima"/>
          <w:sz w:val="24"/>
          <w:szCs w:val="24"/>
        </w:rPr>
        <w:t xml:space="preserve"> </w:t>
      </w:r>
      <w:r w:rsidRPr="00BF38E5">
        <w:rPr>
          <w:rFonts w:cs="Optima"/>
          <w:sz w:val="24"/>
          <w:szCs w:val="24"/>
        </w:rPr>
        <w:t>is embodied in Centres for Inclusive Living (CILs). CILs are seen both governmentally</w:t>
      </w:r>
      <w:r w:rsidR="00A45C6B" w:rsidRPr="00BF38E5">
        <w:rPr>
          <w:rFonts w:cs="Optima"/>
          <w:sz w:val="24"/>
          <w:szCs w:val="24"/>
        </w:rPr>
        <w:t xml:space="preserve"> </w:t>
      </w:r>
      <w:r w:rsidRPr="00BF38E5">
        <w:rPr>
          <w:rFonts w:cs="Optima"/>
          <w:sz w:val="24"/>
          <w:szCs w:val="24"/>
        </w:rPr>
        <w:t>and by some disabled people as the focus for</w:t>
      </w:r>
      <w:r w:rsidR="00A45C6B" w:rsidRPr="00BF38E5">
        <w:rPr>
          <w:rFonts w:cs="Optima"/>
          <w:sz w:val="24"/>
          <w:szCs w:val="24"/>
        </w:rPr>
        <w:t xml:space="preserve"> </w:t>
      </w:r>
      <w:r w:rsidRPr="00BF38E5">
        <w:rPr>
          <w:rFonts w:cs="Optima"/>
          <w:sz w:val="24"/>
          <w:szCs w:val="24"/>
        </w:rPr>
        <w:t>delivering future disability services (Prime</w:t>
      </w:r>
      <w:r w:rsidR="00A45C6B" w:rsidRPr="00BF38E5">
        <w:rPr>
          <w:rFonts w:cs="Optima"/>
          <w:sz w:val="24"/>
          <w:szCs w:val="24"/>
        </w:rPr>
        <w:t xml:space="preserve"> </w:t>
      </w:r>
      <w:r w:rsidRPr="00BF38E5">
        <w:rPr>
          <w:rFonts w:cs="Optima"/>
          <w:sz w:val="24"/>
          <w:szCs w:val="24"/>
        </w:rPr>
        <w:t>Minister’s Strategy Unit, 2005), for advancing new ways of viewing disability and one</w:t>
      </w:r>
      <w:r w:rsidR="00A45C6B" w:rsidRPr="00BF38E5">
        <w:rPr>
          <w:rFonts w:cs="Optima"/>
          <w:sz w:val="24"/>
          <w:szCs w:val="24"/>
        </w:rPr>
        <w:t xml:space="preserve"> </w:t>
      </w:r>
      <w:r w:rsidRPr="00BF38E5">
        <w:rPr>
          <w:rFonts w:cs="Optima"/>
          <w:sz w:val="24"/>
          <w:szCs w:val="24"/>
        </w:rPr>
        <w:t>could argue new sites of solidarity. Whilst the above provides the ideal conception</w:t>
      </w:r>
      <w:r w:rsidR="00A45C6B" w:rsidRPr="00BF38E5">
        <w:rPr>
          <w:rFonts w:cs="Optima"/>
          <w:sz w:val="24"/>
          <w:szCs w:val="24"/>
        </w:rPr>
        <w:t xml:space="preserve"> </w:t>
      </w:r>
      <w:r w:rsidRPr="00BF38E5">
        <w:rPr>
          <w:rFonts w:cs="Optima"/>
          <w:sz w:val="24"/>
          <w:szCs w:val="24"/>
        </w:rPr>
        <w:t>for many of enabling collective identity, many disabled people remain distant from</w:t>
      </w:r>
      <w:r w:rsidR="00A45C6B" w:rsidRPr="00BF38E5">
        <w:rPr>
          <w:rFonts w:cs="Optima"/>
          <w:sz w:val="24"/>
          <w:szCs w:val="24"/>
        </w:rPr>
        <w:t xml:space="preserve"> </w:t>
      </w:r>
      <w:r w:rsidRPr="00BF38E5">
        <w:rPr>
          <w:rFonts w:cs="Optima"/>
          <w:sz w:val="24"/>
          <w:szCs w:val="24"/>
        </w:rPr>
        <w:t>or unaware of the ‘Movement’ and constituent organisations. It would be inaccurate</w:t>
      </w:r>
      <w:r w:rsidR="00A45C6B" w:rsidRPr="00BF38E5">
        <w:rPr>
          <w:rFonts w:cs="Optima"/>
          <w:sz w:val="24"/>
          <w:szCs w:val="24"/>
        </w:rPr>
        <w:t xml:space="preserve"> </w:t>
      </w:r>
      <w:r w:rsidRPr="00BF38E5">
        <w:rPr>
          <w:rFonts w:cs="Optima"/>
          <w:sz w:val="24"/>
          <w:szCs w:val="24"/>
        </w:rPr>
        <w:t>however to see such disabled peoples’ lives as untouched by collective experience,</w:t>
      </w:r>
      <w:r w:rsidR="00A45C6B" w:rsidRPr="00BF38E5">
        <w:rPr>
          <w:rFonts w:cs="Optima"/>
          <w:sz w:val="24"/>
          <w:szCs w:val="24"/>
        </w:rPr>
        <w:t xml:space="preserve"> </w:t>
      </w:r>
      <w:r w:rsidRPr="00BF38E5">
        <w:rPr>
          <w:rFonts w:cs="Optima"/>
          <w:sz w:val="24"/>
          <w:szCs w:val="24"/>
        </w:rPr>
        <w:t xml:space="preserve">indeed many have experienced what might be dubbed ‘enforced </w:t>
      </w:r>
      <w:proofErr w:type="spellStart"/>
      <w:r w:rsidRPr="00BF38E5">
        <w:rPr>
          <w:rFonts w:cs="Optima"/>
          <w:sz w:val="24"/>
          <w:szCs w:val="24"/>
        </w:rPr>
        <w:t>collectivities’</w:t>
      </w:r>
      <w:proofErr w:type="spellEnd"/>
      <w:r w:rsidRPr="00BF38E5">
        <w:rPr>
          <w:rFonts w:cs="Optima"/>
          <w:sz w:val="24"/>
          <w:szCs w:val="24"/>
        </w:rPr>
        <w:t>. Enforced</w:t>
      </w:r>
      <w:r w:rsidR="00A45C6B" w:rsidRPr="00BF38E5">
        <w:rPr>
          <w:rFonts w:cs="Optima"/>
          <w:sz w:val="24"/>
          <w:szCs w:val="24"/>
        </w:rPr>
        <w:t xml:space="preserve"> </w:t>
      </w:r>
      <w:r w:rsidRPr="00BF38E5">
        <w:rPr>
          <w:rFonts w:cs="Optima"/>
          <w:sz w:val="24"/>
          <w:szCs w:val="24"/>
        </w:rPr>
        <w:t>collectivities are typified in now reduced segregated long-stay, residential and day centre</w:t>
      </w:r>
      <w:r w:rsidR="00A45C6B" w:rsidRPr="00BF38E5">
        <w:rPr>
          <w:rFonts w:cs="Optima"/>
          <w:sz w:val="24"/>
          <w:szCs w:val="24"/>
        </w:rPr>
        <w:t xml:space="preserve"> </w:t>
      </w:r>
      <w:r w:rsidRPr="00BF38E5">
        <w:rPr>
          <w:rFonts w:cs="Optima"/>
          <w:sz w:val="24"/>
          <w:szCs w:val="24"/>
        </w:rPr>
        <w:t>contexts. Critical commentary highlights the negative categorical impulses to segregate</w:t>
      </w:r>
      <w:r w:rsidR="00A45C6B" w:rsidRPr="00BF38E5">
        <w:rPr>
          <w:rFonts w:cs="Optima"/>
          <w:sz w:val="24"/>
          <w:szCs w:val="24"/>
        </w:rPr>
        <w:t xml:space="preserve"> </w:t>
      </w:r>
      <w:r w:rsidRPr="00BF38E5">
        <w:rPr>
          <w:rFonts w:cs="Optima"/>
          <w:sz w:val="24"/>
          <w:szCs w:val="24"/>
        </w:rPr>
        <w:t>disabled people based on assumptions of sub-normality (Barnes, 1990). More generous</w:t>
      </w:r>
      <w:r w:rsidR="00A45C6B" w:rsidRPr="00BF38E5">
        <w:rPr>
          <w:rFonts w:cs="Optima"/>
          <w:sz w:val="24"/>
          <w:szCs w:val="24"/>
        </w:rPr>
        <w:t xml:space="preserve"> </w:t>
      </w:r>
      <w:r w:rsidRPr="00BF38E5">
        <w:rPr>
          <w:rFonts w:cs="Optima"/>
          <w:sz w:val="24"/>
          <w:szCs w:val="24"/>
        </w:rPr>
        <w:t>interpretations point to paternalist impulses to ‘protect’ vulnerable sub-populations. It</w:t>
      </w:r>
      <w:r w:rsidR="00A45C6B" w:rsidRPr="00BF38E5">
        <w:rPr>
          <w:rFonts w:cs="Optima"/>
          <w:sz w:val="24"/>
          <w:szCs w:val="24"/>
        </w:rPr>
        <w:t xml:space="preserve"> </w:t>
      </w:r>
      <w:r w:rsidRPr="00BF38E5">
        <w:rPr>
          <w:rFonts w:cs="Optima"/>
          <w:sz w:val="24"/>
          <w:szCs w:val="24"/>
        </w:rPr>
        <w:t xml:space="preserve">is noteworthy and not a little ironic that experiences of enforced </w:t>
      </w:r>
      <w:proofErr w:type="spellStart"/>
      <w:r w:rsidRPr="00BF38E5">
        <w:rPr>
          <w:rFonts w:cs="Optima"/>
          <w:sz w:val="24"/>
          <w:szCs w:val="24"/>
        </w:rPr>
        <w:t>collectiivities</w:t>
      </w:r>
      <w:proofErr w:type="spellEnd"/>
      <w:r w:rsidRPr="00BF38E5">
        <w:rPr>
          <w:rFonts w:cs="Optima"/>
          <w:sz w:val="24"/>
          <w:szCs w:val="24"/>
        </w:rPr>
        <w:t xml:space="preserve"> may</w:t>
      </w:r>
      <w:r w:rsidR="00BF38E5">
        <w:rPr>
          <w:rFonts w:cs="Optima"/>
          <w:sz w:val="24"/>
          <w:szCs w:val="24"/>
        </w:rPr>
        <w:t xml:space="preserve"> </w:t>
      </w:r>
      <w:r w:rsidRPr="00BF38E5">
        <w:rPr>
          <w:rFonts w:cs="Optima"/>
          <w:sz w:val="24"/>
          <w:szCs w:val="24"/>
        </w:rPr>
        <w:t>afford friendships, exposure to new ideas and personal empowerment (Linton, 2007). It is</w:t>
      </w:r>
      <w:r w:rsidR="00A45C6B" w:rsidRPr="00BF38E5">
        <w:rPr>
          <w:rFonts w:cs="Optima"/>
          <w:sz w:val="24"/>
          <w:szCs w:val="24"/>
        </w:rPr>
        <w:t xml:space="preserve"> </w:t>
      </w:r>
      <w:r w:rsidRPr="00BF38E5">
        <w:rPr>
          <w:rFonts w:cs="Optima"/>
          <w:sz w:val="24"/>
          <w:szCs w:val="24"/>
        </w:rPr>
        <w:t xml:space="preserve">reasonable to assume that collectivised lives can be experienced positively </w:t>
      </w:r>
      <w:r w:rsidRPr="00BF38E5">
        <w:rPr>
          <w:rFonts w:cs="Optima-Italic"/>
          <w:i/>
          <w:iCs/>
          <w:sz w:val="24"/>
          <w:szCs w:val="24"/>
        </w:rPr>
        <w:t xml:space="preserve">and </w:t>
      </w:r>
      <w:r w:rsidRPr="00BF38E5">
        <w:rPr>
          <w:rFonts w:cs="Optima"/>
          <w:sz w:val="24"/>
          <w:szCs w:val="24"/>
        </w:rPr>
        <w:t>negatively</w:t>
      </w:r>
      <w:r w:rsidR="00A45C6B" w:rsidRPr="00BF38E5">
        <w:rPr>
          <w:rFonts w:cs="Optima"/>
          <w:sz w:val="24"/>
          <w:szCs w:val="24"/>
        </w:rPr>
        <w:t xml:space="preserve"> </w:t>
      </w:r>
      <w:r w:rsidRPr="00BF38E5">
        <w:rPr>
          <w:rFonts w:cs="Optima"/>
          <w:sz w:val="24"/>
          <w:szCs w:val="24"/>
        </w:rPr>
        <w:t>and as potentially empowering and profoundly disempowering. It is also conceivable that</w:t>
      </w:r>
      <w:r w:rsidR="00A45C6B" w:rsidRPr="00BF38E5">
        <w:rPr>
          <w:rFonts w:cs="Optima"/>
          <w:sz w:val="24"/>
          <w:szCs w:val="24"/>
        </w:rPr>
        <w:t xml:space="preserve"> </w:t>
      </w:r>
      <w:r w:rsidRPr="00BF38E5">
        <w:rPr>
          <w:rFonts w:cs="Optima"/>
          <w:sz w:val="24"/>
          <w:szCs w:val="24"/>
        </w:rPr>
        <w:t>aspects of our lives be influenced by collective and individual influences. What then of</w:t>
      </w:r>
      <w:r w:rsidR="00A45C6B" w:rsidRPr="00BF38E5">
        <w:rPr>
          <w:rFonts w:cs="Optima"/>
          <w:sz w:val="24"/>
          <w:szCs w:val="24"/>
        </w:rPr>
        <w:t xml:space="preserve"> </w:t>
      </w:r>
      <w:r w:rsidRPr="00BF38E5">
        <w:rPr>
          <w:rFonts w:cs="Optima"/>
          <w:sz w:val="24"/>
          <w:szCs w:val="24"/>
        </w:rPr>
        <w:t>individualism?</w:t>
      </w:r>
    </w:p>
    <w:p w:rsidR="00A45C6B" w:rsidRPr="00BF38E5" w:rsidRDefault="00A45C6B"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On individualism</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It was the French sociologist Emile Durkheim who provided the starting point in</w:t>
      </w:r>
      <w:r w:rsidR="00A45C6B" w:rsidRPr="00BF38E5">
        <w:rPr>
          <w:rFonts w:cs="Optima"/>
          <w:sz w:val="24"/>
          <w:szCs w:val="24"/>
        </w:rPr>
        <w:t xml:space="preserve"> </w:t>
      </w:r>
      <w:r w:rsidRPr="00BF38E5">
        <w:rPr>
          <w:rFonts w:cs="Optima"/>
          <w:sz w:val="24"/>
          <w:szCs w:val="24"/>
        </w:rPr>
        <w:t>our understanding of the rise of ‘organic solidarity’ in a complex social division of</w:t>
      </w:r>
      <w:r w:rsidR="00A45C6B" w:rsidRPr="00BF38E5">
        <w:rPr>
          <w:rFonts w:cs="Optima"/>
          <w:sz w:val="24"/>
          <w:szCs w:val="24"/>
        </w:rPr>
        <w:t xml:space="preserve"> </w:t>
      </w:r>
      <w:r w:rsidRPr="00BF38E5">
        <w:rPr>
          <w:rFonts w:cs="Optima"/>
          <w:sz w:val="24"/>
          <w:szCs w:val="24"/>
        </w:rPr>
        <w:t>labour. Individualism was perceived as a functional prerequisite of complex, flexible</w:t>
      </w:r>
      <w:r w:rsidR="00A45C6B" w:rsidRPr="00BF38E5">
        <w:rPr>
          <w:rFonts w:cs="Optima"/>
          <w:sz w:val="24"/>
          <w:szCs w:val="24"/>
        </w:rPr>
        <w:t xml:space="preserve"> </w:t>
      </w:r>
      <w:r w:rsidRPr="00BF38E5">
        <w:rPr>
          <w:rFonts w:cs="Optima"/>
          <w:sz w:val="24"/>
          <w:szCs w:val="24"/>
        </w:rPr>
        <w:t>and geographically mobile social systems (Durkheim, 1893). Of note, Durkheim viewed</w:t>
      </w:r>
      <w:r w:rsidR="00A45C6B" w:rsidRPr="00BF38E5">
        <w:rPr>
          <w:rFonts w:cs="Optima"/>
          <w:sz w:val="24"/>
          <w:szCs w:val="24"/>
        </w:rPr>
        <w:t xml:space="preserve"> </w:t>
      </w:r>
      <w:r w:rsidRPr="00BF38E5">
        <w:rPr>
          <w:rFonts w:cs="Optima"/>
          <w:sz w:val="24"/>
          <w:szCs w:val="24"/>
        </w:rPr>
        <w:t>paid work as the currency of individualism, something questioned recently in critiques</w:t>
      </w:r>
      <w:r w:rsidR="00A45C6B" w:rsidRPr="00BF38E5">
        <w:rPr>
          <w:rFonts w:cs="Optima"/>
          <w:sz w:val="24"/>
          <w:szCs w:val="24"/>
        </w:rPr>
        <w:t xml:space="preserve"> </w:t>
      </w:r>
    </w:p>
    <w:p w:rsidR="00C661E9" w:rsidRPr="00BF38E5" w:rsidRDefault="00C661E9" w:rsidP="00C661E9">
      <w:pPr>
        <w:autoSpaceDE w:val="0"/>
        <w:autoSpaceDN w:val="0"/>
        <w:adjustRightInd w:val="0"/>
        <w:spacing w:after="0" w:line="240" w:lineRule="auto"/>
        <w:rPr>
          <w:rFonts w:cs="Optima"/>
          <w:sz w:val="24"/>
          <w:szCs w:val="24"/>
        </w:rPr>
      </w:pPr>
      <w:proofErr w:type="gramStart"/>
      <w:r w:rsidRPr="00BF38E5">
        <w:rPr>
          <w:rFonts w:cs="Optima"/>
          <w:sz w:val="24"/>
          <w:szCs w:val="24"/>
        </w:rPr>
        <w:t>of</w:t>
      </w:r>
      <w:proofErr w:type="gramEnd"/>
      <w:r w:rsidRPr="00BF38E5">
        <w:rPr>
          <w:rFonts w:cs="Optima"/>
          <w:sz w:val="24"/>
          <w:szCs w:val="24"/>
        </w:rPr>
        <w:t xml:space="preserve"> work-first agendas at the heart of neo-</w:t>
      </w:r>
      <w:proofErr w:type="spellStart"/>
      <w:r w:rsidRPr="00BF38E5">
        <w:rPr>
          <w:rFonts w:cs="Optima"/>
          <w:sz w:val="24"/>
          <w:szCs w:val="24"/>
        </w:rPr>
        <w:t>Durkheimean</w:t>
      </w:r>
      <w:proofErr w:type="spellEnd"/>
      <w:r w:rsidRPr="00BF38E5">
        <w:rPr>
          <w:rFonts w:cs="Optima"/>
          <w:sz w:val="24"/>
          <w:szCs w:val="24"/>
        </w:rPr>
        <w:t xml:space="preserve"> projects (</w:t>
      </w:r>
      <w:proofErr w:type="spellStart"/>
      <w:r w:rsidRPr="00BF38E5">
        <w:rPr>
          <w:rFonts w:cs="Optima"/>
          <w:sz w:val="24"/>
          <w:szCs w:val="24"/>
        </w:rPr>
        <w:t>Malholtra</w:t>
      </w:r>
      <w:proofErr w:type="spellEnd"/>
      <w:r w:rsidRPr="00BF38E5">
        <w:rPr>
          <w:rFonts w:cs="Optima"/>
          <w:sz w:val="24"/>
          <w:szCs w:val="24"/>
        </w:rPr>
        <w:t>, 2005).</w:t>
      </w:r>
      <w:r w:rsidR="00A45C6B" w:rsidRPr="00BF38E5">
        <w:rPr>
          <w:rFonts w:cs="Optima"/>
          <w:sz w:val="24"/>
          <w:szCs w:val="24"/>
        </w:rPr>
        <w:t xml:space="preserve"> </w:t>
      </w:r>
      <w:r w:rsidRPr="00BF38E5">
        <w:rPr>
          <w:rFonts w:cs="Optima"/>
          <w:sz w:val="24"/>
          <w:szCs w:val="24"/>
        </w:rPr>
        <w:t>Marx of course viewed individualism as the result of competitive capitalism, with its</w:t>
      </w:r>
      <w:r w:rsidR="00A45C6B" w:rsidRPr="00BF38E5">
        <w:rPr>
          <w:rFonts w:cs="Optima"/>
          <w:sz w:val="24"/>
          <w:szCs w:val="24"/>
        </w:rPr>
        <w:t xml:space="preserve"> </w:t>
      </w:r>
      <w:r w:rsidRPr="00BF38E5">
        <w:rPr>
          <w:rFonts w:cs="Optima"/>
          <w:sz w:val="24"/>
          <w:szCs w:val="24"/>
        </w:rPr>
        <w:t>requirement for impersonal social actors who could best embrace the raw cash nexus</w:t>
      </w:r>
      <w:r w:rsidR="00A45C6B" w:rsidRPr="00BF38E5">
        <w:rPr>
          <w:rFonts w:cs="Optima"/>
          <w:sz w:val="24"/>
          <w:szCs w:val="24"/>
        </w:rPr>
        <w:t xml:space="preserve"> </w:t>
      </w:r>
      <w:r w:rsidRPr="00BF38E5">
        <w:rPr>
          <w:rFonts w:cs="Optima"/>
          <w:sz w:val="24"/>
          <w:szCs w:val="24"/>
        </w:rPr>
        <w:t xml:space="preserve">that characterised industrial capitalism (Marx and Engels, 1848[1992]). </w:t>
      </w:r>
      <w:proofErr w:type="spellStart"/>
      <w:r w:rsidRPr="00BF38E5">
        <w:rPr>
          <w:rFonts w:cs="Optima"/>
          <w:sz w:val="24"/>
          <w:szCs w:val="24"/>
        </w:rPr>
        <w:t>Lukes</w:t>
      </w:r>
      <w:proofErr w:type="spellEnd"/>
      <w:r w:rsidR="00A45C6B" w:rsidRPr="00BF38E5">
        <w:rPr>
          <w:rFonts w:cs="Optima"/>
          <w:sz w:val="24"/>
          <w:szCs w:val="24"/>
        </w:rPr>
        <w:t xml:space="preserve">’ </w:t>
      </w:r>
      <w:r w:rsidRPr="00BF38E5">
        <w:rPr>
          <w:rFonts w:cs="Optima"/>
          <w:sz w:val="24"/>
          <w:szCs w:val="24"/>
        </w:rPr>
        <w:t>more recent</w:t>
      </w:r>
      <w:r w:rsidR="00A45C6B" w:rsidRPr="00BF38E5">
        <w:rPr>
          <w:rFonts w:cs="Optima"/>
          <w:sz w:val="24"/>
          <w:szCs w:val="24"/>
        </w:rPr>
        <w:t xml:space="preserve"> </w:t>
      </w:r>
      <w:r w:rsidRPr="00BF38E5">
        <w:rPr>
          <w:rFonts w:cs="Optima"/>
          <w:sz w:val="24"/>
          <w:szCs w:val="24"/>
        </w:rPr>
        <w:t>(1973) appraisal however makes clear that individualism is deeply ambivalent and thus</w:t>
      </w:r>
      <w:r w:rsidR="00A45C6B" w:rsidRPr="00BF38E5">
        <w:rPr>
          <w:rFonts w:cs="Optima"/>
          <w:sz w:val="24"/>
          <w:szCs w:val="24"/>
        </w:rPr>
        <w:t xml:space="preserve"> </w:t>
      </w:r>
      <w:r w:rsidRPr="00BF38E5">
        <w:rPr>
          <w:rFonts w:cs="Optima"/>
          <w:sz w:val="24"/>
          <w:szCs w:val="24"/>
        </w:rPr>
        <w:t>amenable to a range of ideological ends, both reaffirming and also challenging social</w:t>
      </w:r>
      <w:r w:rsidR="00BF38E5">
        <w:rPr>
          <w:rFonts w:cs="Optima"/>
          <w:sz w:val="24"/>
          <w:szCs w:val="24"/>
        </w:rPr>
        <w:t xml:space="preserve"> </w:t>
      </w:r>
      <w:r w:rsidRPr="00BF38E5">
        <w:rPr>
          <w:rFonts w:cs="Optima"/>
          <w:sz w:val="24"/>
          <w:szCs w:val="24"/>
        </w:rPr>
        <w:t>hierarchies:</w:t>
      </w:r>
    </w:p>
    <w:p w:rsidR="00A45C6B" w:rsidRPr="00BF38E5" w:rsidRDefault="00A45C6B" w:rsidP="00C661E9">
      <w:pPr>
        <w:autoSpaceDE w:val="0"/>
        <w:autoSpaceDN w:val="0"/>
        <w:adjustRightInd w:val="0"/>
        <w:spacing w:after="0" w:line="240" w:lineRule="auto"/>
        <w:rPr>
          <w:rFonts w:cs="Optima"/>
          <w:sz w:val="24"/>
          <w:szCs w:val="24"/>
        </w:rPr>
      </w:pPr>
    </w:p>
    <w:p w:rsidR="00C661E9" w:rsidRDefault="00C661E9" w:rsidP="00A45C6B">
      <w:pPr>
        <w:autoSpaceDE w:val="0"/>
        <w:autoSpaceDN w:val="0"/>
        <w:adjustRightInd w:val="0"/>
        <w:spacing w:after="0" w:line="240" w:lineRule="auto"/>
        <w:ind w:left="720"/>
        <w:rPr>
          <w:rFonts w:cs="Optima"/>
          <w:sz w:val="24"/>
          <w:szCs w:val="24"/>
        </w:rPr>
      </w:pPr>
      <w:r w:rsidRPr="00BF38E5">
        <w:rPr>
          <w:rFonts w:cs="Optima"/>
          <w:sz w:val="24"/>
          <w:szCs w:val="24"/>
        </w:rPr>
        <w:t xml:space="preserve">Individualism </w:t>
      </w:r>
      <w:r w:rsidRPr="00BF38E5">
        <w:rPr>
          <w:rFonts w:cs="RMTMI"/>
          <w:i/>
          <w:iCs/>
          <w:sz w:val="24"/>
          <w:szCs w:val="24"/>
        </w:rPr>
        <w:t xml:space="preserve">. . . </w:t>
      </w:r>
      <w:r w:rsidRPr="00BF38E5">
        <w:rPr>
          <w:rFonts w:cs="Optima"/>
          <w:sz w:val="24"/>
          <w:szCs w:val="24"/>
        </w:rPr>
        <w:t>forms the basis for a particular ideological view of a certain society and its</w:t>
      </w:r>
      <w:r w:rsidR="00BF38E5">
        <w:rPr>
          <w:rFonts w:cs="Optima"/>
          <w:sz w:val="24"/>
          <w:szCs w:val="24"/>
        </w:rPr>
        <w:t xml:space="preserve"> </w:t>
      </w:r>
      <w:r w:rsidRPr="00BF38E5">
        <w:rPr>
          <w:rFonts w:cs="Optima"/>
          <w:sz w:val="24"/>
          <w:szCs w:val="24"/>
        </w:rPr>
        <w:t>social relations. But I have also suggested that this way of constructing the individual has been</w:t>
      </w:r>
      <w:r w:rsidR="00BF38E5">
        <w:rPr>
          <w:rFonts w:cs="Optima"/>
          <w:sz w:val="24"/>
          <w:szCs w:val="24"/>
        </w:rPr>
        <w:t xml:space="preserve"> </w:t>
      </w:r>
      <w:r w:rsidRPr="00BF38E5">
        <w:rPr>
          <w:rFonts w:cs="Optima"/>
          <w:sz w:val="24"/>
          <w:szCs w:val="24"/>
        </w:rPr>
        <w:t>historically progressive as a crucial weapon in the breaking down of traditional privilege and</w:t>
      </w:r>
      <w:r w:rsidR="00BF38E5">
        <w:rPr>
          <w:rFonts w:cs="Optima"/>
          <w:sz w:val="24"/>
          <w:szCs w:val="24"/>
        </w:rPr>
        <w:t xml:space="preserve"> </w:t>
      </w:r>
      <w:r w:rsidRPr="00BF38E5">
        <w:rPr>
          <w:rFonts w:cs="Optima"/>
          <w:sz w:val="24"/>
          <w:szCs w:val="24"/>
        </w:rPr>
        <w:t>hierarchies. (</w:t>
      </w:r>
      <w:proofErr w:type="spellStart"/>
      <w:r w:rsidRPr="00BF38E5">
        <w:rPr>
          <w:rFonts w:cs="Optima"/>
          <w:sz w:val="24"/>
          <w:szCs w:val="24"/>
        </w:rPr>
        <w:t>Lukes</w:t>
      </w:r>
      <w:proofErr w:type="spellEnd"/>
      <w:r w:rsidRPr="00BF38E5">
        <w:rPr>
          <w:rFonts w:cs="Optima"/>
          <w:sz w:val="24"/>
          <w:szCs w:val="24"/>
        </w:rPr>
        <w:t>, 1973: 122)</w:t>
      </w:r>
    </w:p>
    <w:p w:rsidR="00BF38E5" w:rsidRPr="00BF38E5" w:rsidRDefault="00BF38E5" w:rsidP="00A45C6B">
      <w:pPr>
        <w:autoSpaceDE w:val="0"/>
        <w:autoSpaceDN w:val="0"/>
        <w:adjustRightInd w:val="0"/>
        <w:spacing w:after="0" w:line="240" w:lineRule="auto"/>
        <w:ind w:left="720"/>
        <w:rPr>
          <w:rFonts w:cs="Optima"/>
          <w:sz w:val="24"/>
          <w:szCs w:val="24"/>
        </w:rPr>
      </w:pP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
          <w:sz w:val="24"/>
          <w:szCs w:val="24"/>
        </w:rPr>
        <w:t>Lukes</w:t>
      </w:r>
      <w:proofErr w:type="spellEnd"/>
      <w:r w:rsidRPr="00BF38E5">
        <w:rPr>
          <w:rFonts w:cs="Optima"/>
          <w:sz w:val="24"/>
          <w:szCs w:val="24"/>
        </w:rPr>
        <w:t xml:space="preserve"> of course makes clear in his later writings the perception that individualism</w:t>
      </w:r>
      <w:r w:rsidR="00A45C6B" w:rsidRPr="00BF38E5">
        <w:rPr>
          <w:rFonts w:cs="Optima"/>
          <w:sz w:val="24"/>
          <w:szCs w:val="24"/>
        </w:rPr>
        <w:t xml:space="preserve"> </w:t>
      </w:r>
      <w:r w:rsidRPr="00BF38E5">
        <w:rPr>
          <w:rFonts w:cs="Optima"/>
          <w:sz w:val="24"/>
          <w:szCs w:val="24"/>
        </w:rPr>
        <w:t>has been used by neo-liberal governments to support anti-interventionist ideas. More</w:t>
      </w:r>
      <w:r w:rsidR="00A45C6B" w:rsidRPr="00BF38E5">
        <w:rPr>
          <w:rFonts w:cs="Optima"/>
          <w:sz w:val="24"/>
          <w:szCs w:val="24"/>
        </w:rPr>
        <w:t xml:space="preserve"> </w:t>
      </w:r>
      <w:r w:rsidRPr="00BF38E5">
        <w:rPr>
          <w:rFonts w:cs="Optima"/>
          <w:sz w:val="24"/>
          <w:szCs w:val="24"/>
        </w:rPr>
        <w:t xml:space="preserve">recently, Mike Oliver’s classic </w:t>
      </w:r>
      <w:r w:rsidRPr="00BF38E5">
        <w:rPr>
          <w:rFonts w:cs="Optima-Italic"/>
          <w:i/>
          <w:iCs/>
          <w:sz w:val="24"/>
          <w:szCs w:val="24"/>
        </w:rPr>
        <w:t xml:space="preserve">Politics of Disablement </w:t>
      </w:r>
      <w:r w:rsidRPr="00BF38E5">
        <w:rPr>
          <w:rFonts w:cs="Optima"/>
          <w:sz w:val="24"/>
          <w:szCs w:val="24"/>
        </w:rPr>
        <w:t>(1990) updated Marx in providing a</w:t>
      </w:r>
      <w:r w:rsidR="00A45C6B" w:rsidRPr="00BF38E5">
        <w:rPr>
          <w:rFonts w:cs="Optima"/>
          <w:sz w:val="24"/>
          <w:szCs w:val="24"/>
        </w:rPr>
        <w:t xml:space="preserve"> </w:t>
      </w:r>
      <w:r w:rsidRPr="00BF38E5">
        <w:rPr>
          <w:rFonts w:cs="Optima"/>
          <w:sz w:val="24"/>
          <w:szCs w:val="24"/>
        </w:rPr>
        <w:t>fundamental critique of individualism as a key ideological starting point and one inimical</w:t>
      </w:r>
      <w:r w:rsidR="00A45C6B" w:rsidRPr="00BF38E5">
        <w:rPr>
          <w:rFonts w:cs="Optima"/>
          <w:sz w:val="24"/>
          <w:szCs w:val="24"/>
        </w:rPr>
        <w:t xml:space="preserve"> </w:t>
      </w:r>
      <w:r w:rsidRPr="00BF38E5">
        <w:rPr>
          <w:rFonts w:cs="Optima"/>
          <w:sz w:val="24"/>
          <w:szCs w:val="24"/>
        </w:rPr>
        <w:t xml:space="preserve">to an a </w:t>
      </w:r>
      <w:proofErr w:type="spellStart"/>
      <w:r w:rsidRPr="00BF38E5">
        <w:rPr>
          <w:rFonts w:cs="Optima"/>
          <w:sz w:val="24"/>
          <w:szCs w:val="24"/>
        </w:rPr>
        <w:lastRenderedPageBreak/>
        <w:t>liberatory</w:t>
      </w:r>
      <w:proofErr w:type="spellEnd"/>
      <w:r w:rsidRPr="00BF38E5">
        <w:rPr>
          <w:rFonts w:cs="Optima"/>
          <w:sz w:val="24"/>
          <w:szCs w:val="24"/>
        </w:rPr>
        <w:t xml:space="preserve"> politics of disablement. It is therefore a challenge to envision the</w:t>
      </w:r>
      <w:r w:rsidR="00A45C6B" w:rsidRPr="00BF38E5">
        <w:rPr>
          <w:rFonts w:cs="Optima"/>
          <w:sz w:val="24"/>
          <w:szCs w:val="24"/>
        </w:rPr>
        <w:t xml:space="preserve"> </w:t>
      </w:r>
      <w:r w:rsidRPr="00BF38E5">
        <w:rPr>
          <w:rFonts w:cs="Optima"/>
          <w:sz w:val="24"/>
          <w:szCs w:val="24"/>
        </w:rPr>
        <w:t>individualisation of adult social care without individualism. Clearly the ‘self direction’</w:t>
      </w:r>
      <w:r w:rsidR="00A45C6B" w:rsidRPr="00BF38E5">
        <w:rPr>
          <w:rFonts w:cs="Optima"/>
          <w:sz w:val="24"/>
          <w:szCs w:val="24"/>
        </w:rPr>
        <w:t xml:space="preserve"> </w:t>
      </w:r>
      <w:r w:rsidRPr="00BF38E5">
        <w:rPr>
          <w:rFonts w:cs="Optima"/>
          <w:sz w:val="24"/>
          <w:szCs w:val="24"/>
        </w:rPr>
        <w:t xml:space="preserve">and ‘self management’ which have grown out of radical critiques of liberalism and </w:t>
      </w:r>
      <w:proofErr w:type="spellStart"/>
      <w:r w:rsidRPr="00BF38E5">
        <w:rPr>
          <w:rFonts w:cs="Optima"/>
          <w:sz w:val="24"/>
          <w:szCs w:val="24"/>
        </w:rPr>
        <w:t>neoliberalism</w:t>
      </w:r>
      <w:proofErr w:type="spellEnd"/>
      <w:r w:rsidR="00A45C6B" w:rsidRPr="00BF38E5">
        <w:rPr>
          <w:rFonts w:cs="Optima"/>
          <w:sz w:val="24"/>
          <w:szCs w:val="24"/>
        </w:rPr>
        <w:t xml:space="preserve"> </w:t>
      </w:r>
      <w:r w:rsidRPr="00BF38E5">
        <w:rPr>
          <w:rFonts w:cs="Optima"/>
          <w:sz w:val="24"/>
          <w:szCs w:val="24"/>
        </w:rPr>
        <w:t>risk being distorted to equate more fully to ‘</w:t>
      </w:r>
      <w:proofErr w:type="spellStart"/>
      <w:r w:rsidRPr="00BF38E5">
        <w:rPr>
          <w:rFonts w:cs="Optima"/>
          <w:sz w:val="24"/>
          <w:szCs w:val="24"/>
        </w:rPr>
        <w:t>responsibilisation</w:t>
      </w:r>
      <w:proofErr w:type="spellEnd"/>
      <w:r w:rsidRPr="00BF38E5">
        <w:rPr>
          <w:rFonts w:cs="Optima"/>
          <w:sz w:val="24"/>
          <w:szCs w:val="24"/>
        </w:rPr>
        <w:t>’ and victim</w:t>
      </w:r>
      <w:r w:rsidR="00A45C6B" w:rsidRPr="00BF38E5">
        <w:rPr>
          <w:rFonts w:cs="Optima"/>
          <w:sz w:val="24"/>
          <w:szCs w:val="24"/>
        </w:rPr>
        <w:t xml:space="preserve"> </w:t>
      </w:r>
      <w:r w:rsidRPr="00BF38E5">
        <w:rPr>
          <w:rFonts w:cs="Optima"/>
          <w:sz w:val="24"/>
          <w:szCs w:val="24"/>
        </w:rPr>
        <w:t>blaming discourses (Dean, 2007) . The need for parallel collective contexts with which</w:t>
      </w:r>
      <w:r w:rsidR="00A45C6B" w:rsidRPr="00BF38E5">
        <w:rPr>
          <w:rFonts w:cs="Optima"/>
          <w:sz w:val="24"/>
          <w:szCs w:val="24"/>
        </w:rPr>
        <w:t xml:space="preserve"> </w:t>
      </w:r>
      <w:r w:rsidRPr="00BF38E5">
        <w:rPr>
          <w:rFonts w:cs="Optima"/>
          <w:sz w:val="24"/>
          <w:szCs w:val="24"/>
        </w:rPr>
        <w:t>to comprehend and understand shared experiences and identity alongside enhanced</w:t>
      </w:r>
      <w:r w:rsidR="00A45C6B" w:rsidRPr="00BF38E5">
        <w:rPr>
          <w:rFonts w:cs="Optima"/>
          <w:sz w:val="24"/>
          <w:szCs w:val="24"/>
        </w:rPr>
        <w:t xml:space="preserve"> </w:t>
      </w:r>
      <w:r w:rsidRPr="00BF38E5">
        <w:rPr>
          <w:rFonts w:cs="Optima"/>
          <w:sz w:val="24"/>
          <w:szCs w:val="24"/>
        </w:rPr>
        <w:t>individual control is then very real.</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 xml:space="preserve">Reflecting on the needs of a globalised economy, Beck </w:t>
      </w:r>
      <w:r w:rsidRPr="00BF38E5">
        <w:rPr>
          <w:rFonts w:cs="Optima-Italic"/>
          <w:i/>
          <w:iCs/>
          <w:sz w:val="24"/>
          <w:szCs w:val="24"/>
        </w:rPr>
        <w:t>et al</w:t>
      </w:r>
      <w:r w:rsidRPr="00BF38E5">
        <w:rPr>
          <w:rFonts w:cs="Optima"/>
          <w:sz w:val="24"/>
          <w:szCs w:val="24"/>
        </w:rPr>
        <w:t>.’s celebration of</w:t>
      </w:r>
      <w:r w:rsidR="00A45C6B" w:rsidRPr="00BF38E5">
        <w:rPr>
          <w:rFonts w:cs="Optima"/>
          <w:sz w:val="24"/>
          <w:szCs w:val="24"/>
        </w:rPr>
        <w:t xml:space="preserve"> </w:t>
      </w:r>
      <w:r w:rsidRPr="00BF38E5">
        <w:rPr>
          <w:rFonts w:cs="Optima"/>
          <w:sz w:val="24"/>
          <w:szCs w:val="24"/>
        </w:rPr>
        <w:t xml:space="preserve">‘reflexive modernisation’ (Beck </w:t>
      </w:r>
      <w:r w:rsidRPr="00BF38E5">
        <w:rPr>
          <w:rFonts w:cs="Optima-Italic"/>
          <w:i/>
          <w:iCs/>
          <w:sz w:val="24"/>
          <w:szCs w:val="24"/>
        </w:rPr>
        <w:t>et al.</w:t>
      </w:r>
      <w:r w:rsidRPr="00BF38E5">
        <w:rPr>
          <w:rFonts w:cs="Optima"/>
          <w:sz w:val="24"/>
          <w:szCs w:val="24"/>
        </w:rPr>
        <w:t>, 1994) is typical of work which envisions the</w:t>
      </w:r>
      <w:r w:rsidR="00A45C6B" w:rsidRPr="00BF38E5">
        <w:rPr>
          <w:rFonts w:cs="Optima"/>
          <w:sz w:val="24"/>
          <w:szCs w:val="24"/>
        </w:rPr>
        <w:t xml:space="preserve"> </w:t>
      </w:r>
      <w:r w:rsidRPr="00BF38E5">
        <w:rPr>
          <w:rFonts w:cs="Optima"/>
          <w:sz w:val="24"/>
          <w:szCs w:val="24"/>
        </w:rPr>
        <w:t>reflexive self as the essential building block of complex and responsive economies. As</w:t>
      </w:r>
      <w:r w:rsidR="00A45C6B" w:rsidRPr="00BF38E5">
        <w:rPr>
          <w:rFonts w:cs="Optima"/>
          <w:sz w:val="24"/>
          <w:szCs w:val="24"/>
        </w:rPr>
        <w:t xml:space="preserve"> </w:t>
      </w:r>
      <w:r w:rsidRPr="00BF38E5">
        <w:rPr>
          <w:rFonts w:cs="Optima"/>
          <w:sz w:val="24"/>
          <w:szCs w:val="24"/>
        </w:rPr>
        <w:t>they note there are implications for individuals and social collectivities as in reflexive</w:t>
      </w:r>
      <w:r w:rsidR="00A45C6B" w:rsidRPr="00BF38E5">
        <w:rPr>
          <w:rFonts w:cs="Optima"/>
          <w:sz w:val="24"/>
          <w:szCs w:val="24"/>
        </w:rPr>
        <w:t xml:space="preserve"> </w:t>
      </w:r>
      <w:r w:rsidRPr="00BF38E5">
        <w:rPr>
          <w:rFonts w:cs="Optima"/>
          <w:sz w:val="24"/>
          <w:szCs w:val="24"/>
        </w:rPr>
        <w:t>modernisation:</w:t>
      </w:r>
    </w:p>
    <w:p w:rsidR="00A45C6B" w:rsidRPr="00BF38E5" w:rsidRDefault="00A45C6B" w:rsidP="00C661E9">
      <w:pPr>
        <w:autoSpaceDE w:val="0"/>
        <w:autoSpaceDN w:val="0"/>
        <w:adjustRightInd w:val="0"/>
        <w:spacing w:after="0" w:line="240" w:lineRule="auto"/>
        <w:rPr>
          <w:rFonts w:cs="Optima"/>
          <w:sz w:val="24"/>
          <w:szCs w:val="24"/>
        </w:rPr>
      </w:pPr>
    </w:p>
    <w:p w:rsidR="00C661E9" w:rsidRPr="00BF38E5" w:rsidRDefault="00C661E9" w:rsidP="00A45C6B">
      <w:pPr>
        <w:autoSpaceDE w:val="0"/>
        <w:autoSpaceDN w:val="0"/>
        <w:adjustRightInd w:val="0"/>
        <w:spacing w:after="0" w:line="240" w:lineRule="auto"/>
        <w:ind w:left="720"/>
        <w:rPr>
          <w:rFonts w:cs="Optima"/>
          <w:sz w:val="24"/>
          <w:szCs w:val="24"/>
        </w:rPr>
      </w:pPr>
      <w:r w:rsidRPr="00BF38E5">
        <w:rPr>
          <w:rFonts w:cs="Optima"/>
          <w:sz w:val="24"/>
          <w:szCs w:val="24"/>
        </w:rPr>
        <w:t>A process of self-organization emerges, drawing upon economic, community, and political</w:t>
      </w:r>
    </w:p>
    <w:p w:rsidR="00C661E9" w:rsidRPr="00BF38E5" w:rsidRDefault="00C661E9" w:rsidP="00A45C6B">
      <w:pPr>
        <w:autoSpaceDE w:val="0"/>
        <w:autoSpaceDN w:val="0"/>
        <w:adjustRightInd w:val="0"/>
        <w:spacing w:after="0" w:line="240" w:lineRule="auto"/>
        <w:ind w:left="720"/>
        <w:rPr>
          <w:rFonts w:cs="Optima"/>
          <w:sz w:val="24"/>
          <w:szCs w:val="24"/>
        </w:rPr>
      </w:pPr>
      <w:proofErr w:type="gramStart"/>
      <w:r w:rsidRPr="00BF38E5">
        <w:rPr>
          <w:rFonts w:cs="Optima"/>
          <w:sz w:val="24"/>
          <w:szCs w:val="24"/>
        </w:rPr>
        <w:t>activities</w:t>
      </w:r>
      <w:proofErr w:type="gramEnd"/>
      <w:r w:rsidRPr="00BF38E5">
        <w:rPr>
          <w:rFonts w:cs="Optima"/>
          <w:sz w:val="24"/>
          <w:szCs w:val="24"/>
        </w:rPr>
        <w:t xml:space="preserve">. </w:t>
      </w:r>
      <w:proofErr w:type="gramStart"/>
      <w:r w:rsidRPr="00BF38E5">
        <w:rPr>
          <w:rFonts w:cs="Optima"/>
          <w:sz w:val="24"/>
          <w:szCs w:val="24"/>
        </w:rPr>
        <w:t xml:space="preserve">(Beck </w:t>
      </w:r>
      <w:r w:rsidRPr="00BF38E5">
        <w:rPr>
          <w:rFonts w:cs="Optima-Italic"/>
          <w:i/>
          <w:iCs/>
          <w:sz w:val="24"/>
          <w:szCs w:val="24"/>
        </w:rPr>
        <w:t>et al.</w:t>
      </w:r>
      <w:r w:rsidRPr="00BF38E5">
        <w:rPr>
          <w:rFonts w:cs="Optima"/>
          <w:sz w:val="24"/>
          <w:szCs w:val="24"/>
        </w:rPr>
        <w:t>, 1994: 39).</w:t>
      </w:r>
      <w:proofErr w:type="gramEnd"/>
    </w:p>
    <w:p w:rsidR="00A45C6B" w:rsidRPr="00BF38E5" w:rsidRDefault="00A45C6B" w:rsidP="00A45C6B">
      <w:pPr>
        <w:autoSpaceDE w:val="0"/>
        <w:autoSpaceDN w:val="0"/>
        <w:adjustRightInd w:val="0"/>
        <w:spacing w:after="0" w:line="240" w:lineRule="auto"/>
        <w:ind w:left="720"/>
        <w:rPr>
          <w:rFonts w:cs="Optima"/>
          <w:sz w:val="24"/>
          <w:szCs w:val="24"/>
        </w:rPr>
      </w:pP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What is unclear in this and similar formulations are how self organisation and</w:t>
      </w:r>
      <w:r w:rsidR="00A45C6B" w:rsidRPr="00BF38E5">
        <w:rPr>
          <w:rFonts w:cs="Optima"/>
          <w:sz w:val="24"/>
          <w:szCs w:val="24"/>
        </w:rPr>
        <w:t xml:space="preserve"> </w:t>
      </w:r>
      <w:r w:rsidRPr="00BF38E5">
        <w:rPr>
          <w:rFonts w:cs="Optima"/>
          <w:sz w:val="24"/>
          <w:szCs w:val="24"/>
        </w:rPr>
        <w:t>community can cohere. At no point do such arguments acknowledge that self and</w:t>
      </w:r>
      <w:r w:rsidR="00A45C6B" w:rsidRPr="00BF38E5">
        <w:rPr>
          <w:rFonts w:cs="Optima"/>
          <w:sz w:val="24"/>
          <w:szCs w:val="24"/>
        </w:rPr>
        <w:t xml:space="preserve"> </w:t>
      </w:r>
      <w:r w:rsidRPr="00BF38E5">
        <w:rPr>
          <w:rFonts w:cs="Optima"/>
          <w:sz w:val="24"/>
          <w:szCs w:val="24"/>
        </w:rPr>
        <w:t>community ideas might conflict where individualism is promoted as the basis of social</w:t>
      </w:r>
      <w:r w:rsidR="00A45C6B" w:rsidRPr="00BF38E5">
        <w:rPr>
          <w:rFonts w:cs="Optima"/>
          <w:sz w:val="24"/>
          <w:szCs w:val="24"/>
        </w:rPr>
        <w:t xml:space="preserve"> </w:t>
      </w:r>
      <w:r w:rsidRPr="00BF38E5">
        <w:rPr>
          <w:rFonts w:cs="Optima"/>
          <w:sz w:val="24"/>
          <w:szCs w:val="24"/>
        </w:rPr>
        <w:t xml:space="preserve">and economic efficiency. </w:t>
      </w:r>
      <w:proofErr w:type="spellStart"/>
      <w:r w:rsidRPr="00BF38E5">
        <w:rPr>
          <w:rFonts w:cs="Optima"/>
          <w:sz w:val="24"/>
          <w:szCs w:val="24"/>
        </w:rPr>
        <w:t>Komter</w:t>
      </w:r>
      <w:proofErr w:type="spellEnd"/>
      <w:r w:rsidRPr="00BF38E5">
        <w:rPr>
          <w:rFonts w:cs="Optima"/>
          <w:sz w:val="24"/>
          <w:szCs w:val="24"/>
        </w:rPr>
        <w:t xml:space="preserve"> provides a</w:t>
      </w:r>
      <w:r w:rsidR="00A45C6B" w:rsidRPr="00BF38E5">
        <w:rPr>
          <w:rFonts w:cs="Optima"/>
          <w:sz w:val="24"/>
          <w:szCs w:val="24"/>
        </w:rPr>
        <w:t xml:space="preserve"> </w:t>
      </w:r>
      <w:r w:rsidRPr="00BF38E5">
        <w:rPr>
          <w:rFonts w:cs="Optima"/>
          <w:sz w:val="24"/>
          <w:szCs w:val="24"/>
        </w:rPr>
        <w:t>more critical approach in his appraisal of new</w:t>
      </w:r>
      <w:r w:rsidR="00A45C6B" w:rsidRPr="00BF38E5">
        <w:rPr>
          <w:rFonts w:cs="Optima"/>
          <w:sz w:val="24"/>
          <w:szCs w:val="24"/>
        </w:rPr>
        <w:t xml:space="preserve"> </w:t>
      </w:r>
      <w:r w:rsidRPr="00BF38E5">
        <w:rPr>
          <w:rFonts w:cs="Optima"/>
          <w:sz w:val="24"/>
          <w:szCs w:val="24"/>
        </w:rPr>
        <w:t>‘segmented solidarities’ which emerge partly in response to rapid social and institutional</w:t>
      </w:r>
      <w:r w:rsidR="00A45C6B" w:rsidRPr="00BF38E5">
        <w:rPr>
          <w:rFonts w:cs="Optima"/>
          <w:sz w:val="24"/>
          <w:szCs w:val="24"/>
        </w:rPr>
        <w:t xml:space="preserve"> </w:t>
      </w:r>
      <w:r w:rsidRPr="00BF38E5">
        <w:rPr>
          <w:rFonts w:cs="Optima"/>
          <w:sz w:val="24"/>
          <w:szCs w:val="24"/>
        </w:rPr>
        <w:t>change (</w:t>
      </w:r>
      <w:proofErr w:type="spellStart"/>
      <w:r w:rsidRPr="00BF38E5">
        <w:rPr>
          <w:rFonts w:cs="Optima"/>
          <w:sz w:val="24"/>
          <w:szCs w:val="24"/>
        </w:rPr>
        <w:t>Komter</w:t>
      </w:r>
      <w:proofErr w:type="spellEnd"/>
      <w:r w:rsidRPr="00BF38E5">
        <w:rPr>
          <w:rFonts w:cs="Optima"/>
          <w:sz w:val="24"/>
          <w:szCs w:val="24"/>
        </w:rPr>
        <w:t>, 2005).Whilst (rightly) arguing for greater collective strength, the</w:t>
      </w:r>
      <w:r w:rsidR="00A45C6B" w:rsidRPr="00BF38E5">
        <w:rPr>
          <w:rFonts w:cs="Optima"/>
          <w:sz w:val="24"/>
          <w:szCs w:val="24"/>
        </w:rPr>
        <w:t xml:space="preserve"> </w:t>
      </w:r>
      <w:r w:rsidRPr="00BF38E5">
        <w:rPr>
          <w:rFonts w:cs="Optima"/>
          <w:sz w:val="24"/>
          <w:szCs w:val="24"/>
        </w:rPr>
        <w:t>Disabled</w:t>
      </w:r>
      <w:r w:rsidR="00A45C6B" w:rsidRPr="00BF38E5">
        <w:rPr>
          <w:rFonts w:cs="Optima"/>
          <w:sz w:val="24"/>
          <w:szCs w:val="24"/>
        </w:rPr>
        <w:t xml:space="preserve"> </w:t>
      </w:r>
      <w:r w:rsidRPr="00BF38E5">
        <w:rPr>
          <w:rFonts w:cs="Optima"/>
          <w:sz w:val="24"/>
          <w:szCs w:val="24"/>
        </w:rPr>
        <w:t>Peoples’ Movement in the UK (Campbell and Oliver, 1996) and US (Charlton, 2000)</w:t>
      </w:r>
      <w:r w:rsidR="00A45C6B" w:rsidRPr="00BF38E5">
        <w:rPr>
          <w:rFonts w:cs="Optima"/>
          <w:sz w:val="24"/>
          <w:szCs w:val="24"/>
        </w:rPr>
        <w:t xml:space="preserve"> </w:t>
      </w:r>
      <w:r w:rsidRPr="00BF38E5">
        <w:rPr>
          <w:rFonts w:cs="Optima"/>
          <w:sz w:val="24"/>
          <w:szCs w:val="24"/>
        </w:rPr>
        <w:t>has not been able to safeguard these ideas for all disabled people in an increasingly</w:t>
      </w:r>
      <w:r w:rsidR="00A45C6B" w:rsidRPr="00BF38E5">
        <w:rPr>
          <w:rFonts w:cs="Optima"/>
          <w:sz w:val="24"/>
          <w:szCs w:val="24"/>
        </w:rPr>
        <w:t xml:space="preserve"> </w:t>
      </w:r>
      <w:r w:rsidRPr="00BF38E5">
        <w:rPr>
          <w:rFonts w:cs="Optima"/>
          <w:sz w:val="24"/>
          <w:szCs w:val="24"/>
        </w:rPr>
        <w:t xml:space="preserve">individualised and </w:t>
      </w:r>
      <w:proofErr w:type="spellStart"/>
      <w:r w:rsidRPr="00BF38E5">
        <w:rPr>
          <w:rFonts w:cs="Optima"/>
          <w:sz w:val="24"/>
          <w:szCs w:val="24"/>
        </w:rPr>
        <w:t>marketised</w:t>
      </w:r>
      <w:proofErr w:type="spellEnd"/>
      <w:r w:rsidRPr="00BF38E5">
        <w:rPr>
          <w:rFonts w:cs="Optima"/>
          <w:sz w:val="24"/>
          <w:szCs w:val="24"/>
        </w:rPr>
        <w:t xml:space="preserve"> social care context. The ability to articulate needs, or</w:t>
      </w:r>
      <w:r w:rsidR="00A45C6B" w:rsidRPr="00BF38E5">
        <w:rPr>
          <w:rFonts w:cs="Optima"/>
          <w:sz w:val="24"/>
          <w:szCs w:val="24"/>
        </w:rPr>
        <w:t xml:space="preserve"> </w:t>
      </w:r>
      <w:r w:rsidRPr="00BF38E5">
        <w:rPr>
          <w:rFonts w:cs="Optima"/>
          <w:sz w:val="24"/>
          <w:szCs w:val="24"/>
        </w:rPr>
        <w:t>locate and use advocacy in gaining control, seems pivotal in engaging in a reflexively</w:t>
      </w:r>
      <w:r w:rsidR="00A45C6B" w:rsidRPr="00BF38E5">
        <w:rPr>
          <w:rFonts w:cs="Optima"/>
          <w:sz w:val="24"/>
          <w:szCs w:val="24"/>
        </w:rPr>
        <w:t xml:space="preserve"> </w:t>
      </w:r>
      <w:r w:rsidRPr="00BF38E5">
        <w:rPr>
          <w:rFonts w:cs="Optima"/>
          <w:sz w:val="24"/>
          <w:szCs w:val="24"/>
        </w:rPr>
        <w:t>modernised adult care model based on self management. If we fail to build in these</w:t>
      </w:r>
      <w:r w:rsidR="00A45C6B" w:rsidRPr="00BF38E5">
        <w:rPr>
          <w:rFonts w:cs="Optima"/>
          <w:sz w:val="24"/>
          <w:szCs w:val="24"/>
        </w:rPr>
        <w:t xml:space="preserve"> </w:t>
      </w:r>
      <w:r w:rsidRPr="00BF38E5">
        <w:rPr>
          <w:rFonts w:cs="Optima"/>
          <w:sz w:val="24"/>
          <w:szCs w:val="24"/>
        </w:rPr>
        <w:t>supports and safeguards, issues of access, equity and isolation may arise needlessly.</w:t>
      </w:r>
      <w:r w:rsidR="00A45C6B" w:rsidRPr="00BF38E5">
        <w:rPr>
          <w:rFonts w:cs="Optima"/>
          <w:sz w:val="24"/>
          <w:szCs w:val="24"/>
        </w:rPr>
        <w:t xml:space="preserve"> </w:t>
      </w:r>
      <w:r w:rsidRPr="00BF38E5">
        <w:rPr>
          <w:rFonts w:cs="Optima"/>
          <w:sz w:val="24"/>
          <w:szCs w:val="24"/>
        </w:rPr>
        <w:t>We need to be honest in facing up to the reality of many disabled people being far</w:t>
      </w:r>
      <w:r w:rsidR="00A45C6B" w:rsidRPr="00BF38E5">
        <w:rPr>
          <w:rFonts w:cs="Optima"/>
          <w:sz w:val="24"/>
          <w:szCs w:val="24"/>
        </w:rPr>
        <w:t xml:space="preserve"> </w:t>
      </w:r>
      <w:r w:rsidRPr="00BF38E5">
        <w:rPr>
          <w:rFonts w:cs="Optima"/>
          <w:sz w:val="24"/>
          <w:szCs w:val="24"/>
        </w:rPr>
        <w:t>removed from disability organisations and sources of collective solidarity and/or identity.</w:t>
      </w:r>
      <w:r w:rsidR="00A45C6B" w:rsidRPr="00BF38E5">
        <w:rPr>
          <w:rFonts w:cs="Optima"/>
          <w:sz w:val="24"/>
          <w:szCs w:val="24"/>
        </w:rPr>
        <w:t xml:space="preserve"> </w:t>
      </w:r>
      <w:r w:rsidRPr="00BF38E5">
        <w:rPr>
          <w:rFonts w:cs="Optima"/>
          <w:sz w:val="24"/>
          <w:szCs w:val="24"/>
        </w:rPr>
        <w:t>The following aims to provide examples of the lived experience of these current policy</w:t>
      </w:r>
      <w:r w:rsidR="00A45C6B" w:rsidRPr="00BF38E5">
        <w:rPr>
          <w:rFonts w:cs="Optima"/>
          <w:sz w:val="24"/>
          <w:szCs w:val="24"/>
        </w:rPr>
        <w:t xml:space="preserve"> </w:t>
      </w:r>
      <w:r w:rsidRPr="00BF38E5">
        <w:rPr>
          <w:rFonts w:cs="Optima"/>
          <w:sz w:val="24"/>
          <w:szCs w:val="24"/>
        </w:rPr>
        <w:t>contradictions.</w:t>
      </w:r>
    </w:p>
    <w:p w:rsidR="00A45C6B" w:rsidRPr="00BF38E5" w:rsidRDefault="00A45C6B" w:rsidP="00C661E9">
      <w:pPr>
        <w:autoSpaceDE w:val="0"/>
        <w:autoSpaceDN w:val="0"/>
        <w:adjustRightInd w:val="0"/>
        <w:spacing w:after="0" w:line="240" w:lineRule="auto"/>
        <w:rPr>
          <w:rFonts w:cs="Optima-Italic"/>
          <w:i/>
          <w:iCs/>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 xml:space="preserve">The need for greater </w:t>
      </w:r>
      <w:proofErr w:type="gramStart"/>
      <w:r w:rsidRPr="00BF38E5">
        <w:rPr>
          <w:rFonts w:cs="HelveticaNeue-Bold"/>
          <w:b/>
          <w:bCs/>
          <w:sz w:val="24"/>
          <w:szCs w:val="24"/>
        </w:rPr>
        <w:t>control :</w:t>
      </w:r>
      <w:proofErr w:type="gramEnd"/>
      <w:r w:rsidRPr="00BF38E5">
        <w:rPr>
          <w:rFonts w:cs="HelveticaNeue-Bold"/>
          <w:b/>
          <w:bCs/>
          <w:sz w:val="24"/>
          <w:szCs w:val="24"/>
        </w:rPr>
        <w:t xml:space="preserve"> service user views of current services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The following provides highlighted findings of a study of Day Services modernisation in a</w:t>
      </w:r>
      <w:r w:rsidR="00A45C6B" w:rsidRPr="00BF38E5">
        <w:rPr>
          <w:rFonts w:cs="Optima"/>
          <w:sz w:val="24"/>
          <w:szCs w:val="24"/>
        </w:rPr>
        <w:t xml:space="preserve"> </w:t>
      </w:r>
      <w:r w:rsidRPr="00BF38E5">
        <w:rPr>
          <w:rFonts w:cs="Optima"/>
          <w:sz w:val="24"/>
          <w:szCs w:val="24"/>
        </w:rPr>
        <w:t>large English city (population 0.4 million). The fieldwork for this study was completed in</w:t>
      </w:r>
      <w:r w:rsidR="00A45C6B" w:rsidRPr="00BF38E5">
        <w:rPr>
          <w:rFonts w:cs="Optima"/>
          <w:sz w:val="24"/>
          <w:szCs w:val="24"/>
        </w:rPr>
        <w:t xml:space="preserve"> </w:t>
      </w:r>
      <w:r w:rsidRPr="00BF38E5">
        <w:rPr>
          <w:rFonts w:cs="Optima"/>
          <w:sz w:val="24"/>
          <w:szCs w:val="24"/>
        </w:rPr>
        <w:t>the North district of the City in late 2006. In total, over 30 participants were interviewed</w:t>
      </w:r>
      <w:r w:rsidR="00A45C6B" w:rsidRPr="00BF38E5">
        <w:rPr>
          <w:rFonts w:cs="Optima"/>
          <w:sz w:val="24"/>
          <w:szCs w:val="24"/>
        </w:rPr>
        <w:t xml:space="preserve"> </w:t>
      </w:r>
      <w:r w:rsidRPr="00BF38E5">
        <w:rPr>
          <w:rFonts w:cs="Optima"/>
          <w:sz w:val="24"/>
          <w:szCs w:val="24"/>
        </w:rPr>
        <w:t>ranging from the Director of Adult Social Care, frontline managers, informal carers and</w:t>
      </w:r>
      <w:r w:rsidR="00A45C6B" w:rsidRPr="00BF38E5">
        <w:rPr>
          <w:rFonts w:cs="Optima"/>
          <w:sz w:val="24"/>
          <w:szCs w:val="24"/>
        </w:rPr>
        <w:t xml:space="preserve"> </w:t>
      </w:r>
      <w:r w:rsidRPr="00BF38E5">
        <w:rPr>
          <w:rFonts w:cs="Optima"/>
          <w:sz w:val="24"/>
          <w:szCs w:val="24"/>
        </w:rPr>
        <w:t>day service users. Day service users (</w:t>
      </w:r>
      <w:r w:rsidRPr="00BF38E5">
        <w:rPr>
          <w:rFonts w:cs="Optima-Italic"/>
          <w:i/>
          <w:iCs/>
          <w:sz w:val="24"/>
          <w:szCs w:val="24"/>
        </w:rPr>
        <w:t xml:space="preserve">n </w:t>
      </w:r>
      <w:r w:rsidRPr="00BF38E5">
        <w:rPr>
          <w:rFonts w:eastAsia="MTSY" w:cs="MTSY"/>
          <w:sz w:val="24"/>
          <w:szCs w:val="24"/>
        </w:rPr>
        <w:t xml:space="preserve">= </w:t>
      </w:r>
      <w:r w:rsidRPr="00BF38E5">
        <w:rPr>
          <w:rFonts w:cs="Optima"/>
          <w:sz w:val="24"/>
          <w:szCs w:val="24"/>
        </w:rPr>
        <w:t>20) were interviewed in day centre contexts.</w:t>
      </w:r>
      <w:r w:rsidR="00A45C6B" w:rsidRPr="00BF38E5">
        <w:rPr>
          <w:rFonts w:cs="Optima"/>
          <w:sz w:val="24"/>
          <w:szCs w:val="24"/>
        </w:rPr>
        <w:t xml:space="preserve"> </w:t>
      </w:r>
      <w:r w:rsidRPr="00BF38E5">
        <w:rPr>
          <w:rFonts w:cs="Optima"/>
          <w:sz w:val="24"/>
          <w:szCs w:val="24"/>
        </w:rPr>
        <w:t>Day service users were purposively sampled using maximum variation principles to</w:t>
      </w:r>
      <w:r w:rsidR="00A45C6B" w:rsidRPr="00BF38E5">
        <w:rPr>
          <w:rFonts w:cs="Optima"/>
          <w:sz w:val="24"/>
          <w:szCs w:val="24"/>
        </w:rPr>
        <w:t xml:space="preserve"> </w:t>
      </w:r>
      <w:r w:rsidRPr="00BF38E5">
        <w:rPr>
          <w:rFonts w:cs="Optima"/>
          <w:sz w:val="24"/>
          <w:szCs w:val="24"/>
        </w:rPr>
        <w:t>include respondents</w:t>
      </w:r>
      <w:r w:rsidR="00BF38E5">
        <w:rPr>
          <w:rFonts w:cs="Optima"/>
          <w:sz w:val="24"/>
          <w:szCs w:val="24"/>
        </w:rPr>
        <w:t xml:space="preserve"> </w:t>
      </w:r>
      <w:r w:rsidRPr="00BF38E5">
        <w:rPr>
          <w:rFonts w:cs="Optima"/>
          <w:sz w:val="24"/>
          <w:szCs w:val="24"/>
        </w:rPr>
        <w:t>with a range of impairments including physical impairments, learning</w:t>
      </w:r>
      <w:r w:rsidR="00A45C6B" w:rsidRPr="00BF38E5">
        <w:rPr>
          <w:rFonts w:cs="Optima"/>
          <w:sz w:val="24"/>
          <w:szCs w:val="24"/>
        </w:rPr>
        <w:t xml:space="preserve"> </w:t>
      </w:r>
      <w:r w:rsidRPr="00BF38E5">
        <w:rPr>
          <w:rFonts w:cs="Optima"/>
          <w:sz w:val="24"/>
          <w:szCs w:val="24"/>
        </w:rPr>
        <w:t>disabilities and mental health problems. A range of ages, ethnicities, sex and length of</w:t>
      </w:r>
      <w:r w:rsidR="00A45C6B" w:rsidRPr="00BF38E5">
        <w:rPr>
          <w:rFonts w:cs="Optima"/>
          <w:sz w:val="24"/>
          <w:szCs w:val="24"/>
        </w:rPr>
        <w:t xml:space="preserve"> </w:t>
      </w:r>
      <w:r w:rsidRPr="00BF38E5">
        <w:rPr>
          <w:rFonts w:cs="Optima"/>
          <w:sz w:val="24"/>
          <w:szCs w:val="24"/>
        </w:rPr>
        <w:t>time in day services was reflected in the interview sample. The lead researcher had</w:t>
      </w:r>
      <w:r w:rsidR="00A45C6B" w:rsidRPr="00BF38E5">
        <w:rPr>
          <w:rFonts w:cs="Optima"/>
          <w:sz w:val="24"/>
          <w:szCs w:val="24"/>
        </w:rPr>
        <w:t xml:space="preserve"> </w:t>
      </w:r>
      <w:r w:rsidRPr="00BF38E5">
        <w:rPr>
          <w:rFonts w:cs="Optima"/>
          <w:sz w:val="24"/>
          <w:szCs w:val="24"/>
        </w:rPr>
        <w:t>previously completed work on day centre attendees in the south district of the city, and</w:t>
      </w:r>
      <w:r w:rsidR="00A45C6B" w:rsidRPr="00BF38E5">
        <w:rPr>
          <w:rFonts w:cs="Optima"/>
          <w:sz w:val="24"/>
          <w:szCs w:val="24"/>
        </w:rPr>
        <w:t xml:space="preserve"> </w:t>
      </w:r>
      <w:r w:rsidRPr="00BF38E5">
        <w:rPr>
          <w:rFonts w:cs="Optima"/>
          <w:sz w:val="24"/>
          <w:szCs w:val="24"/>
        </w:rPr>
        <w:t>the profile and experiences of this group, once selected, was not untypical of the wider</w:t>
      </w:r>
      <w:r w:rsidR="00A45C6B" w:rsidRPr="00BF38E5">
        <w:rPr>
          <w:rFonts w:cs="Optima"/>
          <w:sz w:val="24"/>
          <w:szCs w:val="24"/>
        </w:rPr>
        <w:t xml:space="preserve"> </w:t>
      </w:r>
      <w:r w:rsidRPr="00BF38E5">
        <w:rPr>
          <w:rFonts w:cs="Optima"/>
          <w:sz w:val="24"/>
          <w:szCs w:val="24"/>
        </w:rPr>
        <w:t>city experience of day centre changes wrought by modernisation.</w:t>
      </w:r>
    </w:p>
    <w:p w:rsidR="00A45C6B" w:rsidRPr="00BF38E5" w:rsidRDefault="00A45C6B"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Findings</w:t>
      </w:r>
    </w:p>
    <w:p w:rsidR="00C661E9" w:rsidRDefault="00C661E9" w:rsidP="00C661E9">
      <w:pPr>
        <w:autoSpaceDE w:val="0"/>
        <w:autoSpaceDN w:val="0"/>
        <w:adjustRightInd w:val="0"/>
        <w:spacing w:after="0" w:line="240" w:lineRule="auto"/>
        <w:rPr>
          <w:rFonts w:cs="Optima"/>
          <w:sz w:val="24"/>
          <w:szCs w:val="24"/>
        </w:rPr>
      </w:pPr>
      <w:r w:rsidRPr="00BF38E5">
        <w:rPr>
          <w:rFonts w:cs="Optima"/>
          <w:sz w:val="24"/>
          <w:szCs w:val="24"/>
        </w:rPr>
        <w:lastRenderedPageBreak/>
        <w:t>Overall, despite the efforts of the city council, current service users had little working</w:t>
      </w:r>
      <w:r w:rsidR="00BF38E5">
        <w:rPr>
          <w:rFonts w:cs="Optima"/>
          <w:sz w:val="24"/>
          <w:szCs w:val="24"/>
        </w:rPr>
        <w:t xml:space="preserve"> </w:t>
      </w:r>
      <w:r w:rsidRPr="00BF38E5">
        <w:rPr>
          <w:rFonts w:cs="Optima"/>
          <w:sz w:val="24"/>
          <w:szCs w:val="24"/>
        </w:rPr>
        <w:t>knowledge of what the modernisation agenda meant for them in practical terms and most</w:t>
      </w:r>
      <w:r w:rsidR="00BF38E5">
        <w:rPr>
          <w:rFonts w:cs="Optima"/>
          <w:sz w:val="24"/>
          <w:szCs w:val="24"/>
        </w:rPr>
        <w:t xml:space="preserve"> </w:t>
      </w:r>
      <w:r w:rsidRPr="00BF38E5">
        <w:rPr>
          <w:rFonts w:cs="Optima"/>
          <w:sz w:val="24"/>
          <w:szCs w:val="24"/>
        </w:rPr>
        <w:t>could not envision what a self-directed daily life would feel like. Of the 20 day service</w:t>
      </w:r>
      <w:r w:rsidR="00BF38E5">
        <w:rPr>
          <w:rFonts w:cs="Optima"/>
          <w:sz w:val="24"/>
          <w:szCs w:val="24"/>
        </w:rPr>
        <w:t xml:space="preserve"> </w:t>
      </w:r>
      <w:r w:rsidRPr="00BF38E5">
        <w:rPr>
          <w:rFonts w:cs="Optima"/>
          <w:sz w:val="24"/>
          <w:szCs w:val="24"/>
        </w:rPr>
        <w:t>users interviewed, only two had any links with disability organisations (both with People</w:t>
      </w:r>
      <w:r w:rsidR="00BF38E5">
        <w:rPr>
          <w:rFonts w:cs="Optima"/>
          <w:sz w:val="24"/>
          <w:szCs w:val="24"/>
        </w:rPr>
        <w:t xml:space="preserve"> </w:t>
      </w:r>
      <w:r w:rsidRPr="00BF38E5">
        <w:rPr>
          <w:rFonts w:cs="Optima"/>
          <w:sz w:val="24"/>
          <w:szCs w:val="24"/>
        </w:rPr>
        <w:t>First). By definition, most day centre users’ social and spatial worlds were largely focused</w:t>
      </w:r>
      <w:r w:rsidR="00BF38E5">
        <w:rPr>
          <w:rFonts w:cs="Optima"/>
          <w:sz w:val="24"/>
          <w:szCs w:val="24"/>
        </w:rPr>
        <w:t xml:space="preserve"> </w:t>
      </w:r>
      <w:r w:rsidRPr="00BF38E5">
        <w:rPr>
          <w:rFonts w:cs="Optima"/>
          <w:sz w:val="24"/>
          <w:szCs w:val="24"/>
        </w:rPr>
        <w:t>on day centre contexts, although four of those interviewed were also working outside</w:t>
      </w:r>
      <w:r w:rsidR="00BF38E5">
        <w:rPr>
          <w:rFonts w:cs="Optima"/>
          <w:sz w:val="24"/>
          <w:szCs w:val="24"/>
        </w:rPr>
        <w:t xml:space="preserve"> </w:t>
      </w:r>
      <w:r w:rsidRPr="00BF38E5">
        <w:rPr>
          <w:rFonts w:cs="Optima"/>
          <w:sz w:val="24"/>
          <w:szCs w:val="24"/>
        </w:rPr>
        <w:t>in a paid or voluntary capacity. It was important therefore to briefly explore experiences</w:t>
      </w:r>
      <w:r w:rsidR="00BF38E5">
        <w:rPr>
          <w:rFonts w:cs="Optima"/>
          <w:sz w:val="24"/>
          <w:szCs w:val="24"/>
        </w:rPr>
        <w:t xml:space="preserve"> </w:t>
      </w:r>
      <w:r w:rsidRPr="00BF38E5">
        <w:rPr>
          <w:rFonts w:cs="Optima"/>
          <w:sz w:val="24"/>
          <w:szCs w:val="24"/>
        </w:rPr>
        <w:t>of current services. The following typifies responses to questions about current choices.</w:t>
      </w:r>
      <w:r w:rsidR="00BF38E5">
        <w:rPr>
          <w:rFonts w:cs="Optima"/>
          <w:sz w:val="24"/>
          <w:szCs w:val="24"/>
        </w:rPr>
        <w:t xml:space="preserve"> </w:t>
      </w:r>
      <w:r w:rsidRPr="00BF38E5">
        <w:rPr>
          <w:rFonts w:cs="Optima"/>
          <w:sz w:val="24"/>
          <w:szCs w:val="24"/>
        </w:rPr>
        <w:t xml:space="preserve">There were in reality few choices made available </w:t>
      </w:r>
      <w:proofErr w:type="spellStart"/>
      <w:r w:rsidRPr="00BF38E5">
        <w:rPr>
          <w:rFonts w:cs="Optima"/>
          <w:sz w:val="24"/>
          <w:szCs w:val="24"/>
        </w:rPr>
        <w:t>to day</w:t>
      </w:r>
      <w:proofErr w:type="spellEnd"/>
      <w:r w:rsidRPr="00BF38E5">
        <w:rPr>
          <w:rFonts w:cs="Optima"/>
          <w:sz w:val="24"/>
          <w:szCs w:val="24"/>
        </w:rPr>
        <w:t xml:space="preserve"> centre users adding to the</w:t>
      </w:r>
      <w:r w:rsidR="00BF38E5">
        <w:rPr>
          <w:rFonts w:cs="Optima"/>
          <w:sz w:val="24"/>
          <w:szCs w:val="24"/>
        </w:rPr>
        <w:t xml:space="preserve"> </w:t>
      </w:r>
      <w:r w:rsidRPr="00BF38E5">
        <w:rPr>
          <w:rFonts w:cs="Optima"/>
          <w:sz w:val="24"/>
          <w:szCs w:val="24"/>
        </w:rPr>
        <w:t>perception of the need to reduce day centre dependency:</w:t>
      </w:r>
      <w:r w:rsidR="00BF38E5">
        <w:rPr>
          <w:rFonts w:cs="Optima"/>
          <w:sz w:val="24"/>
          <w:szCs w:val="24"/>
        </w:rPr>
        <w:t xml:space="preserve"> </w:t>
      </w:r>
    </w:p>
    <w:p w:rsidR="00BF38E5" w:rsidRPr="00BF38E5" w:rsidRDefault="00BF38E5" w:rsidP="00C661E9">
      <w:pPr>
        <w:autoSpaceDE w:val="0"/>
        <w:autoSpaceDN w:val="0"/>
        <w:adjustRightInd w:val="0"/>
        <w:spacing w:after="0" w:line="240" w:lineRule="auto"/>
        <w:rPr>
          <w:rFonts w:cs="Optima"/>
          <w:sz w:val="24"/>
          <w:szCs w:val="24"/>
        </w:rPr>
      </w:pPr>
    </w:p>
    <w:p w:rsidR="00C661E9" w:rsidRPr="00BF38E5" w:rsidRDefault="00C661E9" w:rsidP="00BF38E5">
      <w:pPr>
        <w:autoSpaceDE w:val="0"/>
        <w:autoSpaceDN w:val="0"/>
        <w:adjustRightInd w:val="0"/>
        <w:spacing w:after="0" w:line="240" w:lineRule="auto"/>
        <w:ind w:left="720"/>
        <w:rPr>
          <w:rFonts w:cs="Optima"/>
          <w:sz w:val="24"/>
          <w:szCs w:val="24"/>
        </w:rPr>
      </w:pPr>
      <w:r w:rsidRPr="00BF38E5">
        <w:rPr>
          <w:rFonts w:cs="Optima"/>
          <w:sz w:val="24"/>
          <w:szCs w:val="24"/>
        </w:rPr>
        <w:t>If it’s a pub lunch, you get to choose where you want to go, you know a few choices. Sometimes</w:t>
      </w:r>
      <w:r w:rsidR="00BF38E5">
        <w:rPr>
          <w:rFonts w:cs="Optima"/>
          <w:sz w:val="24"/>
          <w:szCs w:val="24"/>
        </w:rPr>
        <w:t xml:space="preserve"> </w:t>
      </w:r>
      <w:r w:rsidRPr="00BF38E5">
        <w:rPr>
          <w:rFonts w:cs="Optima"/>
          <w:sz w:val="24"/>
          <w:szCs w:val="24"/>
        </w:rPr>
        <w:t xml:space="preserve">you get a choice as to whether to go out and what you want to do </w:t>
      </w:r>
      <w:r w:rsidRPr="00BF38E5">
        <w:rPr>
          <w:rFonts w:cs="RMTMI"/>
          <w:i/>
          <w:iCs/>
          <w:sz w:val="24"/>
          <w:szCs w:val="24"/>
        </w:rPr>
        <w:t xml:space="preserve">. . . </w:t>
      </w:r>
      <w:r w:rsidRPr="00BF38E5">
        <w:rPr>
          <w:rFonts w:cs="Optima"/>
          <w:sz w:val="24"/>
          <w:szCs w:val="24"/>
        </w:rPr>
        <w:t>at others they may just</w:t>
      </w:r>
      <w:r w:rsidR="00BF38E5">
        <w:rPr>
          <w:rFonts w:cs="Optima"/>
          <w:sz w:val="24"/>
          <w:szCs w:val="24"/>
        </w:rPr>
        <w:t xml:space="preserve"> </w:t>
      </w:r>
      <w:r w:rsidRPr="00BF38E5">
        <w:rPr>
          <w:rFonts w:cs="Optima"/>
          <w:sz w:val="24"/>
          <w:szCs w:val="24"/>
        </w:rPr>
        <w:t xml:space="preserve">say we are going to the shops, and if you want to go. But they decide where </w:t>
      </w:r>
      <w:r w:rsidRPr="00BF38E5">
        <w:rPr>
          <w:rFonts w:cs="RMTMI"/>
          <w:i/>
          <w:iCs/>
          <w:sz w:val="24"/>
          <w:szCs w:val="24"/>
        </w:rPr>
        <w:t xml:space="preserve">. . . </w:t>
      </w:r>
      <w:r w:rsidRPr="00BF38E5">
        <w:rPr>
          <w:rFonts w:cs="Optima"/>
          <w:sz w:val="24"/>
          <w:szCs w:val="24"/>
        </w:rPr>
        <w:t>you just tag</w:t>
      </w:r>
      <w:r w:rsidR="00BF38E5">
        <w:rPr>
          <w:rFonts w:cs="Optima"/>
          <w:sz w:val="24"/>
          <w:szCs w:val="24"/>
        </w:rPr>
        <w:t xml:space="preserve"> </w:t>
      </w:r>
      <w:r w:rsidRPr="00BF38E5">
        <w:rPr>
          <w:rFonts w:cs="Optima"/>
          <w:sz w:val="24"/>
          <w:szCs w:val="24"/>
        </w:rPr>
        <w:t>along like. (Jim, 28, day centre user for 12 years)</w:t>
      </w:r>
    </w:p>
    <w:p w:rsidR="00BF38E5" w:rsidRDefault="00BF38E5" w:rsidP="00C661E9">
      <w:pPr>
        <w:autoSpaceDE w:val="0"/>
        <w:autoSpaceDN w:val="0"/>
        <w:adjustRightInd w:val="0"/>
        <w:spacing w:after="0" w:line="240" w:lineRule="auto"/>
        <w:rPr>
          <w:rFonts w:cs="Optima"/>
          <w:sz w:val="24"/>
          <w:szCs w:val="24"/>
        </w:rPr>
      </w:pPr>
    </w:p>
    <w:p w:rsid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However, the following comment from a family carer of a day centre user highlights</w:t>
      </w:r>
      <w:r w:rsidR="00BF38E5">
        <w:rPr>
          <w:rFonts w:cs="Optima"/>
          <w:sz w:val="24"/>
          <w:szCs w:val="24"/>
        </w:rPr>
        <w:t xml:space="preserve"> </w:t>
      </w:r>
      <w:r w:rsidRPr="00BF38E5">
        <w:rPr>
          <w:rFonts w:cs="Optima"/>
          <w:sz w:val="24"/>
          <w:szCs w:val="24"/>
        </w:rPr>
        <w:t>the inherent challenges of engendering responsive adult services per se and the reality of</w:t>
      </w:r>
      <w:r w:rsidR="00BF38E5">
        <w:rPr>
          <w:rFonts w:cs="Optima"/>
          <w:sz w:val="24"/>
          <w:szCs w:val="24"/>
        </w:rPr>
        <w:t xml:space="preserve"> </w:t>
      </w:r>
      <w:r w:rsidRPr="00BF38E5">
        <w:rPr>
          <w:rFonts w:cs="Optima"/>
          <w:sz w:val="24"/>
          <w:szCs w:val="24"/>
        </w:rPr>
        <w:t>adult services for some disabled people:</w:t>
      </w:r>
      <w:r w:rsidR="00BF38E5">
        <w:rPr>
          <w:rFonts w:cs="Optima"/>
          <w:sz w:val="24"/>
          <w:szCs w:val="24"/>
        </w:rPr>
        <w:t xml:space="preserve"> </w:t>
      </w:r>
    </w:p>
    <w:p w:rsidR="00BF38E5" w:rsidRDefault="00BF38E5" w:rsidP="00C661E9">
      <w:pPr>
        <w:autoSpaceDE w:val="0"/>
        <w:autoSpaceDN w:val="0"/>
        <w:adjustRightInd w:val="0"/>
        <w:spacing w:after="0" w:line="240" w:lineRule="auto"/>
        <w:rPr>
          <w:rFonts w:cs="Optima"/>
          <w:sz w:val="24"/>
          <w:szCs w:val="24"/>
        </w:rPr>
      </w:pPr>
    </w:p>
    <w:p w:rsidR="00C661E9" w:rsidRDefault="00C661E9" w:rsidP="00BF38E5">
      <w:pPr>
        <w:autoSpaceDE w:val="0"/>
        <w:autoSpaceDN w:val="0"/>
        <w:adjustRightInd w:val="0"/>
        <w:spacing w:after="0" w:line="240" w:lineRule="auto"/>
        <w:ind w:left="720"/>
        <w:rPr>
          <w:rFonts w:cs="Optima"/>
          <w:sz w:val="24"/>
          <w:szCs w:val="24"/>
        </w:rPr>
      </w:pPr>
      <w:r w:rsidRPr="00BF38E5">
        <w:rPr>
          <w:rFonts w:cs="Optima"/>
          <w:sz w:val="24"/>
          <w:szCs w:val="24"/>
        </w:rPr>
        <w:t>Anna is not a shrinking violet by any means, by and large my observation has been that</w:t>
      </w:r>
      <w:r w:rsidR="00BF38E5">
        <w:rPr>
          <w:rFonts w:cs="Optima"/>
          <w:sz w:val="24"/>
          <w:szCs w:val="24"/>
        </w:rPr>
        <w:t xml:space="preserve"> </w:t>
      </w:r>
      <w:r w:rsidRPr="00BF38E5">
        <w:rPr>
          <w:rFonts w:cs="Optima"/>
          <w:sz w:val="24"/>
          <w:szCs w:val="24"/>
        </w:rPr>
        <w:t>together we used to be able to speak up for her better when she was younger; they seemed</w:t>
      </w:r>
      <w:r w:rsidR="00BF38E5">
        <w:rPr>
          <w:rFonts w:cs="Optima"/>
          <w:sz w:val="24"/>
          <w:szCs w:val="24"/>
        </w:rPr>
        <w:t xml:space="preserve"> </w:t>
      </w:r>
      <w:r w:rsidRPr="00BF38E5">
        <w:rPr>
          <w:rFonts w:cs="Optima"/>
          <w:sz w:val="24"/>
          <w:szCs w:val="24"/>
        </w:rPr>
        <w:t>more interested. When you meet professionals in adult services, you seem to be just another</w:t>
      </w:r>
      <w:r w:rsidR="00BF38E5">
        <w:rPr>
          <w:rFonts w:cs="Optima"/>
          <w:sz w:val="24"/>
          <w:szCs w:val="24"/>
        </w:rPr>
        <w:t xml:space="preserve"> </w:t>
      </w:r>
      <w:r w:rsidRPr="00BF38E5">
        <w:rPr>
          <w:rFonts w:cs="Optima"/>
          <w:sz w:val="24"/>
          <w:szCs w:val="24"/>
        </w:rPr>
        <w:t>‘case’ really. So the idea of being in control, as you say, is less nowadays. (Jenny, mother of</w:t>
      </w:r>
      <w:r w:rsidR="00BF38E5">
        <w:rPr>
          <w:rFonts w:cs="Optima"/>
          <w:sz w:val="24"/>
          <w:szCs w:val="24"/>
        </w:rPr>
        <w:t xml:space="preserve"> </w:t>
      </w:r>
      <w:r w:rsidRPr="00BF38E5">
        <w:rPr>
          <w:rFonts w:cs="Optima"/>
          <w:sz w:val="24"/>
          <w:szCs w:val="24"/>
        </w:rPr>
        <w:t>Anna, 26, day centre user for eight years)</w:t>
      </w:r>
    </w:p>
    <w:p w:rsidR="00BF38E5" w:rsidRPr="00BF38E5" w:rsidRDefault="00BF38E5" w:rsidP="00C661E9">
      <w:pPr>
        <w:autoSpaceDE w:val="0"/>
        <w:autoSpaceDN w:val="0"/>
        <w:adjustRightInd w:val="0"/>
        <w:spacing w:after="0" w:line="240" w:lineRule="auto"/>
        <w:rPr>
          <w:rFonts w:cs="Optima"/>
          <w:sz w:val="24"/>
          <w:szCs w:val="24"/>
        </w:rPr>
      </w:pPr>
    </w:p>
    <w:p w:rsidR="00C661E9" w:rsidRDefault="00C661E9" w:rsidP="00C661E9">
      <w:pPr>
        <w:autoSpaceDE w:val="0"/>
        <w:autoSpaceDN w:val="0"/>
        <w:adjustRightInd w:val="0"/>
        <w:spacing w:after="0" w:line="240" w:lineRule="auto"/>
        <w:rPr>
          <w:rFonts w:cs="Optima"/>
          <w:sz w:val="24"/>
          <w:szCs w:val="24"/>
        </w:rPr>
      </w:pPr>
      <w:r w:rsidRPr="00BF38E5">
        <w:rPr>
          <w:rFonts w:cs="Optima"/>
          <w:sz w:val="24"/>
          <w:szCs w:val="24"/>
        </w:rPr>
        <w:t>The respondent also later refers to the cash-strapped environment which pervades adult</w:t>
      </w:r>
      <w:r w:rsidR="00BF38E5">
        <w:rPr>
          <w:rFonts w:cs="Optima"/>
          <w:sz w:val="24"/>
          <w:szCs w:val="24"/>
        </w:rPr>
        <w:t xml:space="preserve"> </w:t>
      </w:r>
      <w:r w:rsidRPr="00BF38E5">
        <w:rPr>
          <w:rFonts w:cs="Optima"/>
          <w:sz w:val="24"/>
          <w:szCs w:val="24"/>
        </w:rPr>
        <w:t>services in the locality; this reflects policy evidence presented earlier (National Centre</w:t>
      </w:r>
      <w:r w:rsidR="00BF38E5">
        <w:rPr>
          <w:rFonts w:cs="Optima"/>
          <w:sz w:val="24"/>
          <w:szCs w:val="24"/>
        </w:rPr>
        <w:t xml:space="preserve"> </w:t>
      </w:r>
      <w:r w:rsidRPr="00BF38E5">
        <w:rPr>
          <w:rFonts w:cs="Optima"/>
          <w:sz w:val="24"/>
          <w:szCs w:val="24"/>
        </w:rPr>
        <w:t>for Independent Living, 2006; Commission for Social Care Inspection, 2008; Local</w:t>
      </w:r>
      <w:r w:rsidR="00BF38E5">
        <w:rPr>
          <w:rFonts w:cs="Optima"/>
          <w:sz w:val="24"/>
          <w:szCs w:val="24"/>
        </w:rPr>
        <w:t xml:space="preserve"> </w:t>
      </w:r>
      <w:r w:rsidRPr="00BF38E5">
        <w:rPr>
          <w:rFonts w:cs="Optima"/>
          <w:sz w:val="24"/>
          <w:szCs w:val="24"/>
        </w:rPr>
        <w:t>Government Association, 2008). The gaps in day service provision and the aspiration</w:t>
      </w:r>
      <w:r w:rsidR="00BF38E5">
        <w:rPr>
          <w:rFonts w:cs="Optima"/>
          <w:sz w:val="24"/>
          <w:szCs w:val="24"/>
        </w:rPr>
        <w:t xml:space="preserve"> </w:t>
      </w:r>
      <w:r w:rsidRPr="00BF38E5">
        <w:rPr>
          <w:rFonts w:cs="Optima"/>
          <w:sz w:val="24"/>
          <w:szCs w:val="24"/>
        </w:rPr>
        <w:t>to do activities currently not made available was a recurring theme in the study findings.</w:t>
      </w:r>
      <w:r w:rsidR="00BF38E5">
        <w:rPr>
          <w:rFonts w:cs="Optima"/>
          <w:sz w:val="24"/>
          <w:szCs w:val="24"/>
        </w:rPr>
        <w:t xml:space="preserve"> </w:t>
      </w:r>
      <w:r w:rsidRPr="00BF38E5">
        <w:rPr>
          <w:rFonts w:cs="Optima"/>
          <w:sz w:val="24"/>
          <w:szCs w:val="24"/>
        </w:rPr>
        <w:t>At the same time, many day service users also wanted to hang on to what they had</w:t>
      </w:r>
      <w:r w:rsidR="00BF38E5">
        <w:rPr>
          <w:rFonts w:cs="Optima"/>
          <w:sz w:val="24"/>
          <w:szCs w:val="24"/>
        </w:rPr>
        <w:t xml:space="preserve"> </w:t>
      </w:r>
      <w:r w:rsidRPr="00BF38E5">
        <w:rPr>
          <w:rFonts w:cs="Optima"/>
          <w:sz w:val="24"/>
          <w:szCs w:val="24"/>
        </w:rPr>
        <w:t>known for some time as it was currently the best option they had. There was evident</w:t>
      </w:r>
      <w:r w:rsidR="00BF38E5">
        <w:rPr>
          <w:rFonts w:cs="Optima"/>
          <w:sz w:val="24"/>
          <w:szCs w:val="24"/>
        </w:rPr>
        <w:t xml:space="preserve"> </w:t>
      </w:r>
      <w:r w:rsidRPr="00BF38E5">
        <w:rPr>
          <w:rFonts w:cs="Optima"/>
          <w:sz w:val="24"/>
          <w:szCs w:val="24"/>
        </w:rPr>
        <w:t>a pervasive tension between what might be dubbed idealised and pragmatic ‘here and</w:t>
      </w:r>
      <w:r w:rsidR="00BF38E5">
        <w:rPr>
          <w:rFonts w:cs="Optima"/>
          <w:sz w:val="24"/>
          <w:szCs w:val="24"/>
        </w:rPr>
        <w:t xml:space="preserve"> </w:t>
      </w:r>
      <w:r w:rsidRPr="00BF38E5">
        <w:rPr>
          <w:rFonts w:cs="Optima"/>
          <w:sz w:val="24"/>
          <w:szCs w:val="24"/>
        </w:rPr>
        <w:t>now’ appraisals of options beyond day centres.</w:t>
      </w:r>
    </w:p>
    <w:p w:rsidR="00BF38E5" w:rsidRPr="00BF38E5" w:rsidRDefault="00BF38E5"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Enforced collectivism: lost years or stepping stones to collective</w:t>
      </w:r>
      <w:r w:rsidR="00BF38E5">
        <w:rPr>
          <w:rFonts w:cs="HelveticaNeue-Bold"/>
          <w:b/>
          <w:bCs/>
          <w:sz w:val="24"/>
          <w:szCs w:val="24"/>
        </w:rPr>
        <w:t xml:space="preserve"> </w:t>
      </w:r>
      <w:r w:rsidRPr="00BF38E5">
        <w:rPr>
          <w:rFonts w:cs="HelveticaNeue-Bold"/>
          <w:b/>
          <w:bCs/>
          <w:sz w:val="24"/>
          <w:szCs w:val="24"/>
        </w:rPr>
        <w:t>empowerment?</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Although often displaying mixed sentiments, there were many comments that supported</w:t>
      </w:r>
      <w:r w:rsidR="00BF38E5">
        <w:rPr>
          <w:rFonts w:cs="Optima"/>
          <w:sz w:val="24"/>
          <w:szCs w:val="24"/>
        </w:rPr>
        <w:t xml:space="preserve"> </w:t>
      </w:r>
      <w:r w:rsidRPr="00BF38E5">
        <w:rPr>
          <w:rFonts w:cs="Optima"/>
          <w:sz w:val="24"/>
          <w:szCs w:val="24"/>
        </w:rPr>
        <w:t>the value of Day Centres. Many acknowledged that they had been placed together with</w:t>
      </w:r>
      <w:r w:rsidR="00BF38E5">
        <w:rPr>
          <w:rFonts w:cs="Optima"/>
          <w:sz w:val="24"/>
          <w:szCs w:val="24"/>
        </w:rPr>
        <w:t xml:space="preserve"> </w:t>
      </w:r>
      <w:r w:rsidRPr="00BF38E5">
        <w:rPr>
          <w:rFonts w:cs="Optima"/>
          <w:sz w:val="24"/>
          <w:szCs w:val="24"/>
        </w:rPr>
        <w:t>other disabled people simply because that was the ‘done thing’. However, this enforced</w:t>
      </w:r>
      <w:r w:rsidR="00BF38E5">
        <w:rPr>
          <w:rFonts w:cs="Optima"/>
          <w:sz w:val="24"/>
          <w:szCs w:val="24"/>
        </w:rPr>
        <w:t xml:space="preserve"> </w:t>
      </w:r>
      <w:r w:rsidRPr="00BF38E5">
        <w:rPr>
          <w:rFonts w:cs="Optima"/>
          <w:sz w:val="24"/>
          <w:szCs w:val="24"/>
        </w:rPr>
        <w:t>collectivism turned out serendipitously to be an important collective identity for some</w:t>
      </w:r>
      <w:r w:rsidR="00BF38E5">
        <w:rPr>
          <w:rFonts w:cs="Optima"/>
          <w:sz w:val="24"/>
          <w:szCs w:val="24"/>
        </w:rPr>
        <w:t xml:space="preserve"> </w:t>
      </w:r>
      <w:r w:rsidRPr="00BF38E5">
        <w:rPr>
          <w:rFonts w:cs="Optima"/>
          <w:sz w:val="24"/>
          <w:szCs w:val="24"/>
        </w:rPr>
        <w:t>centre users:</w:t>
      </w:r>
    </w:p>
    <w:p w:rsidR="00BF38E5" w:rsidRDefault="00BF38E5" w:rsidP="00C661E9">
      <w:pPr>
        <w:autoSpaceDE w:val="0"/>
        <w:autoSpaceDN w:val="0"/>
        <w:adjustRightInd w:val="0"/>
        <w:spacing w:after="0" w:line="240" w:lineRule="auto"/>
        <w:rPr>
          <w:rFonts w:cs="Optima"/>
          <w:sz w:val="24"/>
          <w:szCs w:val="24"/>
        </w:rPr>
      </w:pPr>
    </w:p>
    <w:p w:rsidR="00C661E9" w:rsidRDefault="00C661E9" w:rsidP="00BF38E5">
      <w:pPr>
        <w:autoSpaceDE w:val="0"/>
        <w:autoSpaceDN w:val="0"/>
        <w:adjustRightInd w:val="0"/>
        <w:spacing w:after="0" w:line="240" w:lineRule="auto"/>
        <w:ind w:left="720"/>
        <w:rPr>
          <w:rFonts w:cs="Optima"/>
          <w:sz w:val="24"/>
          <w:szCs w:val="24"/>
        </w:rPr>
      </w:pPr>
      <w:r w:rsidRPr="00BF38E5">
        <w:rPr>
          <w:rFonts w:cs="Optima"/>
          <w:sz w:val="24"/>
          <w:szCs w:val="24"/>
        </w:rPr>
        <w:t>Day centres in my mind are a place to get together, most people in the city and that are</w:t>
      </w:r>
      <w:r w:rsidR="00BF38E5">
        <w:rPr>
          <w:rFonts w:cs="Optima"/>
          <w:sz w:val="24"/>
          <w:szCs w:val="24"/>
        </w:rPr>
        <w:t xml:space="preserve"> </w:t>
      </w:r>
      <w:proofErr w:type="spellStart"/>
      <w:r w:rsidRPr="00BF38E5">
        <w:rPr>
          <w:rFonts w:cs="Optima"/>
          <w:sz w:val="24"/>
          <w:szCs w:val="24"/>
        </w:rPr>
        <w:t>mindin</w:t>
      </w:r>
      <w:proofErr w:type="spellEnd"/>
      <w:r w:rsidRPr="00BF38E5">
        <w:rPr>
          <w:rFonts w:cs="Optima"/>
          <w:sz w:val="24"/>
          <w:szCs w:val="24"/>
        </w:rPr>
        <w:t>’ their own business, by themselves like, that’s the way of the world, I mean I’ve been</w:t>
      </w:r>
      <w:r w:rsidR="00BF38E5">
        <w:rPr>
          <w:rFonts w:cs="Optima"/>
          <w:sz w:val="24"/>
          <w:szCs w:val="24"/>
        </w:rPr>
        <w:t xml:space="preserve"> </w:t>
      </w:r>
      <w:r w:rsidRPr="00BF38E5">
        <w:rPr>
          <w:rFonts w:cs="Optima"/>
          <w:sz w:val="24"/>
          <w:szCs w:val="24"/>
        </w:rPr>
        <w:t>at work – but since then have enjoyed the thing of being with others, I wouldn’t want to lose</w:t>
      </w:r>
      <w:r w:rsidR="00BF38E5">
        <w:rPr>
          <w:rFonts w:cs="Optima"/>
          <w:sz w:val="24"/>
          <w:szCs w:val="24"/>
        </w:rPr>
        <w:t xml:space="preserve"> </w:t>
      </w:r>
      <w:r w:rsidRPr="00BF38E5">
        <w:rPr>
          <w:rFonts w:cs="Optima"/>
          <w:sz w:val="24"/>
          <w:szCs w:val="24"/>
        </w:rPr>
        <w:t xml:space="preserve">that – also I met [current partner] through the Day Centre. I </w:t>
      </w:r>
      <w:r w:rsidRPr="00BF38E5">
        <w:rPr>
          <w:rFonts w:cs="Optima"/>
          <w:sz w:val="24"/>
          <w:szCs w:val="24"/>
        </w:rPr>
        <w:lastRenderedPageBreak/>
        <w:t>understand people with physical</w:t>
      </w:r>
      <w:r w:rsidR="00BF38E5">
        <w:rPr>
          <w:rFonts w:cs="Optima"/>
          <w:sz w:val="24"/>
          <w:szCs w:val="24"/>
        </w:rPr>
        <w:t xml:space="preserve"> </w:t>
      </w:r>
      <w:r w:rsidRPr="00BF38E5">
        <w:rPr>
          <w:rFonts w:cs="Optima"/>
          <w:sz w:val="24"/>
          <w:szCs w:val="24"/>
        </w:rPr>
        <w:t>disabilities – wouldn’t turn my nose up to people with disability as I know what it is like to be</w:t>
      </w:r>
      <w:r w:rsidR="00BF38E5">
        <w:rPr>
          <w:rFonts w:cs="Optima"/>
          <w:sz w:val="24"/>
          <w:szCs w:val="24"/>
        </w:rPr>
        <w:t xml:space="preserve"> </w:t>
      </w:r>
      <w:r w:rsidRPr="00BF38E5">
        <w:rPr>
          <w:rFonts w:cs="Optima"/>
          <w:sz w:val="24"/>
          <w:szCs w:val="24"/>
        </w:rPr>
        <w:t>disabled-</w:t>
      </w:r>
      <w:proofErr w:type="spellStart"/>
      <w:r w:rsidRPr="00BF38E5">
        <w:rPr>
          <w:rFonts w:cs="Optima"/>
          <w:sz w:val="24"/>
          <w:szCs w:val="24"/>
        </w:rPr>
        <w:t>somethin</w:t>
      </w:r>
      <w:proofErr w:type="spellEnd"/>
      <w:r w:rsidRPr="00BF38E5">
        <w:rPr>
          <w:rFonts w:cs="Optima"/>
          <w:sz w:val="24"/>
          <w:szCs w:val="24"/>
        </w:rPr>
        <w:t>’ in common. (Billy, 32, day centre user for four years)</w:t>
      </w:r>
    </w:p>
    <w:p w:rsidR="00BF38E5" w:rsidRPr="00BF38E5" w:rsidRDefault="00BF38E5" w:rsidP="00C661E9">
      <w:pPr>
        <w:autoSpaceDE w:val="0"/>
        <w:autoSpaceDN w:val="0"/>
        <w:adjustRightInd w:val="0"/>
        <w:spacing w:after="0" w:line="240" w:lineRule="auto"/>
        <w:rPr>
          <w:rFonts w:cs="Optima"/>
          <w:sz w:val="24"/>
          <w:szCs w:val="24"/>
        </w:rPr>
      </w:pPr>
    </w:p>
    <w:p w:rsidR="00C661E9" w:rsidRDefault="00C661E9" w:rsidP="00C661E9">
      <w:pPr>
        <w:autoSpaceDE w:val="0"/>
        <w:autoSpaceDN w:val="0"/>
        <w:adjustRightInd w:val="0"/>
        <w:spacing w:after="0" w:line="240" w:lineRule="auto"/>
        <w:rPr>
          <w:rFonts w:cs="Optima"/>
          <w:sz w:val="24"/>
          <w:szCs w:val="24"/>
        </w:rPr>
      </w:pPr>
      <w:r w:rsidRPr="00BF38E5">
        <w:rPr>
          <w:rFonts w:cs="Optima"/>
          <w:sz w:val="24"/>
          <w:szCs w:val="24"/>
        </w:rPr>
        <w:t>The exact value then of current day centres as expressed by service users depended on</w:t>
      </w:r>
      <w:r w:rsidR="00BF38E5">
        <w:rPr>
          <w:rFonts w:cs="Optima"/>
          <w:sz w:val="24"/>
          <w:szCs w:val="24"/>
        </w:rPr>
        <w:t xml:space="preserve"> </w:t>
      </w:r>
      <w:r w:rsidRPr="00BF38E5">
        <w:rPr>
          <w:rFonts w:cs="Optima"/>
          <w:sz w:val="24"/>
          <w:szCs w:val="24"/>
        </w:rPr>
        <w:t>the perceived current options, the range of activities on offer and on the age, outlook</w:t>
      </w:r>
      <w:r w:rsidR="00BF38E5">
        <w:rPr>
          <w:rFonts w:cs="Optima"/>
          <w:sz w:val="24"/>
          <w:szCs w:val="24"/>
        </w:rPr>
        <w:t xml:space="preserve"> </w:t>
      </w:r>
      <w:r w:rsidRPr="00BF38E5">
        <w:rPr>
          <w:rFonts w:cs="Optima"/>
          <w:sz w:val="24"/>
          <w:szCs w:val="24"/>
        </w:rPr>
        <w:t>and impairment of the service user. This offers some clues as to future policy options</w:t>
      </w:r>
      <w:r w:rsidR="00BF38E5">
        <w:rPr>
          <w:rFonts w:cs="Optima"/>
          <w:sz w:val="24"/>
          <w:szCs w:val="24"/>
        </w:rPr>
        <w:t xml:space="preserve"> </w:t>
      </w:r>
      <w:r w:rsidRPr="00BF38E5">
        <w:rPr>
          <w:rFonts w:cs="Optima"/>
          <w:sz w:val="24"/>
          <w:szCs w:val="24"/>
        </w:rPr>
        <w:t>for self-directed lives into the twenty-first century. As the modernisation agenda aims to</w:t>
      </w:r>
      <w:r w:rsidR="00BF38E5">
        <w:rPr>
          <w:rFonts w:cs="Optima"/>
          <w:sz w:val="24"/>
          <w:szCs w:val="24"/>
        </w:rPr>
        <w:t xml:space="preserve"> </w:t>
      </w:r>
      <w:r w:rsidRPr="00BF38E5">
        <w:rPr>
          <w:rFonts w:cs="Optima"/>
          <w:sz w:val="24"/>
          <w:szCs w:val="24"/>
        </w:rPr>
        <w:t>afford greater choices and to review the value of day centres, service users were asked</w:t>
      </w:r>
      <w:r w:rsidR="00BF38E5">
        <w:rPr>
          <w:rFonts w:cs="Optima"/>
          <w:sz w:val="24"/>
          <w:szCs w:val="24"/>
        </w:rPr>
        <w:t xml:space="preserve"> </w:t>
      </w:r>
      <w:r w:rsidRPr="00BF38E5">
        <w:rPr>
          <w:rFonts w:cs="Optima"/>
          <w:sz w:val="24"/>
          <w:szCs w:val="24"/>
        </w:rPr>
        <w:t>to reflect on recent changes in day centres. Interestingly, many service users refer to the</w:t>
      </w:r>
      <w:r w:rsidR="00BF38E5">
        <w:rPr>
          <w:rFonts w:cs="Optima"/>
          <w:sz w:val="24"/>
          <w:szCs w:val="24"/>
        </w:rPr>
        <w:t xml:space="preserve"> </w:t>
      </w:r>
      <w:r w:rsidRPr="00BF38E5">
        <w:rPr>
          <w:rFonts w:cs="Optima"/>
          <w:sz w:val="24"/>
          <w:szCs w:val="24"/>
        </w:rPr>
        <w:t>reduction in certain forms of day centre activity over time due to cost savings:</w:t>
      </w:r>
    </w:p>
    <w:p w:rsidR="00BF38E5" w:rsidRPr="00BF38E5" w:rsidRDefault="00BF38E5" w:rsidP="00C661E9">
      <w:pPr>
        <w:autoSpaceDE w:val="0"/>
        <w:autoSpaceDN w:val="0"/>
        <w:adjustRightInd w:val="0"/>
        <w:spacing w:after="0" w:line="240" w:lineRule="auto"/>
        <w:rPr>
          <w:rFonts w:cs="Optima"/>
          <w:sz w:val="24"/>
          <w:szCs w:val="24"/>
        </w:rPr>
      </w:pPr>
    </w:p>
    <w:p w:rsidR="00C661E9" w:rsidRDefault="00C661E9" w:rsidP="00BF38E5">
      <w:pPr>
        <w:autoSpaceDE w:val="0"/>
        <w:autoSpaceDN w:val="0"/>
        <w:adjustRightInd w:val="0"/>
        <w:spacing w:after="0" w:line="240" w:lineRule="auto"/>
        <w:ind w:left="720"/>
        <w:rPr>
          <w:rFonts w:cs="Optima"/>
          <w:sz w:val="24"/>
          <w:szCs w:val="24"/>
        </w:rPr>
      </w:pPr>
      <w:r w:rsidRPr="00BF38E5">
        <w:rPr>
          <w:rFonts w:cs="Optima"/>
          <w:sz w:val="24"/>
          <w:szCs w:val="24"/>
        </w:rPr>
        <w:t xml:space="preserve">We take the Centre </w:t>
      </w:r>
      <w:proofErr w:type="gramStart"/>
      <w:r w:rsidRPr="00BF38E5">
        <w:rPr>
          <w:rFonts w:cs="Optima"/>
          <w:sz w:val="24"/>
          <w:szCs w:val="24"/>
        </w:rPr>
        <w:t>bus,</w:t>
      </w:r>
      <w:proofErr w:type="gramEnd"/>
      <w:r w:rsidRPr="00BF38E5">
        <w:rPr>
          <w:rFonts w:cs="Optima"/>
          <w:sz w:val="24"/>
          <w:szCs w:val="24"/>
        </w:rPr>
        <w:t xml:space="preserve"> they take me for a run out. I used to go for pub lunches and packed</w:t>
      </w:r>
      <w:r w:rsidR="00BF38E5">
        <w:rPr>
          <w:rFonts w:cs="Optima"/>
          <w:sz w:val="24"/>
          <w:szCs w:val="24"/>
        </w:rPr>
        <w:t xml:space="preserve"> </w:t>
      </w:r>
      <w:r w:rsidRPr="00BF38E5">
        <w:rPr>
          <w:rFonts w:cs="Optima"/>
          <w:sz w:val="24"/>
          <w:szCs w:val="24"/>
        </w:rPr>
        <w:t>lunches, the pub lunches stopped, I don’t know why they stopped. We got mixed messages as</w:t>
      </w:r>
      <w:r w:rsidR="00BF38E5">
        <w:rPr>
          <w:rFonts w:cs="Optima"/>
          <w:sz w:val="24"/>
          <w:szCs w:val="24"/>
        </w:rPr>
        <w:t xml:space="preserve"> </w:t>
      </w:r>
      <w:r w:rsidRPr="00BF38E5">
        <w:rPr>
          <w:rFonts w:cs="Optima"/>
          <w:sz w:val="24"/>
          <w:szCs w:val="24"/>
        </w:rPr>
        <w:t>to why we go out less often and less far, not sure why there are limits. (Colette, 25, day centre</w:t>
      </w:r>
      <w:r w:rsidR="00BF38E5">
        <w:rPr>
          <w:rFonts w:cs="Optima"/>
          <w:sz w:val="24"/>
          <w:szCs w:val="24"/>
        </w:rPr>
        <w:t xml:space="preserve"> </w:t>
      </w:r>
      <w:r w:rsidRPr="00BF38E5">
        <w:rPr>
          <w:rFonts w:cs="Optima"/>
          <w:sz w:val="24"/>
          <w:szCs w:val="24"/>
        </w:rPr>
        <w:t>user for three years)</w:t>
      </w:r>
    </w:p>
    <w:p w:rsidR="00BF38E5" w:rsidRPr="00BF38E5" w:rsidRDefault="00BF38E5" w:rsidP="00C661E9">
      <w:pPr>
        <w:autoSpaceDE w:val="0"/>
        <w:autoSpaceDN w:val="0"/>
        <w:adjustRightInd w:val="0"/>
        <w:spacing w:after="0" w:line="240" w:lineRule="auto"/>
        <w:rPr>
          <w:rFonts w:cs="Optima"/>
          <w:sz w:val="24"/>
          <w:szCs w:val="24"/>
        </w:rPr>
      </w:pPr>
    </w:p>
    <w:p w:rsidR="00C661E9" w:rsidRDefault="00C661E9" w:rsidP="00C661E9">
      <w:pPr>
        <w:autoSpaceDE w:val="0"/>
        <w:autoSpaceDN w:val="0"/>
        <w:adjustRightInd w:val="0"/>
        <w:spacing w:after="0" w:line="240" w:lineRule="auto"/>
        <w:rPr>
          <w:rFonts w:cs="Optima"/>
          <w:sz w:val="24"/>
          <w:szCs w:val="24"/>
        </w:rPr>
      </w:pPr>
      <w:r w:rsidRPr="00BF38E5">
        <w:rPr>
          <w:rFonts w:cs="Optima"/>
          <w:sz w:val="24"/>
          <w:szCs w:val="24"/>
        </w:rPr>
        <w:t>It was perhaps predictable that some day centre users who had been placed in day centres</w:t>
      </w:r>
      <w:r w:rsidR="00BF38E5">
        <w:rPr>
          <w:rFonts w:cs="Optima"/>
          <w:sz w:val="24"/>
          <w:szCs w:val="24"/>
        </w:rPr>
        <w:t xml:space="preserve"> </w:t>
      </w:r>
      <w:r w:rsidRPr="00BF38E5">
        <w:rPr>
          <w:rFonts w:cs="Optima"/>
          <w:sz w:val="24"/>
          <w:szCs w:val="24"/>
        </w:rPr>
        <w:t>without a process of choice, who had witnessed service cutbacks over a number of years,</w:t>
      </w:r>
      <w:r w:rsidR="00BF38E5">
        <w:rPr>
          <w:rFonts w:cs="Optima"/>
          <w:sz w:val="24"/>
          <w:szCs w:val="24"/>
        </w:rPr>
        <w:t xml:space="preserve"> </w:t>
      </w:r>
      <w:r w:rsidRPr="00BF38E5">
        <w:rPr>
          <w:rFonts w:cs="Optima"/>
          <w:sz w:val="24"/>
          <w:szCs w:val="24"/>
        </w:rPr>
        <w:t>should be somewhat suspicious of proposed mainstreaming of daily lives; as one service</w:t>
      </w:r>
      <w:r w:rsidR="00BF38E5">
        <w:rPr>
          <w:rFonts w:cs="Optima"/>
          <w:sz w:val="24"/>
          <w:szCs w:val="24"/>
        </w:rPr>
        <w:t xml:space="preserve"> </w:t>
      </w:r>
      <w:r w:rsidRPr="00BF38E5">
        <w:rPr>
          <w:rFonts w:cs="Optima"/>
          <w:sz w:val="24"/>
          <w:szCs w:val="24"/>
        </w:rPr>
        <w:t>user notes:</w:t>
      </w:r>
    </w:p>
    <w:p w:rsidR="00BF38E5" w:rsidRPr="00BF38E5" w:rsidRDefault="00BF38E5" w:rsidP="00C661E9">
      <w:pPr>
        <w:autoSpaceDE w:val="0"/>
        <w:autoSpaceDN w:val="0"/>
        <w:adjustRightInd w:val="0"/>
        <w:spacing w:after="0" w:line="240" w:lineRule="auto"/>
        <w:rPr>
          <w:rFonts w:cs="Optima"/>
          <w:sz w:val="24"/>
          <w:szCs w:val="24"/>
        </w:rPr>
      </w:pPr>
    </w:p>
    <w:p w:rsidR="00C661E9" w:rsidRDefault="00C661E9" w:rsidP="00BF38E5">
      <w:pPr>
        <w:autoSpaceDE w:val="0"/>
        <w:autoSpaceDN w:val="0"/>
        <w:adjustRightInd w:val="0"/>
        <w:spacing w:after="0" w:line="240" w:lineRule="auto"/>
        <w:ind w:left="720"/>
        <w:rPr>
          <w:rFonts w:cs="Optima"/>
          <w:sz w:val="24"/>
          <w:szCs w:val="24"/>
        </w:rPr>
      </w:pPr>
      <w:r w:rsidRPr="00BF38E5">
        <w:rPr>
          <w:rFonts w:cs="Optima"/>
          <w:sz w:val="24"/>
          <w:szCs w:val="24"/>
        </w:rPr>
        <w:t xml:space="preserve">I’d like to go out more and that, but I would need someone </w:t>
      </w:r>
      <w:proofErr w:type="spellStart"/>
      <w:r w:rsidRPr="00BF38E5">
        <w:rPr>
          <w:rFonts w:cs="Optima"/>
          <w:sz w:val="24"/>
          <w:szCs w:val="24"/>
        </w:rPr>
        <w:t>wid</w:t>
      </w:r>
      <w:proofErr w:type="spellEnd"/>
      <w:r w:rsidRPr="00BF38E5">
        <w:rPr>
          <w:rFonts w:cs="Optima"/>
          <w:sz w:val="24"/>
          <w:szCs w:val="24"/>
        </w:rPr>
        <w:t>’ me. One day I might be able</w:t>
      </w:r>
      <w:r w:rsidR="00BF38E5">
        <w:rPr>
          <w:rFonts w:cs="Optima"/>
          <w:sz w:val="24"/>
          <w:szCs w:val="24"/>
        </w:rPr>
        <w:t xml:space="preserve"> </w:t>
      </w:r>
      <w:r w:rsidRPr="00BF38E5">
        <w:rPr>
          <w:rFonts w:cs="Optima"/>
          <w:sz w:val="24"/>
          <w:szCs w:val="24"/>
        </w:rPr>
        <w:t xml:space="preserve">to do </w:t>
      </w:r>
      <w:proofErr w:type="spellStart"/>
      <w:r w:rsidRPr="00BF38E5">
        <w:rPr>
          <w:rFonts w:cs="Optima"/>
          <w:sz w:val="24"/>
          <w:szCs w:val="24"/>
        </w:rPr>
        <w:t>everythin</w:t>
      </w:r>
      <w:proofErr w:type="spellEnd"/>
      <w:r w:rsidRPr="00BF38E5">
        <w:rPr>
          <w:rFonts w:cs="Optima"/>
          <w:sz w:val="24"/>
          <w:szCs w:val="24"/>
        </w:rPr>
        <w:t xml:space="preserve">’ myself, but at the moment that scares me. </w:t>
      </w:r>
      <w:proofErr w:type="spellStart"/>
      <w:r w:rsidRPr="00BF38E5">
        <w:rPr>
          <w:rFonts w:cs="Optima"/>
          <w:sz w:val="24"/>
          <w:szCs w:val="24"/>
        </w:rPr>
        <w:t>Dunno</w:t>
      </w:r>
      <w:proofErr w:type="spellEnd"/>
      <w:r w:rsidRPr="00BF38E5">
        <w:rPr>
          <w:rFonts w:cs="Optima"/>
          <w:sz w:val="24"/>
          <w:szCs w:val="24"/>
        </w:rPr>
        <w:t xml:space="preserve"> what I’d do all day, do you?</w:t>
      </w:r>
      <w:r w:rsidR="00BF38E5">
        <w:rPr>
          <w:rFonts w:cs="Optima"/>
          <w:sz w:val="24"/>
          <w:szCs w:val="24"/>
        </w:rPr>
        <w:t xml:space="preserve"> </w:t>
      </w:r>
      <w:r w:rsidRPr="00BF38E5">
        <w:rPr>
          <w:rFonts w:cs="Optima"/>
          <w:sz w:val="24"/>
          <w:szCs w:val="24"/>
        </w:rPr>
        <w:t>(</w:t>
      </w:r>
      <w:proofErr w:type="spellStart"/>
      <w:r w:rsidRPr="00BF38E5">
        <w:rPr>
          <w:rFonts w:cs="Optima"/>
          <w:sz w:val="24"/>
          <w:szCs w:val="24"/>
        </w:rPr>
        <w:t>Dierdre</w:t>
      </w:r>
      <w:proofErr w:type="spellEnd"/>
      <w:r w:rsidRPr="00BF38E5">
        <w:rPr>
          <w:rFonts w:cs="Optima"/>
          <w:sz w:val="24"/>
          <w:szCs w:val="24"/>
        </w:rPr>
        <w:t>, 53, day centre user for seven years)</w:t>
      </w:r>
    </w:p>
    <w:p w:rsidR="00BF38E5" w:rsidRPr="00BF38E5" w:rsidRDefault="00BF38E5" w:rsidP="00BF38E5">
      <w:pPr>
        <w:autoSpaceDE w:val="0"/>
        <w:autoSpaceDN w:val="0"/>
        <w:adjustRightInd w:val="0"/>
        <w:spacing w:after="0" w:line="240" w:lineRule="auto"/>
        <w:ind w:left="720"/>
        <w:rPr>
          <w:rFonts w:cs="Optima"/>
          <w:sz w:val="24"/>
          <w:szCs w:val="24"/>
        </w:rPr>
      </w:pPr>
    </w:p>
    <w:p w:rsidR="00C661E9" w:rsidRDefault="00C661E9" w:rsidP="00C661E9">
      <w:pPr>
        <w:autoSpaceDE w:val="0"/>
        <w:autoSpaceDN w:val="0"/>
        <w:adjustRightInd w:val="0"/>
        <w:spacing w:after="0" w:line="240" w:lineRule="auto"/>
        <w:rPr>
          <w:rFonts w:cs="Optima"/>
          <w:sz w:val="24"/>
          <w:szCs w:val="24"/>
        </w:rPr>
      </w:pPr>
      <w:r w:rsidRPr="00BF38E5">
        <w:rPr>
          <w:rFonts w:cs="Optima"/>
          <w:sz w:val="24"/>
          <w:szCs w:val="24"/>
        </w:rPr>
        <w:t>This begs a question as to the nature and substance of choice on offer. Of note, none of</w:t>
      </w:r>
      <w:r w:rsidR="00BF38E5">
        <w:rPr>
          <w:rFonts w:cs="Optima"/>
          <w:sz w:val="24"/>
          <w:szCs w:val="24"/>
        </w:rPr>
        <w:t xml:space="preserve"> </w:t>
      </w:r>
      <w:r w:rsidRPr="00BF38E5">
        <w:rPr>
          <w:rFonts w:cs="Optima"/>
          <w:sz w:val="24"/>
          <w:szCs w:val="24"/>
        </w:rPr>
        <w:t>the research participants had received the more substantial forms of self-directed support</w:t>
      </w:r>
      <w:r w:rsidR="00BF38E5">
        <w:rPr>
          <w:rFonts w:cs="Optima"/>
          <w:sz w:val="24"/>
          <w:szCs w:val="24"/>
        </w:rPr>
        <w:t xml:space="preserve"> </w:t>
      </w:r>
      <w:r w:rsidRPr="00BF38E5">
        <w:rPr>
          <w:rFonts w:cs="Optima"/>
          <w:sz w:val="24"/>
          <w:szCs w:val="24"/>
        </w:rPr>
        <w:t>such as direct payments during the lifetime of the project and were therefore prey the rhetoric of self-directed support without receiving the quantity of financial support</w:t>
      </w:r>
      <w:r w:rsidR="00BF38E5">
        <w:rPr>
          <w:rFonts w:cs="Optima"/>
          <w:sz w:val="24"/>
          <w:szCs w:val="24"/>
        </w:rPr>
        <w:t xml:space="preserve"> </w:t>
      </w:r>
      <w:r w:rsidRPr="00BF38E5">
        <w:rPr>
          <w:rFonts w:cs="Optima"/>
          <w:sz w:val="24"/>
          <w:szCs w:val="24"/>
        </w:rPr>
        <w:t>required to engage with other disabled people and wider society in a safe and genuinely</w:t>
      </w:r>
      <w:r w:rsidR="00BF38E5">
        <w:rPr>
          <w:rFonts w:cs="Optima"/>
          <w:sz w:val="24"/>
          <w:szCs w:val="24"/>
        </w:rPr>
        <w:t xml:space="preserve"> </w:t>
      </w:r>
      <w:r w:rsidRPr="00BF38E5">
        <w:rPr>
          <w:rFonts w:cs="Optima"/>
          <w:sz w:val="24"/>
          <w:szCs w:val="24"/>
        </w:rPr>
        <w:t>freely chosen way. Exhortation to seek options outside of day centres often translated into</w:t>
      </w:r>
      <w:r w:rsidR="00BF38E5">
        <w:rPr>
          <w:rFonts w:cs="Optima"/>
          <w:sz w:val="24"/>
          <w:szCs w:val="24"/>
        </w:rPr>
        <w:t xml:space="preserve"> </w:t>
      </w:r>
      <w:r w:rsidRPr="00BF38E5">
        <w:rPr>
          <w:rFonts w:cs="Optima"/>
          <w:sz w:val="24"/>
          <w:szCs w:val="24"/>
        </w:rPr>
        <w:t>equally ‘safe’ activities of painting and craft making in contexts identified by centre staff</w:t>
      </w:r>
      <w:r w:rsidR="00BF38E5">
        <w:rPr>
          <w:rFonts w:cs="Optima"/>
          <w:sz w:val="24"/>
          <w:szCs w:val="24"/>
        </w:rPr>
        <w:t xml:space="preserve"> </w:t>
      </w:r>
      <w:r w:rsidRPr="00BF38E5">
        <w:rPr>
          <w:rFonts w:cs="Optima"/>
          <w:sz w:val="24"/>
          <w:szCs w:val="24"/>
        </w:rPr>
        <w:t>and key workers. Life in the mainstream was beginning to feature more strongly in daily</w:t>
      </w:r>
      <w:r w:rsidR="00BF38E5">
        <w:rPr>
          <w:rFonts w:cs="Optima"/>
          <w:sz w:val="24"/>
          <w:szCs w:val="24"/>
        </w:rPr>
        <w:t xml:space="preserve"> </w:t>
      </w:r>
      <w:r w:rsidRPr="00BF38E5">
        <w:rPr>
          <w:rFonts w:cs="Optima"/>
          <w:sz w:val="24"/>
          <w:szCs w:val="24"/>
        </w:rPr>
        <w:t>activities, but often took the form of visits to town centres with key workers or where</w:t>
      </w:r>
      <w:r w:rsidR="00BF38E5">
        <w:rPr>
          <w:rFonts w:cs="Optima"/>
          <w:sz w:val="24"/>
          <w:szCs w:val="24"/>
        </w:rPr>
        <w:t xml:space="preserve"> </w:t>
      </w:r>
      <w:r w:rsidRPr="00BF38E5">
        <w:rPr>
          <w:rFonts w:cs="Optima"/>
          <w:sz w:val="24"/>
          <w:szCs w:val="24"/>
        </w:rPr>
        <w:t>possible individual disabled people spending short periods of time in the ‘high street’ but</w:t>
      </w:r>
      <w:r w:rsidR="00BF38E5">
        <w:rPr>
          <w:rFonts w:cs="Optima"/>
          <w:sz w:val="24"/>
          <w:szCs w:val="24"/>
        </w:rPr>
        <w:t xml:space="preserve"> </w:t>
      </w:r>
      <w:r w:rsidRPr="00BF38E5">
        <w:rPr>
          <w:rFonts w:cs="Optima"/>
          <w:sz w:val="24"/>
          <w:szCs w:val="24"/>
        </w:rPr>
        <w:t>a great deal of former centre-based time was beginning to be spent at home. This did</w:t>
      </w:r>
      <w:r w:rsidR="00BF38E5">
        <w:rPr>
          <w:rFonts w:cs="Optima"/>
          <w:sz w:val="24"/>
          <w:szCs w:val="24"/>
        </w:rPr>
        <w:t xml:space="preserve"> </w:t>
      </w:r>
      <w:r w:rsidRPr="00BF38E5">
        <w:rPr>
          <w:rFonts w:cs="Optima"/>
          <w:sz w:val="24"/>
          <w:szCs w:val="24"/>
        </w:rPr>
        <w:t>not square well with notions of self-directed support and reduced informal care spending</w:t>
      </w:r>
      <w:r w:rsidR="00BF38E5">
        <w:rPr>
          <w:rFonts w:cs="Optima"/>
          <w:sz w:val="24"/>
          <w:szCs w:val="24"/>
        </w:rPr>
        <w:t xml:space="preserve"> </w:t>
      </w:r>
      <w:r w:rsidRPr="00BF38E5">
        <w:rPr>
          <w:rFonts w:cs="Optima"/>
          <w:sz w:val="24"/>
          <w:szCs w:val="24"/>
        </w:rPr>
        <w:t xml:space="preserve">being predicted by the </w:t>
      </w:r>
      <w:proofErr w:type="spellStart"/>
      <w:r w:rsidRPr="00BF38E5">
        <w:rPr>
          <w:rFonts w:cs="Optima"/>
          <w:sz w:val="24"/>
          <w:szCs w:val="24"/>
        </w:rPr>
        <w:t>DoH</w:t>
      </w:r>
      <w:proofErr w:type="spellEnd"/>
      <w:r w:rsidRPr="00BF38E5">
        <w:rPr>
          <w:rFonts w:cs="Optima"/>
          <w:sz w:val="24"/>
          <w:szCs w:val="24"/>
        </w:rPr>
        <w:t xml:space="preserve"> (</w:t>
      </w:r>
      <w:proofErr w:type="spellStart"/>
      <w:r w:rsidRPr="00BF38E5">
        <w:rPr>
          <w:rFonts w:cs="Optima"/>
          <w:sz w:val="24"/>
          <w:szCs w:val="24"/>
        </w:rPr>
        <w:t>Hurstfield</w:t>
      </w:r>
      <w:proofErr w:type="spellEnd"/>
      <w:r w:rsidRPr="00BF38E5">
        <w:rPr>
          <w:rFonts w:cs="Optima"/>
          <w:sz w:val="24"/>
          <w:szCs w:val="24"/>
        </w:rPr>
        <w:t xml:space="preserve"> </w:t>
      </w:r>
      <w:r w:rsidRPr="00BF38E5">
        <w:rPr>
          <w:rFonts w:cs="Optima-Italic"/>
          <w:i/>
          <w:iCs/>
          <w:sz w:val="24"/>
          <w:szCs w:val="24"/>
        </w:rPr>
        <w:t>et al.</w:t>
      </w:r>
      <w:r w:rsidRPr="00BF38E5">
        <w:rPr>
          <w:rFonts w:cs="Optima"/>
          <w:sz w:val="24"/>
          <w:szCs w:val="24"/>
        </w:rPr>
        <w:t>, 2007).</w:t>
      </w:r>
    </w:p>
    <w:p w:rsidR="00BF38E5" w:rsidRPr="00BF38E5" w:rsidRDefault="00BF38E5"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 xml:space="preserve">Choices and rights: </w:t>
      </w:r>
      <w:proofErr w:type="gramStart"/>
      <w:r w:rsidRPr="00BF38E5">
        <w:rPr>
          <w:rFonts w:cs="HelveticaNeue-Bold"/>
          <w:b/>
          <w:bCs/>
          <w:sz w:val="24"/>
          <w:szCs w:val="24"/>
        </w:rPr>
        <w:t>who’s</w:t>
      </w:r>
      <w:proofErr w:type="gramEnd"/>
      <w:r w:rsidRPr="00BF38E5">
        <w:rPr>
          <w:rFonts w:cs="HelveticaNeue-Bold"/>
          <w:b/>
          <w:bCs/>
          <w:sz w:val="24"/>
          <w:szCs w:val="24"/>
        </w:rPr>
        <w:t xml:space="preserve"> choices, whose rights?</w:t>
      </w:r>
    </w:p>
    <w:p w:rsidR="00C661E9" w:rsidRDefault="00C661E9" w:rsidP="00C661E9">
      <w:pPr>
        <w:autoSpaceDE w:val="0"/>
        <w:autoSpaceDN w:val="0"/>
        <w:adjustRightInd w:val="0"/>
        <w:spacing w:after="0" w:line="240" w:lineRule="auto"/>
        <w:rPr>
          <w:rFonts w:cs="Optima"/>
          <w:sz w:val="24"/>
          <w:szCs w:val="24"/>
        </w:rPr>
      </w:pPr>
      <w:r w:rsidRPr="00BF38E5">
        <w:rPr>
          <w:rFonts w:cs="Optima"/>
          <w:sz w:val="24"/>
          <w:szCs w:val="24"/>
        </w:rPr>
        <w:t xml:space="preserve">Some comments focused on the principles of choice as outlined in </w:t>
      </w:r>
      <w:r w:rsidRPr="00BF38E5">
        <w:rPr>
          <w:rFonts w:cs="Optima-Italic"/>
          <w:i/>
          <w:iCs/>
          <w:sz w:val="24"/>
          <w:szCs w:val="24"/>
        </w:rPr>
        <w:t>Independence,</w:t>
      </w:r>
      <w:r w:rsidR="00BF38E5">
        <w:rPr>
          <w:rFonts w:cs="Optima-Italic"/>
          <w:i/>
          <w:iCs/>
          <w:sz w:val="24"/>
          <w:szCs w:val="24"/>
        </w:rPr>
        <w:t xml:space="preserve"> </w:t>
      </w:r>
      <w:r w:rsidRPr="00BF38E5">
        <w:rPr>
          <w:rFonts w:cs="Optima-Italic"/>
          <w:i/>
          <w:iCs/>
          <w:sz w:val="24"/>
          <w:szCs w:val="24"/>
        </w:rPr>
        <w:t xml:space="preserve">Wellbeing, and Choice </w:t>
      </w:r>
      <w:r w:rsidRPr="00BF38E5">
        <w:rPr>
          <w:rFonts w:cs="Optima"/>
          <w:sz w:val="24"/>
          <w:szCs w:val="24"/>
        </w:rPr>
        <w:t>(</w:t>
      </w:r>
      <w:proofErr w:type="spellStart"/>
      <w:r w:rsidRPr="00BF38E5">
        <w:rPr>
          <w:rFonts w:cs="Optima"/>
          <w:sz w:val="24"/>
          <w:szCs w:val="24"/>
        </w:rPr>
        <w:t>DoH</w:t>
      </w:r>
      <w:proofErr w:type="spellEnd"/>
      <w:r w:rsidRPr="00BF38E5">
        <w:rPr>
          <w:rFonts w:cs="Optima"/>
          <w:sz w:val="24"/>
          <w:szCs w:val="24"/>
        </w:rPr>
        <w:t xml:space="preserve">, 2005) and </w:t>
      </w:r>
      <w:r w:rsidRPr="00BF38E5">
        <w:rPr>
          <w:rFonts w:cs="Optima-Italic"/>
          <w:i/>
          <w:iCs/>
          <w:sz w:val="24"/>
          <w:szCs w:val="24"/>
        </w:rPr>
        <w:t xml:space="preserve">Our Health, Our Care, Our Say </w:t>
      </w:r>
      <w:r w:rsidRPr="00BF38E5">
        <w:rPr>
          <w:rFonts w:cs="Optima"/>
          <w:sz w:val="24"/>
          <w:szCs w:val="24"/>
        </w:rPr>
        <w:t>(</w:t>
      </w:r>
      <w:proofErr w:type="spellStart"/>
      <w:r w:rsidRPr="00BF38E5">
        <w:rPr>
          <w:rFonts w:cs="Optima"/>
          <w:sz w:val="24"/>
          <w:szCs w:val="24"/>
        </w:rPr>
        <w:t>Doh</w:t>
      </w:r>
      <w:proofErr w:type="spellEnd"/>
      <w:r w:rsidRPr="00BF38E5">
        <w:rPr>
          <w:rFonts w:cs="Optima"/>
          <w:sz w:val="24"/>
          <w:szCs w:val="24"/>
        </w:rPr>
        <w:t>, 2006).</w:t>
      </w:r>
      <w:r w:rsidR="00BF38E5">
        <w:rPr>
          <w:rFonts w:cs="Optima"/>
          <w:sz w:val="24"/>
          <w:szCs w:val="24"/>
        </w:rPr>
        <w:t xml:space="preserve"> </w:t>
      </w:r>
      <w:r w:rsidRPr="00BF38E5">
        <w:rPr>
          <w:rFonts w:cs="Optima"/>
          <w:sz w:val="24"/>
          <w:szCs w:val="24"/>
        </w:rPr>
        <w:t>The majority of day centre users (16/20) concentrated, as might be expected, on the likely</w:t>
      </w:r>
      <w:r w:rsidR="00BF38E5">
        <w:rPr>
          <w:rFonts w:cs="Optima"/>
          <w:sz w:val="24"/>
          <w:szCs w:val="24"/>
        </w:rPr>
        <w:t xml:space="preserve"> </w:t>
      </w:r>
      <w:r w:rsidRPr="00BF38E5">
        <w:rPr>
          <w:rFonts w:cs="Optima"/>
          <w:sz w:val="24"/>
          <w:szCs w:val="24"/>
        </w:rPr>
        <w:t>impact on service users of feared centre closures:</w:t>
      </w:r>
      <w:r w:rsidR="00BF38E5">
        <w:rPr>
          <w:rFonts w:cs="Optima"/>
          <w:sz w:val="24"/>
          <w:szCs w:val="24"/>
        </w:rPr>
        <w:t xml:space="preserve"> </w:t>
      </w:r>
    </w:p>
    <w:p w:rsidR="00BF38E5" w:rsidRPr="00BF38E5" w:rsidRDefault="00BF38E5" w:rsidP="00C661E9">
      <w:pPr>
        <w:autoSpaceDE w:val="0"/>
        <w:autoSpaceDN w:val="0"/>
        <w:adjustRightInd w:val="0"/>
        <w:spacing w:after="0" w:line="240" w:lineRule="auto"/>
        <w:rPr>
          <w:rFonts w:cs="Optima"/>
          <w:sz w:val="24"/>
          <w:szCs w:val="24"/>
        </w:rPr>
      </w:pPr>
    </w:p>
    <w:p w:rsidR="00C661E9" w:rsidRDefault="00C661E9" w:rsidP="00BF38E5">
      <w:pPr>
        <w:autoSpaceDE w:val="0"/>
        <w:autoSpaceDN w:val="0"/>
        <w:adjustRightInd w:val="0"/>
        <w:spacing w:after="0" w:line="240" w:lineRule="auto"/>
        <w:ind w:left="720"/>
        <w:rPr>
          <w:rFonts w:cs="Optima"/>
          <w:sz w:val="24"/>
          <w:szCs w:val="24"/>
        </w:rPr>
      </w:pPr>
      <w:r w:rsidRPr="00BF38E5">
        <w:rPr>
          <w:rFonts w:cs="Optima"/>
          <w:sz w:val="24"/>
          <w:szCs w:val="24"/>
        </w:rPr>
        <w:lastRenderedPageBreak/>
        <w:t xml:space="preserve">I’m not sure how closing the Centre is </w:t>
      </w:r>
      <w:proofErr w:type="spellStart"/>
      <w:r w:rsidRPr="00BF38E5">
        <w:rPr>
          <w:rFonts w:cs="Optima"/>
          <w:sz w:val="24"/>
          <w:szCs w:val="24"/>
        </w:rPr>
        <w:t>givin</w:t>
      </w:r>
      <w:proofErr w:type="spellEnd"/>
      <w:r w:rsidRPr="00BF38E5">
        <w:rPr>
          <w:rFonts w:cs="Optima"/>
          <w:sz w:val="24"/>
          <w:szCs w:val="24"/>
        </w:rPr>
        <w:t xml:space="preserve">’ us </w:t>
      </w:r>
      <w:proofErr w:type="gramStart"/>
      <w:r w:rsidRPr="00BF38E5">
        <w:rPr>
          <w:rFonts w:cs="Optima"/>
          <w:sz w:val="24"/>
          <w:szCs w:val="24"/>
        </w:rPr>
        <w:t>more choice</w:t>
      </w:r>
      <w:proofErr w:type="gramEnd"/>
      <w:r w:rsidRPr="00BF38E5">
        <w:rPr>
          <w:rFonts w:cs="Optima"/>
          <w:sz w:val="24"/>
          <w:szCs w:val="24"/>
        </w:rPr>
        <w:t>, we need time to think and get</w:t>
      </w:r>
      <w:r w:rsidR="00BF38E5">
        <w:rPr>
          <w:rFonts w:cs="Optima"/>
          <w:sz w:val="24"/>
          <w:szCs w:val="24"/>
        </w:rPr>
        <w:t xml:space="preserve"> </w:t>
      </w:r>
      <w:r w:rsidRPr="00BF38E5">
        <w:rPr>
          <w:rFonts w:cs="Optima"/>
          <w:sz w:val="24"/>
          <w:szCs w:val="24"/>
        </w:rPr>
        <w:t xml:space="preserve">used to the idea of being out by ourselves. Have heard [Centre Name] will close-I </w:t>
      </w:r>
      <w:proofErr w:type="spellStart"/>
      <w:r w:rsidRPr="00BF38E5">
        <w:rPr>
          <w:rFonts w:cs="Optima"/>
          <w:sz w:val="24"/>
          <w:szCs w:val="24"/>
        </w:rPr>
        <w:t>dunno</w:t>
      </w:r>
      <w:proofErr w:type="spellEnd"/>
      <w:r w:rsidRPr="00BF38E5">
        <w:rPr>
          <w:rFonts w:cs="Optima"/>
          <w:sz w:val="24"/>
          <w:szCs w:val="24"/>
        </w:rPr>
        <w:t xml:space="preserve"> where</w:t>
      </w:r>
      <w:r w:rsidR="00BF38E5">
        <w:rPr>
          <w:rFonts w:cs="Optima"/>
          <w:sz w:val="24"/>
          <w:szCs w:val="24"/>
        </w:rPr>
        <w:t xml:space="preserve"> </w:t>
      </w:r>
      <w:r w:rsidRPr="00BF38E5">
        <w:rPr>
          <w:rFonts w:cs="Optima"/>
          <w:sz w:val="24"/>
          <w:szCs w:val="24"/>
        </w:rPr>
        <w:t xml:space="preserve">that leaves me and that-need time to think an’ try things out </w:t>
      </w:r>
      <w:proofErr w:type="spellStart"/>
      <w:proofErr w:type="gramStart"/>
      <w:r w:rsidRPr="00BF38E5">
        <w:rPr>
          <w:rFonts w:cs="Optima"/>
          <w:sz w:val="24"/>
          <w:szCs w:val="24"/>
        </w:rPr>
        <w:t>an</w:t>
      </w:r>
      <w:proofErr w:type="spellEnd"/>
      <w:r w:rsidRPr="00BF38E5">
        <w:rPr>
          <w:rFonts w:cs="Optima"/>
          <w:sz w:val="24"/>
          <w:szCs w:val="24"/>
        </w:rPr>
        <w:t xml:space="preserve"> that</w:t>
      </w:r>
      <w:proofErr w:type="gramEnd"/>
      <w:r w:rsidRPr="00BF38E5">
        <w:rPr>
          <w:rFonts w:cs="Optima"/>
          <w:sz w:val="24"/>
          <w:szCs w:val="24"/>
        </w:rPr>
        <w:t xml:space="preserve">. </w:t>
      </w:r>
      <w:proofErr w:type="gramStart"/>
      <w:r w:rsidRPr="00BF38E5">
        <w:rPr>
          <w:rFonts w:cs="Optima"/>
          <w:sz w:val="24"/>
          <w:szCs w:val="24"/>
        </w:rPr>
        <w:t>Am not ready just yet.</w:t>
      </w:r>
      <w:proofErr w:type="gramEnd"/>
      <w:r w:rsidR="00BF38E5">
        <w:rPr>
          <w:rFonts w:cs="Optima"/>
          <w:sz w:val="24"/>
          <w:szCs w:val="24"/>
        </w:rPr>
        <w:t xml:space="preserve"> </w:t>
      </w:r>
      <w:r w:rsidRPr="00BF38E5">
        <w:rPr>
          <w:rFonts w:cs="Optima"/>
          <w:sz w:val="24"/>
          <w:szCs w:val="24"/>
        </w:rPr>
        <w:t>(Mark, 24, day centre user five years)</w:t>
      </w:r>
    </w:p>
    <w:p w:rsidR="00BF38E5" w:rsidRPr="00BF38E5" w:rsidRDefault="00BF38E5" w:rsidP="00BF38E5">
      <w:pPr>
        <w:autoSpaceDE w:val="0"/>
        <w:autoSpaceDN w:val="0"/>
        <w:adjustRightInd w:val="0"/>
        <w:spacing w:after="0" w:line="240" w:lineRule="auto"/>
        <w:ind w:left="720"/>
        <w:rPr>
          <w:rFonts w:cs="Optima"/>
          <w:sz w:val="24"/>
          <w:szCs w:val="24"/>
        </w:rPr>
      </w:pPr>
    </w:p>
    <w:p w:rsidR="00C661E9" w:rsidRDefault="00C661E9" w:rsidP="00C661E9">
      <w:pPr>
        <w:autoSpaceDE w:val="0"/>
        <w:autoSpaceDN w:val="0"/>
        <w:adjustRightInd w:val="0"/>
        <w:spacing w:after="0" w:line="240" w:lineRule="auto"/>
        <w:rPr>
          <w:rFonts w:cs="Optima"/>
          <w:sz w:val="24"/>
          <w:szCs w:val="24"/>
        </w:rPr>
      </w:pPr>
      <w:r w:rsidRPr="00BF38E5">
        <w:rPr>
          <w:rFonts w:cs="Optima"/>
          <w:sz w:val="24"/>
          <w:szCs w:val="24"/>
        </w:rPr>
        <w:t>Similarly:</w:t>
      </w:r>
    </w:p>
    <w:p w:rsidR="00BF38E5" w:rsidRPr="00BF38E5" w:rsidRDefault="00BF38E5" w:rsidP="00BF38E5">
      <w:pPr>
        <w:autoSpaceDE w:val="0"/>
        <w:autoSpaceDN w:val="0"/>
        <w:adjustRightInd w:val="0"/>
        <w:spacing w:after="0" w:line="240" w:lineRule="auto"/>
        <w:ind w:left="720"/>
        <w:rPr>
          <w:rFonts w:cs="Optima"/>
          <w:sz w:val="24"/>
          <w:szCs w:val="24"/>
        </w:rPr>
      </w:pPr>
    </w:p>
    <w:p w:rsidR="00C661E9" w:rsidRPr="00BF38E5" w:rsidRDefault="00C661E9" w:rsidP="00BF38E5">
      <w:pPr>
        <w:autoSpaceDE w:val="0"/>
        <w:autoSpaceDN w:val="0"/>
        <w:adjustRightInd w:val="0"/>
        <w:spacing w:after="0" w:line="240" w:lineRule="auto"/>
        <w:ind w:left="720"/>
        <w:rPr>
          <w:rFonts w:cs="Optima"/>
          <w:sz w:val="24"/>
          <w:szCs w:val="24"/>
        </w:rPr>
      </w:pPr>
      <w:proofErr w:type="spellStart"/>
      <w:r w:rsidRPr="00BF38E5">
        <w:rPr>
          <w:rFonts w:cs="Optima"/>
          <w:sz w:val="24"/>
          <w:szCs w:val="24"/>
        </w:rPr>
        <w:t>D’ya</w:t>
      </w:r>
      <w:proofErr w:type="spellEnd"/>
      <w:r w:rsidRPr="00BF38E5">
        <w:rPr>
          <w:rFonts w:cs="Optima"/>
          <w:sz w:val="24"/>
          <w:szCs w:val="24"/>
        </w:rPr>
        <w:t xml:space="preserve"> </w:t>
      </w:r>
      <w:proofErr w:type="gramStart"/>
      <w:r w:rsidRPr="00BF38E5">
        <w:rPr>
          <w:rFonts w:cs="Optima"/>
          <w:sz w:val="24"/>
          <w:szCs w:val="24"/>
        </w:rPr>
        <w:t>want</w:t>
      </w:r>
      <w:proofErr w:type="gramEnd"/>
      <w:r w:rsidRPr="00BF38E5">
        <w:rPr>
          <w:rFonts w:cs="Optima"/>
          <w:sz w:val="24"/>
          <w:szCs w:val="24"/>
        </w:rPr>
        <w:t xml:space="preserve"> my honest view? I don’t think they’ve [council]</w:t>
      </w:r>
      <w:r w:rsidR="00BF38E5">
        <w:rPr>
          <w:rFonts w:cs="Optima"/>
          <w:sz w:val="24"/>
          <w:szCs w:val="24"/>
        </w:rPr>
        <w:t xml:space="preserve"> </w:t>
      </w:r>
      <w:r w:rsidRPr="00BF38E5">
        <w:rPr>
          <w:rFonts w:cs="Optima"/>
          <w:sz w:val="24"/>
          <w:szCs w:val="24"/>
        </w:rPr>
        <w:t>thought it through really – the only certain thing is they</w:t>
      </w:r>
      <w:r w:rsidR="00BF38E5">
        <w:rPr>
          <w:rFonts w:cs="Optima"/>
          <w:sz w:val="24"/>
          <w:szCs w:val="24"/>
        </w:rPr>
        <w:t xml:space="preserve"> </w:t>
      </w:r>
      <w:r w:rsidRPr="00BF38E5">
        <w:rPr>
          <w:rFonts w:cs="Optima"/>
          <w:sz w:val="24"/>
          <w:szCs w:val="24"/>
        </w:rPr>
        <w:t>want to save money – we are the price for that really.</w:t>
      </w:r>
    </w:p>
    <w:p w:rsidR="00C661E9" w:rsidRDefault="00C661E9" w:rsidP="00BF38E5">
      <w:pPr>
        <w:autoSpaceDE w:val="0"/>
        <w:autoSpaceDN w:val="0"/>
        <w:adjustRightInd w:val="0"/>
        <w:spacing w:after="0" w:line="240" w:lineRule="auto"/>
        <w:ind w:left="720"/>
        <w:rPr>
          <w:rFonts w:cs="Optima"/>
          <w:sz w:val="24"/>
          <w:szCs w:val="24"/>
        </w:rPr>
      </w:pPr>
      <w:r w:rsidRPr="00BF38E5">
        <w:rPr>
          <w:rFonts w:cs="Optima"/>
          <w:sz w:val="24"/>
          <w:szCs w:val="24"/>
        </w:rPr>
        <w:t>In my case I might get out sometimes, but I get ill and</w:t>
      </w:r>
      <w:r w:rsidR="00BF38E5">
        <w:rPr>
          <w:rFonts w:cs="Optima"/>
          <w:sz w:val="24"/>
          <w:szCs w:val="24"/>
        </w:rPr>
        <w:t xml:space="preserve"> </w:t>
      </w:r>
      <w:r w:rsidRPr="00BF38E5">
        <w:rPr>
          <w:rFonts w:cs="Optima"/>
          <w:sz w:val="24"/>
          <w:szCs w:val="24"/>
        </w:rPr>
        <w:t>me mum’s going to pick up the tab I suppose – and that’s</w:t>
      </w:r>
      <w:r w:rsidR="00BF38E5">
        <w:rPr>
          <w:rFonts w:cs="Optima"/>
          <w:sz w:val="24"/>
          <w:szCs w:val="24"/>
        </w:rPr>
        <w:t xml:space="preserve"> </w:t>
      </w:r>
      <w:r w:rsidRPr="00BF38E5">
        <w:rPr>
          <w:rFonts w:cs="Optima"/>
          <w:sz w:val="24"/>
          <w:szCs w:val="24"/>
        </w:rPr>
        <w:t>not fair as she is in her 70s. (Clare, 48, day centre user for six years)</w:t>
      </w:r>
    </w:p>
    <w:p w:rsidR="00BF38E5" w:rsidRPr="00BF38E5" w:rsidRDefault="00BF38E5" w:rsidP="00C661E9">
      <w:pPr>
        <w:autoSpaceDE w:val="0"/>
        <w:autoSpaceDN w:val="0"/>
        <w:adjustRightInd w:val="0"/>
        <w:spacing w:after="0" w:line="240" w:lineRule="auto"/>
        <w:rPr>
          <w:rFonts w:cs="Optima"/>
          <w:sz w:val="24"/>
          <w:szCs w:val="24"/>
        </w:rPr>
      </w:pPr>
    </w:p>
    <w:p w:rsidR="00C661E9" w:rsidRDefault="00C661E9" w:rsidP="00C661E9">
      <w:pPr>
        <w:autoSpaceDE w:val="0"/>
        <w:autoSpaceDN w:val="0"/>
        <w:adjustRightInd w:val="0"/>
        <w:spacing w:after="0" w:line="240" w:lineRule="auto"/>
        <w:rPr>
          <w:rFonts w:cs="Optima"/>
          <w:sz w:val="24"/>
          <w:szCs w:val="24"/>
        </w:rPr>
      </w:pPr>
      <w:r w:rsidRPr="00BF38E5">
        <w:rPr>
          <w:rFonts w:cs="Optima"/>
          <w:sz w:val="24"/>
          <w:szCs w:val="24"/>
        </w:rPr>
        <w:t xml:space="preserve">A final reflection is provided by a </w:t>
      </w:r>
      <w:proofErr w:type="spellStart"/>
      <w:r w:rsidRPr="00BF38E5">
        <w:rPr>
          <w:rFonts w:cs="Optima"/>
          <w:sz w:val="24"/>
          <w:szCs w:val="24"/>
        </w:rPr>
        <w:t>carer</w:t>
      </w:r>
      <w:proofErr w:type="spellEnd"/>
      <w:r w:rsidRPr="00BF38E5">
        <w:rPr>
          <w:rFonts w:cs="Optima"/>
          <w:sz w:val="24"/>
          <w:szCs w:val="24"/>
        </w:rPr>
        <w:t xml:space="preserve"> of a current day centre user. Whilst not denying</w:t>
      </w:r>
      <w:r w:rsidR="00BF38E5">
        <w:rPr>
          <w:rFonts w:cs="Optima"/>
          <w:sz w:val="24"/>
          <w:szCs w:val="24"/>
        </w:rPr>
        <w:t xml:space="preserve"> </w:t>
      </w:r>
      <w:r w:rsidRPr="00BF38E5">
        <w:rPr>
          <w:rFonts w:cs="Optima"/>
          <w:sz w:val="24"/>
          <w:szCs w:val="24"/>
        </w:rPr>
        <w:t>the values of choices and rights, the carer notes the reality of moving quickly beyond</w:t>
      </w:r>
      <w:r w:rsidR="00BF38E5">
        <w:rPr>
          <w:rFonts w:cs="Optima"/>
          <w:sz w:val="24"/>
          <w:szCs w:val="24"/>
        </w:rPr>
        <w:t xml:space="preserve"> </w:t>
      </w:r>
      <w:r w:rsidRPr="00BF38E5">
        <w:rPr>
          <w:rFonts w:cs="Optima"/>
          <w:sz w:val="24"/>
          <w:szCs w:val="24"/>
        </w:rPr>
        <w:t>current day centre provision and the requirement for intensive transition planning:</w:t>
      </w:r>
      <w:r w:rsidR="00BF38E5">
        <w:rPr>
          <w:rFonts w:cs="Optima"/>
          <w:sz w:val="24"/>
          <w:szCs w:val="24"/>
        </w:rPr>
        <w:t xml:space="preserve"> </w:t>
      </w:r>
    </w:p>
    <w:p w:rsidR="00BF38E5" w:rsidRPr="00BF38E5" w:rsidRDefault="00BF38E5" w:rsidP="00C661E9">
      <w:pPr>
        <w:autoSpaceDE w:val="0"/>
        <w:autoSpaceDN w:val="0"/>
        <w:adjustRightInd w:val="0"/>
        <w:spacing w:after="0" w:line="240" w:lineRule="auto"/>
        <w:rPr>
          <w:rFonts w:cs="Optima"/>
          <w:sz w:val="24"/>
          <w:szCs w:val="24"/>
        </w:rPr>
      </w:pPr>
    </w:p>
    <w:p w:rsidR="00C661E9" w:rsidRDefault="00C661E9" w:rsidP="00BF38E5">
      <w:pPr>
        <w:autoSpaceDE w:val="0"/>
        <w:autoSpaceDN w:val="0"/>
        <w:adjustRightInd w:val="0"/>
        <w:spacing w:after="0" w:line="240" w:lineRule="auto"/>
        <w:ind w:left="720"/>
        <w:rPr>
          <w:rFonts w:cs="Optima"/>
          <w:sz w:val="24"/>
          <w:szCs w:val="24"/>
        </w:rPr>
      </w:pPr>
      <w:r w:rsidRPr="00BF38E5">
        <w:rPr>
          <w:rFonts w:cs="Optima"/>
          <w:sz w:val="24"/>
          <w:szCs w:val="24"/>
        </w:rPr>
        <w:t>I worry about too much emphasis on being ‘out and about’, as I’ve said she [daughter] is very</w:t>
      </w:r>
      <w:r w:rsidR="00BF38E5">
        <w:rPr>
          <w:rFonts w:cs="Optima"/>
          <w:sz w:val="24"/>
          <w:szCs w:val="24"/>
        </w:rPr>
        <w:t xml:space="preserve"> </w:t>
      </w:r>
      <w:r w:rsidRPr="00BF38E5">
        <w:rPr>
          <w:rFonts w:cs="Optima"/>
          <w:sz w:val="24"/>
          <w:szCs w:val="24"/>
        </w:rPr>
        <w:t>active work wise and to a lesser extent at the Centre, but she looks different to others and she</w:t>
      </w:r>
      <w:r w:rsidR="00BF38E5">
        <w:rPr>
          <w:rFonts w:cs="Optima"/>
          <w:sz w:val="24"/>
          <w:szCs w:val="24"/>
        </w:rPr>
        <w:t xml:space="preserve"> </w:t>
      </w:r>
      <w:r w:rsidRPr="00BF38E5">
        <w:rPr>
          <w:rFonts w:cs="Optima"/>
          <w:sz w:val="24"/>
          <w:szCs w:val="24"/>
        </w:rPr>
        <w:t>has been taught by her support worker to be friendly and confident with people, but I worry</w:t>
      </w:r>
      <w:r w:rsidR="00BF38E5">
        <w:rPr>
          <w:rFonts w:cs="Optima"/>
          <w:sz w:val="24"/>
          <w:szCs w:val="24"/>
        </w:rPr>
        <w:t xml:space="preserve"> </w:t>
      </w:r>
      <w:r w:rsidRPr="00BF38E5">
        <w:rPr>
          <w:rFonts w:cs="Optima"/>
          <w:sz w:val="24"/>
          <w:szCs w:val="24"/>
        </w:rPr>
        <w:t>that by herself that could be misread, put her at risk. How could I hand her to someone I don’t</w:t>
      </w:r>
      <w:r w:rsidR="00BF38E5">
        <w:rPr>
          <w:rFonts w:cs="Optima"/>
          <w:sz w:val="24"/>
          <w:szCs w:val="24"/>
        </w:rPr>
        <w:t xml:space="preserve"> </w:t>
      </w:r>
      <w:r w:rsidRPr="00BF38E5">
        <w:rPr>
          <w:rFonts w:cs="Optima"/>
          <w:sz w:val="24"/>
          <w:szCs w:val="24"/>
        </w:rPr>
        <w:t>know, have</w:t>
      </w:r>
      <w:r w:rsidR="00BF38E5">
        <w:rPr>
          <w:rFonts w:cs="Optima"/>
          <w:sz w:val="24"/>
          <w:szCs w:val="24"/>
        </w:rPr>
        <w:t xml:space="preserve"> </w:t>
      </w:r>
      <w:r w:rsidRPr="00BF38E5">
        <w:rPr>
          <w:rFonts w:cs="Optima"/>
          <w:sz w:val="24"/>
          <w:szCs w:val="24"/>
        </w:rPr>
        <w:t>never met. I would never forgive myself if anything happened. (Bridget, mother of</w:t>
      </w:r>
      <w:r w:rsidR="00BF38E5">
        <w:rPr>
          <w:rFonts w:cs="Optima"/>
          <w:sz w:val="24"/>
          <w:szCs w:val="24"/>
        </w:rPr>
        <w:t xml:space="preserve"> </w:t>
      </w:r>
      <w:r w:rsidRPr="00BF38E5">
        <w:rPr>
          <w:rFonts w:cs="Optima"/>
          <w:sz w:val="24"/>
          <w:szCs w:val="24"/>
        </w:rPr>
        <w:t>Catherine, 33 day centre user for 8 years)</w:t>
      </w:r>
    </w:p>
    <w:p w:rsidR="00BF38E5" w:rsidRPr="00BF38E5" w:rsidRDefault="00BF38E5"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Conclusions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The advent of a choices agenda around self-directed support is rightly welcomed by the</w:t>
      </w:r>
    </w:p>
    <w:p w:rsidR="00C661E9" w:rsidRPr="00BF38E5" w:rsidRDefault="00C661E9" w:rsidP="00C661E9">
      <w:pPr>
        <w:autoSpaceDE w:val="0"/>
        <w:autoSpaceDN w:val="0"/>
        <w:adjustRightInd w:val="0"/>
        <w:spacing w:after="0" w:line="240" w:lineRule="auto"/>
        <w:rPr>
          <w:rFonts w:cs="Optima"/>
          <w:sz w:val="24"/>
          <w:szCs w:val="24"/>
        </w:rPr>
      </w:pPr>
      <w:proofErr w:type="gramStart"/>
      <w:r w:rsidRPr="00BF38E5">
        <w:rPr>
          <w:rFonts w:cs="Optima"/>
          <w:sz w:val="24"/>
          <w:szCs w:val="24"/>
        </w:rPr>
        <w:t>UK Disabled Peoples’ Movement and UK Government alike.</w:t>
      </w:r>
      <w:proofErr w:type="gramEnd"/>
      <w:r w:rsidRPr="00BF38E5">
        <w:rPr>
          <w:rFonts w:cs="Optima"/>
          <w:sz w:val="24"/>
          <w:szCs w:val="24"/>
        </w:rPr>
        <w:t xml:space="preserve"> The notion of greater self</w:t>
      </w:r>
      <w:r w:rsidR="00BF38E5">
        <w:rPr>
          <w:rFonts w:cs="Optima"/>
          <w:sz w:val="24"/>
          <w:szCs w:val="24"/>
        </w:rPr>
        <w:t xml:space="preserve"> </w:t>
      </w:r>
      <w:r w:rsidRPr="00BF38E5">
        <w:rPr>
          <w:rFonts w:cs="Optima"/>
          <w:sz w:val="24"/>
          <w:szCs w:val="24"/>
        </w:rPr>
        <w:t>determination will be welcomed by many disabled people where adequately supported.</w:t>
      </w:r>
      <w:r w:rsidR="00BF38E5">
        <w:rPr>
          <w:rFonts w:cs="Optima"/>
          <w:sz w:val="24"/>
          <w:szCs w:val="24"/>
        </w:rPr>
        <w:t xml:space="preserve"> </w:t>
      </w:r>
    </w:p>
    <w:p w:rsidR="00C661E9" w:rsidRDefault="00C661E9" w:rsidP="00C661E9">
      <w:pPr>
        <w:autoSpaceDE w:val="0"/>
        <w:autoSpaceDN w:val="0"/>
        <w:adjustRightInd w:val="0"/>
        <w:spacing w:after="0" w:line="240" w:lineRule="auto"/>
        <w:rPr>
          <w:rFonts w:cs="Optima"/>
          <w:sz w:val="24"/>
          <w:szCs w:val="24"/>
        </w:rPr>
      </w:pPr>
      <w:r w:rsidRPr="00BF38E5">
        <w:rPr>
          <w:rFonts w:cs="Optima"/>
          <w:sz w:val="24"/>
          <w:szCs w:val="24"/>
        </w:rPr>
        <w:t>The concerns highlighted in this study suggest that modernisation policy has to account</w:t>
      </w:r>
      <w:r w:rsidR="00BF38E5">
        <w:rPr>
          <w:rFonts w:cs="Optima"/>
          <w:sz w:val="24"/>
          <w:szCs w:val="24"/>
        </w:rPr>
        <w:t xml:space="preserve"> </w:t>
      </w:r>
      <w:r w:rsidRPr="00BF38E5">
        <w:rPr>
          <w:rFonts w:cs="Optima"/>
          <w:sz w:val="24"/>
          <w:szCs w:val="24"/>
        </w:rPr>
        <w:t>for a diversity of disabled people who may be at very different vantage points in terms</w:t>
      </w:r>
      <w:r w:rsidR="00BF38E5">
        <w:rPr>
          <w:rFonts w:cs="Optima"/>
          <w:sz w:val="24"/>
          <w:szCs w:val="24"/>
        </w:rPr>
        <w:t xml:space="preserve"> </w:t>
      </w:r>
      <w:r w:rsidRPr="00BF38E5">
        <w:rPr>
          <w:rFonts w:cs="Optima"/>
          <w:sz w:val="24"/>
          <w:szCs w:val="24"/>
        </w:rPr>
        <w:t>of their readiness for self determination. Ironically, in moving away from the enforced</w:t>
      </w:r>
      <w:r w:rsidR="00BF38E5">
        <w:rPr>
          <w:rFonts w:cs="Optima"/>
          <w:sz w:val="24"/>
          <w:szCs w:val="24"/>
        </w:rPr>
        <w:t xml:space="preserve"> </w:t>
      </w:r>
      <w:r w:rsidRPr="00BF38E5">
        <w:rPr>
          <w:rFonts w:cs="Optima"/>
          <w:sz w:val="24"/>
          <w:szCs w:val="24"/>
        </w:rPr>
        <w:t>collectivities of day services and in the absence of a CIL or user-led organisation in every</w:t>
      </w:r>
      <w:r w:rsidR="00BF38E5">
        <w:rPr>
          <w:rFonts w:cs="Optima"/>
          <w:sz w:val="24"/>
          <w:szCs w:val="24"/>
        </w:rPr>
        <w:t xml:space="preserve"> </w:t>
      </w:r>
      <w:r w:rsidRPr="00BF38E5">
        <w:rPr>
          <w:rFonts w:cs="Optima"/>
          <w:sz w:val="24"/>
          <w:szCs w:val="24"/>
        </w:rPr>
        <w:t>locality, there is a risk of individual support solutions fostering enforced individualism and</w:t>
      </w:r>
      <w:r w:rsidR="00BF38E5">
        <w:rPr>
          <w:rFonts w:cs="Optima"/>
          <w:sz w:val="24"/>
          <w:szCs w:val="24"/>
        </w:rPr>
        <w:t xml:space="preserve"> </w:t>
      </w:r>
      <w:r w:rsidRPr="00BF38E5">
        <w:rPr>
          <w:rFonts w:cs="Optima"/>
          <w:sz w:val="24"/>
          <w:szCs w:val="24"/>
        </w:rPr>
        <w:t>isolation. Dependency could shift from day centre to family carer contexts more fully.</w:t>
      </w:r>
      <w:r w:rsidR="00BF38E5">
        <w:rPr>
          <w:rFonts w:cs="Optima"/>
          <w:sz w:val="24"/>
          <w:szCs w:val="24"/>
        </w:rPr>
        <w:t xml:space="preserve"> </w:t>
      </w:r>
      <w:r w:rsidRPr="00BF38E5">
        <w:rPr>
          <w:rFonts w:cs="Optima"/>
          <w:sz w:val="24"/>
          <w:szCs w:val="24"/>
        </w:rPr>
        <w:t>There is a need to acknowledge the value of collective contexts and identities for disabled</w:t>
      </w:r>
      <w:r w:rsidR="00BF38E5">
        <w:rPr>
          <w:rFonts w:cs="Optima"/>
          <w:sz w:val="24"/>
          <w:szCs w:val="24"/>
        </w:rPr>
        <w:t xml:space="preserve"> </w:t>
      </w:r>
      <w:r w:rsidRPr="00BF38E5">
        <w:rPr>
          <w:rFonts w:cs="Optima"/>
          <w:sz w:val="24"/>
          <w:szCs w:val="24"/>
        </w:rPr>
        <w:t>people and the urgent need to plan and fully fund transition policy towards greater choice.</w:t>
      </w:r>
      <w:r w:rsidR="00BF38E5">
        <w:rPr>
          <w:rFonts w:cs="Optima"/>
          <w:sz w:val="24"/>
          <w:szCs w:val="24"/>
        </w:rPr>
        <w:t xml:space="preserve"> </w:t>
      </w:r>
      <w:r w:rsidRPr="00BF38E5">
        <w:rPr>
          <w:rFonts w:cs="Optima"/>
          <w:sz w:val="24"/>
          <w:szCs w:val="24"/>
        </w:rPr>
        <w:t>The recent decision by many local authorities to only fund major self-directed packages</w:t>
      </w:r>
      <w:r w:rsidR="00BF38E5">
        <w:rPr>
          <w:rFonts w:cs="Optima"/>
          <w:sz w:val="24"/>
          <w:szCs w:val="24"/>
        </w:rPr>
        <w:t xml:space="preserve"> </w:t>
      </w:r>
      <w:r w:rsidRPr="00BF38E5">
        <w:rPr>
          <w:rFonts w:cs="Optima"/>
          <w:sz w:val="24"/>
          <w:szCs w:val="24"/>
        </w:rPr>
        <w:t>to those in ‘critical’ need (CSCI, 2008) seems at odds with the spirit of the modernisation</w:t>
      </w:r>
      <w:r w:rsidR="00BF38E5">
        <w:rPr>
          <w:rFonts w:cs="Optima"/>
          <w:sz w:val="24"/>
          <w:szCs w:val="24"/>
        </w:rPr>
        <w:t xml:space="preserve"> a</w:t>
      </w:r>
      <w:r w:rsidRPr="00BF38E5">
        <w:rPr>
          <w:rFonts w:cs="Optima"/>
          <w:sz w:val="24"/>
          <w:szCs w:val="24"/>
        </w:rPr>
        <w:t>genda.</w:t>
      </w:r>
      <w:r w:rsidR="00BF38E5">
        <w:rPr>
          <w:rFonts w:cs="Optima"/>
          <w:sz w:val="24"/>
          <w:szCs w:val="24"/>
        </w:rPr>
        <w:t xml:space="preserve"> </w:t>
      </w:r>
      <w:r w:rsidRPr="00BF38E5">
        <w:rPr>
          <w:rFonts w:cs="Optima"/>
          <w:sz w:val="24"/>
          <w:szCs w:val="24"/>
        </w:rPr>
        <w:t>Without that financial and organisational support, self direction takes on distinctly</w:t>
      </w:r>
      <w:r w:rsidR="00BF38E5">
        <w:rPr>
          <w:rFonts w:cs="Optima"/>
          <w:sz w:val="24"/>
          <w:szCs w:val="24"/>
        </w:rPr>
        <w:t xml:space="preserve"> </w:t>
      </w:r>
      <w:r w:rsidRPr="00BF38E5">
        <w:rPr>
          <w:rFonts w:cs="Optima"/>
          <w:sz w:val="24"/>
          <w:szCs w:val="24"/>
        </w:rPr>
        <w:t>neo-liberal characteristics.</w:t>
      </w:r>
    </w:p>
    <w:p w:rsidR="00BF38E5" w:rsidRPr="00BF38E5" w:rsidRDefault="00BF38E5" w:rsidP="00C661E9">
      <w:pPr>
        <w:autoSpaceDE w:val="0"/>
        <w:autoSpaceDN w:val="0"/>
        <w:adjustRightInd w:val="0"/>
        <w:spacing w:after="0" w:line="240" w:lineRule="auto"/>
        <w:rPr>
          <w:rFonts w:cs="Optima"/>
          <w:sz w:val="24"/>
          <w:szCs w:val="24"/>
        </w:rPr>
      </w:pPr>
    </w:p>
    <w:p w:rsidR="00C661E9" w:rsidRPr="00BF38E5" w:rsidRDefault="00C661E9" w:rsidP="00C661E9">
      <w:pPr>
        <w:autoSpaceDE w:val="0"/>
        <w:autoSpaceDN w:val="0"/>
        <w:adjustRightInd w:val="0"/>
        <w:spacing w:after="0" w:line="240" w:lineRule="auto"/>
        <w:rPr>
          <w:rFonts w:cs="HelveticaNeue-Bold"/>
          <w:b/>
          <w:bCs/>
          <w:sz w:val="24"/>
          <w:szCs w:val="24"/>
        </w:rPr>
      </w:pPr>
      <w:r w:rsidRPr="00BF38E5">
        <w:rPr>
          <w:rFonts w:cs="HelveticaNeue-Bold"/>
          <w:b/>
          <w:bCs/>
          <w:sz w:val="24"/>
          <w:szCs w:val="24"/>
        </w:rPr>
        <w:t>References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Barnes, C. </w:t>
      </w:r>
      <w:r w:rsidRPr="00BF38E5">
        <w:rPr>
          <w:rFonts w:cs="Optima"/>
          <w:sz w:val="24"/>
          <w:szCs w:val="24"/>
        </w:rPr>
        <w:t xml:space="preserve">(1990), </w:t>
      </w:r>
      <w:r w:rsidRPr="00BF38E5">
        <w:rPr>
          <w:rFonts w:cs="Optima-Italic"/>
          <w:i/>
          <w:iCs/>
          <w:sz w:val="24"/>
          <w:szCs w:val="24"/>
        </w:rPr>
        <w:t>Cabbage Syndrome: The Social Construction of Dependence</w:t>
      </w:r>
      <w:r w:rsidRPr="00BF38E5">
        <w:rPr>
          <w:rFonts w:cs="Optima"/>
          <w:sz w:val="24"/>
          <w:szCs w:val="24"/>
        </w:rPr>
        <w:t xml:space="preserve">, Brighton: </w:t>
      </w:r>
      <w:proofErr w:type="spellStart"/>
      <w:r w:rsidRPr="00BF38E5">
        <w:rPr>
          <w:rFonts w:cs="Optima"/>
          <w:sz w:val="24"/>
          <w:szCs w:val="24"/>
        </w:rPr>
        <w:t>Falmer</w:t>
      </w:r>
      <w:proofErr w:type="spellEnd"/>
      <w:r w:rsidR="00BF38E5">
        <w:rPr>
          <w:rFonts w:cs="Optima"/>
          <w:sz w:val="24"/>
          <w:szCs w:val="24"/>
        </w:rPr>
        <w:t xml:space="preserve"> </w:t>
      </w:r>
      <w:r w:rsidRPr="00BF38E5">
        <w:rPr>
          <w:rFonts w:cs="Optima"/>
          <w:sz w:val="24"/>
          <w:szCs w:val="24"/>
        </w:rPr>
        <w:t>Press.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Barnes, C. and </w:t>
      </w:r>
      <w:proofErr w:type="spellStart"/>
      <w:r w:rsidRPr="00BF38E5">
        <w:rPr>
          <w:rFonts w:cs="Optima-Bold"/>
          <w:bCs/>
          <w:sz w:val="24"/>
          <w:szCs w:val="24"/>
        </w:rPr>
        <w:t>Mercer</w:t>
      </w:r>
      <w:proofErr w:type="gramStart"/>
      <w:r w:rsidRPr="00BF38E5">
        <w:rPr>
          <w:rFonts w:cs="Optima-Bold"/>
          <w:bCs/>
          <w:sz w:val="24"/>
          <w:szCs w:val="24"/>
        </w:rPr>
        <w:t>,G</w:t>
      </w:r>
      <w:proofErr w:type="spellEnd"/>
      <w:proofErr w:type="gramEnd"/>
      <w:r w:rsidRPr="00BF38E5">
        <w:rPr>
          <w:rFonts w:cs="Optima-Bold"/>
          <w:bCs/>
          <w:sz w:val="24"/>
          <w:szCs w:val="24"/>
        </w:rPr>
        <w:t xml:space="preserve">. </w:t>
      </w:r>
      <w:r w:rsidRPr="00BF38E5">
        <w:rPr>
          <w:rFonts w:cs="Optima"/>
          <w:sz w:val="24"/>
          <w:szCs w:val="24"/>
        </w:rPr>
        <w:t xml:space="preserve">(2006), </w:t>
      </w:r>
      <w:r w:rsidRPr="00BF38E5">
        <w:rPr>
          <w:rFonts w:cs="Optima-Italic"/>
          <w:i/>
          <w:iCs/>
          <w:sz w:val="24"/>
          <w:szCs w:val="24"/>
        </w:rPr>
        <w:t>Independent Futures: Creating</w:t>
      </w:r>
      <w:r w:rsidR="00BF38E5">
        <w:rPr>
          <w:rFonts w:cs="Optima-Italic"/>
          <w:i/>
          <w:iCs/>
          <w:sz w:val="24"/>
          <w:szCs w:val="24"/>
        </w:rPr>
        <w:t xml:space="preserve"> </w:t>
      </w:r>
      <w:r w:rsidRPr="00BF38E5">
        <w:rPr>
          <w:rFonts w:cs="Optima-Italic"/>
          <w:i/>
          <w:iCs/>
          <w:sz w:val="24"/>
          <w:szCs w:val="24"/>
        </w:rPr>
        <w:t>User-Led</w:t>
      </w:r>
      <w:r w:rsidR="00BF38E5">
        <w:rPr>
          <w:rFonts w:cs="Optima-Italic"/>
          <w:i/>
          <w:iCs/>
          <w:sz w:val="24"/>
          <w:szCs w:val="24"/>
        </w:rPr>
        <w:t xml:space="preserve"> </w:t>
      </w:r>
      <w:r w:rsidRPr="00BF38E5">
        <w:rPr>
          <w:rFonts w:cs="Optima-Italic"/>
          <w:i/>
          <w:iCs/>
          <w:sz w:val="24"/>
          <w:szCs w:val="24"/>
        </w:rPr>
        <w:t>Disability Services in a</w:t>
      </w:r>
      <w:r w:rsidR="00BF38E5">
        <w:rPr>
          <w:rFonts w:cs="Optima-Italic"/>
          <w:i/>
          <w:iCs/>
          <w:sz w:val="24"/>
          <w:szCs w:val="24"/>
        </w:rPr>
        <w:t xml:space="preserve"> </w:t>
      </w:r>
      <w:r w:rsidRPr="00BF38E5">
        <w:rPr>
          <w:rFonts w:cs="Optima-Italic"/>
          <w:i/>
          <w:iCs/>
          <w:sz w:val="24"/>
          <w:szCs w:val="24"/>
        </w:rPr>
        <w:t>Disabling</w:t>
      </w:r>
      <w:r w:rsidR="00BF38E5">
        <w:rPr>
          <w:rFonts w:cs="Optima-Italic"/>
          <w:i/>
          <w:iCs/>
          <w:sz w:val="24"/>
          <w:szCs w:val="24"/>
        </w:rPr>
        <w:t xml:space="preserve"> </w:t>
      </w:r>
      <w:r w:rsidRPr="00BF38E5">
        <w:rPr>
          <w:rFonts w:cs="Optima-Italic"/>
          <w:i/>
          <w:iCs/>
          <w:sz w:val="24"/>
          <w:szCs w:val="24"/>
        </w:rPr>
        <w:t>Society</w:t>
      </w:r>
      <w:r w:rsidRPr="00BF38E5">
        <w:rPr>
          <w:rFonts w:cs="Optima"/>
          <w:sz w:val="24"/>
          <w:szCs w:val="24"/>
        </w:rPr>
        <w:t>, Bristol: The Policy Press.</w:t>
      </w:r>
    </w:p>
    <w:p w:rsidR="00C661E9" w:rsidRPr="00BF38E5" w:rsidRDefault="00C661E9" w:rsidP="00C661E9">
      <w:pPr>
        <w:autoSpaceDE w:val="0"/>
        <w:autoSpaceDN w:val="0"/>
        <w:adjustRightInd w:val="0"/>
        <w:spacing w:after="0" w:line="240" w:lineRule="auto"/>
        <w:rPr>
          <w:rFonts w:cs="Optima"/>
          <w:sz w:val="24"/>
          <w:szCs w:val="24"/>
        </w:rPr>
      </w:pPr>
      <w:proofErr w:type="gramStart"/>
      <w:r w:rsidRPr="00BF38E5">
        <w:rPr>
          <w:rFonts w:cs="Optima-Bold"/>
          <w:bCs/>
          <w:sz w:val="24"/>
          <w:szCs w:val="24"/>
        </w:rPr>
        <w:lastRenderedPageBreak/>
        <w:t xml:space="preserve">Bates, P. </w:t>
      </w:r>
      <w:r w:rsidRPr="00BF38E5">
        <w:rPr>
          <w:rFonts w:cs="Optima"/>
          <w:sz w:val="24"/>
          <w:szCs w:val="24"/>
        </w:rPr>
        <w:t xml:space="preserve">(2007), ‘Safe and sound’, </w:t>
      </w:r>
      <w:r w:rsidRPr="00BF38E5">
        <w:rPr>
          <w:rFonts w:cs="Optima-Italic"/>
          <w:i/>
          <w:iCs/>
          <w:sz w:val="24"/>
          <w:szCs w:val="24"/>
        </w:rPr>
        <w:t>Mental Health Today</w:t>
      </w:r>
      <w:r w:rsidRPr="00BF38E5">
        <w:rPr>
          <w:rFonts w:cs="Optima"/>
          <w:sz w:val="24"/>
          <w:szCs w:val="24"/>
        </w:rPr>
        <w:t>, February, 32–34.</w:t>
      </w:r>
      <w:proofErr w:type="gramEnd"/>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Beck, U., </w:t>
      </w:r>
      <w:proofErr w:type="spellStart"/>
      <w:r w:rsidRPr="00BF38E5">
        <w:rPr>
          <w:rFonts w:cs="Optima-Bold"/>
          <w:bCs/>
          <w:sz w:val="24"/>
          <w:szCs w:val="24"/>
        </w:rPr>
        <w:t>Giddens</w:t>
      </w:r>
      <w:proofErr w:type="spellEnd"/>
      <w:r w:rsidRPr="00BF38E5">
        <w:rPr>
          <w:rFonts w:cs="Optima-Bold"/>
          <w:bCs/>
          <w:sz w:val="24"/>
          <w:szCs w:val="24"/>
        </w:rPr>
        <w:t xml:space="preserve">, A. and Lash, S. </w:t>
      </w:r>
      <w:r w:rsidRPr="00BF38E5">
        <w:rPr>
          <w:rFonts w:cs="Optima"/>
          <w:sz w:val="24"/>
          <w:szCs w:val="24"/>
        </w:rPr>
        <w:t xml:space="preserve">(1994), </w:t>
      </w:r>
      <w:r w:rsidRPr="00BF38E5">
        <w:rPr>
          <w:rFonts w:cs="Optima-Italic"/>
          <w:i/>
          <w:iCs/>
          <w:sz w:val="24"/>
          <w:szCs w:val="24"/>
        </w:rPr>
        <w:t>Reflexive Modernisation: Politics, Traditions and Aesthetics in</w:t>
      </w:r>
      <w:r w:rsidR="00C6329B">
        <w:rPr>
          <w:rFonts w:cs="Optima-Italic"/>
          <w:i/>
          <w:iCs/>
          <w:sz w:val="24"/>
          <w:szCs w:val="24"/>
        </w:rPr>
        <w:t xml:space="preserve"> </w:t>
      </w:r>
      <w:r w:rsidRPr="00BF38E5">
        <w:rPr>
          <w:rFonts w:cs="Optima-Italic"/>
          <w:i/>
          <w:iCs/>
          <w:sz w:val="24"/>
          <w:szCs w:val="24"/>
        </w:rPr>
        <w:t>the New Modern Social Order, Stanford</w:t>
      </w:r>
      <w:r w:rsidRPr="00BF38E5">
        <w:rPr>
          <w:rFonts w:cs="Optima"/>
          <w:sz w:val="24"/>
          <w:szCs w:val="24"/>
        </w:rPr>
        <w:t>, CA: Stanford University Press.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Beresford, P., Shamash, M., Forrest, V., Turner, M. and </w:t>
      </w:r>
      <w:proofErr w:type="spellStart"/>
      <w:r w:rsidRPr="00BF38E5">
        <w:rPr>
          <w:rFonts w:cs="Optima-Bold"/>
          <w:bCs/>
          <w:sz w:val="24"/>
          <w:szCs w:val="24"/>
        </w:rPr>
        <w:t>Branfield</w:t>
      </w:r>
      <w:proofErr w:type="spellEnd"/>
      <w:r w:rsidRPr="00BF38E5">
        <w:rPr>
          <w:rFonts w:cs="Optima-Bold"/>
          <w:bCs/>
          <w:sz w:val="24"/>
          <w:szCs w:val="24"/>
        </w:rPr>
        <w:t xml:space="preserve">, F. </w:t>
      </w:r>
      <w:r w:rsidRPr="00BF38E5">
        <w:rPr>
          <w:rFonts w:cs="Optima"/>
          <w:sz w:val="24"/>
          <w:szCs w:val="24"/>
        </w:rPr>
        <w:t xml:space="preserve">(2005), </w:t>
      </w:r>
      <w:r w:rsidRPr="00BF38E5">
        <w:rPr>
          <w:rFonts w:cs="Optima-Italic"/>
          <w:i/>
          <w:iCs/>
          <w:sz w:val="24"/>
          <w:szCs w:val="24"/>
        </w:rPr>
        <w:t>Developing Social Care:</w:t>
      </w:r>
      <w:r w:rsidR="00C6329B">
        <w:rPr>
          <w:rFonts w:cs="Optima-Italic"/>
          <w:i/>
          <w:iCs/>
          <w:sz w:val="24"/>
          <w:szCs w:val="24"/>
        </w:rPr>
        <w:t xml:space="preserve"> </w:t>
      </w:r>
      <w:r w:rsidRPr="00BF38E5">
        <w:rPr>
          <w:rFonts w:cs="Optima-Italic"/>
          <w:i/>
          <w:iCs/>
          <w:sz w:val="24"/>
          <w:szCs w:val="24"/>
        </w:rPr>
        <w:t>Service Users’ Vision for Adult Support</w:t>
      </w:r>
      <w:r w:rsidRPr="00BF38E5">
        <w:rPr>
          <w:rFonts w:cs="Optima"/>
          <w:sz w:val="24"/>
          <w:szCs w:val="24"/>
        </w:rPr>
        <w:t>, London: SCIE.</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Bornat</w:t>
      </w:r>
      <w:proofErr w:type="spellEnd"/>
      <w:r w:rsidRPr="00BF38E5">
        <w:rPr>
          <w:rFonts w:cs="Optima-Bold"/>
          <w:bCs/>
          <w:sz w:val="24"/>
          <w:szCs w:val="24"/>
        </w:rPr>
        <w:t xml:space="preserve">, J., Johnson, J., Pereira, C., Pilgrim, D. and Williams, F. (eds.) </w:t>
      </w:r>
      <w:r w:rsidRPr="00BF38E5">
        <w:rPr>
          <w:rFonts w:cs="Optima"/>
          <w:sz w:val="24"/>
          <w:szCs w:val="24"/>
        </w:rPr>
        <w:t xml:space="preserve">(1993), </w:t>
      </w:r>
      <w:r w:rsidRPr="00BF38E5">
        <w:rPr>
          <w:rFonts w:cs="Optima-Italic"/>
          <w:i/>
          <w:iCs/>
          <w:sz w:val="24"/>
          <w:szCs w:val="24"/>
        </w:rPr>
        <w:t>Community Care: A Reader</w:t>
      </w:r>
      <w:proofErr w:type="gramStart"/>
      <w:r w:rsidRPr="00BF38E5">
        <w:rPr>
          <w:rFonts w:cs="Optima"/>
          <w:sz w:val="24"/>
          <w:szCs w:val="24"/>
        </w:rPr>
        <w:t>,2nd</w:t>
      </w:r>
      <w:proofErr w:type="gramEnd"/>
      <w:r w:rsidRPr="00BF38E5">
        <w:rPr>
          <w:rFonts w:cs="Optima"/>
          <w:sz w:val="24"/>
          <w:szCs w:val="24"/>
        </w:rPr>
        <w:t xml:space="preserve"> </w:t>
      </w:r>
      <w:proofErr w:type="spellStart"/>
      <w:r w:rsidRPr="00BF38E5">
        <w:rPr>
          <w:rFonts w:cs="Optima"/>
          <w:sz w:val="24"/>
          <w:szCs w:val="24"/>
        </w:rPr>
        <w:t>edn</w:t>
      </w:r>
      <w:proofErr w:type="spellEnd"/>
      <w:r w:rsidRPr="00BF38E5">
        <w:rPr>
          <w:rFonts w:cs="Optima"/>
          <w:sz w:val="24"/>
          <w:szCs w:val="24"/>
        </w:rPr>
        <w:t>, London: Palgrave Macmillan.</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Breakthrough, UK </w:t>
      </w:r>
      <w:r w:rsidRPr="00BF38E5">
        <w:rPr>
          <w:rFonts w:cs="Optima"/>
          <w:sz w:val="24"/>
          <w:szCs w:val="24"/>
        </w:rPr>
        <w:t>(2007), ‘Policy think tank response to the Life Chances Report’, available at</w:t>
      </w:r>
      <w:r w:rsidR="00C6329B">
        <w:rPr>
          <w:rFonts w:cs="Optima"/>
          <w:sz w:val="24"/>
          <w:szCs w:val="24"/>
        </w:rPr>
        <w:t xml:space="preserve"> </w:t>
      </w:r>
      <w:r w:rsidRPr="00BF38E5">
        <w:rPr>
          <w:rFonts w:cs="Optima"/>
          <w:sz w:val="24"/>
          <w:szCs w:val="24"/>
        </w:rPr>
        <w:t>www.breakthrough-uk.com</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Campbell, J. and Oliver, M. </w:t>
      </w:r>
      <w:r w:rsidRPr="00BF38E5">
        <w:rPr>
          <w:rFonts w:cs="Optima"/>
          <w:sz w:val="24"/>
          <w:szCs w:val="24"/>
        </w:rPr>
        <w:t xml:space="preserve">(1996), </w:t>
      </w:r>
      <w:r w:rsidRPr="00BF38E5">
        <w:rPr>
          <w:rFonts w:cs="Optima-Italic"/>
          <w:i/>
          <w:iCs/>
          <w:sz w:val="24"/>
          <w:szCs w:val="24"/>
        </w:rPr>
        <w:t>Disability Politics: Understanding Our Past, Shaping Our Future</w:t>
      </w:r>
      <w:r w:rsidRPr="00BF38E5">
        <w:rPr>
          <w:rFonts w:cs="Optima"/>
          <w:sz w:val="24"/>
          <w:szCs w:val="24"/>
        </w:rPr>
        <w:t>,</w:t>
      </w:r>
      <w:r w:rsidR="00C6329B">
        <w:rPr>
          <w:rFonts w:cs="Optima"/>
          <w:sz w:val="24"/>
          <w:szCs w:val="24"/>
        </w:rPr>
        <w:t xml:space="preserve"> </w:t>
      </w:r>
      <w:r w:rsidRPr="00BF38E5">
        <w:rPr>
          <w:rFonts w:cs="Optima"/>
          <w:sz w:val="24"/>
          <w:szCs w:val="24"/>
        </w:rPr>
        <w:t xml:space="preserve">London: </w:t>
      </w:r>
      <w:proofErr w:type="spellStart"/>
      <w:r w:rsidRPr="00BF38E5">
        <w:rPr>
          <w:rFonts w:cs="Optima"/>
          <w:sz w:val="24"/>
          <w:szCs w:val="24"/>
        </w:rPr>
        <w:t>Routledge</w:t>
      </w:r>
      <w:proofErr w:type="spellEnd"/>
      <w:r w:rsidRPr="00BF38E5">
        <w:rPr>
          <w:rFonts w:cs="Optima"/>
          <w:sz w:val="24"/>
          <w:szCs w:val="24"/>
        </w:rPr>
        <w:t>.</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Care Services Improvement Partnership (CSIP) </w:t>
      </w:r>
      <w:r w:rsidRPr="00BF38E5">
        <w:rPr>
          <w:rFonts w:cs="Optima"/>
          <w:sz w:val="24"/>
          <w:szCs w:val="24"/>
        </w:rPr>
        <w:t>(2008), Presentation by the Director of Adult Social Care</w:t>
      </w:r>
      <w:r w:rsidR="00C6329B">
        <w:rPr>
          <w:rFonts w:cs="Optima"/>
          <w:sz w:val="24"/>
          <w:szCs w:val="24"/>
        </w:rPr>
        <w:t xml:space="preserve"> </w:t>
      </w:r>
      <w:r w:rsidRPr="00BF38E5">
        <w:rPr>
          <w:rFonts w:cs="Optima"/>
          <w:sz w:val="24"/>
          <w:szCs w:val="24"/>
        </w:rPr>
        <w:t>Policy, CSIP, Stadium of Light, Sunderland, February 2008.</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Charlton, J.I. </w:t>
      </w:r>
      <w:r w:rsidRPr="00BF38E5">
        <w:rPr>
          <w:rFonts w:cs="Optima"/>
          <w:sz w:val="24"/>
          <w:szCs w:val="24"/>
        </w:rPr>
        <w:t xml:space="preserve">(2000), </w:t>
      </w:r>
      <w:r w:rsidRPr="00BF38E5">
        <w:rPr>
          <w:rFonts w:cs="Optima-Italic"/>
          <w:i/>
          <w:iCs/>
          <w:sz w:val="24"/>
          <w:szCs w:val="24"/>
        </w:rPr>
        <w:t>Nothing About Us</w:t>
      </w:r>
      <w:r w:rsidR="00C6329B">
        <w:rPr>
          <w:rFonts w:cs="Optima-Italic"/>
          <w:i/>
          <w:iCs/>
          <w:sz w:val="24"/>
          <w:szCs w:val="24"/>
        </w:rPr>
        <w:t xml:space="preserve"> </w:t>
      </w:r>
      <w:proofErr w:type="gramStart"/>
      <w:r w:rsidRPr="00BF38E5">
        <w:rPr>
          <w:rFonts w:cs="Optima-Italic"/>
          <w:i/>
          <w:iCs/>
          <w:sz w:val="24"/>
          <w:szCs w:val="24"/>
        </w:rPr>
        <w:t>Without</w:t>
      </w:r>
      <w:proofErr w:type="gramEnd"/>
      <w:r w:rsidRPr="00BF38E5">
        <w:rPr>
          <w:rFonts w:cs="Optima-Italic"/>
          <w:i/>
          <w:iCs/>
          <w:sz w:val="24"/>
          <w:szCs w:val="24"/>
        </w:rPr>
        <w:t xml:space="preserve"> Us:</w:t>
      </w:r>
      <w:r w:rsidR="00C6329B">
        <w:rPr>
          <w:rFonts w:cs="Optima-Italic"/>
          <w:i/>
          <w:iCs/>
          <w:sz w:val="24"/>
          <w:szCs w:val="24"/>
        </w:rPr>
        <w:t xml:space="preserve"> </w:t>
      </w:r>
      <w:r w:rsidRPr="00BF38E5">
        <w:rPr>
          <w:rFonts w:cs="Optima-Italic"/>
          <w:i/>
          <w:iCs/>
          <w:sz w:val="24"/>
          <w:szCs w:val="24"/>
        </w:rPr>
        <w:t>Disability</w:t>
      </w:r>
      <w:r w:rsidR="00C6329B">
        <w:rPr>
          <w:rFonts w:cs="Optima-Italic"/>
          <w:i/>
          <w:iCs/>
          <w:sz w:val="24"/>
          <w:szCs w:val="24"/>
        </w:rPr>
        <w:t xml:space="preserve"> </w:t>
      </w:r>
      <w:r w:rsidRPr="00BF38E5">
        <w:rPr>
          <w:rFonts w:cs="Optima-Italic"/>
          <w:i/>
          <w:iCs/>
          <w:sz w:val="24"/>
          <w:szCs w:val="24"/>
        </w:rPr>
        <w:t>Oppression and Empowerment</w:t>
      </w:r>
      <w:r w:rsidRPr="00BF38E5">
        <w:rPr>
          <w:rFonts w:cs="Optima"/>
          <w:sz w:val="24"/>
          <w:szCs w:val="24"/>
        </w:rPr>
        <w:t>, California:</w:t>
      </w:r>
      <w:r w:rsidR="00C6329B">
        <w:rPr>
          <w:rFonts w:cs="Optima"/>
          <w:sz w:val="24"/>
          <w:szCs w:val="24"/>
        </w:rPr>
        <w:t xml:space="preserve"> </w:t>
      </w:r>
      <w:r w:rsidRPr="00BF38E5">
        <w:rPr>
          <w:rFonts w:cs="Optima"/>
          <w:sz w:val="24"/>
          <w:szCs w:val="24"/>
        </w:rPr>
        <w:t>California University Press.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Commission for Social Care Inspection (CSCI) </w:t>
      </w:r>
      <w:r w:rsidRPr="00BF38E5">
        <w:rPr>
          <w:rFonts w:cs="Optima"/>
          <w:sz w:val="24"/>
          <w:szCs w:val="24"/>
        </w:rPr>
        <w:t xml:space="preserve">(2008), </w:t>
      </w:r>
      <w:proofErr w:type="gramStart"/>
      <w:r w:rsidRPr="00BF38E5">
        <w:rPr>
          <w:rFonts w:cs="Optima-Italic"/>
          <w:i/>
          <w:iCs/>
          <w:sz w:val="24"/>
          <w:szCs w:val="24"/>
        </w:rPr>
        <w:t>The</w:t>
      </w:r>
      <w:proofErr w:type="gramEnd"/>
      <w:r w:rsidRPr="00BF38E5">
        <w:rPr>
          <w:rFonts w:cs="Optima-Italic"/>
          <w:i/>
          <w:iCs/>
          <w:sz w:val="24"/>
          <w:szCs w:val="24"/>
        </w:rPr>
        <w:t xml:space="preserve"> State of Social Care in England 2006–2007</w:t>
      </w:r>
      <w:r w:rsidR="00C6329B">
        <w:rPr>
          <w:rFonts w:cs="Optima-Italic"/>
          <w:i/>
          <w:iCs/>
          <w:sz w:val="24"/>
          <w:szCs w:val="24"/>
        </w:rPr>
        <w:t xml:space="preserve">, </w:t>
      </w:r>
      <w:r w:rsidRPr="00BF38E5">
        <w:rPr>
          <w:rFonts w:cs="Optima"/>
          <w:sz w:val="24"/>
          <w:szCs w:val="24"/>
        </w:rPr>
        <w:t>London: CSCI.</w:t>
      </w:r>
    </w:p>
    <w:p w:rsidR="00C6329B"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Dalton, R. and </w:t>
      </w:r>
      <w:proofErr w:type="spellStart"/>
      <w:r w:rsidRPr="00BF38E5">
        <w:rPr>
          <w:rFonts w:cs="Optima-Bold"/>
          <w:bCs/>
          <w:sz w:val="24"/>
          <w:szCs w:val="24"/>
        </w:rPr>
        <w:t>Keuchler</w:t>
      </w:r>
      <w:proofErr w:type="spellEnd"/>
      <w:r w:rsidRPr="00BF38E5">
        <w:rPr>
          <w:rFonts w:cs="Optima-Bold"/>
          <w:bCs/>
          <w:sz w:val="24"/>
          <w:szCs w:val="24"/>
        </w:rPr>
        <w:t xml:space="preserve">, M. (eds.) </w:t>
      </w:r>
      <w:r w:rsidRPr="00BF38E5">
        <w:rPr>
          <w:rFonts w:cs="Optima"/>
          <w:sz w:val="24"/>
          <w:szCs w:val="24"/>
        </w:rPr>
        <w:t xml:space="preserve">(1990), </w:t>
      </w:r>
      <w:r w:rsidRPr="00BF38E5">
        <w:rPr>
          <w:rFonts w:cs="Optima-Italic"/>
          <w:i/>
          <w:iCs/>
          <w:sz w:val="24"/>
          <w:szCs w:val="24"/>
        </w:rPr>
        <w:t>Challenging the Political Order: New Social Movements and</w:t>
      </w:r>
      <w:r w:rsidR="00C6329B">
        <w:rPr>
          <w:rFonts w:cs="Optima-Italic"/>
          <w:i/>
          <w:iCs/>
          <w:sz w:val="24"/>
          <w:szCs w:val="24"/>
        </w:rPr>
        <w:t xml:space="preserve"> </w:t>
      </w:r>
      <w:r w:rsidRPr="00BF38E5">
        <w:rPr>
          <w:rFonts w:cs="Optima-Italic"/>
          <w:i/>
          <w:iCs/>
          <w:sz w:val="24"/>
          <w:szCs w:val="24"/>
        </w:rPr>
        <w:t>Political Movements in Western Democracies</w:t>
      </w:r>
      <w:r w:rsidRPr="00BF38E5">
        <w:rPr>
          <w:rFonts w:cs="Optima"/>
          <w:sz w:val="24"/>
          <w:szCs w:val="24"/>
        </w:rPr>
        <w:t>, New York: Oxford University Press.</w:t>
      </w:r>
      <w:r w:rsidR="00C6329B">
        <w:rPr>
          <w:rFonts w:cs="Optima"/>
          <w:sz w:val="24"/>
          <w:szCs w:val="24"/>
        </w:rPr>
        <w:t xml:space="preserve"> </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Davey, V., </w:t>
      </w:r>
      <w:proofErr w:type="spellStart"/>
      <w:r w:rsidRPr="00BF38E5">
        <w:rPr>
          <w:rFonts w:cs="Optima-Bold"/>
          <w:bCs/>
          <w:sz w:val="24"/>
          <w:szCs w:val="24"/>
        </w:rPr>
        <w:t>Fern´andez</w:t>
      </w:r>
      <w:proofErr w:type="spellEnd"/>
      <w:r w:rsidRPr="00BF38E5">
        <w:rPr>
          <w:rFonts w:cs="Optima-Bold"/>
          <w:bCs/>
          <w:sz w:val="24"/>
          <w:szCs w:val="24"/>
        </w:rPr>
        <w:t xml:space="preserve">, J.L., Knapp, M., Vick, N., Jolly, D., Swift, P., Tobin, R., Kendall, </w:t>
      </w:r>
      <w:proofErr w:type="spellStart"/>
      <w:r w:rsidRPr="00BF38E5">
        <w:rPr>
          <w:rFonts w:cs="Optima-Bold"/>
          <w:bCs/>
          <w:sz w:val="24"/>
          <w:szCs w:val="24"/>
        </w:rPr>
        <w:t>Ferrie</w:t>
      </w:r>
      <w:proofErr w:type="spellEnd"/>
      <w:r w:rsidRPr="00BF38E5">
        <w:rPr>
          <w:rFonts w:cs="Optima-Bold"/>
          <w:bCs/>
          <w:sz w:val="24"/>
          <w:szCs w:val="24"/>
        </w:rPr>
        <w:t>, J.,</w:t>
      </w:r>
      <w:r w:rsidR="00C6329B">
        <w:rPr>
          <w:rFonts w:cs="Optima-Bold"/>
          <w:bCs/>
          <w:sz w:val="24"/>
          <w:szCs w:val="24"/>
        </w:rPr>
        <w:t xml:space="preserve"> </w:t>
      </w:r>
      <w:r w:rsidRPr="00BF38E5">
        <w:rPr>
          <w:rFonts w:cs="Optima-Bold"/>
          <w:bCs/>
          <w:sz w:val="24"/>
          <w:szCs w:val="24"/>
        </w:rPr>
        <w:t xml:space="preserve">Pearson, C., Mercer, G. and Priestley, M. </w:t>
      </w:r>
      <w:r w:rsidRPr="00BF38E5">
        <w:rPr>
          <w:rFonts w:cs="Optima"/>
          <w:sz w:val="24"/>
          <w:szCs w:val="24"/>
        </w:rPr>
        <w:t>(2006), ‘</w:t>
      </w:r>
      <w:proofErr w:type="gramStart"/>
      <w:r w:rsidRPr="00BF38E5">
        <w:rPr>
          <w:rFonts w:cs="Optima"/>
          <w:sz w:val="24"/>
          <w:szCs w:val="24"/>
        </w:rPr>
        <w:t>Direct</w:t>
      </w:r>
      <w:proofErr w:type="gramEnd"/>
      <w:r w:rsidRPr="00BF38E5">
        <w:rPr>
          <w:rFonts w:cs="Optima"/>
          <w:sz w:val="24"/>
          <w:szCs w:val="24"/>
        </w:rPr>
        <w:t xml:space="preserve"> payments: a national survey of</w:t>
      </w:r>
    </w:p>
    <w:p w:rsidR="00C661E9" w:rsidRPr="00BF38E5" w:rsidRDefault="00C661E9" w:rsidP="00C661E9">
      <w:pPr>
        <w:autoSpaceDE w:val="0"/>
        <w:autoSpaceDN w:val="0"/>
        <w:adjustRightInd w:val="0"/>
        <w:spacing w:after="0" w:line="240" w:lineRule="auto"/>
        <w:rPr>
          <w:rFonts w:cs="Optima"/>
          <w:sz w:val="24"/>
          <w:szCs w:val="24"/>
        </w:rPr>
      </w:pPr>
      <w:proofErr w:type="gramStart"/>
      <w:r w:rsidRPr="00BF38E5">
        <w:rPr>
          <w:rFonts w:cs="Optima"/>
          <w:sz w:val="24"/>
          <w:szCs w:val="24"/>
        </w:rPr>
        <w:t>direct</w:t>
      </w:r>
      <w:proofErr w:type="gramEnd"/>
      <w:r w:rsidRPr="00BF38E5">
        <w:rPr>
          <w:rFonts w:cs="Optima"/>
          <w:sz w:val="24"/>
          <w:szCs w:val="24"/>
        </w:rPr>
        <w:t xml:space="preserve"> payments policy and practice’, available at: http://www.pssru.ac.uk/pdf/dprla.pdf (accessed</w:t>
      </w:r>
      <w:r w:rsidR="00C6329B">
        <w:rPr>
          <w:rFonts w:cs="Optima"/>
          <w:sz w:val="24"/>
          <w:szCs w:val="24"/>
        </w:rPr>
        <w:t xml:space="preserve"> </w:t>
      </w:r>
      <w:r w:rsidRPr="00BF38E5">
        <w:rPr>
          <w:rFonts w:cs="Optima"/>
          <w:sz w:val="24"/>
          <w:szCs w:val="24"/>
        </w:rPr>
        <w:t>14/03/08).</w:t>
      </w:r>
    </w:p>
    <w:p w:rsidR="00C661E9" w:rsidRPr="00BF38E5" w:rsidRDefault="00C661E9" w:rsidP="00C661E9">
      <w:pPr>
        <w:autoSpaceDE w:val="0"/>
        <w:autoSpaceDN w:val="0"/>
        <w:adjustRightInd w:val="0"/>
        <w:spacing w:after="0" w:line="240" w:lineRule="auto"/>
        <w:rPr>
          <w:rFonts w:cs="Optima"/>
          <w:sz w:val="24"/>
          <w:szCs w:val="24"/>
        </w:rPr>
      </w:pPr>
      <w:proofErr w:type="gramStart"/>
      <w:r w:rsidRPr="00BF38E5">
        <w:rPr>
          <w:rFonts w:cs="Optima-Bold"/>
          <w:bCs/>
          <w:sz w:val="24"/>
          <w:szCs w:val="24"/>
        </w:rPr>
        <w:t xml:space="preserve">Dean, H. </w:t>
      </w:r>
      <w:r w:rsidRPr="00BF38E5">
        <w:rPr>
          <w:rFonts w:cs="Optima"/>
          <w:sz w:val="24"/>
          <w:szCs w:val="24"/>
        </w:rPr>
        <w:t xml:space="preserve">(2007), ‘The ethics of welfare-to-work’, </w:t>
      </w:r>
      <w:r w:rsidRPr="00BF38E5">
        <w:rPr>
          <w:rFonts w:cs="Optima-Italic"/>
          <w:i/>
          <w:iCs/>
          <w:sz w:val="24"/>
          <w:szCs w:val="24"/>
        </w:rPr>
        <w:t>Policy and Politics</w:t>
      </w:r>
      <w:r w:rsidRPr="00BF38E5">
        <w:rPr>
          <w:rFonts w:cs="Optima"/>
          <w:sz w:val="24"/>
          <w:szCs w:val="24"/>
        </w:rPr>
        <w:t>, 35, 4, 573–90.</w:t>
      </w:r>
      <w:proofErr w:type="gramEnd"/>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Department of Health (</w:t>
      </w:r>
      <w:proofErr w:type="spellStart"/>
      <w:r w:rsidRPr="00BF38E5">
        <w:rPr>
          <w:rFonts w:cs="Optima-Bold"/>
          <w:bCs/>
          <w:sz w:val="24"/>
          <w:szCs w:val="24"/>
        </w:rPr>
        <w:t>DoH</w:t>
      </w:r>
      <w:proofErr w:type="spellEnd"/>
      <w:r w:rsidRPr="00BF38E5">
        <w:rPr>
          <w:rFonts w:cs="Optima-Bold"/>
          <w:bCs/>
          <w:sz w:val="24"/>
          <w:szCs w:val="24"/>
        </w:rPr>
        <w:t xml:space="preserve">) </w:t>
      </w:r>
      <w:r w:rsidRPr="00BF38E5">
        <w:rPr>
          <w:rFonts w:cs="Optima"/>
          <w:sz w:val="24"/>
          <w:szCs w:val="24"/>
        </w:rPr>
        <w:t xml:space="preserve">(2001), </w:t>
      </w:r>
      <w:r w:rsidRPr="00BF38E5">
        <w:rPr>
          <w:rFonts w:cs="Optima-Italic"/>
          <w:i/>
          <w:iCs/>
          <w:sz w:val="24"/>
          <w:szCs w:val="24"/>
        </w:rPr>
        <w:t>Valuing People: A New Strategy for Learning Disability for the 21</w:t>
      </w:r>
      <w:r w:rsidRPr="00C6329B">
        <w:rPr>
          <w:rFonts w:cs="Optima-Italic"/>
          <w:i/>
          <w:iCs/>
          <w:sz w:val="24"/>
          <w:szCs w:val="24"/>
          <w:vertAlign w:val="superscript"/>
        </w:rPr>
        <w:t>st</w:t>
      </w:r>
      <w:r w:rsidR="00C6329B">
        <w:rPr>
          <w:rFonts w:cs="Optima-Italic"/>
          <w:i/>
          <w:iCs/>
          <w:sz w:val="24"/>
          <w:szCs w:val="24"/>
        </w:rPr>
        <w:t xml:space="preserve"> </w:t>
      </w:r>
      <w:r w:rsidRPr="00BF38E5">
        <w:rPr>
          <w:rFonts w:cs="Optima-Italic"/>
          <w:i/>
          <w:iCs/>
          <w:sz w:val="24"/>
          <w:szCs w:val="24"/>
        </w:rPr>
        <w:t>Century</w:t>
      </w:r>
      <w:r w:rsidRPr="00BF38E5">
        <w:rPr>
          <w:rFonts w:cs="Optima"/>
          <w:sz w:val="24"/>
          <w:szCs w:val="24"/>
        </w:rPr>
        <w:t xml:space="preserve">, CM 5086, </w:t>
      </w:r>
      <w:proofErr w:type="gramStart"/>
      <w:r w:rsidRPr="00BF38E5">
        <w:rPr>
          <w:rFonts w:cs="Optima"/>
          <w:sz w:val="24"/>
          <w:szCs w:val="24"/>
        </w:rPr>
        <w:t>London</w:t>
      </w:r>
      <w:proofErr w:type="gramEnd"/>
      <w:r w:rsidRPr="00BF38E5">
        <w:rPr>
          <w:rFonts w:cs="Optima"/>
          <w:sz w:val="24"/>
          <w:szCs w:val="24"/>
        </w:rPr>
        <w:t>: Department of Health.</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Department of Health (</w:t>
      </w:r>
      <w:proofErr w:type="spellStart"/>
      <w:r w:rsidRPr="00BF38E5">
        <w:rPr>
          <w:rFonts w:cs="Optima-Bold"/>
          <w:bCs/>
          <w:sz w:val="24"/>
          <w:szCs w:val="24"/>
        </w:rPr>
        <w:t>DoH</w:t>
      </w:r>
      <w:proofErr w:type="spellEnd"/>
      <w:r w:rsidRPr="00BF38E5">
        <w:rPr>
          <w:rFonts w:cs="Optima-Bold"/>
          <w:bCs/>
          <w:sz w:val="24"/>
          <w:szCs w:val="24"/>
        </w:rPr>
        <w:t xml:space="preserve">) </w:t>
      </w:r>
      <w:r w:rsidRPr="00BF38E5">
        <w:rPr>
          <w:rFonts w:cs="Optima"/>
          <w:sz w:val="24"/>
          <w:szCs w:val="24"/>
        </w:rPr>
        <w:t xml:space="preserve">(2002), </w:t>
      </w:r>
      <w:r w:rsidRPr="00BF38E5">
        <w:rPr>
          <w:rFonts w:cs="Optima-Italic"/>
          <w:i/>
          <w:iCs/>
          <w:sz w:val="24"/>
          <w:szCs w:val="24"/>
        </w:rPr>
        <w:t>Towards Person Centred Approaches: Guidance for Implementation</w:t>
      </w:r>
      <w:r w:rsidR="00C6329B">
        <w:rPr>
          <w:rFonts w:cs="Optima-Italic"/>
          <w:i/>
          <w:iCs/>
          <w:sz w:val="24"/>
          <w:szCs w:val="24"/>
        </w:rPr>
        <w:t xml:space="preserve"> </w:t>
      </w:r>
      <w:r w:rsidRPr="00BF38E5">
        <w:rPr>
          <w:rFonts w:cs="Optima-Italic"/>
          <w:i/>
          <w:iCs/>
          <w:sz w:val="24"/>
          <w:szCs w:val="24"/>
        </w:rPr>
        <w:t>Groups</w:t>
      </w:r>
      <w:r w:rsidRPr="00BF38E5">
        <w:rPr>
          <w:rFonts w:cs="Optima"/>
          <w:sz w:val="24"/>
          <w:szCs w:val="24"/>
        </w:rPr>
        <w:t>, London: Department of Health.</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Department of Health (</w:t>
      </w:r>
      <w:proofErr w:type="spellStart"/>
      <w:r w:rsidRPr="00BF38E5">
        <w:rPr>
          <w:rFonts w:cs="Optima-Bold"/>
          <w:bCs/>
          <w:sz w:val="24"/>
          <w:szCs w:val="24"/>
        </w:rPr>
        <w:t>DoH</w:t>
      </w:r>
      <w:proofErr w:type="spellEnd"/>
      <w:r w:rsidRPr="00BF38E5">
        <w:rPr>
          <w:rFonts w:cs="Optima-Bold"/>
          <w:bCs/>
          <w:sz w:val="24"/>
          <w:szCs w:val="24"/>
        </w:rPr>
        <w:t xml:space="preserve">) </w:t>
      </w:r>
      <w:r w:rsidRPr="00BF38E5">
        <w:rPr>
          <w:rFonts w:cs="Optima"/>
          <w:sz w:val="24"/>
          <w:szCs w:val="24"/>
        </w:rPr>
        <w:t xml:space="preserve">(2003), </w:t>
      </w:r>
      <w:r w:rsidRPr="00BF38E5">
        <w:rPr>
          <w:rFonts w:cs="Optima-Italic"/>
          <w:i/>
          <w:iCs/>
          <w:sz w:val="24"/>
          <w:szCs w:val="24"/>
        </w:rPr>
        <w:t>Fair Access to Care</w:t>
      </w:r>
      <w:r w:rsidRPr="00BF38E5">
        <w:rPr>
          <w:rFonts w:cs="Optima"/>
          <w:sz w:val="24"/>
          <w:szCs w:val="24"/>
        </w:rPr>
        <w:t>, London: Department of Health.</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Department of Health (</w:t>
      </w:r>
      <w:proofErr w:type="spellStart"/>
      <w:r w:rsidRPr="00BF38E5">
        <w:rPr>
          <w:rFonts w:cs="Optima-Bold"/>
          <w:bCs/>
          <w:sz w:val="24"/>
          <w:szCs w:val="24"/>
        </w:rPr>
        <w:t>DoH</w:t>
      </w:r>
      <w:proofErr w:type="spellEnd"/>
      <w:r w:rsidRPr="00BF38E5">
        <w:rPr>
          <w:rFonts w:cs="Optima-Bold"/>
          <w:bCs/>
          <w:sz w:val="24"/>
          <w:szCs w:val="24"/>
        </w:rPr>
        <w:t xml:space="preserve">) </w:t>
      </w:r>
      <w:r w:rsidRPr="00BF38E5">
        <w:rPr>
          <w:rFonts w:cs="Optima"/>
          <w:sz w:val="24"/>
          <w:szCs w:val="24"/>
        </w:rPr>
        <w:t xml:space="preserve">(2005), </w:t>
      </w:r>
      <w:r w:rsidRPr="00BF38E5">
        <w:rPr>
          <w:rFonts w:cs="Optima-Italic"/>
          <w:i/>
          <w:iCs/>
          <w:sz w:val="24"/>
          <w:szCs w:val="24"/>
        </w:rPr>
        <w:t>Independence, Wellbeing and Choice: Our Vision for the Future of</w:t>
      </w:r>
      <w:r w:rsidR="00C6329B">
        <w:rPr>
          <w:rFonts w:cs="Optima-Italic"/>
          <w:i/>
          <w:iCs/>
          <w:sz w:val="24"/>
          <w:szCs w:val="24"/>
        </w:rPr>
        <w:t xml:space="preserve"> </w:t>
      </w:r>
      <w:r w:rsidRPr="00BF38E5">
        <w:rPr>
          <w:rFonts w:cs="Optima-Italic"/>
          <w:i/>
          <w:iCs/>
          <w:sz w:val="24"/>
          <w:szCs w:val="24"/>
        </w:rPr>
        <w:t>Social Care for Adults in England</w:t>
      </w:r>
      <w:r w:rsidRPr="00BF38E5">
        <w:rPr>
          <w:rFonts w:cs="Optima"/>
          <w:sz w:val="24"/>
          <w:szCs w:val="24"/>
        </w:rPr>
        <w:t>, Green Paper, London: Department of Health.</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Department of Health (</w:t>
      </w:r>
      <w:proofErr w:type="spellStart"/>
      <w:r w:rsidRPr="00BF38E5">
        <w:rPr>
          <w:rFonts w:cs="Optima-Bold"/>
          <w:bCs/>
          <w:sz w:val="24"/>
          <w:szCs w:val="24"/>
        </w:rPr>
        <w:t>DoH</w:t>
      </w:r>
      <w:proofErr w:type="spellEnd"/>
      <w:r w:rsidRPr="00BF38E5">
        <w:rPr>
          <w:rFonts w:cs="Optima-Bold"/>
          <w:bCs/>
          <w:sz w:val="24"/>
          <w:szCs w:val="24"/>
        </w:rPr>
        <w:t xml:space="preserve">) </w:t>
      </w:r>
      <w:r w:rsidRPr="00BF38E5">
        <w:rPr>
          <w:rFonts w:cs="Optima"/>
          <w:sz w:val="24"/>
          <w:szCs w:val="24"/>
        </w:rPr>
        <w:t xml:space="preserve">(2006), </w:t>
      </w:r>
      <w:r w:rsidRPr="00BF38E5">
        <w:rPr>
          <w:rFonts w:cs="Optima-Italic"/>
          <w:i/>
          <w:iCs/>
          <w:sz w:val="24"/>
          <w:szCs w:val="24"/>
        </w:rPr>
        <w:t>Our Health, Our Care, Our Say: A New Direction for Community</w:t>
      </w:r>
      <w:r w:rsidR="00C6329B">
        <w:rPr>
          <w:rFonts w:cs="Optima-Italic"/>
          <w:i/>
          <w:iCs/>
          <w:sz w:val="24"/>
          <w:szCs w:val="24"/>
        </w:rPr>
        <w:t xml:space="preserve"> </w:t>
      </w:r>
      <w:r w:rsidRPr="00BF38E5">
        <w:rPr>
          <w:rFonts w:cs="Optima-Italic"/>
          <w:i/>
          <w:iCs/>
          <w:sz w:val="24"/>
          <w:szCs w:val="24"/>
        </w:rPr>
        <w:t>Services</w:t>
      </w:r>
      <w:r w:rsidRPr="00BF38E5">
        <w:rPr>
          <w:rFonts w:cs="Optima"/>
          <w:sz w:val="24"/>
          <w:szCs w:val="24"/>
        </w:rPr>
        <w:t xml:space="preserve">, White Paper, </w:t>
      </w:r>
      <w:proofErr w:type="gramStart"/>
      <w:r w:rsidRPr="00BF38E5">
        <w:rPr>
          <w:rFonts w:cs="Optima"/>
          <w:sz w:val="24"/>
          <w:szCs w:val="24"/>
        </w:rPr>
        <w:t>London</w:t>
      </w:r>
      <w:proofErr w:type="gramEnd"/>
      <w:r w:rsidRPr="00BF38E5">
        <w:rPr>
          <w:rFonts w:cs="Optima"/>
          <w:sz w:val="24"/>
          <w:szCs w:val="24"/>
        </w:rPr>
        <w:t>: Department of Health.</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Department of Health (</w:t>
      </w:r>
      <w:proofErr w:type="spellStart"/>
      <w:r w:rsidRPr="00BF38E5">
        <w:rPr>
          <w:rFonts w:cs="Optima-Bold"/>
          <w:bCs/>
          <w:sz w:val="24"/>
          <w:szCs w:val="24"/>
        </w:rPr>
        <w:t>DoH</w:t>
      </w:r>
      <w:proofErr w:type="spellEnd"/>
      <w:r w:rsidRPr="00BF38E5">
        <w:rPr>
          <w:rFonts w:cs="Optima-Bold"/>
          <w:bCs/>
          <w:sz w:val="24"/>
          <w:szCs w:val="24"/>
        </w:rPr>
        <w:t xml:space="preserve">) </w:t>
      </w:r>
      <w:r w:rsidRPr="00BF38E5">
        <w:rPr>
          <w:rFonts w:cs="Optima"/>
          <w:sz w:val="24"/>
          <w:szCs w:val="24"/>
        </w:rPr>
        <w:t xml:space="preserve">(2007a), </w:t>
      </w:r>
      <w:r w:rsidRPr="00BF38E5">
        <w:rPr>
          <w:rFonts w:cs="Optima-Italic"/>
          <w:i/>
          <w:iCs/>
          <w:sz w:val="24"/>
          <w:szCs w:val="24"/>
        </w:rPr>
        <w:t>Putting People First: A Shared Vision and Commitment to the</w:t>
      </w:r>
      <w:r w:rsidR="00C6329B">
        <w:rPr>
          <w:rFonts w:cs="Optima-Italic"/>
          <w:i/>
          <w:iCs/>
          <w:sz w:val="24"/>
          <w:szCs w:val="24"/>
        </w:rPr>
        <w:t xml:space="preserve"> </w:t>
      </w:r>
      <w:r w:rsidRPr="00BF38E5">
        <w:rPr>
          <w:rFonts w:cs="Optima-Italic"/>
          <w:i/>
          <w:iCs/>
          <w:sz w:val="24"/>
          <w:szCs w:val="24"/>
        </w:rPr>
        <w:t>Transformation of Adult Social Care</w:t>
      </w:r>
      <w:r w:rsidRPr="00BF38E5">
        <w:rPr>
          <w:rFonts w:cs="Optima"/>
          <w:sz w:val="24"/>
          <w:szCs w:val="24"/>
        </w:rPr>
        <w:t>, London: Department of Health.</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Department of Health (</w:t>
      </w:r>
      <w:proofErr w:type="spellStart"/>
      <w:r w:rsidRPr="00BF38E5">
        <w:rPr>
          <w:rFonts w:cs="Optima-Bold"/>
          <w:bCs/>
          <w:sz w:val="24"/>
          <w:szCs w:val="24"/>
        </w:rPr>
        <w:t>DoH</w:t>
      </w:r>
      <w:proofErr w:type="spellEnd"/>
      <w:r w:rsidRPr="00BF38E5">
        <w:rPr>
          <w:rFonts w:cs="Optima-Bold"/>
          <w:bCs/>
          <w:sz w:val="24"/>
          <w:szCs w:val="24"/>
        </w:rPr>
        <w:t xml:space="preserve">) </w:t>
      </w:r>
      <w:r w:rsidRPr="00BF38E5">
        <w:rPr>
          <w:rFonts w:cs="Optima"/>
          <w:sz w:val="24"/>
          <w:szCs w:val="24"/>
        </w:rPr>
        <w:t xml:space="preserve">(2007b), </w:t>
      </w:r>
      <w:r w:rsidRPr="00BF38E5">
        <w:rPr>
          <w:rFonts w:cs="Optima-Italic"/>
          <w:i/>
          <w:iCs/>
          <w:sz w:val="24"/>
          <w:szCs w:val="24"/>
        </w:rPr>
        <w:t>Independence, Choice and Risk: A Guide to Best Practice in</w:t>
      </w:r>
      <w:r w:rsidR="00C6329B">
        <w:rPr>
          <w:rFonts w:cs="Optima-Italic"/>
          <w:i/>
          <w:iCs/>
          <w:sz w:val="24"/>
          <w:szCs w:val="24"/>
        </w:rPr>
        <w:t xml:space="preserve"> </w:t>
      </w:r>
      <w:r w:rsidRPr="00BF38E5">
        <w:rPr>
          <w:rFonts w:cs="Optima-Italic"/>
          <w:i/>
          <w:iCs/>
          <w:sz w:val="24"/>
          <w:szCs w:val="24"/>
        </w:rPr>
        <w:t>Supported Decision Making</w:t>
      </w:r>
      <w:r w:rsidRPr="00BF38E5">
        <w:rPr>
          <w:rFonts w:cs="Optima"/>
          <w:sz w:val="24"/>
          <w:szCs w:val="24"/>
        </w:rPr>
        <w:t>, London: Department of Health.</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Driedger</w:t>
      </w:r>
      <w:proofErr w:type="spellEnd"/>
      <w:r w:rsidRPr="00BF38E5">
        <w:rPr>
          <w:rFonts w:cs="Optima-Bold"/>
          <w:bCs/>
          <w:sz w:val="24"/>
          <w:szCs w:val="24"/>
        </w:rPr>
        <w:t xml:space="preserve">, D. </w:t>
      </w:r>
      <w:r w:rsidRPr="00BF38E5">
        <w:rPr>
          <w:rFonts w:cs="Optima"/>
          <w:sz w:val="24"/>
          <w:szCs w:val="24"/>
        </w:rPr>
        <w:t xml:space="preserve">(1989), </w:t>
      </w:r>
      <w:proofErr w:type="gramStart"/>
      <w:r w:rsidRPr="00BF38E5">
        <w:rPr>
          <w:rFonts w:cs="Optima-Italic"/>
          <w:i/>
          <w:iCs/>
          <w:sz w:val="24"/>
          <w:szCs w:val="24"/>
        </w:rPr>
        <w:t>The</w:t>
      </w:r>
      <w:proofErr w:type="gramEnd"/>
      <w:r w:rsidRPr="00BF38E5">
        <w:rPr>
          <w:rFonts w:cs="Optima-Italic"/>
          <w:i/>
          <w:iCs/>
          <w:sz w:val="24"/>
          <w:szCs w:val="24"/>
        </w:rPr>
        <w:t xml:space="preserve"> Last Civil Rights Movement</w:t>
      </w:r>
      <w:r w:rsidRPr="00BF38E5">
        <w:rPr>
          <w:rFonts w:cs="Optima"/>
          <w:sz w:val="24"/>
          <w:szCs w:val="24"/>
        </w:rPr>
        <w:t>, London: Hurst &amp; Co. and Disabled Peoples’</w:t>
      </w:r>
      <w:r w:rsidR="00C6329B">
        <w:rPr>
          <w:rFonts w:cs="Optima"/>
          <w:sz w:val="24"/>
          <w:szCs w:val="24"/>
        </w:rPr>
        <w:t xml:space="preserve"> </w:t>
      </w:r>
      <w:r w:rsidRPr="00BF38E5">
        <w:rPr>
          <w:rFonts w:cs="Optima"/>
          <w:sz w:val="24"/>
          <w:szCs w:val="24"/>
        </w:rPr>
        <w:t>International.</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Durkheim, E. </w:t>
      </w:r>
      <w:r w:rsidRPr="00BF38E5">
        <w:rPr>
          <w:rFonts w:cs="Optima"/>
          <w:sz w:val="24"/>
          <w:szCs w:val="24"/>
        </w:rPr>
        <w:t xml:space="preserve">(1893), </w:t>
      </w:r>
      <w:r w:rsidRPr="00BF38E5">
        <w:rPr>
          <w:rFonts w:cs="Optima-Italic"/>
          <w:i/>
          <w:iCs/>
          <w:sz w:val="24"/>
          <w:szCs w:val="24"/>
        </w:rPr>
        <w:t>On the Division of Labour in Society</w:t>
      </w:r>
      <w:r w:rsidRPr="00BF38E5">
        <w:rPr>
          <w:rFonts w:cs="Optima"/>
          <w:sz w:val="24"/>
          <w:szCs w:val="24"/>
        </w:rPr>
        <w:t>, New York: Free Press.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Finkelstein, V. </w:t>
      </w:r>
      <w:r w:rsidRPr="00BF38E5">
        <w:rPr>
          <w:rFonts w:cs="Optima"/>
          <w:sz w:val="24"/>
          <w:szCs w:val="24"/>
        </w:rPr>
        <w:t>(1987), ‘Disabled people and our cultural development’, Paper presented at the first annual</w:t>
      </w:r>
      <w:r w:rsidR="00C6329B">
        <w:rPr>
          <w:rFonts w:cs="Optima"/>
          <w:sz w:val="24"/>
          <w:szCs w:val="24"/>
        </w:rPr>
        <w:t xml:space="preserve"> </w:t>
      </w:r>
      <w:r w:rsidRPr="00BF38E5">
        <w:rPr>
          <w:rFonts w:cs="Optima"/>
          <w:sz w:val="24"/>
          <w:szCs w:val="24"/>
        </w:rPr>
        <w:t>meeting of Disability Arts in London, Published in DAIL No. 8.</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Glasby</w:t>
      </w:r>
      <w:proofErr w:type="spellEnd"/>
      <w:r w:rsidRPr="00BF38E5">
        <w:rPr>
          <w:rFonts w:cs="Optima-Bold"/>
          <w:bCs/>
          <w:sz w:val="24"/>
          <w:szCs w:val="24"/>
        </w:rPr>
        <w:t xml:space="preserve">, J. and </w:t>
      </w:r>
      <w:proofErr w:type="spellStart"/>
      <w:r w:rsidRPr="00BF38E5">
        <w:rPr>
          <w:rFonts w:cs="Optima-Bold"/>
          <w:bCs/>
          <w:sz w:val="24"/>
          <w:szCs w:val="24"/>
        </w:rPr>
        <w:t>Littlechild</w:t>
      </w:r>
      <w:proofErr w:type="spellEnd"/>
      <w:r w:rsidRPr="00BF38E5">
        <w:rPr>
          <w:rFonts w:cs="Optima-Bold"/>
          <w:bCs/>
          <w:sz w:val="24"/>
          <w:szCs w:val="24"/>
        </w:rPr>
        <w:t xml:space="preserve">, R. </w:t>
      </w:r>
      <w:r w:rsidRPr="00BF38E5">
        <w:rPr>
          <w:rFonts w:cs="Optima"/>
          <w:sz w:val="24"/>
          <w:szCs w:val="24"/>
        </w:rPr>
        <w:t xml:space="preserve">(2002), </w:t>
      </w:r>
      <w:r w:rsidRPr="00BF38E5">
        <w:rPr>
          <w:rFonts w:cs="Optima-Italic"/>
          <w:i/>
          <w:iCs/>
          <w:sz w:val="24"/>
          <w:szCs w:val="24"/>
        </w:rPr>
        <w:t>Social Work and Direct Payments</w:t>
      </w:r>
      <w:r w:rsidRPr="00BF38E5">
        <w:rPr>
          <w:rFonts w:cs="Optima"/>
          <w:sz w:val="24"/>
          <w:szCs w:val="24"/>
        </w:rPr>
        <w:t>, Bristol: The Policy Press.</w:t>
      </w:r>
    </w:p>
    <w:p w:rsidR="00C661E9" w:rsidRPr="00BF38E5" w:rsidRDefault="00C661E9" w:rsidP="00C661E9">
      <w:pPr>
        <w:autoSpaceDE w:val="0"/>
        <w:autoSpaceDN w:val="0"/>
        <w:adjustRightInd w:val="0"/>
        <w:spacing w:after="0" w:line="240" w:lineRule="auto"/>
        <w:rPr>
          <w:rFonts w:cs="Optima"/>
          <w:sz w:val="24"/>
          <w:szCs w:val="24"/>
        </w:rPr>
      </w:pPr>
      <w:proofErr w:type="spellStart"/>
      <w:proofErr w:type="gramStart"/>
      <w:r w:rsidRPr="00BF38E5">
        <w:rPr>
          <w:rFonts w:cs="Optima-Bold"/>
          <w:bCs/>
          <w:sz w:val="24"/>
          <w:szCs w:val="24"/>
        </w:rPr>
        <w:t>Glasby</w:t>
      </w:r>
      <w:proofErr w:type="spellEnd"/>
      <w:r w:rsidRPr="00BF38E5">
        <w:rPr>
          <w:rFonts w:cs="Optima-Bold"/>
          <w:bCs/>
          <w:sz w:val="24"/>
          <w:szCs w:val="24"/>
        </w:rPr>
        <w:t xml:space="preserve">, J. </w:t>
      </w:r>
      <w:r w:rsidRPr="00BF38E5">
        <w:rPr>
          <w:rFonts w:cs="Optima"/>
          <w:sz w:val="24"/>
          <w:szCs w:val="24"/>
        </w:rPr>
        <w:t xml:space="preserve">(2005), ‘Direct payments and the social model of disability’, </w:t>
      </w:r>
      <w:r w:rsidRPr="00BF38E5">
        <w:rPr>
          <w:rFonts w:cs="Optima-Italic"/>
          <w:i/>
          <w:iCs/>
          <w:sz w:val="24"/>
          <w:szCs w:val="24"/>
        </w:rPr>
        <w:t>Social Work and Social Science</w:t>
      </w:r>
      <w:r w:rsidR="00C6329B">
        <w:rPr>
          <w:rFonts w:cs="Optima-Italic"/>
          <w:i/>
          <w:iCs/>
          <w:sz w:val="24"/>
          <w:szCs w:val="24"/>
        </w:rPr>
        <w:t xml:space="preserve"> </w:t>
      </w:r>
      <w:r w:rsidRPr="00BF38E5">
        <w:rPr>
          <w:rFonts w:cs="Optima-Italic"/>
          <w:i/>
          <w:iCs/>
          <w:sz w:val="24"/>
          <w:szCs w:val="24"/>
        </w:rPr>
        <w:t>Review</w:t>
      </w:r>
      <w:r w:rsidRPr="00BF38E5">
        <w:rPr>
          <w:rFonts w:cs="Optima"/>
          <w:sz w:val="24"/>
          <w:szCs w:val="24"/>
        </w:rPr>
        <w:t>, 12, 2, 48–58.</w:t>
      </w:r>
      <w:proofErr w:type="gramEnd"/>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lastRenderedPageBreak/>
        <w:t>Glasby</w:t>
      </w:r>
      <w:proofErr w:type="spellEnd"/>
      <w:r w:rsidRPr="00BF38E5">
        <w:rPr>
          <w:rFonts w:cs="Optima-Bold"/>
          <w:bCs/>
          <w:sz w:val="24"/>
          <w:szCs w:val="24"/>
        </w:rPr>
        <w:t xml:space="preserve">, J. and </w:t>
      </w:r>
      <w:proofErr w:type="spellStart"/>
      <w:r w:rsidRPr="00BF38E5">
        <w:rPr>
          <w:rFonts w:cs="Optima-Bold"/>
          <w:bCs/>
          <w:sz w:val="24"/>
          <w:szCs w:val="24"/>
        </w:rPr>
        <w:t>Littlechild</w:t>
      </w:r>
      <w:proofErr w:type="spellEnd"/>
      <w:r w:rsidRPr="00BF38E5">
        <w:rPr>
          <w:rFonts w:cs="Optima-Bold"/>
          <w:bCs/>
          <w:sz w:val="24"/>
          <w:szCs w:val="24"/>
        </w:rPr>
        <w:t xml:space="preserve">, R. </w:t>
      </w:r>
      <w:r w:rsidRPr="00BF38E5">
        <w:rPr>
          <w:rFonts w:cs="Optima"/>
          <w:sz w:val="24"/>
          <w:szCs w:val="24"/>
        </w:rPr>
        <w:t>(2006), ’An Overview of the Implementation and Development of Direct</w:t>
      </w:r>
      <w:r w:rsidR="00C6329B">
        <w:rPr>
          <w:rFonts w:cs="Optima"/>
          <w:sz w:val="24"/>
          <w:szCs w:val="24"/>
        </w:rPr>
        <w:t xml:space="preserve"> </w:t>
      </w:r>
      <w:r w:rsidRPr="00BF38E5">
        <w:rPr>
          <w:rFonts w:cs="Optima"/>
          <w:sz w:val="24"/>
          <w:szCs w:val="24"/>
        </w:rPr>
        <w:t xml:space="preserve">Payments’, in </w:t>
      </w:r>
      <w:proofErr w:type="spellStart"/>
      <w:r w:rsidRPr="00BF38E5">
        <w:rPr>
          <w:rFonts w:cs="Optima"/>
          <w:sz w:val="24"/>
          <w:szCs w:val="24"/>
        </w:rPr>
        <w:t>Leece</w:t>
      </w:r>
      <w:proofErr w:type="spellEnd"/>
      <w:r w:rsidRPr="00BF38E5">
        <w:rPr>
          <w:rFonts w:cs="Optima"/>
          <w:sz w:val="24"/>
          <w:szCs w:val="24"/>
        </w:rPr>
        <w:t xml:space="preserve">, J. and </w:t>
      </w:r>
      <w:proofErr w:type="spellStart"/>
      <w:r w:rsidRPr="00BF38E5">
        <w:rPr>
          <w:rFonts w:cs="Optima"/>
          <w:sz w:val="24"/>
          <w:szCs w:val="24"/>
        </w:rPr>
        <w:t>Bornat</w:t>
      </w:r>
      <w:proofErr w:type="spellEnd"/>
      <w:r w:rsidRPr="00BF38E5">
        <w:rPr>
          <w:rFonts w:cs="Optima"/>
          <w:sz w:val="24"/>
          <w:szCs w:val="24"/>
        </w:rPr>
        <w:t>, J. Developments in direct payments, Bristol: The Policy Press.</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Glendinning</w:t>
      </w:r>
      <w:proofErr w:type="spellEnd"/>
      <w:r w:rsidRPr="00BF38E5">
        <w:rPr>
          <w:rFonts w:cs="Optima-Bold"/>
          <w:bCs/>
          <w:sz w:val="24"/>
          <w:szCs w:val="24"/>
        </w:rPr>
        <w:t xml:space="preserve">, C., Challis, D., Fernandez, J., Jacobs, S., Jones, K., Knapp, M., </w:t>
      </w:r>
      <w:proofErr w:type="spellStart"/>
      <w:r w:rsidRPr="00BF38E5">
        <w:rPr>
          <w:rFonts w:cs="Optima-Bold"/>
          <w:bCs/>
          <w:sz w:val="24"/>
          <w:szCs w:val="24"/>
        </w:rPr>
        <w:t>Manthorpe</w:t>
      </w:r>
      <w:proofErr w:type="spellEnd"/>
      <w:r w:rsidRPr="00BF38E5">
        <w:rPr>
          <w:rFonts w:cs="Optima-Bold"/>
          <w:bCs/>
          <w:sz w:val="24"/>
          <w:szCs w:val="24"/>
        </w:rPr>
        <w:t>, J., Moran, N.,</w:t>
      </w:r>
      <w:r w:rsidR="00C6329B">
        <w:rPr>
          <w:rFonts w:cs="Optima-Bold"/>
          <w:bCs/>
          <w:sz w:val="24"/>
          <w:szCs w:val="24"/>
        </w:rPr>
        <w:t xml:space="preserve"> </w:t>
      </w:r>
      <w:proofErr w:type="spellStart"/>
      <w:r w:rsidRPr="00BF38E5">
        <w:rPr>
          <w:rFonts w:cs="Optima-Bold"/>
          <w:bCs/>
          <w:sz w:val="24"/>
          <w:szCs w:val="24"/>
        </w:rPr>
        <w:t>Netten</w:t>
      </w:r>
      <w:proofErr w:type="spellEnd"/>
      <w:r w:rsidRPr="00BF38E5">
        <w:rPr>
          <w:rFonts w:cs="Optima-Bold"/>
          <w:bCs/>
          <w:sz w:val="24"/>
          <w:szCs w:val="24"/>
        </w:rPr>
        <w:t xml:space="preserve">, A., Stevens, M. and Wilberforce, M. </w:t>
      </w:r>
      <w:r w:rsidRPr="00BF38E5">
        <w:rPr>
          <w:rFonts w:cs="Optima"/>
          <w:sz w:val="24"/>
          <w:szCs w:val="24"/>
        </w:rPr>
        <w:t>(2008), ‘Evaluation of the individual budgets pilot</w:t>
      </w:r>
      <w:r w:rsidR="00C6329B">
        <w:rPr>
          <w:rFonts w:cs="Optima"/>
          <w:sz w:val="24"/>
          <w:szCs w:val="24"/>
        </w:rPr>
        <w:t xml:space="preserve"> </w:t>
      </w:r>
      <w:r w:rsidRPr="00BF38E5">
        <w:rPr>
          <w:rFonts w:cs="Optima"/>
          <w:sz w:val="24"/>
          <w:szCs w:val="24"/>
        </w:rPr>
        <w:t>programme: final report’, Social Policy Research Unit, University of York, York.</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Gordon, G., </w:t>
      </w:r>
      <w:proofErr w:type="spellStart"/>
      <w:r w:rsidRPr="00BF38E5">
        <w:rPr>
          <w:rFonts w:cs="Optima-Bold"/>
          <w:bCs/>
          <w:sz w:val="24"/>
          <w:szCs w:val="24"/>
        </w:rPr>
        <w:t>Goward</w:t>
      </w:r>
      <w:proofErr w:type="spellEnd"/>
      <w:r w:rsidRPr="00BF38E5">
        <w:rPr>
          <w:rFonts w:cs="Optima-Bold"/>
          <w:bCs/>
          <w:sz w:val="24"/>
          <w:szCs w:val="24"/>
        </w:rPr>
        <w:t xml:space="preserve">, P., Richardson, M. and </w:t>
      </w:r>
      <w:proofErr w:type="spellStart"/>
      <w:r w:rsidRPr="00BF38E5">
        <w:rPr>
          <w:rFonts w:cs="Optima-Bold"/>
          <w:bCs/>
          <w:sz w:val="24"/>
          <w:szCs w:val="24"/>
        </w:rPr>
        <w:t>Ramcharan</w:t>
      </w:r>
      <w:proofErr w:type="spellEnd"/>
      <w:r w:rsidRPr="00BF38E5">
        <w:rPr>
          <w:rFonts w:cs="Optima-Bold"/>
          <w:bCs/>
          <w:sz w:val="24"/>
          <w:szCs w:val="24"/>
        </w:rPr>
        <w:t xml:space="preserve">, P. </w:t>
      </w:r>
      <w:r w:rsidRPr="00BF38E5">
        <w:rPr>
          <w:rFonts w:cs="Optima"/>
          <w:sz w:val="24"/>
          <w:szCs w:val="24"/>
        </w:rPr>
        <w:t xml:space="preserve">(2006), </w:t>
      </w:r>
      <w:r w:rsidRPr="00BF38E5">
        <w:rPr>
          <w:rFonts w:cs="Optima-Italic"/>
          <w:i/>
          <w:iCs/>
          <w:sz w:val="24"/>
          <w:szCs w:val="24"/>
        </w:rPr>
        <w:t>Learning Disability: A Life Cycle</w:t>
      </w:r>
      <w:r w:rsidR="00C6329B">
        <w:rPr>
          <w:rFonts w:cs="Optima-Italic"/>
          <w:i/>
          <w:iCs/>
          <w:sz w:val="24"/>
          <w:szCs w:val="24"/>
        </w:rPr>
        <w:t xml:space="preserve"> </w:t>
      </w:r>
      <w:r w:rsidRPr="00BF38E5">
        <w:rPr>
          <w:rFonts w:cs="Optima-Italic"/>
          <w:i/>
          <w:iCs/>
          <w:sz w:val="24"/>
          <w:szCs w:val="24"/>
        </w:rPr>
        <w:t>Approach to Valuing People</w:t>
      </w:r>
      <w:r w:rsidRPr="00BF38E5">
        <w:rPr>
          <w:rFonts w:cs="Optima"/>
          <w:sz w:val="24"/>
          <w:szCs w:val="24"/>
        </w:rPr>
        <w:t>, Maidenhead: Open University Press.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Griffiths, R. </w:t>
      </w:r>
      <w:r w:rsidRPr="00BF38E5">
        <w:rPr>
          <w:rFonts w:cs="Optima"/>
          <w:sz w:val="24"/>
          <w:szCs w:val="24"/>
        </w:rPr>
        <w:t xml:space="preserve">(1988), </w:t>
      </w:r>
      <w:r w:rsidRPr="00BF38E5">
        <w:rPr>
          <w:rFonts w:cs="Optima-Italic"/>
          <w:i/>
          <w:iCs/>
          <w:sz w:val="24"/>
          <w:szCs w:val="24"/>
        </w:rPr>
        <w:t>Community Care: Agenda for Action</w:t>
      </w:r>
      <w:r w:rsidRPr="00BF38E5">
        <w:rPr>
          <w:rFonts w:cs="Optima"/>
          <w:sz w:val="24"/>
          <w:szCs w:val="24"/>
        </w:rPr>
        <w:t>, London: HMSO.</w:t>
      </w:r>
    </w:p>
    <w:p w:rsidR="00C661E9" w:rsidRPr="00BF38E5" w:rsidRDefault="00C661E9" w:rsidP="00C661E9">
      <w:pPr>
        <w:autoSpaceDE w:val="0"/>
        <w:autoSpaceDN w:val="0"/>
        <w:adjustRightInd w:val="0"/>
        <w:spacing w:after="0" w:line="240" w:lineRule="auto"/>
        <w:rPr>
          <w:rFonts w:cs="Optima"/>
          <w:sz w:val="24"/>
          <w:szCs w:val="24"/>
        </w:rPr>
      </w:pPr>
      <w:proofErr w:type="spellStart"/>
      <w:proofErr w:type="gramStart"/>
      <w:r w:rsidRPr="00BF38E5">
        <w:rPr>
          <w:rFonts w:cs="Optima-Bold"/>
          <w:bCs/>
          <w:sz w:val="24"/>
          <w:szCs w:val="24"/>
        </w:rPr>
        <w:t>Henwood</w:t>
      </w:r>
      <w:proofErr w:type="spellEnd"/>
      <w:r w:rsidRPr="00BF38E5">
        <w:rPr>
          <w:rFonts w:cs="Optima-Bold"/>
          <w:bCs/>
          <w:sz w:val="24"/>
          <w:szCs w:val="24"/>
        </w:rPr>
        <w:t xml:space="preserve">, M. and Hudson, B. </w:t>
      </w:r>
      <w:r w:rsidRPr="00BF38E5">
        <w:rPr>
          <w:rFonts w:cs="Optima"/>
          <w:sz w:val="24"/>
          <w:szCs w:val="24"/>
        </w:rPr>
        <w:t>(2007), ‘Here to stay?</w:t>
      </w:r>
      <w:proofErr w:type="gramEnd"/>
      <w:r w:rsidRPr="00BF38E5">
        <w:rPr>
          <w:rFonts w:cs="Optima"/>
          <w:sz w:val="24"/>
          <w:szCs w:val="24"/>
        </w:rPr>
        <w:t xml:space="preserve"> </w:t>
      </w:r>
      <w:proofErr w:type="gramStart"/>
      <w:r w:rsidRPr="00BF38E5">
        <w:rPr>
          <w:rFonts w:cs="Optima"/>
          <w:sz w:val="24"/>
          <w:szCs w:val="24"/>
        </w:rPr>
        <w:t>Self-directed support: aspiration and implementation’,</w:t>
      </w:r>
      <w:r w:rsidR="00C6329B">
        <w:rPr>
          <w:rFonts w:cs="Optima"/>
          <w:sz w:val="24"/>
          <w:szCs w:val="24"/>
        </w:rPr>
        <w:t xml:space="preserve"> </w:t>
      </w:r>
      <w:r w:rsidRPr="00BF38E5">
        <w:rPr>
          <w:rFonts w:cs="Optima"/>
          <w:sz w:val="24"/>
          <w:szCs w:val="24"/>
        </w:rPr>
        <w:t xml:space="preserve">Report Commissioned by the Department of Health, Melanie </w:t>
      </w:r>
      <w:proofErr w:type="spellStart"/>
      <w:r w:rsidRPr="00BF38E5">
        <w:rPr>
          <w:rFonts w:cs="Optima"/>
          <w:sz w:val="24"/>
          <w:szCs w:val="24"/>
        </w:rPr>
        <w:t>Henwood</w:t>
      </w:r>
      <w:proofErr w:type="spellEnd"/>
      <w:r w:rsidRPr="00BF38E5">
        <w:rPr>
          <w:rFonts w:cs="Optima"/>
          <w:sz w:val="24"/>
          <w:szCs w:val="24"/>
        </w:rPr>
        <w:t xml:space="preserve"> Associates, </w:t>
      </w:r>
      <w:proofErr w:type="spellStart"/>
      <w:r w:rsidRPr="00BF38E5">
        <w:rPr>
          <w:rFonts w:cs="Optima"/>
          <w:sz w:val="24"/>
          <w:szCs w:val="24"/>
        </w:rPr>
        <w:t>Towcester</w:t>
      </w:r>
      <w:proofErr w:type="spellEnd"/>
      <w:r w:rsidRPr="00BF38E5">
        <w:rPr>
          <w:rFonts w:cs="Optima"/>
          <w:sz w:val="24"/>
          <w:szCs w:val="24"/>
        </w:rPr>
        <w:t>.</w:t>
      </w:r>
      <w:proofErr w:type="gramEnd"/>
    </w:p>
    <w:p w:rsidR="00C661E9" w:rsidRPr="00BF38E5" w:rsidRDefault="00C661E9" w:rsidP="00C661E9">
      <w:pPr>
        <w:autoSpaceDE w:val="0"/>
        <w:autoSpaceDN w:val="0"/>
        <w:adjustRightInd w:val="0"/>
        <w:spacing w:after="0" w:line="240" w:lineRule="auto"/>
        <w:rPr>
          <w:rFonts w:cs="Optima"/>
          <w:sz w:val="24"/>
          <w:szCs w:val="24"/>
        </w:rPr>
      </w:pPr>
      <w:proofErr w:type="gramStart"/>
      <w:r w:rsidRPr="00BF38E5">
        <w:rPr>
          <w:rFonts w:cs="Optima-Bold"/>
          <w:bCs/>
          <w:sz w:val="24"/>
          <w:szCs w:val="24"/>
        </w:rPr>
        <w:t xml:space="preserve">HM Government </w:t>
      </w:r>
      <w:r w:rsidRPr="00BF38E5">
        <w:rPr>
          <w:rFonts w:cs="Optima"/>
          <w:sz w:val="24"/>
          <w:szCs w:val="24"/>
        </w:rPr>
        <w:t>(2003), ‘Community Care (Direct Payments) Act 2003’, Statute.</w:t>
      </w:r>
      <w:proofErr w:type="gramEnd"/>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Holman, A. and Collins, J. </w:t>
      </w:r>
      <w:r w:rsidRPr="00BF38E5">
        <w:rPr>
          <w:rFonts w:cs="Optima"/>
          <w:sz w:val="24"/>
          <w:szCs w:val="24"/>
        </w:rPr>
        <w:t xml:space="preserve">(1997), </w:t>
      </w:r>
      <w:r w:rsidRPr="00BF38E5">
        <w:rPr>
          <w:rFonts w:cs="Optima-Italic"/>
          <w:i/>
          <w:iCs/>
          <w:sz w:val="24"/>
          <w:szCs w:val="24"/>
        </w:rPr>
        <w:t>Funding Freedom: A Guide to Direct Payments for People with Learning</w:t>
      </w:r>
      <w:r w:rsidR="00C6329B">
        <w:rPr>
          <w:rFonts w:cs="Optima-Italic"/>
          <w:i/>
          <w:iCs/>
          <w:sz w:val="24"/>
          <w:szCs w:val="24"/>
        </w:rPr>
        <w:t xml:space="preserve"> </w:t>
      </w:r>
      <w:r w:rsidRPr="00BF38E5">
        <w:rPr>
          <w:rFonts w:cs="Optima-Italic"/>
          <w:i/>
          <w:iCs/>
          <w:sz w:val="24"/>
          <w:szCs w:val="24"/>
        </w:rPr>
        <w:t>Difficulties</w:t>
      </w:r>
      <w:r w:rsidRPr="00BF38E5">
        <w:rPr>
          <w:rFonts w:cs="Optima"/>
          <w:sz w:val="24"/>
          <w:szCs w:val="24"/>
        </w:rPr>
        <w:t>, London: Values into Action.</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House of Lords Select Committee on Health </w:t>
      </w:r>
      <w:r w:rsidRPr="00BF38E5">
        <w:rPr>
          <w:rFonts w:cs="Optima"/>
          <w:sz w:val="24"/>
          <w:szCs w:val="24"/>
        </w:rPr>
        <w:t xml:space="preserve">(2007), </w:t>
      </w:r>
      <w:r w:rsidRPr="00BF38E5">
        <w:rPr>
          <w:rFonts w:cs="Optima-Italic"/>
          <w:i/>
          <w:iCs/>
          <w:sz w:val="24"/>
          <w:szCs w:val="24"/>
        </w:rPr>
        <w:t>Proceedings</w:t>
      </w:r>
      <w:r w:rsidRPr="00BF38E5">
        <w:rPr>
          <w:rFonts w:cs="Optima"/>
          <w:sz w:val="24"/>
          <w:szCs w:val="24"/>
        </w:rPr>
        <w:t>, London: House of Lords Library.</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Hurstfield</w:t>
      </w:r>
      <w:proofErr w:type="spellEnd"/>
      <w:r w:rsidRPr="00BF38E5">
        <w:rPr>
          <w:rFonts w:cs="Optima-Bold"/>
          <w:bCs/>
          <w:sz w:val="24"/>
          <w:szCs w:val="24"/>
        </w:rPr>
        <w:t xml:space="preserve">, J., </w:t>
      </w:r>
      <w:proofErr w:type="spellStart"/>
      <w:r w:rsidRPr="00BF38E5">
        <w:rPr>
          <w:rFonts w:cs="Optima-Bold"/>
          <w:bCs/>
          <w:sz w:val="24"/>
          <w:szCs w:val="24"/>
        </w:rPr>
        <w:t>Parashar</w:t>
      </w:r>
      <w:proofErr w:type="spellEnd"/>
      <w:r w:rsidRPr="00BF38E5">
        <w:rPr>
          <w:rFonts w:cs="Optima-Bold"/>
          <w:bCs/>
          <w:sz w:val="24"/>
          <w:szCs w:val="24"/>
        </w:rPr>
        <w:t xml:space="preserve">, U. and Schofield, K. </w:t>
      </w:r>
      <w:r w:rsidRPr="00BF38E5">
        <w:rPr>
          <w:rFonts w:cs="Optima"/>
          <w:sz w:val="24"/>
          <w:szCs w:val="24"/>
        </w:rPr>
        <w:t xml:space="preserve">(2007), </w:t>
      </w:r>
      <w:proofErr w:type="gramStart"/>
      <w:r w:rsidRPr="00BF38E5">
        <w:rPr>
          <w:rFonts w:cs="Optima-Italic"/>
          <w:i/>
          <w:iCs/>
          <w:sz w:val="24"/>
          <w:szCs w:val="24"/>
        </w:rPr>
        <w:t>The</w:t>
      </w:r>
      <w:proofErr w:type="gramEnd"/>
      <w:r w:rsidRPr="00BF38E5">
        <w:rPr>
          <w:rFonts w:cs="Optima-Italic"/>
          <w:i/>
          <w:iCs/>
          <w:sz w:val="24"/>
          <w:szCs w:val="24"/>
        </w:rPr>
        <w:t xml:space="preserve"> Costs and Benefits of Independent Living</w:t>
      </w:r>
      <w:r w:rsidRPr="00BF38E5">
        <w:rPr>
          <w:rFonts w:cs="Optima"/>
          <w:sz w:val="24"/>
          <w:szCs w:val="24"/>
        </w:rPr>
        <w:t>, Leeds:</w:t>
      </w:r>
      <w:r w:rsidR="00C6329B">
        <w:rPr>
          <w:rFonts w:cs="Optima"/>
          <w:sz w:val="24"/>
          <w:szCs w:val="24"/>
        </w:rPr>
        <w:t xml:space="preserve"> </w:t>
      </w:r>
      <w:r w:rsidRPr="00BF38E5">
        <w:rPr>
          <w:rFonts w:cs="Optima"/>
          <w:sz w:val="24"/>
          <w:szCs w:val="24"/>
        </w:rPr>
        <w:t>Department for Work and Pensions.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Ibsen Consortium </w:t>
      </w:r>
      <w:r w:rsidRPr="00BF38E5">
        <w:rPr>
          <w:rFonts w:cs="Optima"/>
          <w:sz w:val="24"/>
          <w:szCs w:val="24"/>
        </w:rPr>
        <w:t>(2007), ‘Individual budgets evaluation: a summary of early findings’, Study for the</w:t>
      </w:r>
      <w:r w:rsidR="00C6329B">
        <w:rPr>
          <w:rFonts w:cs="Optima"/>
          <w:sz w:val="24"/>
          <w:szCs w:val="24"/>
        </w:rPr>
        <w:t xml:space="preserve"> </w:t>
      </w:r>
      <w:r w:rsidRPr="00BF38E5">
        <w:rPr>
          <w:rFonts w:cs="Optima"/>
          <w:sz w:val="24"/>
          <w:szCs w:val="24"/>
        </w:rPr>
        <w:t>Department of Health, available at www.ibsen.org.uk.</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Inglehart</w:t>
      </w:r>
      <w:proofErr w:type="spellEnd"/>
      <w:r w:rsidRPr="00BF38E5">
        <w:rPr>
          <w:rFonts w:cs="Optima-Bold"/>
          <w:bCs/>
          <w:sz w:val="24"/>
          <w:szCs w:val="24"/>
        </w:rPr>
        <w:t xml:space="preserve">, R. </w:t>
      </w:r>
      <w:r w:rsidRPr="00BF38E5">
        <w:rPr>
          <w:rFonts w:cs="Optima"/>
          <w:sz w:val="24"/>
          <w:szCs w:val="24"/>
        </w:rPr>
        <w:t>(1990), ‘Values ideology and cognitive mobilisation in new social movements’, in R. Dalton</w:t>
      </w:r>
      <w:r w:rsidR="00C6329B">
        <w:rPr>
          <w:rFonts w:cs="Optima"/>
          <w:sz w:val="24"/>
          <w:szCs w:val="24"/>
        </w:rPr>
        <w:t xml:space="preserve"> </w:t>
      </w:r>
      <w:r w:rsidRPr="00BF38E5">
        <w:rPr>
          <w:rFonts w:cs="Optima"/>
          <w:sz w:val="24"/>
          <w:szCs w:val="24"/>
        </w:rPr>
        <w:t xml:space="preserve">and M. </w:t>
      </w:r>
      <w:proofErr w:type="spellStart"/>
      <w:r w:rsidRPr="00BF38E5">
        <w:rPr>
          <w:rFonts w:cs="Optima"/>
          <w:sz w:val="24"/>
          <w:szCs w:val="24"/>
        </w:rPr>
        <w:t>Keuchler</w:t>
      </w:r>
      <w:proofErr w:type="spellEnd"/>
      <w:r w:rsidRPr="00BF38E5">
        <w:rPr>
          <w:rFonts w:cs="Optima"/>
          <w:sz w:val="24"/>
          <w:szCs w:val="24"/>
        </w:rPr>
        <w:t xml:space="preserve"> (eds.), </w:t>
      </w:r>
      <w:r w:rsidRPr="00BF38E5">
        <w:rPr>
          <w:rFonts w:cs="Optima-Italic"/>
          <w:i/>
          <w:iCs/>
          <w:sz w:val="24"/>
          <w:szCs w:val="24"/>
        </w:rPr>
        <w:t>Challenging the Political Order: New Social. Movements and Politica</w:t>
      </w:r>
      <w:r w:rsidR="00C6329B">
        <w:rPr>
          <w:rFonts w:cs="Optima-Italic"/>
          <w:i/>
          <w:iCs/>
          <w:sz w:val="24"/>
          <w:szCs w:val="24"/>
        </w:rPr>
        <w:t xml:space="preserve">l </w:t>
      </w:r>
      <w:r w:rsidRPr="00BF38E5">
        <w:rPr>
          <w:rFonts w:cs="Optima-Italic"/>
          <w:i/>
          <w:iCs/>
          <w:sz w:val="24"/>
          <w:szCs w:val="24"/>
        </w:rPr>
        <w:t>Movements in Western Democracies</w:t>
      </w:r>
      <w:r w:rsidRPr="00BF38E5">
        <w:rPr>
          <w:rFonts w:cs="Optima"/>
          <w:sz w:val="24"/>
          <w:szCs w:val="24"/>
        </w:rPr>
        <w:t>, New York: Oxford University Press.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Ivory, M. </w:t>
      </w:r>
      <w:r w:rsidRPr="00BF38E5">
        <w:rPr>
          <w:rFonts w:cs="Optima"/>
          <w:sz w:val="24"/>
          <w:szCs w:val="24"/>
        </w:rPr>
        <w:t>(2008), ‘Do you believe in ULOs?</w:t>
      </w:r>
      <w:proofErr w:type="gramStart"/>
      <w:r w:rsidRPr="00BF38E5">
        <w:rPr>
          <w:rFonts w:cs="Optima"/>
          <w:sz w:val="24"/>
          <w:szCs w:val="24"/>
        </w:rPr>
        <w:t>’,</w:t>
      </w:r>
      <w:proofErr w:type="gramEnd"/>
      <w:r w:rsidRPr="00BF38E5">
        <w:rPr>
          <w:rFonts w:cs="Optima"/>
          <w:sz w:val="24"/>
          <w:szCs w:val="24"/>
        </w:rPr>
        <w:t xml:space="preserve"> </w:t>
      </w:r>
      <w:r w:rsidRPr="00BF38E5">
        <w:rPr>
          <w:rFonts w:cs="Optima-Italic"/>
          <w:i/>
          <w:iCs/>
          <w:sz w:val="24"/>
          <w:szCs w:val="24"/>
        </w:rPr>
        <w:t>Community Care</w:t>
      </w:r>
      <w:r w:rsidRPr="00BF38E5">
        <w:rPr>
          <w:rFonts w:cs="Optima"/>
          <w:sz w:val="24"/>
          <w:szCs w:val="24"/>
        </w:rPr>
        <w:t>, 27 March, 24–7.</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Kings Fund Centre </w:t>
      </w:r>
      <w:r w:rsidRPr="00BF38E5">
        <w:rPr>
          <w:rFonts w:cs="Optima"/>
          <w:sz w:val="24"/>
          <w:szCs w:val="24"/>
        </w:rPr>
        <w:t xml:space="preserve">(1984), </w:t>
      </w:r>
      <w:r w:rsidRPr="00BF38E5">
        <w:rPr>
          <w:rFonts w:cs="Optima-Italic"/>
          <w:i/>
          <w:iCs/>
          <w:sz w:val="24"/>
          <w:szCs w:val="24"/>
        </w:rPr>
        <w:t>An Ordinary</w:t>
      </w:r>
      <w:r w:rsidR="00C6329B">
        <w:rPr>
          <w:rFonts w:cs="Optima-Italic"/>
          <w:i/>
          <w:iCs/>
          <w:sz w:val="24"/>
          <w:szCs w:val="24"/>
        </w:rPr>
        <w:t xml:space="preserve"> </w:t>
      </w:r>
      <w:r w:rsidRPr="00BF38E5">
        <w:rPr>
          <w:rFonts w:cs="Optima-Italic"/>
          <w:i/>
          <w:iCs/>
          <w:sz w:val="24"/>
          <w:szCs w:val="24"/>
        </w:rPr>
        <w:t>Working Life: Vocational Services for People</w:t>
      </w:r>
      <w:r w:rsidR="00C6329B">
        <w:rPr>
          <w:rFonts w:cs="Optima-Italic"/>
          <w:i/>
          <w:iCs/>
          <w:sz w:val="24"/>
          <w:szCs w:val="24"/>
        </w:rPr>
        <w:t xml:space="preserve"> </w:t>
      </w:r>
      <w:r w:rsidRPr="00BF38E5">
        <w:rPr>
          <w:rFonts w:cs="Optima-Italic"/>
          <w:i/>
          <w:iCs/>
          <w:sz w:val="24"/>
          <w:szCs w:val="24"/>
        </w:rPr>
        <w:t>with</w:t>
      </w:r>
      <w:r w:rsidR="00C6329B">
        <w:rPr>
          <w:rFonts w:cs="Optima-Italic"/>
          <w:i/>
          <w:iCs/>
          <w:sz w:val="24"/>
          <w:szCs w:val="24"/>
        </w:rPr>
        <w:t xml:space="preserve"> </w:t>
      </w:r>
      <w:r w:rsidRPr="00BF38E5">
        <w:rPr>
          <w:rFonts w:cs="Optima-Italic"/>
          <w:i/>
          <w:iCs/>
          <w:sz w:val="24"/>
          <w:szCs w:val="24"/>
        </w:rPr>
        <w:t>Mental</w:t>
      </w:r>
      <w:r w:rsidR="00C6329B">
        <w:rPr>
          <w:rFonts w:cs="Optima-Italic"/>
          <w:i/>
          <w:iCs/>
          <w:sz w:val="24"/>
          <w:szCs w:val="24"/>
        </w:rPr>
        <w:t xml:space="preserve"> </w:t>
      </w:r>
      <w:r w:rsidRPr="00BF38E5">
        <w:rPr>
          <w:rFonts w:cs="Optima-Italic"/>
          <w:i/>
          <w:iCs/>
          <w:sz w:val="24"/>
          <w:szCs w:val="24"/>
        </w:rPr>
        <w:t>Handicap</w:t>
      </w:r>
      <w:r w:rsidRPr="00BF38E5">
        <w:rPr>
          <w:rFonts w:cs="Optima"/>
          <w:sz w:val="24"/>
          <w:szCs w:val="24"/>
        </w:rPr>
        <w:t>,</w:t>
      </w:r>
      <w:r w:rsidR="00C6329B">
        <w:rPr>
          <w:rFonts w:cs="Optima"/>
          <w:sz w:val="24"/>
          <w:szCs w:val="24"/>
        </w:rPr>
        <w:t xml:space="preserve"> </w:t>
      </w:r>
      <w:r w:rsidRPr="00BF38E5">
        <w:rPr>
          <w:rFonts w:cs="Optima"/>
          <w:sz w:val="24"/>
          <w:szCs w:val="24"/>
        </w:rPr>
        <w:t>London: King’s Fund.</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Komter</w:t>
      </w:r>
      <w:proofErr w:type="spellEnd"/>
      <w:r w:rsidRPr="00BF38E5">
        <w:rPr>
          <w:rFonts w:cs="Optima-Bold"/>
          <w:bCs/>
          <w:sz w:val="24"/>
          <w:szCs w:val="24"/>
        </w:rPr>
        <w:t xml:space="preserve">, A. </w:t>
      </w:r>
      <w:r w:rsidRPr="00BF38E5">
        <w:rPr>
          <w:rFonts w:cs="Optima"/>
          <w:sz w:val="24"/>
          <w:szCs w:val="24"/>
        </w:rPr>
        <w:t xml:space="preserve">(2005), </w:t>
      </w:r>
      <w:r w:rsidRPr="00BF38E5">
        <w:rPr>
          <w:rFonts w:cs="Optima-Italic"/>
          <w:i/>
          <w:iCs/>
          <w:sz w:val="24"/>
          <w:szCs w:val="24"/>
        </w:rPr>
        <w:t>Social Solidarity and the Gift</w:t>
      </w:r>
      <w:r w:rsidRPr="00BF38E5">
        <w:rPr>
          <w:rFonts w:cs="Optima"/>
          <w:sz w:val="24"/>
          <w:szCs w:val="24"/>
        </w:rPr>
        <w:t>, New York: Cambridge University Press.</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Leece</w:t>
      </w:r>
      <w:proofErr w:type="spellEnd"/>
      <w:r w:rsidRPr="00BF38E5">
        <w:rPr>
          <w:rFonts w:cs="Optima-Bold"/>
          <w:bCs/>
          <w:sz w:val="24"/>
          <w:szCs w:val="24"/>
        </w:rPr>
        <w:t xml:space="preserve">, J. and </w:t>
      </w:r>
      <w:proofErr w:type="spellStart"/>
      <w:r w:rsidRPr="00BF38E5">
        <w:rPr>
          <w:rFonts w:cs="Optima-Bold"/>
          <w:bCs/>
          <w:sz w:val="24"/>
          <w:szCs w:val="24"/>
        </w:rPr>
        <w:t>Bornat</w:t>
      </w:r>
      <w:proofErr w:type="spellEnd"/>
      <w:r w:rsidRPr="00BF38E5">
        <w:rPr>
          <w:rFonts w:cs="Optima-Bold"/>
          <w:bCs/>
          <w:sz w:val="24"/>
          <w:szCs w:val="24"/>
        </w:rPr>
        <w:t xml:space="preserve">, J. (eds.) </w:t>
      </w:r>
      <w:r w:rsidRPr="00BF38E5">
        <w:rPr>
          <w:rFonts w:cs="Optima"/>
          <w:sz w:val="24"/>
          <w:szCs w:val="24"/>
        </w:rPr>
        <w:t xml:space="preserve">(2006), </w:t>
      </w:r>
      <w:r w:rsidRPr="00BF38E5">
        <w:rPr>
          <w:rFonts w:cs="Optima-Italic"/>
          <w:i/>
          <w:iCs/>
          <w:sz w:val="24"/>
          <w:szCs w:val="24"/>
        </w:rPr>
        <w:t>Developments in Direct Payments</w:t>
      </w:r>
      <w:r w:rsidRPr="00BF38E5">
        <w:rPr>
          <w:rFonts w:cs="Optima"/>
          <w:sz w:val="24"/>
          <w:szCs w:val="24"/>
        </w:rPr>
        <w:t>, Bristol: Policy Press.</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Levitas</w:t>
      </w:r>
      <w:proofErr w:type="spellEnd"/>
      <w:r w:rsidRPr="00BF38E5">
        <w:rPr>
          <w:rFonts w:cs="Optima-Bold"/>
          <w:bCs/>
          <w:sz w:val="24"/>
          <w:szCs w:val="24"/>
        </w:rPr>
        <w:t xml:space="preserve">, R. </w:t>
      </w:r>
      <w:r w:rsidRPr="00BF38E5">
        <w:rPr>
          <w:rFonts w:cs="Optima"/>
          <w:sz w:val="24"/>
          <w:szCs w:val="24"/>
        </w:rPr>
        <w:t xml:space="preserve">(1998), </w:t>
      </w:r>
      <w:proofErr w:type="gramStart"/>
      <w:r w:rsidRPr="00BF38E5">
        <w:rPr>
          <w:rFonts w:cs="Optima-Italic"/>
          <w:i/>
          <w:iCs/>
          <w:sz w:val="24"/>
          <w:szCs w:val="24"/>
        </w:rPr>
        <w:t>The</w:t>
      </w:r>
      <w:proofErr w:type="gramEnd"/>
      <w:r w:rsidRPr="00BF38E5">
        <w:rPr>
          <w:rFonts w:cs="Optima-Italic"/>
          <w:i/>
          <w:iCs/>
          <w:sz w:val="24"/>
          <w:szCs w:val="24"/>
        </w:rPr>
        <w:t xml:space="preserve"> Inclusive Society? Social Exclusion and New Labour</w:t>
      </w:r>
      <w:r w:rsidRPr="00BF38E5">
        <w:rPr>
          <w:rFonts w:cs="Optima"/>
          <w:sz w:val="24"/>
          <w:szCs w:val="24"/>
        </w:rPr>
        <w:t>, Basingstoke: Palgrave.</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Linton, S. </w:t>
      </w:r>
      <w:r w:rsidRPr="00BF38E5">
        <w:rPr>
          <w:rFonts w:cs="Optima"/>
          <w:sz w:val="24"/>
          <w:szCs w:val="24"/>
        </w:rPr>
        <w:t xml:space="preserve">(2007), </w:t>
      </w:r>
      <w:r w:rsidRPr="00BF38E5">
        <w:rPr>
          <w:rFonts w:cs="Optima-Italic"/>
          <w:i/>
          <w:iCs/>
          <w:sz w:val="24"/>
          <w:szCs w:val="24"/>
        </w:rPr>
        <w:t>My Body Politic</w:t>
      </w:r>
      <w:r w:rsidRPr="00BF38E5">
        <w:rPr>
          <w:rFonts w:cs="Optima"/>
          <w:sz w:val="24"/>
          <w:szCs w:val="24"/>
        </w:rPr>
        <w:t>, Michigan: Michigan University Press.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Local Government Association </w:t>
      </w:r>
      <w:r w:rsidRPr="00BF38E5">
        <w:rPr>
          <w:rFonts w:cs="Optima"/>
          <w:sz w:val="24"/>
          <w:szCs w:val="24"/>
        </w:rPr>
        <w:t>(2008), ‘Fair care campaign speech’, 7 February, available at</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
          <w:sz w:val="24"/>
          <w:szCs w:val="24"/>
        </w:rPr>
        <w:t>www.lga.gov.uk</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Lukes</w:t>
      </w:r>
      <w:proofErr w:type="spellEnd"/>
      <w:r w:rsidRPr="00BF38E5">
        <w:rPr>
          <w:rFonts w:cs="Optima-Bold"/>
          <w:bCs/>
          <w:sz w:val="24"/>
          <w:szCs w:val="24"/>
        </w:rPr>
        <w:t xml:space="preserve">, S. </w:t>
      </w:r>
      <w:r w:rsidRPr="00BF38E5">
        <w:rPr>
          <w:rFonts w:cs="Optima"/>
          <w:sz w:val="24"/>
          <w:szCs w:val="24"/>
        </w:rPr>
        <w:t xml:space="preserve">(1973), </w:t>
      </w:r>
      <w:r w:rsidRPr="00BF38E5">
        <w:rPr>
          <w:rFonts w:cs="Optima-Italic"/>
          <w:i/>
          <w:iCs/>
          <w:sz w:val="24"/>
          <w:szCs w:val="24"/>
        </w:rPr>
        <w:t>Individualism</w:t>
      </w:r>
      <w:r w:rsidRPr="00BF38E5">
        <w:rPr>
          <w:rFonts w:cs="Optima"/>
          <w:sz w:val="24"/>
          <w:szCs w:val="24"/>
        </w:rPr>
        <w:t>, Oxford: Blackwell.</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Malhotra</w:t>
      </w:r>
      <w:proofErr w:type="spellEnd"/>
      <w:r w:rsidRPr="00BF38E5">
        <w:rPr>
          <w:rFonts w:cs="Optima-Bold"/>
          <w:bCs/>
          <w:sz w:val="24"/>
          <w:szCs w:val="24"/>
        </w:rPr>
        <w:t xml:space="preserve">, R. </w:t>
      </w:r>
      <w:r w:rsidRPr="00BF38E5">
        <w:rPr>
          <w:rFonts w:cs="Optima"/>
          <w:sz w:val="24"/>
          <w:szCs w:val="24"/>
        </w:rPr>
        <w:t xml:space="preserve">(2005), ‘The politics of the disability rights movements’, </w:t>
      </w:r>
      <w:r w:rsidRPr="00BF38E5">
        <w:rPr>
          <w:rFonts w:cs="Optima-Italic"/>
          <w:i/>
          <w:iCs/>
          <w:sz w:val="24"/>
          <w:szCs w:val="24"/>
        </w:rPr>
        <w:t>New Politics</w:t>
      </w:r>
      <w:r w:rsidRPr="00BF38E5">
        <w:rPr>
          <w:rFonts w:cs="Optima"/>
          <w:sz w:val="24"/>
          <w:szCs w:val="24"/>
        </w:rPr>
        <w:t>, 8, 3, 3–6.</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Marx, K. and Engels, F. </w:t>
      </w:r>
      <w:r w:rsidRPr="00BF38E5">
        <w:rPr>
          <w:rFonts w:cs="Optima"/>
          <w:sz w:val="24"/>
          <w:szCs w:val="24"/>
        </w:rPr>
        <w:t xml:space="preserve">(1948[1992]), </w:t>
      </w:r>
      <w:r w:rsidRPr="00BF38E5">
        <w:rPr>
          <w:rFonts w:cs="Optima-Italic"/>
          <w:i/>
          <w:iCs/>
          <w:sz w:val="24"/>
          <w:szCs w:val="24"/>
        </w:rPr>
        <w:t>Manifesto of the Communist Party</w:t>
      </w:r>
      <w:r w:rsidRPr="00BF38E5">
        <w:rPr>
          <w:rFonts w:cs="Optima"/>
          <w:sz w:val="24"/>
          <w:szCs w:val="24"/>
        </w:rPr>
        <w:t>, Oxford: Oxford University Press.</w:t>
      </w:r>
    </w:p>
    <w:p w:rsidR="00C661E9" w:rsidRPr="00BF38E5" w:rsidRDefault="00C661E9" w:rsidP="00C661E9">
      <w:pPr>
        <w:autoSpaceDE w:val="0"/>
        <w:autoSpaceDN w:val="0"/>
        <w:adjustRightInd w:val="0"/>
        <w:spacing w:after="0" w:line="240" w:lineRule="auto"/>
        <w:rPr>
          <w:rFonts w:cs="Optima"/>
          <w:sz w:val="24"/>
          <w:szCs w:val="24"/>
        </w:rPr>
      </w:pPr>
      <w:proofErr w:type="gramStart"/>
      <w:r w:rsidRPr="00BF38E5">
        <w:rPr>
          <w:rFonts w:cs="Optima-Bold"/>
          <w:bCs/>
          <w:sz w:val="24"/>
          <w:szCs w:val="24"/>
        </w:rPr>
        <w:t xml:space="preserve">Morris, J. </w:t>
      </w:r>
      <w:r w:rsidRPr="00BF38E5">
        <w:rPr>
          <w:rFonts w:cs="Optima"/>
          <w:sz w:val="24"/>
          <w:szCs w:val="24"/>
        </w:rPr>
        <w:t>(2008), ‘Inside the belly of the beast’, Conference keynote, Disability Studies Association</w:t>
      </w:r>
      <w:r w:rsidR="00C6329B">
        <w:rPr>
          <w:rFonts w:cs="Optima"/>
          <w:sz w:val="24"/>
          <w:szCs w:val="24"/>
        </w:rPr>
        <w:t xml:space="preserve"> </w:t>
      </w:r>
      <w:r w:rsidRPr="00BF38E5">
        <w:rPr>
          <w:rFonts w:cs="Optima"/>
          <w:sz w:val="24"/>
          <w:szCs w:val="24"/>
        </w:rPr>
        <w:t>Conference, 3–5 September, Lancaster.</w:t>
      </w:r>
      <w:proofErr w:type="gramEnd"/>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National Centre for Independent Living (NCIL) </w:t>
      </w:r>
      <w:r w:rsidRPr="00BF38E5">
        <w:rPr>
          <w:rFonts w:cs="Optima"/>
          <w:sz w:val="24"/>
          <w:szCs w:val="24"/>
        </w:rPr>
        <w:t>(2006), ‘Review of adult social care’, National Centre for</w:t>
      </w:r>
      <w:r w:rsidR="00C6329B">
        <w:rPr>
          <w:rFonts w:cs="Optima"/>
          <w:sz w:val="24"/>
          <w:szCs w:val="24"/>
        </w:rPr>
        <w:t xml:space="preserve"> </w:t>
      </w:r>
      <w:r w:rsidRPr="00BF38E5">
        <w:rPr>
          <w:rFonts w:cs="Optima"/>
          <w:sz w:val="24"/>
          <w:szCs w:val="24"/>
        </w:rPr>
        <w:t>Independent Living, available at www.ncil.org.uk</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National Centre for Independent Living (NCIL) </w:t>
      </w:r>
      <w:r w:rsidRPr="00BF38E5">
        <w:rPr>
          <w:rFonts w:cs="Optima"/>
          <w:sz w:val="24"/>
          <w:szCs w:val="24"/>
        </w:rPr>
        <w:t>(2007), ‘Spending review 2007: cuts in adult social care</w:t>
      </w:r>
      <w:r w:rsidR="00C6329B">
        <w:rPr>
          <w:rFonts w:cs="Optima"/>
          <w:sz w:val="24"/>
          <w:szCs w:val="24"/>
        </w:rPr>
        <w:t xml:space="preserve"> </w:t>
      </w:r>
      <w:r w:rsidRPr="00BF38E5">
        <w:rPr>
          <w:rFonts w:cs="Optima"/>
          <w:sz w:val="24"/>
          <w:szCs w:val="24"/>
        </w:rPr>
        <w:t xml:space="preserve">set to continue’, National Centre for Independent Living, available at: </w:t>
      </w:r>
      <w:r w:rsidR="00C6329B" w:rsidRPr="00C6329B">
        <w:rPr>
          <w:rFonts w:cs="Optima"/>
          <w:sz w:val="24"/>
          <w:szCs w:val="24"/>
        </w:rPr>
        <w:t>http://www.ncil.org.uk/pressreleases</w:t>
      </w:r>
      <w:r w:rsidRPr="00BF38E5">
        <w:rPr>
          <w:rFonts w:cs="Optima"/>
          <w:sz w:val="24"/>
          <w:szCs w:val="24"/>
        </w:rPr>
        <w:t xml:space="preserve">.asp?action </w:t>
      </w:r>
      <w:r w:rsidRPr="00BF38E5">
        <w:rPr>
          <w:rFonts w:eastAsia="MTSY" w:cs="MTSY"/>
          <w:sz w:val="24"/>
          <w:szCs w:val="24"/>
        </w:rPr>
        <w:t xml:space="preserve">= </w:t>
      </w:r>
      <w:proofErr w:type="spellStart"/>
      <w:r w:rsidRPr="00BF38E5">
        <w:rPr>
          <w:rFonts w:cs="Optima"/>
          <w:sz w:val="24"/>
          <w:szCs w:val="24"/>
        </w:rPr>
        <w:t>view&amp;id</w:t>
      </w:r>
      <w:proofErr w:type="spellEnd"/>
      <w:r w:rsidRPr="00BF38E5">
        <w:rPr>
          <w:rFonts w:cs="Optima"/>
          <w:sz w:val="24"/>
          <w:szCs w:val="24"/>
        </w:rPr>
        <w:t xml:space="preserve"> </w:t>
      </w:r>
      <w:r w:rsidRPr="00BF38E5">
        <w:rPr>
          <w:rFonts w:eastAsia="MTSY" w:cs="MTSY"/>
          <w:sz w:val="24"/>
          <w:szCs w:val="24"/>
        </w:rPr>
        <w:t xml:space="preserve">= </w:t>
      </w:r>
      <w:r w:rsidRPr="00BF38E5">
        <w:rPr>
          <w:rFonts w:cs="Optima"/>
          <w:sz w:val="24"/>
          <w:szCs w:val="24"/>
        </w:rPr>
        <w:t>59 (accessed 13/11/08).</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National Social Inclusion Programme </w:t>
      </w:r>
      <w:r w:rsidRPr="00BF38E5">
        <w:rPr>
          <w:rFonts w:cs="Optima"/>
          <w:sz w:val="24"/>
          <w:szCs w:val="24"/>
        </w:rPr>
        <w:t xml:space="preserve">(2008), </w:t>
      </w:r>
      <w:r w:rsidRPr="00BF38E5">
        <w:rPr>
          <w:rFonts w:cs="Optima-Italic"/>
          <w:i/>
          <w:iCs/>
          <w:sz w:val="24"/>
          <w:szCs w:val="24"/>
        </w:rPr>
        <w:t>From Segregation to Inclusion: Where Are We Now? A</w:t>
      </w:r>
      <w:r w:rsidR="00C6329B">
        <w:rPr>
          <w:rFonts w:cs="Optima-Italic"/>
          <w:i/>
          <w:iCs/>
          <w:sz w:val="24"/>
          <w:szCs w:val="24"/>
        </w:rPr>
        <w:t xml:space="preserve"> </w:t>
      </w:r>
      <w:r w:rsidRPr="00BF38E5">
        <w:rPr>
          <w:rFonts w:cs="Optima-Italic"/>
          <w:i/>
          <w:iCs/>
          <w:sz w:val="24"/>
          <w:szCs w:val="24"/>
        </w:rPr>
        <w:t xml:space="preserve">Review of Progress </w:t>
      </w:r>
      <w:proofErr w:type="gramStart"/>
      <w:r w:rsidRPr="00BF38E5">
        <w:rPr>
          <w:rFonts w:cs="Optima-Italic"/>
          <w:i/>
          <w:iCs/>
          <w:sz w:val="24"/>
          <w:szCs w:val="24"/>
        </w:rPr>
        <w:t>Towards</w:t>
      </w:r>
      <w:proofErr w:type="gramEnd"/>
      <w:r w:rsidRPr="00BF38E5">
        <w:rPr>
          <w:rFonts w:cs="Optima-Italic"/>
          <w:i/>
          <w:iCs/>
          <w:sz w:val="24"/>
          <w:szCs w:val="24"/>
        </w:rPr>
        <w:t xml:space="preserve"> the Implementation of the Mental Health Day Services </w:t>
      </w:r>
      <w:r w:rsidRPr="00BF38E5">
        <w:rPr>
          <w:rFonts w:cs="Optima-Italic"/>
          <w:i/>
          <w:iCs/>
          <w:sz w:val="24"/>
          <w:szCs w:val="24"/>
        </w:rPr>
        <w:lastRenderedPageBreak/>
        <w:t>Commissioning</w:t>
      </w:r>
      <w:r w:rsidR="00C6329B">
        <w:rPr>
          <w:rFonts w:cs="Optima-Italic"/>
          <w:i/>
          <w:iCs/>
          <w:sz w:val="24"/>
          <w:szCs w:val="24"/>
        </w:rPr>
        <w:t xml:space="preserve"> </w:t>
      </w:r>
      <w:r w:rsidRPr="00BF38E5">
        <w:rPr>
          <w:rFonts w:cs="Optima-Italic"/>
          <w:i/>
          <w:iCs/>
          <w:sz w:val="24"/>
          <w:szCs w:val="24"/>
        </w:rPr>
        <w:t>Guidance</w:t>
      </w:r>
      <w:r w:rsidRPr="00BF38E5">
        <w:rPr>
          <w:rFonts w:cs="Optima"/>
          <w:sz w:val="24"/>
          <w:szCs w:val="24"/>
        </w:rPr>
        <w:t>, London: Department of Health and National Social Inclusion Programme.</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Office for Disability Issues </w:t>
      </w:r>
      <w:r w:rsidRPr="00BF38E5">
        <w:rPr>
          <w:rFonts w:cs="Optima"/>
          <w:sz w:val="24"/>
          <w:szCs w:val="24"/>
        </w:rPr>
        <w:t xml:space="preserve">(2008), </w:t>
      </w:r>
      <w:r w:rsidRPr="00BF38E5">
        <w:rPr>
          <w:rFonts w:cs="Optima-Italic"/>
          <w:i/>
          <w:iCs/>
          <w:sz w:val="24"/>
          <w:szCs w:val="24"/>
        </w:rPr>
        <w:t>Independent Living: A Cross-Government Strategy about Independent</w:t>
      </w:r>
      <w:r w:rsidR="00C6329B">
        <w:rPr>
          <w:rFonts w:cs="Optima-Italic"/>
          <w:i/>
          <w:iCs/>
          <w:sz w:val="24"/>
          <w:szCs w:val="24"/>
        </w:rPr>
        <w:t xml:space="preserve"> </w:t>
      </w:r>
      <w:r w:rsidRPr="00BF38E5">
        <w:rPr>
          <w:rFonts w:cs="Optima-Italic"/>
          <w:i/>
          <w:iCs/>
          <w:sz w:val="24"/>
          <w:szCs w:val="24"/>
        </w:rPr>
        <w:t>Living for Disabled People</w:t>
      </w:r>
      <w:r w:rsidRPr="00BF38E5">
        <w:rPr>
          <w:rFonts w:cs="Optima"/>
          <w:sz w:val="24"/>
          <w:szCs w:val="24"/>
        </w:rPr>
        <w:t>, Office for Disability Issues, London: TSO.</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Oliver, M. </w:t>
      </w:r>
      <w:r w:rsidRPr="00BF38E5">
        <w:rPr>
          <w:rFonts w:cs="Optima"/>
          <w:sz w:val="24"/>
          <w:szCs w:val="24"/>
        </w:rPr>
        <w:t xml:space="preserve">(1990), </w:t>
      </w:r>
      <w:r w:rsidRPr="00BF38E5">
        <w:rPr>
          <w:rFonts w:cs="Optima-Italic"/>
          <w:i/>
          <w:iCs/>
          <w:sz w:val="24"/>
          <w:szCs w:val="24"/>
        </w:rPr>
        <w:t>Politics of Disablement</w:t>
      </w:r>
      <w:r w:rsidRPr="00BF38E5">
        <w:rPr>
          <w:rFonts w:cs="Optima"/>
          <w:sz w:val="24"/>
          <w:szCs w:val="24"/>
        </w:rPr>
        <w:t>, Basingstoke: Macmillan.</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Oliver, M. and Barnes, C. </w:t>
      </w:r>
      <w:r w:rsidRPr="00BF38E5">
        <w:rPr>
          <w:rFonts w:cs="Optima"/>
          <w:sz w:val="24"/>
          <w:szCs w:val="24"/>
        </w:rPr>
        <w:t xml:space="preserve">(2008), ‘Talking about us without us? </w:t>
      </w:r>
      <w:proofErr w:type="gramStart"/>
      <w:r w:rsidRPr="00BF38E5">
        <w:rPr>
          <w:rFonts w:cs="Optima"/>
          <w:sz w:val="24"/>
          <w:szCs w:val="24"/>
        </w:rPr>
        <w:t xml:space="preserve">A response to Neil </w:t>
      </w:r>
      <w:proofErr w:type="spellStart"/>
      <w:r w:rsidRPr="00BF38E5">
        <w:rPr>
          <w:rFonts w:cs="Optima"/>
          <w:sz w:val="24"/>
          <w:szCs w:val="24"/>
        </w:rPr>
        <w:t>Crowther</w:t>
      </w:r>
      <w:proofErr w:type="spellEnd"/>
      <w:r w:rsidRPr="00BF38E5">
        <w:rPr>
          <w:rFonts w:cs="Optima"/>
          <w:sz w:val="24"/>
          <w:szCs w:val="24"/>
        </w:rPr>
        <w:t xml:space="preserve">’, </w:t>
      </w:r>
      <w:r w:rsidRPr="00BF38E5">
        <w:rPr>
          <w:rFonts w:cs="Optima-Italic"/>
          <w:i/>
          <w:iCs/>
          <w:sz w:val="24"/>
          <w:szCs w:val="24"/>
        </w:rPr>
        <w:t>Disability</w:t>
      </w:r>
      <w:r w:rsidR="00C6329B">
        <w:rPr>
          <w:rFonts w:cs="Optima-Italic"/>
          <w:i/>
          <w:iCs/>
          <w:sz w:val="24"/>
          <w:szCs w:val="24"/>
        </w:rPr>
        <w:t xml:space="preserve"> </w:t>
      </w:r>
      <w:r w:rsidRPr="00BF38E5">
        <w:rPr>
          <w:rFonts w:cs="Optima-Italic"/>
          <w:i/>
          <w:iCs/>
          <w:sz w:val="24"/>
          <w:szCs w:val="24"/>
        </w:rPr>
        <w:t>and Society</w:t>
      </w:r>
      <w:r w:rsidRPr="00BF38E5">
        <w:rPr>
          <w:rFonts w:cs="Optima"/>
          <w:sz w:val="24"/>
          <w:szCs w:val="24"/>
        </w:rPr>
        <w:t>, 23, 4, 397–399.</w:t>
      </w:r>
      <w:proofErr w:type="gramEnd"/>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Prime Minister’s Strategy Unit (PMSU) </w:t>
      </w:r>
      <w:r w:rsidRPr="00BF38E5">
        <w:rPr>
          <w:rFonts w:cs="Optima"/>
          <w:sz w:val="24"/>
          <w:szCs w:val="24"/>
        </w:rPr>
        <w:t xml:space="preserve">(2005), </w:t>
      </w:r>
      <w:r w:rsidRPr="00BF38E5">
        <w:rPr>
          <w:rFonts w:cs="Optima-Italic"/>
          <w:i/>
          <w:iCs/>
          <w:sz w:val="24"/>
          <w:szCs w:val="24"/>
        </w:rPr>
        <w:t>Improving the Life Chances of Disabled People</w:t>
      </w:r>
      <w:r w:rsidRPr="00BF38E5">
        <w:rPr>
          <w:rFonts w:cs="Optima"/>
          <w:sz w:val="24"/>
          <w:szCs w:val="24"/>
        </w:rPr>
        <w:t>, Final</w:t>
      </w:r>
      <w:r w:rsidR="00C6329B">
        <w:rPr>
          <w:rFonts w:cs="Optima"/>
          <w:sz w:val="24"/>
          <w:szCs w:val="24"/>
        </w:rPr>
        <w:t xml:space="preserve"> </w:t>
      </w:r>
      <w:r w:rsidRPr="00BF38E5">
        <w:rPr>
          <w:rFonts w:cs="Optima"/>
          <w:sz w:val="24"/>
          <w:szCs w:val="24"/>
        </w:rPr>
        <w:t>Report, London: PMSU.</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PSSRU </w:t>
      </w:r>
      <w:r w:rsidRPr="00BF38E5">
        <w:rPr>
          <w:rFonts w:cs="Optima"/>
          <w:sz w:val="24"/>
          <w:szCs w:val="24"/>
        </w:rPr>
        <w:t xml:space="preserve">(2006), </w:t>
      </w:r>
      <w:r w:rsidRPr="00BF38E5">
        <w:rPr>
          <w:rFonts w:cs="Optima-Italic"/>
          <w:i/>
          <w:iCs/>
          <w:sz w:val="24"/>
          <w:szCs w:val="24"/>
        </w:rPr>
        <w:t>Unit Cost of Health and Social Care, Kent: PSSRU</w:t>
      </w:r>
      <w:r w:rsidRPr="00BF38E5">
        <w:rPr>
          <w:rFonts w:cs="Optima"/>
          <w:sz w:val="24"/>
          <w:szCs w:val="24"/>
        </w:rPr>
        <w:t>.</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Riddell, S., Pearson, C., Jolly, D., Barnes, C., Priestley, M. and Mercer, G. </w:t>
      </w:r>
      <w:r w:rsidRPr="00BF38E5">
        <w:rPr>
          <w:rFonts w:cs="Optima"/>
          <w:sz w:val="24"/>
          <w:szCs w:val="24"/>
        </w:rPr>
        <w:t xml:space="preserve">(2005), </w:t>
      </w:r>
      <w:r w:rsidRPr="00BF38E5">
        <w:rPr>
          <w:rFonts w:cs="Optima-Italic"/>
          <w:i/>
          <w:iCs/>
          <w:sz w:val="24"/>
          <w:szCs w:val="24"/>
        </w:rPr>
        <w:t>‘</w:t>
      </w:r>
      <w:proofErr w:type="gramStart"/>
      <w:r w:rsidRPr="00BF38E5">
        <w:rPr>
          <w:rFonts w:cs="Optima-Italic"/>
          <w:i/>
          <w:iCs/>
          <w:sz w:val="24"/>
          <w:szCs w:val="24"/>
        </w:rPr>
        <w:t>The</w:t>
      </w:r>
      <w:proofErr w:type="gramEnd"/>
      <w:r w:rsidRPr="00BF38E5">
        <w:rPr>
          <w:rFonts w:cs="Optima-Italic"/>
          <w:i/>
          <w:iCs/>
          <w:sz w:val="24"/>
          <w:szCs w:val="24"/>
        </w:rPr>
        <w:t xml:space="preserve"> development of</w:t>
      </w:r>
      <w:r w:rsidR="00C6329B">
        <w:rPr>
          <w:rFonts w:cs="Optima-Italic"/>
          <w:i/>
          <w:iCs/>
          <w:sz w:val="24"/>
          <w:szCs w:val="24"/>
        </w:rPr>
        <w:t xml:space="preserve"> </w:t>
      </w:r>
      <w:r w:rsidRPr="00BF38E5">
        <w:rPr>
          <w:rFonts w:cs="Optima-Italic"/>
          <w:i/>
          <w:iCs/>
          <w:sz w:val="24"/>
          <w:szCs w:val="24"/>
        </w:rPr>
        <w:t>direct payments in the UK: implications for social justice’, Social Policy and Society</w:t>
      </w:r>
      <w:r w:rsidRPr="00BF38E5">
        <w:rPr>
          <w:rFonts w:cs="Optima"/>
          <w:sz w:val="24"/>
          <w:szCs w:val="24"/>
        </w:rPr>
        <w:t>, 4, 1, 75–85.</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Roulstone, A. </w:t>
      </w:r>
      <w:r w:rsidRPr="00BF38E5">
        <w:rPr>
          <w:rFonts w:cs="Optima"/>
          <w:sz w:val="24"/>
          <w:szCs w:val="24"/>
        </w:rPr>
        <w:t xml:space="preserve">(2000), ‘Disability, dependency and the new deal for disabled people’, </w:t>
      </w:r>
      <w:r w:rsidRPr="00BF38E5">
        <w:rPr>
          <w:rFonts w:cs="Optima-Italic"/>
          <w:i/>
          <w:iCs/>
          <w:sz w:val="24"/>
          <w:szCs w:val="24"/>
        </w:rPr>
        <w:t>Disability and Society</w:t>
      </w:r>
      <w:r w:rsidRPr="00BF38E5">
        <w:rPr>
          <w:rFonts w:cs="Optima"/>
          <w:sz w:val="24"/>
          <w:szCs w:val="24"/>
        </w:rPr>
        <w:t>,</w:t>
      </w:r>
      <w:r w:rsidR="00C6329B">
        <w:rPr>
          <w:rFonts w:cs="Optima"/>
          <w:sz w:val="24"/>
          <w:szCs w:val="24"/>
        </w:rPr>
        <w:t xml:space="preserve"> </w:t>
      </w:r>
      <w:r w:rsidRPr="00BF38E5">
        <w:rPr>
          <w:rFonts w:cs="Optima"/>
          <w:sz w:val="24"/>
          <w:szCs w:val="24"/>
        </w:rPr>
        <w:t>15, 3, 427–43.</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Sapey, B. and Pearson, J. </w:t>
      </w:r>
      <w:r w:rsidRPr="00BF38E5">
        <w:rPr>
          <w:rFonts w:cs="Optima"/>
          <w:sz w:val="24"/>
          <w:szCs w:val="24"/>
        </w:rPr>
        <w:t>(2004), ‘Do disabled people need social workers?</w:t>
      </w:r>
      <w:proofErr w:type="gramStart"/>
      <w:r w:rsidRPr="00BF38E5">
        <w:rPr>
          <w:rFonts w:cs="Optima"/>
          <w:sz w:val="24"/>
          <w:szCs w:val="24"/>
        </w:rPr>
        <w:t>’,</w:t>
      </w:r>
      <w:proofErr w:type="gramEnd"/>
      <w:r w:rsidRPr="00BF38E5">
        <w:rPr>
          <w:rFonts w:cs="Optima"/>
          <w:sz w:val="24"/>
          <w:szCs w:val="24"/>
        </w:rPr>
        <w:t xml:space="preserve"> </w:t>
      </w:r>
      <w:r w:rsidRPr="00BF38E5">
        <w:rPr>
          <w:rFonts w:cs="Optima-Italic"/>
          <w:i/>
          <w:iCs/>
          <w:sz w:val="24"/>
          <w:szCs w:val="24"/>
        </w:rPr>
        <w:t>Social Work and Social</w:t>
      </w:r>
      <w:r w:rsidR="00C6329B">
        <w:rPr>
          <w:rFonts w:cs="Optima-Italic"/>
          <w:i/>
          <w:iCs/>
          <w:sz w:val="24"/>
          <w:szCs w:val="24"/>
        </w:rPr>
        <w:t xml:space="preserve"> </w:t>
      </w:r>
      <w:r w:rsidRPr="00BF38E5">
        <w:rPr>
          <w:rFonts w:cs="Optima-Italic"/>
          <w:i/>
          <w:iCs/>
          <w:sz w:val="24"/>
          <w:szCs w:val="24"/>
        </w:rPr>
        <w:t>Science Review</w:t>
      </w:r>
      <w:r w:rsidRPr="00BF38E5">
        <w:rPr>
          <w:rFonts w:cs="Optima"/>
          <w:sz w:val="24"/>
          <w:szCs w:val="24"/>
        </w:rPr>
        <w:t>, 11, 3, 52–70.</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Shakespeare, T. </w:t>
      </w:r>
      <w:r w:rsidRPr="00BF38E5">
        <w:rPr>
          <w:rFonts w:cs="Optima"/>
          <w:sz w:val="24"/>
          <w:szCs w:val="24"/>
        </w:rPr>
        <w:t xml:space="preserve">(2006), </w:t>
      </w:r>
      <w:r w:rsidRPr="00BF38E5">
        <w:rPr>
          <w:rFonts w:cs="Optima-Italic"/>
          <w:i/>
          <w:iCs/>
          <w:sz w:val="24"/>
          <w:szCs w:val="24"/>
        </w:rPr>
        <w:t>Disability Rights and Wrongs</w:t>
      </w:r>
      <w:r w:rsidRPr="00BF38E5">
        <w:rPr>
          <w:rFonts w:cs="Optima"/>
          <w:sz w:val="24"/>
          <w:szCs w:val="24"/>
        </w:rPr>
        <w:t xml:space="preserve">, London: </w:t>
      </w:r>
      <w:proofErr w:type="spellStart"/>
      <w:r w:rsidRPr="00BF38E5">
        <w:rPr>
          <w:rFonts w:cs="Optima"/>
          <w:sz w:val="24"/>
          <w:szCs w:val="24"/>
        </w:rPr>
        <w:t>Routledge</w:t>
      </w:r>
      <w:proofErr w:type="spellEnd"/>
      <w:r w:rsidRPr="00BF38E5">
        <w:rPr>
          <w:rFonts w:cs="Optima"/>
          <w:sz w:val="24"/>
          <w:szCs w:val="24"/>
        </w:rPr>
        <w:t>.</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Smith, A. </w:t>
      </w:r>
      <w:r w:rsidRPr="00BF38E5">
        <w:rPr>
          <w:rFonts w:cs="Optima"/>
          <w:sz w:val="24"/>
          <w:szCs w:val="24"/>
        </w:rPr>
        <w:t xml:space="preserve">(1776[1976]), </w:t>
      </w:r>
      <w:proofErr w:type="gramStart"/>
      <w:r w:rsidRPr="00BF38E5">
        <w:rPr>
          <w:rFonts w:cs="Optima-Italic"/>
          <w:i/>
          <w:iCs/>
          <w:sz w:val="24"/>
          <w:szCs w:val="24"/>
        </w:rPr>
        <w:t>An</w:t>
      </w:r>
      <w:proofErr w:type="gramEnd"/>
      <w:r w:rsidRPr="00BF38E5">
        <w:rPr>
          <w:rFonts w:cs="Optima-Italic"/>
          <w:i/>
          <w:iCs/>
          <w:sz w:val="24"/>
          <w:szCs w:val="24"/>
        </w:rPr>
        <w:t xml:space="preserve"> Inquiry into the Nature and Causes of the Wealth of Nations</w:t>
      </w:r>
      <w:r w:rsidRPr="00BF38E5">
        <w:rPr>
          <w:rFonts w:cs="Optima"/>
          <w:sz w:val="24"/>
          <w:szCs w:val="24"/>
        </w:rPr>
        <w:t>, Chicago:</w:t>
      </w:r>
      <w:r w:rsidR="00C6329B">
        <w:rPr>
          <w:rFonts w:cs="Optima"/>
          <w:sz w:val="24"/>
          <w:szCs w:val="24"/>
        </w:rPr>
        <w:t xml:space="preserve"> </w:t>
      </w:r>
      <w:r w:rsidRPr="00BF38E5">
        <w:rPr>
          <w:rFonts w:cs="Optima"/>
          <w:sz w:val="24"/>
          <w:szCs w:val="24"/>
        </w:rPr>
        <w:t>University of Chicago Press.</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Whittaker, A. and McIntosh, B. (eds.) </w:t>
      </w:r>
      <w:r w:rsidRPr="00BF38E5">
        <w:rPr>
          <w:rFonts w:cs="Optima"/>
          <w:sz w:val="24"/>
          <w:szCs w:val="24"/>
        </w:rPr>
        <w:t xml:space="preserve">(2000), </w:t>
      </w:r>
      <w:r w:rsidRPr="00BF38E5">
        <w:rPr>
          <w:rFonts w:cs="Optima-Italic"/>
          <w:i/>
          <w:iCs/>
          <w:sz w:val="24"/>
          <w:szCs w:val="24"/>
        </w:rPr>
        <w:t>Unlocking the Future</w:t>
      </w:r>
      <w:r w:rsidRPr="00BF38E5">
        <w:rPr>
          <w:rFonts w:cs="Optima"/>
          <w:sz w:val="24"/>
          <w:szCs w:val="24"/>
        </w:rPr>
        <w:t>, London: King’s Fund.</w:t>
      </w:r>
    </w:p>
    <w:p w:rsidR="00C661E9" w:rsidRPr="00BF38E5" w:rsidRDefault="00C661E9" w:rsidP="00C661E9">
      <w:pPr>
        <w:autoSpaceDE w:val="0"/>
        <w:autoSpaceDN w:val="0"/>
        <w:adjustRightInd w:val="0"/>
        <w:spacing w:after="0" w:line="240" w:lineRule="auto"/>
        <w:rPr>
          <w:rFonts w:cs="Optima"/>
          <w:sz w:val="24"/>
          <w:szCs w:val="24"/>
        </w:rPr>
      </w:pPr>
      <w:r w:rsidRPr="00BF38E5">
        <w:rPr>
          <w:rFonts w:cs="Optima-Bold"/>
          <w:bCs/>
          <w:sz w:val="24"/>
          <w:szCs w:val="24"/>
        </w:rPr>
        <w:t xml:space="preserve">Williams, V. and Holman, A. </w:t>
      </w:r>
      <w:r w:rsidRPr="00BF38E5">
        <w:rPr>
          <w:rFonts w:cs="Optima"/>
          <w:sz w:val="24"/>
          <w:szCs w:val="24"/>
        </w:rPr>
        <w:t>(1993), ‘“It’s about your life”: people with learning difficulties and direct</w:t>
      </w:r>
      <w:r w:rsidR="00C6329B">
        <w:rPr>
          <w:rFonts w:cs="Optima"/>
          <w:sz w:val="24"/>
          <w:szCs w:val="24"/>
        </w:rPr>
        <w:t xml:space="preserve"> </w:t>
      </w:r>
      <w:r w:rsidRPr="00BF38E5">
        <w:rPr>
          <w:rFonts w:cs="Optima"/>
          <w:sz w:val="24"/>
          <w:szCs w:val="24"/>
        </w:rPr>
        <w:t xml:space="preserve">payments’, in J. </w:t>
      </w:r>
      <w:proofErr w:type="spellStart"/>
      <w:r w:rsidRPr="00BF38E5">
        <w:rPr>
          <w:rFonts w:cs="Optima"/>
          <w:sz w:val="24"/>
          <w:szCs w:val="24"/>
        </w:rPr>
        <w:t>Bornat</w:t>
      </w:r>
      <w:proofErr w:type="spellEnd"/>
      <w:r w:rsidRPr="00BF38E5">
        <w:rPr>
          <w:rFonts w:cs="Optima"/>
          <w:sz w:val="24"/>
          <w:szCs w:val="24"/>
        </w:rPr>
        <w:t xml:space="preserve">, J. Johnson, C. Pereira, D. Pilgrim and F. Williams (eds.), </w:t>
      </w:r>
      <w:r w:rsidRPr="00BF38E5">
        <w:rPr>
          <w:rFonts w:cs="Optima-Italic"/>
          <w:i/>
          <w:iCs/>
          <w:sz w:val="24"/>
          <w:szCs w:val="24"/>
        </w:rPr>
        <w:t>Community Care: A</w:t>
      </w:r>
      <w:r w:rsidR="00C6329B">
        <w:rPr>
          <w:rFonts w:cs="Optima-Italic"/>
          <w:i/>
          <w:iCs/>
          <w:sz w:val="24"/>
          <w:szCs w:val="24"/>
        </w:rPr>
        <w:t xml:space="preserve"> </w:t>
      </w:r>
      <w:r w:rsidRPr="00BF38E5">
        <w:rPr>
          <w:rFonts w:cs="Optima-Italic"/>
          <w:i/>
          <w:iCs/>
          <w:sz w:val="24"/>
          <w:szCs w:val="24"/>
        </w:rPr>
        <w:t>Reader</w:t>
      </w:r>
      <w:r w:rsidRPr="00BF38E5">
        <w:rPr>
          <w:rFonts w:cs="Optima"/>
          <w:sz w:val="24"/>
          <w:szCs w:val="24"/>
        </w:rPr>
        <w:t xml:space="preserve">, 2nd </w:t>
      </w:r>
      <w:proofErr w:type="spellStart"/>
      <w:r w:rsidRPr="00BF38E5">
        <w:rPr>
          <w:rFonts w:cs="Optima"/>
          <w:sz w:val="24"/>
          <w:szCs w:val="24"/>
        </w:rPr>
        <w:t>edn</w:t>
      </w:r>
      <w:proofErr w:type="spellEnd"/>
      <w:r w:rsidRPr="00BF38E5">
        <w:rPr>
          <w:rFonts w:cs="Optima"/>
          <w:sz w:val="24"/>
          <w:szCs w:val="24"/>
        </w:rPr>
        <w:t>, London: Palgrave Macmillan.</w:t>
      </w:r>
    </w:p>
    <w:p w:rsidR="00C661E9" w:rsidRPr="00BF38E5" w:rsidRDefault="00C661E9" w:rsidP="00C661E9">
      <w:pPr>
        <w:autoSpaceDE w:val="0"/>
        <w:autoSpaceDN w:val="0"/>
        <w:adjustRightInd w:val="0"/>
        <w:spacing w:after="0" w:line="240" w:lineRule="auto"/>
        <w:rPr>
          <w:rFonts w:cs="Optima"/>
          <w:sz w:val="24"/>
          <w:szCs w:val="24"/>
        </w:rPr>
      </w:pPr>
      <w:proofErr w:type="spellStart"/>
      <w:r w:rsidRPr="00BF38E5">
        <w:rPr>
          <w:rFonts w:cs="Optima-Bold"/>
          <w:bCs/>
          <w:sz w:val="24"/>
          <w:szCs w:val="24"/>
        </w:rPr>
        <w:t>Woodin</w:t>
      </w:r>
      <w:proofErr w:type="spellEnd"/>
      <w:r w:rsidRPr="00BF38E5">
        <w:rPr>
          <w:rFonts w:cs="Optima-Bold"/>
          <w:bCs/>
          <w:sz w:val="24"/>
          <w:szCs w:val="24"/>
        </w:rPr>
        <w:t xml:space="preserve">, S. L. </w:t>
      </w:r>
      <w:r w:rsidRPr="00BF38E5">
        <w:rPr>
          <w:rFonts w:cs="Optima"/>
          <w:sz w:val="24"/>
          <w:szCs w:val="24"/>
        </w:rPr>
        <w:t>(2006), ‘Social relationships and disabled people: the impact of direct payments’,</w:t>
      </w:r>
      <w:r w:rsidR="00C6329B">
        <w:rPr>
          <w:rFonts w:cs="Optima"/>
          <w:sz w:val="24"/>
          <w:szCs w:val="24"/>
        </w:rPr>
        <w:t xml:space="preserve"> </w:t>
      </w:r>
      <w:r w:rsidRPr="00BF38E5">
        <w:rPr>
          <w:rFonts w:cs="Optima"/>
          <w:sz w:val="24"/>
          <w:szCs w:val="24"/>
        </w:rPr>
        <w:t>unpublished Ph.D., University of Leeds.</w:t>
      </w:r>
    </w:p>
    <w:p w:rsidR="00E354E0" w:rsidRPr="00BF38E5" w:rsidRDefault="00E354E0" w:rsidP="00C661E9">
      <w:pPr>
        <w:rPr>
          <w:sz w:val="24"/>
          <w:szCs w:val="24"/>
        </w:rPr>
      </w:pPr>
    </w:p>
    <w:sectPr w:rsidR="00E354E0" w:rsidRPr="00BF38E5" w:rsidSect="00E354E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HelveticaNeue-Roman">
    <w:panose1 w:val="00000000000000000000"/>
    <w:charset w:val="00"/>
    <w:family w:val="swiss"/>
    <w:notTrueType/>
    <w:pitch w:val="default"/>
    <w:sig w:usb0="00000003" w:usb1="00000000" w:usb2="00000000" w:usb3="00000000" w:csb0="00000001" w:csb1="00000000"/>
  </w:font>
  <w:font w:name="MTSY">
    <w:altName w:val="Arial Unicode MS"/>
    <w:panose1 w:val="00000000000000000000"/>
    <w:charset w:val="81"/>
    <w:family w:val="auto"/>
    <w:notTrueType/>
    <w:pitch w:val="default"/>
    <w:sig w:usb0="00000001" w:usb1="09060000" w:usb2="00000010" w:usb3="00000000" w:csb0="00080000" w:csb1="00000000"/>
  </w:font>
  <w:font w:name="Optima-Italic">
    <w:panose1 w:val="00000000000000000000"/>
    <w:charset w:val="00"/>
    <w:family w:val="auto"/>
    <w:notTrueType/>
    <w:pitch w:val="default"/>
    <w:sig w:usb0="00000003" w:usb1="00000000" w:usb2="00000000" w:usb3="00000000" w:csb0="00000001" w:csb1="00000000"/>
  </w:font>
  <w:font w:name="HelveticaNeue-Bold">
    <w:panose1 w:val="00000000000000000000"/>
    <w:charset w:val="00"/>
    <w:family w:val="swiss"/>
    <w:notTrueType/>
    <w:pitch w:val="default"/>
    <w:sig w:usb0="00000003" w:usb1="00000000" w:usb2="00000000" w:usb3="00000000" w:csb0="00000001" w:csb1="00000000"/>
  </w:font>
  <w:font w:name="Optima">
    <w:panose1 w:val="00000000000000000000"/>
    <w:charset w:val="00"/>
    <w:family w:val="swiss"/>
    <w:notTrueType/>
    <w:pitch w:val="default"/>
    <w:sig w:usb0="00000003" w:usb1="00000000" w:usb2="00000000" w:usb3="00000000" w:csb0="00000001" w:csb1="00000000"/>
  </w:font>
  <w:font w:name="RMTMI">
    <w:panose1 w:val="00000000000000000000"/>
    <w:charset w:val="00"/>
    <w:family w:val="auto"/>
    <w:notTrueType/>
    <w:pitch w:val="default"/>
    <w:sig w:usb0="00000003" w:usb1="00000000" w:usb2="00000000" w:usb3="00000000" w:csb0="00000001" w:csb1="00000000"/>
  </w:font>
  <w:font w:name="Optima-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661E9"/>
    <w:rsid w:val="00A45C6B"/>
    <w:rsid w:val="00BF38E5"/>
    <w:rsid w:val="00C6329B"/>
    <w:rsid w:val="00C661E9"/>
    <w:rsid w:val="00E354E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54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329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journals.cambridge.org/action/displayAbstract?fromPage=online&amp;aid=5661576&amp;fulltextType=RA&amp;fileId=S14747464090048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13</Pages>
  <Words>6350</Words>
  <Characters>36201</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42467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morganh</dc:creator>
  <cp:keywords/>
  <dc:description/>
  <cp:lastModifiedBy>morganh</cp:lastModifiedBy>
  <cp:revision>2</cp:revision>
  <dcterms:created xsi:type="dcterms:W3CDTF">2009-09-07T15:24:00Z</dcterms:created>
  <dcterms:modified xsi:type="dcterms:W3CDTF">2009-09-07T15:50:00Z</dcterms:modified>
</cp:coreProperties>
</file>