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41DC7" w14:textId="35FB86B5" w:rsidR="00B11C31" w:rsidRPr="00B11C31" w:rsidRDefault="00436480" w:rsidP="00B11C31">
      <w:pPr>
        <w:pStyle w:val="BodyText"/>
        <w:jc w:val="center"/>
        <w:rPr>
          <w:rFonts w:ascii="Times" w:hAnsi="Times"/>
          <w:sz w:val="40"/>
          <w:szCs w:val="40"/>
          <w:lang w:val="en-US"/>
        </w:rPr>
      </w:pPr>
      <w:r w:rsidRPr="00B11C31">
        <w:rPr>
          <w:rFonts w:ascii="Times" w:hAnsi="Times"/>
          <w:sz w:val="40"/>
          <w:szCs w:val="40"/>
          <w:lang w:val="en-US"/>
        </w:rPr>
        <w:t>Introduction</w:t>
      </w:r>
      <w:r w:rsidR="00B11C31">
        <w:rPr>
          <w:rFonts w:ascii="Times" w:hAnsi="Times"/>
          <w:sz w:val="40"/>
          <w:szCs w:val="40"/>
          <w:lang w:val="en-US"/>
        </w:rPr>
        <w:t>:</w:t>
      </w:r>
      <w:r w:rsidRPr="00B11C31">
        <w:rPr>
          <w:rFonts w:ascii="Times" w:hAnsi="Times"/>
          <w:sz w:val="40"/>
          <w:szCs w:val="40"/>
          <w:lang w:val="en-US"/>
        </w:rPr>
        <w:t xml:space="preserve"> </w:t>
      </w:r>
    </w:p>
    <w:p w14:paraId="747CF995" w14:textId="02BDF6DD" w:rsidR="00436480" w:rsidRPr="00B11C31" w:rsidRDefault="00436480" w:rsidP="00B11C31">
      <w:pPr>
        <w:pStyle w:val="BodyText"/>
        <w:jc w:val="center"/>
        <w:rPr>
          <w:rFonts w:ascii="Times" w:hAnsi="Times"/>
          <w:sz w:val="28"/>
          <w:szCs w:val="28"/>
          <w:lang w:val="en-US"/>
        </w:rPr>
      </w:pPr>
      <w:r w:rsidRPr="00B11C31">
        <w:rPr>
          <w:rFonts w:ascii="Times" w:hAnsi="Times"/>
          <w:sz w:val="28"/>
          <w:szCs w:val="28"/>
          <w:lang w:val="en-US"/>
        </w:rPr>
        <w:t>Perversion and Power Today</w:t>
      </w:r>
    </w:p>
    <w:p w14:paraId="682DD5C5" w14:textId="77777777" w:rsidR="00B11C31" w:rsidRPr="00B11C31" w:rsidRDefault="00B11C31" w:rsidP="00436480">
      <w:pPr>
        <w:pStyle w:val="BodyText"/>
        <w:rPr>
          <w:rFonts w:ascii="Times" w:hAnsi="Times"/>
          <w:lang w:val="en-US"/>
        </w:rPr>
      </w:pPr>
    </w:p>
    <w:p w14:paraId="797FBE63" w14:textId="62CE98F1" w:rsidR="00436480" w:rsidRPr="00CF7E25" w:rsidRDefault="00436480" w:rsidP="00B11C31">
      <w:pPr>
        <w:pStyle w:val="BodyText"/>
        <w:jc w:val="center"/>
        <w:rPr>
          <w:rFonts w:ascii="Times" w:hAnsi="Times"/>
          <w:sz w:val="24"/>
          <w:szCs w:val="24"/>
          <w:lang w:val="en-US"/>
        </w:rPr>
      </w:pPr>
      <w:proofErr w:type="spellStart"/>
      <w:r w:rsidRPr="00CF7E25">
        <w:rPr>
          <w:rFonts w:ascii="Times" w:hAnsi="Times"/>
          <w:sz w:val="24"/>
          <w:szCs w:val="24"/>
          <w:lang w:val="en-US"/>
        </w:rPr>
        <w:t>Boštjan</w:t>
      </w:r>
      <w:proofErr w:type="spellEnd"/>
      <w:r w:rsidRPr="00CF7E25">
        <w:rPr>
          <w:rFonts w:ascii="Times" w:hAnsi="Times"/>
          <w:sz w:val="24"/>
          <w:szCs w:val="24"/>
          <w:lang w:val="en-US"/>
        </w:rPr>
        <w:t xml:space="preserve"> </w:t>
      </w:r>
      <w:proofErr w:type="spellStart"/>
      <w:r w:rsidRPr="00CF7E25">
        <w:rPr>
          <w:rFonts w:ascii="Times" w:hAnsi="Times"/>
          <w:sz w:val="24"/>
          <w:szCs w:val="24"/>
          <w:lang w:val="en-US"/>
        </w:rPr>
        <w:t>Nedoh</w:t>
      </w:r>
      <w:proofErr w:type="spellEnd"/>
      <w:r w:rsidR="00B11C31" w:rsidRPr="00CF7E25">
        <w:rPr>
          <w:rFonts w:ascii="Times" w:hAnsi="Times"/>
          <w:sz w:val="24"/>
          <w:szCs w:val="24"/>
          <w:lang w:val="en-US"/>
        </w:rPr>
        <w:t xml:space="preserve"> and </w:t>
      </w:r>
      <w:r w:rsidR="00B11C31" w:rsidRPr="00CF7E25">
        <w:rPr>
          <w:rFonts w:ascii="Times" w:hAnsi="Times"/>
          <w:sz w:val="24"/>
          <w:szCs w:val="24"/>
          <w:lang w:val="en-US"/>
        </w:rPr>
        <w:t>Arthur Bradley</w:t>
      </w:r>
    </w:p>
    <w:p w14:paraId="27B0254F" w14:textId="3B2A71B6" w:rsidR="00B11C31" w:rsidRDefault="00B11C31" w:rsidP="00B11C31">
      <w:pPr>
        <w:pStyle w:val="BodyText"/>
        <w:jc w:val="center"/>
        <w:rPr>
          <w:rFonts w:ascii="Times" w:hAnsi="Times"/>
          <w:lang w:val="en-US"/>
        </w:rPr>
      </w:pPr>
    </w:p>
    <w:p w14:paraId="66592B28" w14:textId="41E84A4E" w:rsidR="00CF7E25" w:rsidRPr="00CF7E25" w:rsidRDefault="00CF7E25" w:rsidP="00B11C31">
      <w:pPr>
        <w:pStyle w:val="BodyText"/>
        <w:jc w:val="center"/>
        <w:rPr>
          <w:rFonts w:ascii="Times" w:hAnsi="Times"/>
          <w:sz w:val="24"/>
          <w:szCs w:val="24"/>
          <w:lang w:val="en-US"/>
        </w:rPr>
      </w:pPr>
      <w:r w:rsidRPr="00CF7E25">
        <w:rPr>
          <w:rFonts w:ascii="Times" w:hAnsi="Times"/>
          <w:sz w:val="24"/>
          <w:szCs w:val="24"/>
          <w:lang w:val="en-US"/>
        </w:rPr>
        <w:t>ABSTRACT</w:t>
      </w:r>
    </w:p>
    <w:p w14:paraId="6B422F0A" w14:textId="7F8482FD" w:rsidR="00B11C31" w:rsidRPr="00CF7E25" w:rsidRDefault="00CF7E25" w:rsidP="00CF7E25">
      <w:pPr>
        <w:pStyle w:val="BodyText"/>
        <w:ind w:left="708"/>
        <w:rPr>
          <w:rFonts w:ascii="Times" w:hAnsi="Times"/>
          <w:sz w:val="24"/>
          <w:szCs w:val="24"/>
          <w:lang w:val="en-US"/>
        </w:rPr>
      </w:pPr>
      <w:r w:rsidRPr="00CF7E25">
        <w:rPr>
          <w:rFonts w:ascii="Times" w:hAnsi="Times"/>
          <w:sz w:val="24"/>
          <w:szCs w:val="24"/>
          <w:lang w:val="en-US"/>
        </w:rPr>
        <w:t xml:space="preserve">This article introduces the special issue on Perversion and Power. </w:t>
      </w:r>
      <w:r w:rsidRPr="00CF7E25">
        <w:rPr>
          <w:rFonts w:ascii="Times" w:hAnsi="Times"/>
          <w:sz w:val="24"/>
          <w:szCs w:val="24"/>
          <w:lang w:val="en-US"/>
        </w:rPr>
        <w:t xml:space="preserve">To explore </w:t>
      </w:r>
      <w:r>
        <w:rPr>
          <w:rFonts w:ascii="Times" w:hAnsi="Times"/>
          <w:sz w:val="24"/>
          <w:szCs w:val="24"/>
          <w:lang w:val="en-US"/>
        </w:rPr>
        <w:t xml:space="preserve">the relationship between </w:t>
      </w:r>
      <w:r w:rsidRPr="00CF7E25">
        <w:rPr>
          <w:rFonts w:ascii="Times" w:hAnsi="Times"/>
          <w:sz w:val="24"/>
          <w:szCs w:val="24"/>
          <w:lang w:val="en-US"/>
        </w:rPr>
        <w:t xml:space="preserve">perversion and power today, </w:t>
      </w:r>
      <w:r w:rsidR="00906343">
        <w:rPr>
          <w:rFonts w:ascii="Times" w:hAnsi="Times"/>
          <w:sz w:val="24"/>
          <w:szCs w:val="24"/>
          <w:lang w:val="en-US"/>
        </w:rPr>
        <w:t>it</w:t>
      </w:r>
      <w:r w:rsidRPr="00CF7E25">
        <w:rPr>
          <w:rFonts w:ascii="Times" w:hAnsi="Times"/>
          <w:sz w:val="24"/>
          <w:szCs w:val="24"/>
          <w:lang w:val="en-US"/>
        </w:rPr>
        <w:t xml:space="preserve"> </w:t>
      </w:r>
      <w:r w:rsidR="00906343">
        <w:rPr>
          <w:rFonts w:ascii="Times" w:hAnsi="Times"/>
          <w:sz w:val="24"/>
          <w:szCs w:val="24"/>
          <w:lang w:val="en-US"/>
        </w:rPr>
        <w:t xml:space="preserve">contends </w:t>
      </w:r>
      <w:r w:rsidRPr="00CF7E25">
        <w:rPr>
          <w:rFonts w:ascii="Times" w:hAnsi="Times"/>
          <w:sz w:val="24"/>
          <w:szCs w:val="24"/>
          <w:lang w:val="en-US"/>
        </w:rPr>
        <w:t xml:space="preserve">that we </w:t>
      </w:r>
      <w:r w:rsidRPr="00CF7E25">
        <w:rPr>
          <w:rFonts w:ascii="Times" w:hAnsi="Times"/>
          <w:sz w:val="24"/>
          <w:szCs w:val="24"/>
          <w:lang w:val="en-US"/>
        </w:rPr>
        <w:t>must move beyond a critique of power that contents itself with</w:t>
      </w:r>
      <w:r w:rsidR="00906343">
        <w:rPr>
          <w:rFonts w:ascii="Times" w:hAnsi="Times"/>
          <w:sz w:val="24"/>
          <w:szCs w:val="24"/>
          <w:lang w:val="en-US"/>
        </w:rPr>
        <w:t xml:space="preserve"> exposing</w:t>
      </w:r>
      <w:r w:rsidRPr="00CF7E25">
        <w:rPr>
          <w:rFonts w:ascii="Times" w:hAnsi="Times"/>
          <w:sz w:val="24"/>
          <w:szCs w:val="24"/>
          <w:lang w:val="en-US"/>
        </w:rPr>
        <w:t xml:space="preserve"> power’s personal “abuses” and instead address the </w:t>
      </w:r>
      <w:r>
        <w:rPr>
          <w:rFonts w:ascii="Times" w:hAnsi="Times"/>
          <w:sz w:val="24"/>
          <w:szCs w:val="24"/>
          <w:lang w:val="en-US"/>
        </w:rPr>
        <w:t>impersonal and</w:t>
      </w:r>
      <w:r w:rsidRPr="00CF7E25">
        <w:rPr>
          <w:rFonts w:ascii="Times" w:hAnsi="Times"/>
          <w:sz w:val="24"/>
          <w:szCs w:val="24"/>
          <w:lang w:val="en-US"/>
        </w:rPr>
        <w:t xml:space="preserve"> systemic violence that is presupposed by the wholly normal, professional functioning of power</w:t>
      </w:r>
      <w:r w:rsidRPr="00CF7E25">
        <w:rPr>
          <w:rFonts w:ascii="Times" w:hAnsi="Times"/>
          <w:sz w:val="24"/>
          <w:szCs w:val="24"/>
          <w:lang w:val="en-US"/>
        </w:rPr>
        <w:t xml:space="preserve">. In conclusion, the article summarizes the contributions </w:t>
      </w:r>
      <w:r>
        <w:rPr>
          <w:rFonts w:ascii="Times" w:hAnsi="Times"/>
          <w:sz w:val="24"/>
          <w:szCs w:val="24"/>
          <w:lang w:val="en-US"/>
        </w:rPr>
        <w:t>to</w:t>
      </w:r>
      <w:r w:rsidRPr="00CF7E25">
        <w:rPr>
          <w:rFonts w:ascii="Times" w:hAnsi="Times"/>
          <w:sz w:val="24"/>
          <w:szCs w:val="24"/>
          <w:lang w:val="en-US"/>
        </w:rPr>
        <w:t xml:space="preserve"> the special issue.</w:t>
      </w:r>
    </w:p>
    <w:p w14:paraId="0671EA44" w14:textId="77777777" w:rsidR="00CF7E25" w:rsidRPr="00CF7E25" w:rsidRDefault="00CF7E25" w:rsidP="00CF7E25">
      <w:pPr>
        <w:pStyle w:val="BodyText"/>
        <w:ind w:left="708"/>
        <w:jc w:val="left"/>
        <w:rPr>
          <w:rFonts w:ascii="Times" w:hAnsi="Times"/>
          <w:lang w:val="en-US"/>
        </w:rPr>
      </w:pPr>
    </w:p>
    <w:p w14:paraId="0FB0B7AD" w14:textId="3550519D" w:rsidR="00B11C31" w:rsidRPr="00CF7E25" w:rsidRDefault="00B11C31" w:rsidP="00506AA8">
      <w:pPr>
        <w:pStyle w:val="BodyText"/>
        <w:rPr>
          <w:rFonts w:ascii="Times" w:hAnsi="Times"/>
          <w:sz w:val="24"/>
          <w:szCs w:val="24"/>
          <w:lang w:val="en-US"/>
        </w:rPr>
      </w:pPr>
      <w:r w:rsidRPr="00CF7E25">
        <w:rPr>
          <w:rFonts w:ascii="Times" w:hAnsi="Times"/>
          <w:sz w:val="24"/>
          <w:szCs w:val="24"/>
          <w:lang w:val="en-US"/>
        </w:rPr>
        <w:t>I</w:t>
      </w:r>
      <w:r w:rsidR="00436480" w:rsidRPr="00CF7E25">
        <w:rPr>
          <w:rFonts w:ascii="Times" w:hAnsi="Times"/>
          <w:sz w:val="24"/>
          <w:szCs w:val="24"/>
          <w:lang w:val="en-US"/>
        </w:rPr>
        <w:t>n popular</w:t>
      </w:r>
      <w:r w:rsidRPr="00CF7E25">
        <w:rPr>
          <w:rFonts w:ascii="Times" w:hAnsi="Times"/>
          <w:sz w:val="24"/>
          <w:szCs w:val="24"/>
          <w:lang w:val="en-US"/>
        </w:rPr>
        <w:t xml:space="preserve"> culture today, everyone know</w:t>
      </w:r>
      <w:r w:rsidR="00906343">
        <w:rPr>
          <w:rFonts w:ascii="Times" w:hAnsi="Times"/>
          <w:sz w:val="24"/>
          <w:szCs w:val="24"/>
          <w:lang w:val="en-US"/>
        </w:rPr>
        <w:t>s</w:t>
      </w:r>
      <w:r w:rsidRPr="00CF7E25">
        <w:rPr>
          <w:rFonts w:ascii="Times" w:hAnsi="Times"/>
          <w:sz w:val="24"/>
          <w:szCs w:val="24"/>
          <w:lang w:val="en-US"/>
        </w:rPr>
        <w:t xml:space="preserve"> what a pervert looks like. It is abundantly clear from </w:t>
      </w:r>
      <w:r w:rsidR="00906343">
        <w:rPr>
          <w:rFonts w:ascii="Times" w:hAnsi="Times"/>
          <w:sz w:val="24"/>
          <w:szCs w:val="24"/>
          <w:lang w:val="en-US"/>
        </w:rPr>
        <w:t xml:space="preserve">literature, television, social media and so on that perversion </w:t>
      </w:r>
      <w:r w:rsidRPr="00CF7E25">
        <w:rPr>
          <w:rFonts w:ascii="Times" w:hAnsi="Times"/>
          <w:sz w:val="24"/>
          <w:szCs w:val="24"/>
          <w:lang w:val="en-US"/>
        </w:rPr>
        <w:t xml:space="preserve">consists of </w:t>
      </w:r>
      <w:r w:rsidR="00906343">
        <w:rPr>
          <w:rFonts w:ascii="Times" w:hAnsi="Times"/>
          <w:sz w:val="24"/>
          <w:szCs w:val="24"/>
          <w:lang w:val="en-US"/>
        </w:rPr>
        <w:t xml:space="preserve">nothing more than a </w:t>
      </w:r>
      <w:r w:rsidR="00436480" w:rsidRPr="00CF7E25">
        <w:rPr>
          <w:rFonts w:ascii="Times" w:hAnsi="Times"/>
          <w:sz w:val="24"/>
          <w:szCs w:val="24"/>
          <w:lang w:val="en-US"/>
        </w:rPr>
        <w:t>subjective, personal mode of enjoyment</w:t>
      </w:r>
      <w:r w:rsidR="00906343">
        <w:rPr>
          <w:rFonts w:ascii="Times" w:hAnsi="Times"/>
          <w:sz w:val="24"/>
          <w:szCs w:val="24"/>
          <w:lang w:val="en-US"/>
        </w:rPr>
        <w:t xml:space="preserve">. </w:t>
      </w:r>
      <w:r w:rsidRPr="00CF7E25">
        <w:rPr>
          <w:rFonts w:ascii="Times" w:hAnsi="Times"/>
          <w:sz w:val="24"/>
          <w:szCs w:val="24"/>
          <w:lang w:val="en-US"/>
        </w:rPr>
        <w:t xml:space="preserve">As the pervert assumes a position of political power – think of the popular image of the emperor Caligula, for example, </w:t>
      </w:r>
      <w:r w:rsidR="00436480" w:rsidRPr="00CF7E25">
        <w:rPr>
          <w:rFonts w:ascii="Times" w:hAnsi="Times"/>
          <w:sz w:val="24"/>
          <w:szCs w:val="24"/>
          <w:lang w:val="en-US"/>
        </w:rPr>
        <w:t>o</w:t>
      </w:r>
      <w:r w:rsidRPr="00CF7E25">
        <w:rPr>
          <w:rFonts w:ascii="Times" w:hAnsi="Times"/>
          <w:sz w:val="24"/>
          <w:szCs w:val="24"/>
          <w:lang w:val="en-US"/>
        </w:rPr>
        <w:t>r</w:t>
      </w:r>
      <w:r w:rsidR="00436480" w:rsidRPr="00CF7E25">
        <w:rPr>
          <w:rFonts w:ascii="Times" w:hAnsi="Times"/>
          <w:sz w:val="24"/>
          <w:szCs w:val="24"/>
          <w:lang w:val="en-US"/>
        </w:rPr>
        <w:t xml:space="preserve"> </w:t>
      </w:r>
      <w:r w:rsidRPr="00CF7E25">
        <w:rPr>
          <w:rFonts w:ascii="Times" w:hAnsi="Times"/>
          <w:sz w:val="24"/>
          <w:szCs w:val="24"/>
          <w:lang w:val="en-US"/>
        </w:rPr>
        <w:t xml:space="preserve">Shakespeare’s Richard III, or President </w:t>
      </w:r>
      <w:r w:rsidR="00436480" w:rsidRPr="00CF7E25">
        <w:rPr>
          <w:rFonts w:ascii="Times" w:hAnsi="Times"/>
          <w:sz w:val="24"/>
          <w:szCs w:val="24"/>
          <w:lang w:val="en-US"/>
        </w:rPr>
        <w:t xml:space="preserve">Frank Underwood in the </w:t>
      </w:r>
      <w:r w:rsidRPr="00CF7E25">
        <w:rPr>
          <w:rFonts w:ascii="Times" w:hAnsi="Times"/>
          <w:sz w:val="24"/>
          <w:szCs w:val="24"/>
          <w:lang w:val="en-US"/>
        </w:rPr>
        <w:t xml:space="preserve">Netflix drama </w:t>
      </w:r>
      <w:r w:rsidR="00436480" w:rsidRPr="00CF7E25">
        <w:rPr>
          <w:rFonts w:ascii="Times" w:hAnsi="Times"/>
          <w:sz w:val="24"/>
          <w:szCs w:val="24"/>
          <w:lang w:val="en-US"/>
        </w:rPr>
        <w:t xml:space="preserve">series </w:t>
      </w:r>
      <w:r w:rsidR="00436480" w:rsidRPr="00CF7E25">
        <w:rPr>
          <w:rFonts w:ascii="Times" w:hAnsi="Times"/>
          <w:i/>
          <w:sz w:val="24"/>
          <w:szCs w:val="24"/>
          <w:lang w:val="en-US"/>
        </w:rPr>
        <w:t>House of Cards</w:t>
      </w:r>
      <w:r w:rsidRPr="00CF7E25">
        <w:rPr>
          <w:rFonts w:ascii="Times" w:hAnsi="Times"/>
          <w:sz w:val="24"/>
          <w:szCs w:val="24"/>
          <w:lang w:val="en-US"/>
        </w:rPr>
        <w:t xml:space="preserve"> – we see that their perversion is thus </w:t>
      </w:r>
      <w:r w:rsidR="00436480" w:rsidRPr="00CF7E25">
        <w:rPr>
          <w:rFonts w:ascii="Times" w:hAnsi="Times"/>
          <w:sz w:val="24"/>
          <w:szCs w:val="24"/>
          <w:lang w:val="en-US"/>
        </w:rPr>
        <w:t xml:space="preserve">mostly interpreted via </w:t>
      </w:r>
      <w:r w:rsidRPr="00CF7E25">
        <w:rPr>
          <w:rFonts w:ascii="Times" w:hAnsi="Times"/>
          <w:sz w:val="24"/>
          <w:szCs w:val="24"/>
          <w:lang w:val="en-US"/>
        </w:rPr>
        <w:t>the leader’s</w:t>
      </w:r>
      <w:r w:rsidR="00436480" w:rsidRPr="00CF7E25">
        <w:rPr>
          <w:rFonts w:ascii="Times" w:hAnsi="Times"/>
          <w:sz w:val="24"/>
          <w:szCs w:val="24"/>
          <w:lang w:val="en-US"/>
        </w:rPr>
        <w:t xml:space="preserve"> personal pathology</w:t>
      </w:r>
      <w:r w:rsidRPr="00CF7E25">
        <w:rPr>
          <w:rFonts w:ascii="Times" w:hAnsi="Times"/>
          <w:sz w:val="24"/>
          <w:szCs w:val="24"/>
          <w:lang w:val="en-US"/>
        </w:rPr>
        <w:t>,</w:t>
      </w:r>
      <w:r w:rsidR="00436480" w:rsidRPr="00CF7E25">
        <w:rPr>
          <w:rFonts w:ascii="Times" w:hAnsi="Times"/>
          <w:sz w:val="24"/>
          <w:szCs w:val="24"/>
          <w:lang w:val="en-US"/>
        </w:rPr>
        <w:t xml:space="preserve"> which seemingly ha</w:t>
      </w:r>
      <w:r w:rsidRPr="00CF7E25">
        <w:rPr>
          <w:rFonts w:ascii="Times" w:hAnsi="Times"/>
          <w:sz w:val="24"/>
          <w:szCs w:val="24"/>
          <w:lang w:val="en-US"/>
        </w:rPr>
        <w:t>s</w:t>
      </w:r>
      <w:r w:rsidR="00436480" w:rsidRPr="00CF7E25">
        <w:rPr>
          <w:rFonts w:ascii="Times" w:hAnsi="Times"/>
          <w:sz w:val="24"/>
          <w:szCs w:val="24"/>
          <w:lang w:val="en-US"/>
        </w:rPr>
        <w:t xml:space="preserve"> nothing to do with structural causes. </w:t>
      </w:r>
      <w:r w:rsidRPr="00CF7E25">
        <w:rPr>
          <w:rFonts w:ascii="Times" w:hAnsi="Times"/>
          <w:sz w:val="24"/>
          <w:szCs w:val="24"/>
          <w:lang w:val="en-US"/>
        </w:rPr>
        <w:t xml:space="preserve">To be more precise, the political pervert’s perversion is </w:t>
      </w:r>
      <w:r w:rsidR="00436480" w:rsidRPr="00CF7E25">
        <w:rPr>
          <w:rFonts w:ascii="Times" w:hAnsi="Times"/>
          <w:sz w:val="24"/>
          <w:szCs w:val="24"/>
          <w:lang w:val="en-US"/>
        </w:rPr>
        <w:t xml:space="preserve">understood as </w:t>
      </w:r>
      <w:r w:rsidRPr="00CF7E25">
        <w:rPr>
          <w:rFonts w:ascii="Times" w:hAnsi="Times"/>
          <w:sz w:val="24"/>
          <w:szCs w:val="24"/>
          <w:lang w:val="en-US"/>
        </w:rPr>
        <w:t xml:space="preserve">a </w:t>
      </w:r>
      <w:r w:rsidR="00436480" w:rsidRPr="00CF7E25">
        <w:rPr>
          <w:rFonts w:ascii="Times" w:hAnsi="Times"/>
          <w:sz w:val="24"/>
          <w:szCs w:val="24"/>
          <w:lang w:val="en-US"/>
        </w:rPr>
        <w:t>pure excess that derange</w:t>
      </w:r>
      <w:r w:rsidRPr="00CF7E25">
        <w:rPr>
          <w:rFonts w:ascii="Times" w:hAnsi="Times"/>
          <w:sz w:val="24"/>
          <w:szCs w:val="24"/>
          <w:lang w:val="en-US"/>
        </w:rPr>
        <w:t>s</w:t>
      </w:r>
      <w:r w:rsidR="00436480" w:rsidRPr="00CF7E25">
        <w:rPr>
          <w:rFonts w:ascii="Times" w:hAnsi="Times"/>
          <w:sz w:val="24"/>
          <w:szCs w:val="24"/>
          <w:lang w:val="en-US"/>
        </w:rPr>
        <w:t xml:space="preserve"> </w:t>
      </w:r>
      <w:r w:rsidRPr="00CF7E25">
        <w:rPr>
          <w:rFonts w:ascii="Times" w:hAnsi="Times"/>
          <w:sz w:val="24"/>
          <w:szCs w:val="24"/>
          <w:lang w:val="en-US"/>
        </w:rPr>
        <w:t xml:space="preserve">or decomposes the </w:t>
      </w:r>
      <w:r w:rsidR="00436480" w:rsidRPr="00CF7E25">
        <w:rPr>
          <w:rFonts w:ascii="Times" w:hAnsi="Times"/>
          <w:sz w:val="24"/>
          <w:szCs w:val="24"/>
          <w:lang w:val="en-US"/>
        </w:rPr>
        <w:t xml:space="preserve">supposedly </w:t>
      </w:r>
      <w:r w:rsidRPr="00CF7E25">
        <w:rPr>
          <w:rFonts w:ascii="Times" w:hAnsi="Times"/>
          <w:sz w:val="24"/>
          <w:szCs w:val="24"/>
          <w:lang w:val="en-US"/>
        </w:rPr>
        <w:t>“</w:t>
      </w:r>
      <w:r w:rsidR="00436480" w:rsidRPr="00CF7E25">
        <w:rPr>
          <w:rFonts w:ascii="Times" w:hAnsi="Times"/>
          <w:sz w:val="24"/>
          <w:szCs w:val="24"/>
          <w:lang w:val="en-US"/>
        </w:rPr>
        <w:t>normal</w:t>
      </w:r>
      <w:r w:rsidRPr="00CF7E25">
        <w:rPr>
          <w:rFonts w:ascii="Times" w:hAnsi="Times"/>
          <w:sz w:val="24"/>
          <w:szCs w:val="24"/>
          <w:lang w:val="en-US"/>
        </w:rPr>
        <w:t>”</w:t>
      </w:r>
      <w:r w:rsidR="00436480" w:rsidRPr="00CF7E25">
        <w:rPr>
          <w:rFonts w:ascii="Times" w:hAnsi="Times"/>
          <w:sz w:val="24"/>
          <w:szCs w:val="24"/>
          <w:lang w:val="en-US"/>
        </w:rPr>
        <w:t xml:space="preserve"> functioning of power and</w:t>
      </w:r>
      <w:r w:rsidRPr="00CF7E25">
        <w:rPr>
          <w:rFonts w:ascii="Times" w:hAnsi="Times"/>
          <w:sz w:val="24"/>
          <w:szCs w:val="24"/>
          <w:lang w:val="en-US"/>
        </w:rPr>
        <w:t>, more precisely, of</w:t>
      </w:r>
      <w:r w:rsidR="00436480" w:rsidRPr="00CF7E25">
        <w:rPr>
          <w:rFonts w:ascii="Times" w:hAnsi="Times"/>
          <w:sz w:val="24"/>
          <w:szCs w:val="24"/>
          <w:lang w:val="en-US"/>
        </w:rPr>
        <w:t xml:space="preserve"> </w:t>
      </w:r>
      <w:r w:rsidRPr="00CF7E25">
        <w:rPr>
          <w:rFonts w:ascii="Times" w:hAnsi="Times"/>
          <w:sz w:val="24"/>
          <w:szCs w:val="24"/>
          <w:lang w:val="en-US"/>
        </w:rPr>
        <w:t>the</w:t>
      </w:r>
      <w:r w:rsidR="00436480" w:rsidRPr="00CF7E25">
        <w:rPr>
          <w:rFonts w:ascii="Times" w:hAnsi="Times"/>
          <w:sz w:val="24"/>
          <w:szCs w:val="24"/>
          <w:lang w:val="en-US"/>
        </w:rPr>
        <w:t xml:space="preserve"> democratic social order. </w:t>
      </w:r>
      <w:r w:rsidRPr="00CF7E25">
        <w:rPr>
          <w:rFonts w:ascii="Times" w:hAnsi="Times"/>
          <w:sz w:val="24"/>
          <w:szCs w:val="24"/>
          <w:lang w:val="en-US"/>
        </w:rPr>
        <w:t xml:space="preserve">However, Jacques </w:t>
      </w:r>
      <w:r w:rsidR="00436480" w:rsidRPr="00CF7E25">
        <w:rPr>
          <w:rFonts w:ascii="Times" w:hAnsi="Times"/>
          <w:sz w:val="24"/>
          <w:szCs w:val="24"/>
          <w:lang w:val="en-US"/>
        </w:rPr>
        <w:t>Lacan's psychoanalysi</w:t>
      </w:r>
      <w:r w:rsidRPr="00CF7E25">
        <w:rPr>
          <w:rFonts w:ascii="Times" w:hAnsi="Times"/>
          <w:sz w:val="24"/>
          <w:szCs w:val="24"/>
          <w:lang w:val="en-US"/>
        </w:rPr>
        <w:t>s</w:t>
      </w:r>
      <w:r w:rsidR="00436480" w:rsidRPr="00CF7E25">
        <w:rPr>
          <w:rFonts w:ascii="Times" w:hAnsi="Times"/>
          <w:sz w:val="24"/>
          <w:szCs w:val="24"/>
          <w:lang w:val="en-US"/>
        </w:rPr>
        <w:t xml:space="preserve"> has taught us that perversion is </w:t>
      </w:r>
      <w:r w:rsidRPr="00CF7E25">
        <w:rPr>
          <w:rFonts w:ascii="Times" w:hAnsi="Times"/>
          <w:sz w:val="24"/>
          <w:szCs w:val="24"/>
          <w:lang w:val="en-US"/>
        </w:rPr>
        <w:t xml:space="preserve">a </w:t>
      </w:r>
      <w:r w:rsidR="00436480" w:rsidRPr="00CF7E25">
        <w:rPr>
          <w:rFonts w:ascii="Times" w:hAnsi="Times"/>
          <w:sz w:val="24"/>
          <w:szCs w:val="24"/>
          <w:lang w:val="en-US"/>
        </w:rPr>
        <w:t>much more ambiguous phenomenon</w:t>
      </w:r>
      <w:r w:rsidR="00906343">
        <w:rPr>
          <w:rFonts w:ascii="Times" w:hAnsi="Times"/>
          <w:sz w:val="24"/>
          <w:szCs w:val="24"/>
          <w:lang w:val="en-US"/>
        </w:rPr>
        <w:t>,</w:t>
      </w:r>
      <w:r w:rsidR="00436480" w:rsidRPr="00CF7E25">
        <w:rPr>
          <w:rFonts w:ascii="Times" w:hAnsi="Times"/>
          <w:sz w:val="24"/>
          <w:szCs w:val="24"/>
          <w:lang w:val="en-US"/>
        </w:rPr>
        <w:t xml:space="preserve"> </w:t>
      </w:r>
      <w:r w:rsidR="00906343">
        <w:rPr>
          <w:rFonts w:ascii="Times" w:hAnsi="Times"/>
          <w:sz w:val="24"/>
          <w:szCs w:val="24"/>
          <w:lang w:val="en-US"/>
        </w:rPr>
        <w:t xml:space="preserve">and one </w:t>
      </w:r>
      <w:r w:rsidR="00436480" w:rsidRPr="00CF7E25">
        <w:rPr>
          <w:rFonts w:ascii="Times" w:hAnsi="Times"/>
          <w:sz w:val="24"/>
          <w:szCs w:val="24"/>
          <w:lang w:val="en-US"/>
        </w:rPr>
        <w:t xml:space="preserve">that is </w:t>
      </w:r>
      <w:proofErr w:type="gramStart"/>
      <w:r w:rsidR="00906343">
        <w:rPr>
          <w:rFonts w:ascii="Times" w:hAnsi="Times"/>
          <w:sz w:val="24"/>
          <w:szCs w:val="24"/>
          <w:lang w:val="en-US"/>
        </w:rPr>
        <w:t xml:space="preserve">actually </w:t>
      </w:r>
      <w:r w:rsidR="00436480" w:rsidRPr="00CF7E25">
        <w:rPr>
          <w:rFonts w:ascii="Times" w:hAnsi="Times"/>
          <w:sz w:val="24"/>
          <w:szCs w:val="24"/>
          <w:lang w:val="en-US"/>
        </w:rPr>
        <w:t>based</w:t>
      </w:r>
      <w:proofErr w:type="gramEnd"/>
      <w:r w:rsidR="00436480" w:rsidRPr="00CF7E25">
        <w:rPr>
          <w:rFonts w:ascii="Times" w:hAnsi="Times"/>
          <w:sz w:val="24"/>
          <w:szCs w:val="24"/>
          <w:lang w:val="en-US"/>
        </w:rPr>
        <w:t xml:space="preserve"> on a structural </w:t>
      </w:r>
      <w:r w:rsidRPr="00CF7E25">
        <w:rPr>
          <w:rFonts w:ascii="Times" w:hAnsi="Times"/>
          <w:sz w:val="24"/>
          <w:szCs w:val="24"/>
          <w:lang w:val="en-US"/>
        </w:rPr>
        <w:t>and strictly “non-</w:t>
      </w:r>
      <w:r w:rsidR="00436480" w:rsidRPr="00CF7E25">
        <w:rPr>
          <w:rFonts w:ascii="Times" w:hAnsi="Times"/>
          <w:sz w:val="24"/>
          <w:szCs w:val="24"/>
          <w:lang w:val="en-US"/>
        </w:rPr>
        <w:t xml:space="preserve">personal” enjoyment. </w:t>
      </w:r>
      <w:r w:rsidRPr="00CF7E25">
        <w:rPr>
          <w:rFonts w:ascii="Times" w:hAnsi="Times"/>
          <w:sz w:val="24"/>
          <w:szCs w:val="24"/>
          <w:lang w:val="en-US"/>
        </w:rPr>
        <w:t xml:space="preserve">If the popular (and populist) idea of the pervert in power is usually the cruel and sadistic despot who wields absolute power for their own personal pleasure, </w:t>
      </w:r>
      <w:r w:rsidR="00906343">
        <w:rPr>
          <w:rFonts w:ascii="Times" w:hAnsi="Times"/>
          <w:sz w:val="24"/>
          <w:szCs w:val="24"/>
          <w:lang w:val="en-US"/>
        </w:rPr>
        <w:t xml:space="preserve">for example, </w:t>
      </w:r>
      <w:r w:rsidRPr="00CF7E25">
        <w:rPr>
          <w:rFonts w:ascii="Times" w:hAnsi="Times"/>
          <w:sz w:val="24"/>
          <w:szCs w:val="24"/>
          <w:lang w:val="en-US"/>
        </w:rPr>
        <w:t xml:space="preserve">the Lacanian pervert instead assumes the role of the bureaucrat, professional or even the executioner, who coldly, </w:t>
      </w:r>
      <w:proofErr w:type="gramStart"/>
      <w:r w:rsidR="00436480" w:rsidRPr="00CF7E25">
        <w:rPr>
          <w:rFonts w:ascii="Times" w:hAnsi="Times"/>
          <w:sz w:val="24"/>
          <w:szCs w:val="24"/>
          <w:lang w:val="en-US"/>
        </w:rPr>
        <w:t>carefully</w:t>
      </w:r>
      <w:proofErr w:type="gramEnd"/>
      <w:r w:rsidR="00436480" w:rsidRPr="00CF7E25">
        <w:rPr>
          <w:rFonts w:ascii="Times" w:hAnsi="Times"/>
          <w:sz w:val="24"/>
          <w:szCs w:val="24"/>
          <w:lang w:val="en-US"/>
        </w:rPr>
        <w:t xml:space="preserve"> and meticulously </w:t>
      </w:r>
      <w:r w:rsidRPr="00CF7E25">
        <w:rPr>
          <w:rFonts w:ascii="Times" w:hAnsi="Times"/>
          <w:sz w:val="24"/>
          <w:szCs w:val="24"/>
          <w:lang w:val="en-US"/>
        </w:rPr>
        <w:t>performs</w:t>
      </w:r>
      <w:r w:rsidR="00436480" w:rsidRPr="00CF7E25">
        <w:rPr>
          <w:rFonts w:ascii="Times" w:hAnsi="Times"/>
          <w:sz w:val="24"/>
          <w:szCs w:val="24"/>
          <w:lang w:val="en-US"/>
        </w:rPr>
        <w:t xml:space="preserve"> </w:t>
      </w:r>
      <w:r w:rsidRPr="00CF7E25">
        <w:rPr>
          <w:rFonts w:ascii="Times" w:hAnsi="Times"/>
          <w:sz w:val="24"/>
          <w:szCs w:val="24"/>
          <w:lang w:val="en-US"/>
        </w:rPr>
        <w:t>their</w:t>
      </w:r>
      <w:r w:rsidR="00436480" w:rsidRPr="00CF7E25">
        <w:rPr>
          <w:rFonts w:ascii="Times" w:hAnsi="Times"/>
          <w:sz w:val="24"/>
          <w:szCs w:val="24"/>
          <w:lang w:val="en-US"/>
        </w:rPr>
        <w:t xml:space="preserve"> </w:t>
      </w:r>
      <w:r w:rsidRPr="00CF7E25">
        <w:rPr>
          <w:rFonts w:ascii="Times" w:hAnsi="Times"/>
          <w:sz w:val="24"/>
          <w:szCs w:val="24"/>
          <w:lang w:val="en-US"/>
        </w:rPr>
        <w:t xml:space="preserve">assigned </w:t>
      </w:r>
      <w:r w:rsidR="00436480" w:rsidRPr="00CF7E25">
        <w:rPr>
          <w:rFonts w:ascii="Times" w:hAnsi="Times"/>
          <w:sz w:val="24"/>
          <w:szCs w:val="24"/>
          <w:lang w:val="en-US"/>
        </w:rPr>
        <w:t xml:space="preserve">task </w:t>
      </w:r>
      <w:r w:rsidRPr="00CF7E25">
        <w:rPr>
          <w:rFonts w:ascii="Times" w:hAnsi="Times"/>
          <w:sz w:val="24"/>
          <w:szCs w:val="24"/>
          <w:lang w:val="en-US"/>
        </w:rPr>
        <w:t>or</w:t>
      </w:r>
      <w:r w:rsidR="00436480" w:rsidRPr="00CF7E25">
        <w:rPr>
          <w:rFonts w:ascii="Times" w:hAnsi="Times"/>
          <w:sz w:val="24"/>
          <w:szCs w:val="24"/>
          <w:lang w:val="en-US"/>
        </w:rPr>
        <w:t xml:space="preserve"> mission</w:t>
      </w:r>
      <w:r w:rsidRPr="00CF7E25">
        <w:rPr>
          <w:rFonts w:ascii="Times" w:hAnsi="Times"/>
          <w:sz w:val="24"/>
          <w:szCs w:val="24"/>
          <w:lang w:val="en-US"/>
        </w:rPr>
        <w:t xml:space="preserve"> allegedly without any enjoyment whatsoever</w:t>
      </w:r>
      <w:r w:rsidR="00CF7E25">
        <w:rPr>
          <w:rFonts w:ascii="Times" w:hAnsi="Times"/>
          <w:sz w:val="24"/>
          <w:szCs w:val="24"/>
          <w:lang w:val="en-US"/>
        </w:rPr>
        <w:t>.</w:t>
      </w:r>
      <w:r w:rsidRPr="00CF7E25">
        <w:rPr>
          <w:rFonts w:ascii="Times" w:hAnsi="Times"/>
          <w:sz w:val="24"/>
          <w:szCs w:val="24"/>
          <w:lang w:val="en-US"/>
        </w:rPr>
        <w:t xml:space="preserve"> In this more specialized sense, perversion may </w:t>
      </w:r>
      <w:r w:rsidR="00436480" w:rsidRPr="00CF7E25">
        <w:rPr>
          <w:rFonts w:ascii="Times" w:hAnsi="Times"/>
          <w:sz w:val="24"/>
          <w:szCs w:val="24"/>
          <w:lang w:val="en-US"/>
        </w:rPr>
        <w:t>represent a</w:t>
      </w:r>
      <w:r w:rsidRPr="00CF7E25">
        <w:rPr>
          <w:rFonts w:ascii="Times" w:hAnsi="Times"/>
          <w:sz w:val="24"/>
          <w:szCs w:val="24"/>
          <w:lang w:val="en-US"/>
        </w:rPr>
        <w:t xml:space="preserve"> </w:t>
      </w:r>
      <w:r w:rsidR="00436480" w:rsidRPr="00CF7E25">
        <w:rPr>
          <w:rFonts w:ascii="Times" w:hAnsi="Times"/>
          <w:sz w:val="24"/>
          <w:szCs w:val="24"/>
          <w:lang w:val="en-US"/>
        </w:rPr>
        <w:t xml:space="preserve">productive </w:t>
      </w:r>
      <w:r w:rsidRPr="00CF7E25">
        <w:rPr>
          <w:rFonts w:ascii="Times" w:hAnsi="Times"/>
          <w:sz w:val="24"/>
          <w:szCs w:val="24"/>
          <w:lang w:val="en-US"/>
        </w:rPr>
        <w:t xml:space="preserve">point of </w:t>
      </w:r>
      <w:r w:rsidR="00436480" w:rsidRPr="00CF7E25">
        <w:rPr>
          <w:rFonts w:ascii="Times" w:hAnsi="Times"/>
          <w:sz w:val="24"/>
          <w:szCs w:val="24"/>
          <w:lang w:val="en-US"/>
        </w:rPr>
        <w:t xml:space="preserve">entry into </w:t>
      </w:r>
      <w:r w:rsidRPr="00CF7E25">
        <w:rPr>
          <w:rFonts w:ascii="Times" w:hAnsi="Times"/>
          <w:sz w:val="24"/>
          <w:szCs w:val="24"/>
          <w:lang w:val="en-US"/>
        </w:rPr>
        <w:t>the question of what forms contemporary power takes, how it works and why we acquiesce or submit to its authority.</w:t>
      </w:r>
    </w:p>
    <w:p w14:paraId="0F493EA3" w14:textId="04D4DDAC" w:rsidR="00CF7E25" w:rsidRPr="00CF7E25" w:rsidRDefault="00CF7E25" w:rsidP="00506AA8">
      <w:pPr>
        <w:pStyle w:val="BodyText"/>
        <w:rPr>
          <w:rFonts w:ascii="Times" w:hAnsi="Times"/>
          <w:sz w:val="24"/>
          <w:szCs w:val="24"/>
          <w:lang w:val="en-GB"/>
        </w:rPr>
      </w:pPr>
      <w:r w:rsidRPr="00CF7E25">
        <w:rPr>
          <w:rFonts w:ascii="Times" w:hAnsi="Times"/>
          <w:sz w:val="24"/>
          <w:szCs w:val="24"/>
          <w:lang w:val="en-US"/>
        </w:rPr>
        <w:t>It is only necessary to re</w:t>
      </w:r>
      <w:r w:rsidR="00906343">
        <w:rPr>
          <w:rFonts w:ascii="Times" w:hAnsi="Times"/>
          <w:sz w:val="24"/>
          <w:szCs w:val="24"/>
          <w:lang w:val="en-US"/>
        </w:rPr>
        <w:t>turn to</w:t>
      </w:r>
      <w:r w:rsidRPr="00CF7E25">
        <w:rPr>
          <w:rFonts w:ascii="Times" w:hAnsi="Times"/>
          <w:sz w:val="24"/>
          <w:szCs w:val="24"/>
          <w:lang w:val="en-US"/>
        </w:rPr>
        <w:t xml:space="preserve"> the early Lacan’s theory of </w:t>
      </w:r>
      <w:r w:rsidRPr="00CF7E25">
        <w:rPr>
          <w:rFonts w:ascii="Times" w:hAnsi="Times"/>
          <w:sz w:val="24"/>
          <w:szCs w:val="24"/>
          <w:lang w:val="en-GB"/>
        </w:rPr>
        <w:t>pervers</w:t>
      </w:r>
      <w:r w:rsidRPr="00CF7E25">
        <w:rPr>
          <w:rFonts w:ascii="Times" w:hAnsi="Times"/>
          <w:sz w:val="24"/>
          <w:szCs w:val="24"/>
          <w:lang w:val="en-GB"/>
        </w:rPr>
        <w:t>ity here to appreciate why perversion ca</w:t>
      </w:r>
      <w:r>
        <w:rPr>
          <w:rFonts w:ascii="Times" w:hAnsi="Times"/>
          <w:sz w:val="24"/>
          <w:szCs w:val="24"/>
          <w:lang w:val="en-GB"/>
        </w:rPr>
        <w:t>n never</w:t>
      </w:r>
      <w:r w:rsidRPr="00CF7E25">
        <w:rPr>
          <w:rFonts w:ascii="Times" w:hAnsi="Times"/>
          <w:sz w:val="24"/>
          <w:szCs w:val="24"/>
          <w:lang w:val="en-GB"/>
        </w:rPr>
        <w:t xml:space="preserve"> be reduced to a</w:t>
      </w:r>
      <w:r w:rsidR="00906343">
        <w:rPr>
          <w:rFonts w:ascii="Times" w:hAnsi="Times"/>
          <w:sz w:val="24"/>
          <w:szCs w:val="24"/>
          <w:lang w:val="en-GB"/>
        </w:rPr>
        <w:t xml:space="preserve"> simple</w:t>
      </w:r>
      <w:r w:rsidRPr="00CF7E25">
        <w:rPr>
          <w:rFonts w:ascii="Times" w:hAnsi="Times"/>
          <w:sz w:val="24"/>
          <w:szCs w:val="24"/>
          <w:lang w:val="en-GB"/>
        </w:rPr>
        <w:t xml:space="preserve"> exception to, or deviation from, some alleged </w:t>
      </w:r>
      <w:r w:rsidR="00906343">
        <w:rPr>
          <w:rFonts w:ascii="Times" w:hAnsi="Times"/>
          <w:sz w:val="24"/>
          <w:szCs w:val="24"/>
          <w:lang w:val="en-GB"/>
        </w:rPr>
        <w:t>(</w:t>
      </w:r>
      <w:r w:rsidRPr="00CF7E25">
        <w:rPr>
          <w:rFonts w:ascii="Times" w:hAnsi="Times"/>
          <w:sz w:val="24"/>
          <w:szCs w:val="24"/>
          <w:lang w:val="en-GB"/>
        </w:rPr>
        <w:t>libidinal</w:t>
      </w:r>
      <w:r w:rsidR="00906343">
        <w:rPr>
          <w:rFonts w:ascii="Times" w:hAnsi="Times"/>
          <w:sz w:val="24"/>
          <w:szCs w:val="24"/>
          <w:lang w:val="en-GB"/>
        </w:rPr>
        <w:t xml:space="preserve">, </w:t>
      </w:r>
      <w:proofErr w:type="spellStart"/>
      <w:proofErr w:type="gramStart"/>
      <w:r w:rsidR="00906343">
        <w:rPr>
          <w:rFonts w:ascii="Times" w:hAnsi="Times"/>
          <w:sz w:val="24"/>
          <w:szCs w:val="24"/>
          <w:lang w:val="en-GB"/>
        </w:rPr>
        <w:t>social</w:t>
      </w:r>
      <w:proofErr w:type="gramEnd"/>
      <w:r w:rsidRPr="00CF7E25">
        <w:rPr>
          <w:rFonts w:ascii="Times" w:hAnsi="Times"/>
          <w:sz w:val="24"/>
          <w:szCs w:val="24"/>
          <w:lang w:val="en-GB"/>
        </w:rPr>
        <w:t xml:space="preserve"> </w:t>
      </w:r>
      <w:proofErr w:type="spellEnd"/>
      <w:r w:rsidRPr="00CF7E25">
        <w:rPr>
          <w:rFonts w:ascii="Times" w:hAnsi="Times"/>
          <w:sz w:val="24"/>
          <w:szCs w:val="24"/>
          <w:lang w:val="en-GB"/>
        </w:rPr>
        <w:t>or political</w:t>
      </w:r>
      <w:r w:rsidR="00906343">
        <w:rPr>
          <w:rFonts w:ascii="Times" w:hAnsi="Times"/>
          <w:sz w:val="24"/>
          <w:szCs w:val="24"/>
          <w:lang w:val="en-GB"/>
        </w:rPr>
        <w:t>)</w:t>
      </w:r>
      <w:r w:rsidRPr="00CF7E25">
        <w:rPr>
          <w:rFonts w:ascii="Times" w:hAnsi="Times"/>
          <w:sz w:val="24"/>
          <w:szCs w:val="24"/>
          <w:lang w:val="en-GB"/>
        </w:rPr>
        <w:t xml:space="preserve"> “norm”. As he argues in Seminar I, </w:t>
      </w:r>
      <w:r w:rsidR="00906343">
        <w:rPr>
          <w:rFonts w:ascii="Times" w:hAnsi="Times"/>
          <w:sz w:val="24"/>
          <w:szCs w:val="24"/>
          <w:lang w:val="en-GB"/>
        </w:rPr>
        <w:t xml:space="preserve">for instance, </w:t>
      </w:r>
      <w:r w:rsidRPr="00CF7E25">
        <w:rPr>
          <w:rFonts w:ascii="Times" w:hAnsi="Times"/>
          <w:sz w:val="24"/>
          <w:szCs w:val="24"/>
          <w:lang w:val="en-GB"/>
        </w:rPr>
        <w:t>perversion “</w:t>
      </w:r>
      <w:r w:rsidRPr="00CF7E25">
        <w:rPr>
          <w:rFonts w:ascii="Times" w:hAnsi="Times"/>
          <w:sz w:val="24"/>
          <w:szCs w:val="24"/>
          <w:lang w:val="en-GB"/>
        </w:rPr>
        <w:t xml:space="preserve">is not simply an aberration in relation to social criteria, an anomaly contrary to good morals, nor is it an atypicality according to natural criteria, namely that it </w:t>
      </w:r>
      <w:proofErr w:type="gramStart"/>
      <w:r w:rsidRPr="00CF7E25">
        <w:rPr>
          <w:rFonts w:ascii="Times" w:hAnsi="Times"/>
          <w:sz w:val="24"/>
          <w:szCs w:val="24"/>
          <w:lang w:val="en-GB"/>
        </w:rPr>
        <w:t>more or less derogates</w:t>
      </w:r>
      <w:proofErr w:type="gramEnd"/>
      <w:r w:rsidRPr="00CF7E25">
        <w:rPr>
          <w:rFonts w:ascii="Times" w:hAnsi="Times"/>
          <w:sz w:val="24"/>
          <w:szCs w:val="24"/>
          <w:lang w:val="en-GB"/>
        </w:rPr>
        <w:t xml:space="preserve"> from the reproductive finality of the sexual union,” but rather it “is something else in its very structure”</w:t>
      </w:r>
      <w:r>
        <w:rPr>
          <w:rFonts w:ascii="Times" w:hAnsi="Times"/>
          <w:sz w:val="24"/>
          <w:szCs w:val="24"/>
          <w:lang w:val="en-GB"/>
        </w:rPr>
        <w:t xml:space="preserve"> </w:t>
      </w:r>
      <w:r>
        <w:rPr>
          <w:rFonts w:ascii="Times" w:hAnsi="Times"/>
          <w:sz w:val="24"/>
          <w:szCs w:val="24"/>
          <w:lang w:val="en-GB"/>
        </w:rPr>
        <w:lastRenderedPageBreak/>
        <w:t>(Lacan 1988: 221).</w:t>
      </w:r>
      <w:r w:rsidRPr="00CF7E25">
        <w:rPr>
          <w:rFonts w:ascii="Times" w:hAnsi="Times"/>
          <w:sz w:val="24"/>
          <w:szCs w:val="24"/>
          <w:lang w:val="en-GB"/>
        </w:rPr>
        <w:t xml:space="preserve"> </w:t>
      </w:r>
      <w:r w:rsidRPr="00CF7E25">
        <w:rPr>
          <w:rFonts w:ascii="Times" w:hAnsi="Times"/>
          <w:sz w:val="24"/>
          <w:szCs w:val="24"/>
          <w:lang w:val="en-GB"/>
        </w:rPr>
        <w:t xml:space="preserve">To </w:t>
      </w:r>
      <w:r w:rsidRPr="00CF7E25">
        <w:rPr>
          <w:rFonts w:ascii="Times" w:hAnsi="Times"/>
          <w:sz w:val="24"/>
          <w:szCs w:val="24"/>
          <w:lang w:val="en-GB"/>
        </w:rPr>
        <w:t xml:space="preserve">re-read this early claim with the benefit of hindsight, we </w:t>
      </w:r>
      <w:r w:rsidR="00906343">
        <w:rPr>
          <w:rFonts w:ascii="Times" w:hAnsi="Times"/>
          <w:sz w:val="24"/>
          <w:szCs w:val="24"/>
          <w:lang w:val="en-GB"/>
        </w:rPr>
        <w:t xml:space="preserve">can already </w:t>
      </w:r>
      <w:proofErr w:type="gramStart"/>
      <w:r w:rsidR="00906343">
        <w:rPr>
          <w:rFonts w:ascii="Times" w:hAnsi="Times"/>
          <w:sz w:val="24"/>
          <w:szCs w:val="24"/>
          <w:lang w:val="en-GB"/>
        </w:rPr>
        <w:t xml:space="preserve">find </w:t>
      </w:r>
      <w:r w:rsidRPr="00CF7E25">
        <w:rPr>
          <w:rFonts w:ascii="Times" w:hAnsi="Times"/>
          <w:sz w:val="24"/>
          <w:szCs w:val="24"/>
          <w:lang w:val="en-GB"/>
        </w:rPr>
        <w:t xml:space="preserve"> </w:t>
      </w:r>
      <w:r w:rsidRPr="00CF7E25">
        <w:rPr>
          <w:rFonts w:ascii="Times" w:hAnsi="Times"/>
          <w:sz w:val="24"/>
          <w:szCs w:val="24"/>
          <w:lang w:val="en-GB"/>
        </w:rPr>
        <w:t>Lacan’s</w:t>
      </w:r>
      <w:proofErr w:type="gramEnd"/>
      <w:r w:rsidRPr="00CF7E25">
        <w:rPr>
          <w:rFonts w:ascii="Times" w:hAnsi="Times"/>
          <w:sz w:val="24"/>
          <w:szCs w:val="24"/>
          <w:lang w:val="en-GB"/>
        </w:rPr>
        <w:t xml:space="preserve"> </w:t>
      </w:r>
      <w:r w:rsidRPr="00CF7E25">
        <w:rPr>
          <w:rFonts w:ascii="Times" w:hAnsi="Times"/>
          <w:sz w:val="24"/>
          <w:szCs w:val="24"/>
          <w:lang w:val="en-GB"/>
        </w:rPr>
        <w:t>subsequent</w:t>
      </w:r>
      <w:r w:rsidRPr="00CF7E25">
        <w:rPr>
          <w:rFonts w:ascii="Times" w:hAnsi="Times"/>
          <w:sz w:val="24"/>
          <w:szCs w:val="24"/>
          <w:lang w:val="en-GB"/>
        </w:rPr>
        <w:t xml:space="preserve"> theory of perversion contained syllogistically</w:t>
      </w:r>
      <w:r w:rsidRPr="00CF7E25">
        <w:rPr>
          <w:rFonts w:ascii="Times" w:hAnsi="Times"/>
          <w:sz w:val="24"/>
          <w:szCs w:val="24"/>
          <w:lang w:val="en-GB"/>
        </w:rPr>
        <w:t xml:space="preserve"> here at the very beginning of the seminars</w:t>
      </w:r>
      <w:r w:rsidRPr="00CF7E25">
        <w:rPr>
          <w:rFonts w:ascii="Times" w:hAnsi="Times"/>
          <w:sz w:val="24"/>
          <w:szCs w:val="24"/>
          <w:lang w:val="en-GB"/>
        </w:rPr>
        <w:t>: what perversion is “in its very structure” will, of course, turn out to be nothing other than “structure” itself. For Lacan,</w:t>
      </w:r>
      <w:r w:rsidR="00906343">
        <w:rPr>
          <w:rFonts w:ascii="Times" w:hAnsi="Times"/>
          <w:sz w:val="24"/>
          <w:szCs w:val="24"/>
          <w:lang w:val="en-GB"/>
        </w:rPr>
        <w:t xml:space="preserve"> of course,</w:t>
      </w:r>
      <w:r w:rsidRPr="00CF7E25">
        <w:rPr>
          <w:rFonts w:ascii="Times" w:hAnsi="Times"/>
          <w:sz w:val="24"/>
          <w:szCs w:val="24"/>
          <w:lang w:val="en-GB"/>
        </w:rPr>
        <w:t xml:space="preserve"> Freud’s theory of perversion can be </w:t>
      </w:r>
      <w:proofErr w:type="gramStart"/>
      <w:r w:rsidRPr="00CF7E25">
        <w:rPr>
          <w:rFonts w:ascii="Times" w:hAnsi="Times"/>
          <w:sz w:val="24"/>
          <w:szCs w:val="24"/>
          <w:lang w:val="en-GB"/>
        </w:rPr>
        <w:t>more or less detached</w:t>
      </w:r>
      <w:proofErr w:type="gramEnd"/>
      <w:r w:rsidRPr="00CF7E25">
        <w:rPr>
          <w:rFonts w:ascii="Times" w:hAnsi="Times"/>
          <w:sz w:val="24"/>
          <w:szCs w:val="24"/>
          <w:lang w:val="en-GB"/>
        </w:rPr>
        <w:t xml:space="preserve"> from its sexual content to become (together with neurosis and psychosis) one of three main clinical structures of subjectivity itself</w:t>
      </w:r>
      <w:r w:rsidRPr="00CF7E25">
        <w:rPr>
          <w:rFonts w:ascii="Times" w:hAnsi="Times"/>
          <w:sz w:val="24"/>
          <w:szCs w:val="24"/>
          <w:lang w:val="en-GB"/>
        </w:rPr>
        <w:t>. In Lacan’s account,</w:t>
      </w:r>
      <w:r w:rsidRPr="00CF7E25">
        <w:rPr>
          <w:rFonts w:ascii="Times" w:hAnsi="Times"/>
          <w:sz w:val="24"/>
          <w:szCs w:val="24"/>
          <w:lang w:val="en-GB"/>
        </w:rPr>
        <w:t xml:space="preserve"> the pervert is famously characterized </w:t>
      </w:r>
      <w:r w:rsidRPr="00CF7E25">
        <w:rPr>
          <w:rFonts w:ascii="Times" w:hAnsi="Times"/>
          <w:sz w:val="24"/>
          <w:szCs w:val="24"/>
          <w:lang w:val="en-GB"/>
        </w:rPr>
        <w:t xml:space="preserve">not by the pursuit of their own personal pleasure but by the </w:t>
      </w:r>
      <w:r w:rsidRPr="00CF7E25">
        <w:rPr>
          <w:rFonts w:ascii="Times" w:hAnsi="Times"/>
          <w:sz w:val="24"/>
          <w:szCs w:val="24"/>
          <w:lang w:val="en-GB"/>
        </w:rPr>
        <w:t>operation of disavowal [</w:t>
      </w:r>
      <w:proofErr w:type="spellStart"/>
      <w:r w:rsidRPr="00CF7E25">
        <w:rPr>
          <w:rFonts w:ascii="Times" w:hAnsi="Times"/>
          <w:i/>
          <w:iCs/>
          <w:sz w:val="24"/>
          <w:szCs w:val="24"/>
          <w:lang w:val="en-GB"/>
        </w:rPr>
        <w:t>Verleugnung</w:t>
      </w:r>
      <w:proofErr w:type="spellEnd"/>
      <w:r w:rsidRPr="00CF7E25">
        <w:rPr>
          <w:rFonts w:ascii="Times" w:hAnsi="Times"/>
          <w:sz w:val="24"/>
          <w:szCs w:val="24"/>
          <w:lang w:val="en-GB"/>
        </w:rPr>
        <w:t xml:space="preserve">]” (and </w:t>
      </w:r>
      <w:proofErr w:type="gramStart"/>
      <w:r w:rsidRPr="00CF7E25">
        <w:rPr>
          <w:rFonts w:ascii="Times" w:hAnsi="Times"/>
          <w:sz w:val="24"/>
          <w:szCs w:val="24"/>
          <w:lang w:val="en-GB"/>
        </w:rPr>
        <w:t>in particular the</w:t>
      </w:r>
      <w:proofErr w:type="gramEnd"/>
      <w:r w:rsidRPr="00CF7E25">
        <w:rPr>
          <w:rFonts w:ascii="Times" w:hAnsi="Times"/>
          <w:sz w:val="24"/>
          <w:szCs w:val="24"/>
          <w:lang w:val="en-GB"/>
        </w:rPr>
        <w:t xml:space="preserve"> disavowal of castration by the father) which leads them to become the</w:t>
      </w:r>
      <w:r w:rsidRPr="00CF7E25">
        <w:rPr>
          <w:rFonts w:ascii="Times" w:hAnsi="Times"/>
          <w:sz w:val="24"/>
          <w:szCs w:val="24"/>
          <w:lang w:val="en-GB"/>
        </w:rPr>
        <w:t xml:space="preserve"> impersonal</w:t>
      </w:r>
      <w:r w:rsidRPr="00CF7E25">
        <w:rPr>
          <w:rFonts w:ascii="Times" w:hAnsi="Times"/>
          <w:sz w:val="24"/>
          <w:szCs w:val="24"/>
          <w:lang w:val="en-GB"/>
        </w:rPr>
        <w:t xml:space="preserve"> object or instrument of the other’s (in the first instance the mother’s)</w:t>
      </w:r>
      <w:r w:rsidRPr="00CF7E25">
        <w:rPr>
          <w:rFonts w:ascii="Times" w:hAnsi="Times"/>
          <w:sz w:val="24"/>
          <w:szCs w:val="24"/>
          <w:lang w:val="en-GB"/>
        </w:rPr>
        <w:t xml:space="preserve"> enjoyment.</w:t>
      </w:r>
      <w:r w:rsidRPr="00CF7E25">
        <w:rPr>
          <w:rFonts w:ascii="Times" w:hAnsi="Times"/>
          <w:sz w:val="24"/>
          <w:szCs w:val="24"/>
          <w:lang w:val="en-GB"/>
        </w:rPr>
        <w:t xml:space="preserve"> </w:t>
      </w:r>
    </w:p>
    <w:p w14:paraId="194928E0" w14:textId="63B1B963" w:rsidR="00CF7E25" w:rsidRDefault="00B11C31" w:rsidP="00CF7E25">
      <w:pPr>
        <w:pStyle w:val="BodyText"/>
        <w:rPr>
          <w:rFonts w:ascii="Times" w:hAnsi="Times"/>
          <w:sz w:val="24"/>
          <w:szCs w:val="24"/>
          <w:lang w:val="en-US"/>
        </w:rPr>
      </w:pPr>
      <w:r w:rsidRPr="00CF7E25">
        <w:rPr>
          <w:rFonts w:ascii="Times" w:hAnsi="Times"/>
          <w:sz w:val="24"/>
          <w:szCs w:val="24"/>
          <w:lang w:val="en-US"/>
        </w:rPr>
        <w:t xml:space="preserve">To explore perversion and power today, then, we must move beyond a critique of power that </w:t>
      </w:r>
      <w:r w:rsidR="00436480" w:rsidRPr="00CF7E25">
        <w:rPr>
          <w:rFonts w:ascii="Times" w:hAnsi="Times"/>
          <w:sz w:val="24"/>
          <w:szCs w:val="24"/>
          <w:lang w:val="en-US"/>
        </w:rPr>
        <w:t>primarily</w:t>
      </w:r>
      <w:r w:rsidRPr="00CF7E25">
        <w:rPr>
          <w:rFonts w:ascii="Times" w:hAnsi="Times"/>
          <w:sz w:val="24"/>
          <w:szCs w:val="24"/>
          <w:lang w:val="en-US"/>
        </w:rPr>
        <w:t xml:space="preserve"> contents itself with observing and correcting power’s</w:t>
      </w:r>
      <w:r w:rsidR="00436480" w:rsidRPr="00CF7E25">
        <w:rPr>
          <w:rFonts w:ascii="Times" w:hAnsi="Times"/>
          <w:sz w:val="24"/>
          <w:szCs w:val="24"/>
          <w:lang w:val="en-US"/>
        </w:rPr>
        <w:t xml:space="preserve"> </w:t>
      </w:r>
      <w:r w:rsidRPr="00CF7E25">
        <w:rPr>
          <w:rFonts w:ascii="Times" w:hAnsi="Times"/>
          <w:sz w:val="24"/>
          <w:szCs w:val="24"/>
          <w:lang w:val="en-US"/>
        </w:rPr>
        <w:t>personal or</w:t>
      </w:r>
      <w:r w:rsidR="00436480" w:rsidRPr="00CF7E25">
        <w:rPr>
          <w:rFonts w:ascii="Times" w:hAnsi="Times"/>
          <w:sz w:val="24"/>
          <w:szCs w:val="24"/>
          <w:lang w:val="en-US"/>
        </w:rPr>
        <w:t xml:space="preserve"> subjective “abuses”</w:t>
      </w:r>
      <w:r w:rsidRPr="00CF7E25">
        <w:rPr>
          <w:rFonts w:ascii="Times" w:hAnsi="Times"/>
          <w:sz w:val="24"/>
          <w:szCs w:val="24"/>
          <w:lang w:val="en-US"/>
        </w:rPr>
        <w:t xml:space="preserve"> – which is to say the political leader’s enjoyment of power for its own sake -- and instead address the real systemic violence that is presupposed by the wholly normal, </w:t>
      </w:r>
      <w:r w:rsidR="00436480" w:rsidRPr="00CF7E25">
        <w:rPr>
          <w:rFonts w:ascii="Times" w:hAnsi="Times"/>
          <w:sz w:val="24"/>
          <w:szCs w:val="24"/>
          <w:lang w:val="en-US"/>
        </w:rPr>
        <w:t xml:space="preserve">professional functioning of power </w:t>
      </w:r>
      <w:r w:rsidRPr="00CF7E25">
        <w:rPr>
          <w:rFonts w:ascii="Times" w:hAnsi="Times"/>
          <w:sz w:val="24"/>
          <w:szCs w:val="24"/>
          <w:lang w:val="en-US"/>
        </w:rPr>
        <w:t xml:space="preserve">together with the </w:t>
      </w:r>
      <w:r w:rsidR="00436480" w:rsidRPr="00CF7E25">
        <w:rPr>
          <w:rFonts w:ascii="Times" w:hAnsi="Times"/>
          <w:sz w:val="24"/>
          <w:szCs w:val="24"/>
          <w:lang w:val="en-US"/>
        </w:rPr>
        <w:t>systemi</w:t>
      </w:r>
      <w:r w:rsidRPr="00CF7E25">
        <w:rPr>
          <w:rFonts w:ascii="Times" w:hAnsi="Times"/>
          <w:sz w:val="24"/>
          <w:szCs w:val="24"/>
          <w:lang w:val="en-US"/>
        </w:rPr>
        <w:t>c en</w:t>
      </w:r>
      <w:r w:rsidR="00436480" w:rsidRPr="00CF7E25">
        <w:rPr>
          <w:rFonts w:ascii="Times" w:hAnsi="Times"/>
          <w:sz w:val="24"/>
          <w:szCs w:val="24"/>
          <w:lang w:val="en-US"/>
        </w:rPr>
        <w:t xml:space="preserve">joyment generated by </w:t>
      </w:r>
      <w:r w:rsidRPr="00CF7E25">
        <w:rPr>
          <w:rFonts w:ascii="Times" w:hAnsi="Times"/>
          <w:sz w:val="24"/>
          <w:szCs w:val="24"/>
          <w:lang w:val="en-US"/>
        </w:rPr>
        <w:t>power’s</w:t>
      </w:r>
      <w:r w:rsidR="00436480" w:rsidRPr="00CF7E25">
        <w:rPr>
          <w:rFonts w:ascii="Times" w:hAnsi="Times"/>
          <w:sz w:val="24"/>
          <w:szCs w:val="24"/>
          <w:lang w:val="en-US"/>
        </w:rPr>
        <w:t xml:space="preserve"> own inner contradictions. </w:t>
      </w:r>
      <w:r w:rsidRPr="00CF7E25">
        <w:rPr>
          <w:rFonts w:ascii="Times" w:hAnsi="Times"/>
          <w:sz w:val="24"/>
          <w:szCs w:val="24"/>
          <w:lang w:val="en-US"/>
        </w:rPr>
        <w:t xml:space="preserve">It is precisely the ideology that “power is only good if nobody enjoys </w:t>
      </w:r>
      <w:r w:rsidR="00CF7E25" w:rsidRPr="00CF7E25">
        <w:rPr>
          <w:rFonts w:ascii="Times" w:hAnsi="Times"/>
          <w:sz w:val="24"/>
          <w:szCs w:val="24"/>
          <w:lang w:val="en-US"/>
        </w:rPr>
        <w:t xml:space="preserve">wielding </w:t>
      </w:r>
      <w:r w:rsidRPr="00CF7E25">
        <w:rPr>
          <w:rFonts w:ascii="Times" w:hAnsi="Times"/>
          <w:sz w:val="24"/>
          <w:szCs w:val="24"/>
          <w:lang w:val="en-US"/>
        </w:rPr>
        <w:t>it” – which insists the powerful must</w:t>
      </w:r>
      <w:r w:rsidR="00906343">
        <w:rPr>
          <w:rFonts w:ascii="Times" w:hAnsi="Times"/>
          <w:sz w:val="24"/>
          <w:szCs w:val="24"/>
          <w:lang w:val="en-US"/>
        </w:rPr>
        <w:t xml:space="preserve"> sacrifice or</w:t>
      </w:r>
      <w:r w:rsidRPr="00CF7E25">
        <w:rPr>
          <w:rFonts w:ascii="Times" w:hAnsi="Times"/>
          <w:sz w:val="24"/>
          <w:szCs w:val="24"/>
          <w:lang w:val="en-US"/>
        </w:rPr>
        <w:t xml:space="preserve"> renounce </w:t>
      </w:r>
      <w:r w:rsidR="00906343">
        <w:rPr>
          <w:rFonts w:ascii="Times" w:hAnsi="Times"/>
          <w:sz w:val="24"/>
          <w:szCs w:val="24"/>
          <w:lang w:val="en-US"/>
        </w:rPr>
        <w:t>any</w:t>
      </w:r>
      <w:r w:rsidRPr="00CF7E25">
        <w:rPr>
          <w:rFonts w:ascii="Times" w:hAnsi="Times"/>
          <w:sz w:val="24"/>
          <w:szCs w:val="24"/>
          <w:lang w:val="en-US"/>
        </w:rPr>
        <w:t xml:space="preserve"> personal enjoyment of power </w:t>
      </w:r>
      <w:proofErr w:type="gramStart"/>
      <w:r w:rsidRPr="00CF7E25">
        <w:rPr>
          <w:rFonts w:ascii="Times" w:hAnsi="Times"/>
          <w:sz w:val="24"/>
          <w:szCs w:val="24"/>
          <w:lang w:val="en-US"/>
        </w:rPr>
        <w:t>in order to</w:t>
      </w:r>
      <w:proofErr w:type="gramEnd"/>
      <w:r w:rsidRPr="00CF7E25">
        <w:rPr>
          <w:rFonts w:ascii="Times" w:hAnsi="Times"/>
          <w:sz w:val="24"/>
          <w:szCs w:val="24"/>
          <w:lang w:val="en-US"/>
        </w:rPr>
        <w:t xml:space="preserve"> serve</w:t>
      </w:r>
      <w:r w:rsidR="00906343">
        <w:rPr>
          <w:rFonts w:ascii="Times" w:hAnsi="Times"/>
          <w:sz w:val="24"/>
          <w:szCs w:val="24"/>
          <w:lang w:val="en-US"/>
        </w:rPr>
        <w:t xml:space="preserve"> some</w:t>
      </w:r>
      <w:r w:rsidRPr="00CF7E25">
        <w:rPr>
          <w:rFonts w:ascii="Times" w:hAnsi="Times"/>
          <w:sz w:val="24"/>
          <w:szCs w:val="24"/>
          <w:lang w:val="en-US"/>
        </w:rPr>
        <w:t xml:space="preserve"> allegedly higher or more noble cause -- that is the real core of political perversion in the contemporary moment. As </w:t>
      </w:r>
      <w:r w:rsidRPr="00CF7E25">
        <w:rPr>
          <w:rFonts w:ascii="Times" w:hAnsi="Times"/>
          <w:sz w:val="24"/>
          <w:szCs w:val="24"/>
          <w:lang w:val="en-US"/>
        </w:rPr>
        <w:t xml:space="preserve">Lacan </w:t>
      </w:r>
      <w:r w:rsidRPr="00CF7E25">
        <w:rPr>
          <w:rFonts w:ascii="Times" w:hAnsi="Times"/>
          <w:sz w:val="24"/>
          <w:szCs w:val="24"/>
          <w:lang w:val="en-US"/>
        </w:rPr>
        <w:t>famously claims, of course,</w:t>
      </w:r>
      <w:r w:rsidRPr="00CF7E25">
        <w:rPr>
          <w:rFonts w:ascii="Times" w:hAnsi="Times"/>
          <w:sz w:val="24"/>
          <w:szCs w:val="24"/>
          <w:lang w:val="en-US"/>
        </w:rPr>
        <w:t xml:space="preserve"> a certain </w:t>
      </w:r>
      <w:r w:rsidRPr="00CF7E25">
        <w:rPr>
          <w:rFonts w:ascii="Times" w:hAnsi="Times"/>
          <w:sz w:val="24"/>
          <w:szCs w:val="24"/>
          <w:lang w:val="en-US"/>
        </w:rPr>
        <w:t xml:space="preserve">power still resides within the act of reducing oneself to the impotent instrument of the other and, more importantly, a </w:t>
      </w:r>
      <w:r w:rsidRPr="00CF7E25">
        <w:rPr>
          <w:rFonts w:ascii="Times" w:hAnsi="Times"/>
          <w:sz w:val="24"/>
          <w:szCs w:val="24"/>
          <w:lang w:val="en-US"/>
        </w:rPr>
        <w:t xml:space="preserve">surplus enjoyment still takes place </w:t>
      </w:r>
      <w:r w:rsidRPr="00CF7E25">
        <w:rPr>
          <w:rFonts w:ascii="Times" w:hAnsi="Times"/>
          <w:sz w:val="24"/>
          <w:szCs w:val="24"/>
          <w:lang w:val="en-US"/>
        </w:rPr>
        <w:t xml:space="preserve">even or especially </w:t>
      </w:r>
      <w:r w:rsidRPr="00CF7E25">
        <w:rPr>
          <w:rFonts w:ascii="Times" w:hAnsi="Times"/>
          <w:sz w:val="24"/>
          <w:szCs w:val="24"/>
          <w:lang w:val="en-US"/>
        </w:rPr>
        <w:t xml:space="preserve">within the </w:t>
      </w:r>
      <w:r w:rsidRPr="00CF7E25">
        <w:rPr>
          <w:rFonts w:ascii="Times" w:hAnsi="Times"/>
          <w:sz w:val="24"/>
          <w:szCs w:val="24"/>
          <w:lang w:val="en-US"/>
        </w:rPr>
        <w:t xml:space="preserve">personal </w:t>
      </w:r>
      <w:r w:rsidRPr="00CF7E25">
        <w:rPr>
          <w:rFonts w:ascii="Times" w:hAnsi="Times"/>
          <w:sz w:val="24"/>
          <w:szCs w:val="24"/>
          <w:lang w:val="en-US"/>
        </w:rPr>
        <w:t>renunciation of enjoyment</w:t>
      </w:r>
      <w:r w:rsidRPr="00CF7E25">
        <w:rPr>
          <w:rFonts w:ascii="Times" w:hAnsi="Times"/>
          <w:sz w:val="24"/>
          <w:szCs w:val="24"/>
          <w:lang w:val="en-US"/>
        </w:rPr>
        <w:t xml:space="preserve">. If what we </w:t>
      </w:r>
      <w:r w:rsidR="00906343">
        <w:rPr>
          <w:rFonts w:ascii="Times" w:hAnsi="Times"/>
          <w:sz w:val="24"/>
          <w:szCs w:val="24"/>
          <w:lang w:val="en-US"/>
        </w:rPr>
        <w:t>might</w:t>
      </w:r>
      <w:r w:rsidRPr="00CF7E25">
        <w:rPr>
          <w:rFonts w:ascii="Times" w:hAnsi="Times"/>
          <w:sz w:val="24"/>
          <w:szCs w:val="24"/>
          <w:lang w:val="en-US"/>
        </w:rPr>
        <w:t xml:space="preserve"> call “perverse politics today” may well seem antagonistic to the kind of right-wing political populism that now holds sway around the globe – whose leaders are all deemed to enjoy power too much, </w:t>
      </w:r>
      <w:r w:rsidR="00906343">
        <w:rPr>
          <w:rFonts w:ascii="Times" w:hAnsi="Times"/>
          <w:sz w:val="24"/>
          <w:szCs w:val="24"/>
          <w:lang w:val="en-US"/>
        </w:rPr>
        <w:t xml:space="preserve">or to enjoy it </w:t>
      </w:r>
      <w:r w:rsidRPr="00CF7E25">
        <w:rPr>
          <w:rFonts w:ascii="Times" w:hAnsi="Times"/>
          <w:sz w:val="24"/>
          <w:szCs w:val="24"/>
          <w:lang w:val="en-US"/>
        </w:rPr>
        <w:t xml:space="preserve">in the wrong way or for the wrong reasons – it perhaps also paves the way for a different understanding of populism which </w:t>
      </w:r>
      <w:r w:rsidR="00CF7E25">
        <w:rPr>
          <w:rFonts w:ascii="Times" w:hAnsi="Times"/>
          <w:sz w:val="24"/>
          <w:szCs w:val="24"/>
          <w:lang w:val="en-US"/>
        </w:rPr>
        <w:t xml:space="preserve">moves beyond </w:t>
      </w:r>
      <w:r w:rsidRPr="00CF7E25">
        <w:rPr>
          <w:rFonts w:ascii="Times" w:hAnsi="Times"/>
          <w:sz w:val="24"/>
          <w:szCs w:val="24"/>
          <w:lang w:val="en-US"/>
        </w:rPr>
        <w:t xml:space="preserve">simple questions of personal morality, pathology or the shameless enjoyment by obscene populist </w:t>
      </w:r>
      <w:r w:rsidR="00436480" w:rsidRPr="00CF7E25">
        <w:rPr>
          <w:rFonts w:ascii="Times" w:hAnsi="Times"/>
          <w:sz w:val="24"/>
          <w:szCs w:val="24"/>
          <w:lang w:val="en-US"/>
        </w:rPr>
        <w:t>leaders</w:t>
      </w:r>
      <w:r w:rsidRPr="00CF7E25">
        <w:rPr>
          <w:rFonts w:ascii="Times" w:hAnsi="Times"/>
          <w:sz w:val="24"/>
          <w:szCs w:val="24"/>
          <w:lang w:val="en-US"/>
        </w:rPr>
        <w:t>. In the figure of the populist leader, who allegedly enjoys power purely for themselves, we can nonetheless find a wholly other source of systemic and a-personal traumatic enjoyment.</w:t>
      </w:r>
    </w:p>
    <w:p w14:paraId="6448E488" w14:textId="49F10ECE" w:rsidR="00CF7E25" w:rsidRPr="00906343" w:rsidRDefault="00CF7E25" w:rsidP="00CF7E25">
      <w:pPr>
        <w:pStyle w:val="BodyText"/>
        <w:rPr>
          <w:rFonts w:ascii="Times" w:hAnsi="Times"/>
          <w:sz w:val="24"/>
          <w:szCs w:val="24"/>
          <w:lang w:val="en-US"/>
        </w:rPr>
      </w:pPr>
      <w:r w:rsidRPr="00CF7E25">
        <w:rPr>
          <w:rFonts w:ascii="Times" w:hAnsi="Times" w:cstheme="minorHAnsi"/>
          <w:sz w:val="24"/>
          <w:szCs w:val="24"/>
          <w:lang w:val="en-US"/>
        </w:rPr>
        <w:t>In this</w:t>
      </w:r>
      <w:r w:rsidR="00506AA8" w:rsidRPr="00CF7E25">
        <w:rPr>
          <w:rFonts w:ascii="Times" w:hAnsi="Times" w:cstheme="minorHAnsi"/>
          <w:sz w:val="24"/>
          <w:szCs w:val="24"/>
          <w:lang w:val="en-US"/>
        </w:rPr>
        <w:t xml:space="preserve"> special issue </w:t>
      </w:r>
      <w:r w:rsidR="00B11C31" w:rsidRPr="00CF7E25">
        <w:rPr>
          <w:rFonts w:ascii="Times" w:hAnsi="Times" w:cstheme="minorHAnsi"/>
          <w:sz w:val="24"/>
          <w:szCs w:val="24"/>
          <w:lang w:val="en-US"/>
        </w:rPr>
        <w:t xml:space="preserve">of the </w:t>
      </w:r>
      <w:r w:rsidR="00B11C31" w:rsidRPr="00CF7E25">
        <w:rPr>
          <w:rFonts w:ascii="Times" w:hAnsi="Times" w:cstheme="minorHAnsi"/>
          <w:i/>
          <w:iCs/>
          <w:sz w:val="24"/>
          <w:szCs w:val="24"/>
          <w:lang w:val="en-US"/>
        </w:rPr>
        <w:t>Journal for Cultural Research</w:t>
      </w:r>
      <w:r w:rsidRPr="00CF7E25">
        <w:rPr>
          <w:rFonts w:ascii="Times" w:hAnsi="Times" w:cstheme="minorHAnsi"/>
          <w:sz w:val="24"/>
          <w:szCs w:val="24"/>
          <w:lang w:val="en-US"/>
        </w:rPr>
        <w:t>, we</w:t>
      </w:r>
      <w:r w:rsidR="00906343">
        <w:rPr>
          <w:rFonts w:ascii="Times" w:hAnsi="Times" w:cstheme="minorHAnsi"/>
          <w:sz w:val="24"/>
          <w:szCs w:val="24"/>
          <w:lang w:val="en-US"/>
        </w:rPr>
        <w:t xml:space="preserve"> thus</w:t>
      </w:r>
      <w:r w:rsidR="00B11C31" w:rsidRPr="00CF7E25">
        <w:rPr>
          <w:rFonts w:ascii="Times" w:hAnsi="Times" w:cstheme="minorHAnsi"/>
          <w:sz w:val="24"/>
          <w:szCs w:val="24"/>
          <w:lang w:val="en-US"/>
        </w:rPr>
        <w:t xml:space="preserve"> address the relationship between perversion and power – which is to say both the power of perversion and the perversion of power – in contemporary politics, </w:t>
      </w:r>
      <w:proofErr w:type="gramStart"/>
      <w:r w:rsidR="00B11C31" w:rsidRPr="00CF7E25">
        <w:rPr>
          <w:rFonts w:ascii="Times" w:hAnsi="Times" w:cstheme="minorHAnsi"/>
          <w:sz w:val="24"/>
          <w:szCs w:val="24"/>
          <w:lang w:val="en-US"/>
        </w:rPr>
        <w:t>philosophy</w:t>
      </w:r>
      <w:proofErr w:type="gramEnd"/>
      <w:r w:rsidR="00B11C31" w:rsidRPr="00CF7E25">
        <w:rPr>
          <w:rFonts w:ascii="Times" w:hAnsi="Times" w:cstheme="minorHAnsi"/>
          <w:sz w:val="24"/>
          <w:szCs w:val="24"/>
          <w:lang w:val="en-US"/>
        </w:rPr>
        <w:t xml:space="preserve"> and culture. It </w:t>
      </w:r>
      <w:r w:rsidR="00906343">
        <w:rPr>
          <w:rFonts w:ascii="Times" w:hAnsi="Times" w:cstheme="minorHAnsi"/>
          <w:sz w:val="24"/>
          <w:szCs w:val="24"/>
          <w:lang w:val="en-US"/>
        </w:rPr>
        <w:t xml:space="preserve">is our aim to </w:t>
      </w:r>
      <w:r w:rsidR="00B11C31" w:rsidRPr="00CF7E25">
        <w:rPr>
          <w:rFonts w:ascii="Times" w:hAnsi="Times" w:cstheme="minorHAnsi"/>
          <w:sz w:val="24"/>
          <w:szCs w:val="24"/>
          <w:lang w:val="en-US"/>
        </w:rPr>
        <w:t>explore the relation between power and perversion today from a range of theoretical perspectives including genealogy (Nietzsche, Foucault, Agamben), libidinal economy (Deleuze) and psychoanalysis (</w:t>
      </w:r>
      <w:r w:rsidR="00B11C31" w:rsidRPr="00CF7E25">
        <w:rPr>
          <w:rFonts w:ascii="Times" w:hAnsi="Times" w:cstheme="minorHAnsi"/>
          <w:sz w:val="24"/>
          <w:szCs w:val="24"/>
          <w:lang w:val="en-US"/>
        </w:rPr>
        <w:t>Freud</w:t>
      </w:r>
      <w:r w:rsidR="00B11C31" w:rsidRPr="00CF7E25">
        <w:rPr>
          <w:rFonts w:ascii="Times" w:hAnsi="Times" w:cstheme="minorHAnsi"/>
          <w:sz w:val="24"/>
          <w:szCs w:val="24"/>
          <w:lang w:val="en-US"/>
        </w:rPr>
        <w:t>,</w:t>
      </w:r>
      <w:r w:rsidR="00B11C31" w:rsidRPr="00CF7E25">
        <w:rPr>
          <w:rFonts w:ascii="Times" w:hAnsi="Times" w:cstheme="minorHAnsi"/>
          <w:sz w:val="24"/>
          <w:szCs w:val="24"/>
          <w:lang w:val="en-US"/>
        </w:rPr>
        <w:t xml:space="preserve"> Lacan and </w:t>
      </w:r>
      <w:proofErr w:type="spellStart"/>
      <w:r w:rsidR="00B11C31" w:rsidRPr="00CF7E25">
        <w:rPr>
          <w:rFonts w:ascii="Times" w:hAnsi="Times" w:cstheme="minorHAnsi"/>
          <w:sz w:val="24"/>
          <w:szCs w:val="24"/>
          <w:lang w:val="en-US"/>
        </w:rPr>
        <w:t>Žižek</w:t>
      </w:r>
      <w:proofErr w:type="spellEnd"/>
      <w:r w:rsidR="00B11C31" w:rsidRPr="00CF7E25">
        <w:rPr>
          <w:rFonts w:ascii="Times" w:hAnsi="Times" w:cstheme="minorHAnsi"/>
          <w:sz w:val="24"/>
          <w:szCs w:val="24"/>
          <w:lang w:val="en-US"/>
        </w:rPr>
        <w:t>) and via a range of cultural material</w:t>
      </w:r>
      <w:r w:rsidR="00506AA8" w:rsidRPr="00CF7E25">
        <w:rPr>
          <w:rFonts w:ascii="Times" w:hAnsi="Times" w:cstheme="minorHAnsi"/>
          <w:sz w:val="24"/>
          <w:szCs w:val="24"/>
          <w:lang w:val="en-US"/>
        </w:rPr>
        <w:t xml:space="preserve"> </w:t>
      </w:r>
      <w:r w:rsidR="00B11C31" w:rsidRPr="00CF7E25">
        <w:rPr>
          <w:rFonts w:ascii="Times" w:hAnsi="Times" w:cstheme="minorHAnsi"/>
          <w:sz w:val="24"/>
          <w:szCs w:val="24"/>
          <w:lang w:val="en-US"/>
        </w:rPr>
        <w:t xml:space="preserve">from the obscene figure of the populist leader to </w:t>
      </w:r>
      <w:r w:rsidR="00506AA8" w:rsidRPr="00CF7E25">
        <w:rPr>
          <w:rFonts w:ascii="Times" w:hAnsi="Times" w:cstheme="minorHAnsi"/>
          <w:sz w:val="24"/>
          <w:szCs w:val="24"/>
          <w:lang w:val="en-US"/>
        </w:rPr>
        <w:t xml:space="preserve">everyday voyeuristic or exhibitionist practices in social media, reality </w:t>
      </w:r>
      <w:r w:rsidR="00B11C31" w:rsidRPr="00CF7E25">
        <w:rPr>
          <w:rFonts w:ascii="Times" w:hAnsi="Times" w:cstheme="minorHAnsi"/>
          <w:sz w:val="24"/>
          <w:szCs w:val="24"/>
          <w:lang w:val="en-US"/>
        </w:rPr>
        <w:t xml:space="preserve">television </w:t>
      </w:r>
      <w:r w:rsidR="00506AA8" w:rsidRPr="00CF7E25">
        <w:rPr>
          <w:rFonts w:ascii="Times" w:hAnsi="Times" w:cstheme="minorHAnsi"/>
          <w:sz w:val="24"/>
          <w:szCs w:val="24"/>
          <w:lang w:val="en-US"/>
        </w:rPr>
        <w:t>shows</w:t>
      </w:r>
      <w:r w:rsidR="00B11C31" w:rsidRPr="00CF7E25">
        <w:rPr>
          <w:rFonts w:ascii="Times" w:hAnsi="Times" w:cstheme="minorHAnsi"/>
          <w:sz w:val="24"/>
          <w:szCs w:val="24"/>
          <w:lang w:val="en-US"/>
        </w:rPr>
        <w:t xml:space="preserve"> and</w:t>
      </w:r>
      <w:r w:rsidR="00506AA8" w:rsidRPr="00CF7E25">
        <w:rPr>
          <w:rFonts w:ascii="Times" w:hAnsi="Times" w:cstheme="minorHAnsi"/>
          <w:sz w:val="24"/>
          <w:szCs w:val="24"/>
          <w:lang w:val="en-US"/>
        </w:rPr>
        <w:t xml:space="preserve"> folklore proverbs</w:t>
      </w:r>
      <w:r w:rsidR="00B11C31" w:rsidRPr="00CF7E25">
        <w:rPr>
          <w:rFonts w:ascii="Times" w:hAnsi="Times" w:cstheme="minorHAnsi"/>
          <w:sz w:val="24"/>
          <w:szCs w:val="24"/>
          <w:lang w:val="en-US"/>
        </w:rPr>
        <w:t xml:space="preserve">. To be sure, the contributions that follow are all very </w:t>
      </w:r>
      <w:proofErr w:type="gramStart"/>
      <w:r w:rsidR="00B11C31" w:rsidRPr="00CF7E25">
        <w:rPr>
          <w:rFonts w:ascii="Times" w:hAnsi="Times" w:cstheme="minorHAnsi"/>
          <w:sz w:val="24"/>
          <w:szCs w:val="24"/>
          <w:lang w:val="en-US"/>
        </w:rPr>
        <w:t>different</w:t>
      </w:r>
      <w:proofErr w:type="gramEnd"/>
      <w:r w:rsidR="00B11C31" w:rsidRPr="00CF7E25">
        <w:rPr>
          <w:rFonts w:ascii="Times" w:hAnsi="Times" w:cstheme="minorHAnsi"/>
          <w:sz w:val="24"/>
          <w:szCs w:val="24"/>
          <w:lang w:val="en-US"/>
        </w:rPr>
        <w:t xml:space="preserve"> but </w:t>
      </w:r>
      <w:r w:rsidR="00906343">
        <w:rPr>
          <w:rFonts w:ascii="Times" w:hAnsi="Times" w:cstheme="minorHAnsi"/>
          <w:sz w:val="24"/>
          <w:szCs w:val="24"/>
          <w:lang w:val="en-US"/>
        </w:rPr>
        <w:t>they are all predicated on the</w:t>
      </w:r>
      <w:r w:rsidR="00B11C31" w:rsidRPr="00CF7E25">
        <w:rPr>
          <w:rFonts w:ascii="Times" w:hAnsi="Times" w:cstheme="minorHAnsi"/>
          <w:sz w:val="24"/>
          <w:szCs w:val="24"/>
          <w:lang w:val="en-US"/>
        </w:rPr>
        <w:t xml:space="preserve"> basic axiom that perversion is a </w:t>
      </w:r>
      <w:r w:rsidR="00B11C31" w:rsidRPr="00CF7E25">
        <w:rPr>
          <w:rFonts w:ascii="Times" w:hAnsi="Times" w:cstheme="minorHAnsi"/>
          <w:i/>
          <w:iCs/>
          <w:sz w:val="24"/>
          <w:szCs w:val="24"/>
          <w:lang w:val="en-US"/>
        </w:rPr>
        <w:t>structure</w:t>
      </w:r>
      <w:r w:rsidR="00B11C31" w:rsidRPr="00CF7E25">
        <w:rPr>
          <w:rFonts w:ascii="Times" w:hAnsi="Times" w:cstheme="minorHAnsi"/>
          <w:sz w:val="24"/>
          <w:szCs w:val="24"/>
          <w:lang w:val="en-US"/>
        </w:rPr>
        <w:t xml:space="preserve"> (which is to say something irreducible to a personal style or pathology of individual perverts) that </w:t>
      </w:r>
      <w:r w:rsidR="00506AA8" w:rsidRPr="00CF7E25">
        <w:rPr>
          <w:rFonts w:ascii="Times" w:hAnsi="Times" w:cstheme="minorHAnsi"/>
          <w:i/>
          <w:sz w:val="24"/>
          <w:szCs w:val="24"/>
          <w:lang w:val="en-US"/>
        </w:rPr>
        <w:t xml:space="preserve">enables an insight into </w:t>
      </w:r>
      <w:r w:rsidR="00B11C31" w:rsidRPr="00CF7E25">
        <w:rPr>
          <w:rFonts w:ascii="Times" w:hAnsi="Times" w:cstheme="minorHAnsi"/>
          <w:i/>
          <w:sz w:val="24"/>
          <w:szCs w:val="24"/>
          <w:lang w:val="en-US"/>
        </w:rPr>
        <w:t>how</w:t>
      </w:r>
      <w:r w:rsidR="00506AA8" w:rsidRPr="00CF7E25">
        <w:rPr>
          <w:rFonts w:ascii="Times" w:hAnsi="Times" w:cstheme="minorHAnsi"/>
          <w:i/>
          <w:sz w:val="24"/>
          <w:szCs w:val="24"/>
          <w:lang w:val="en-US"/>
        </w:rPr>
        <w:t xml:space="preserve"> power work</w:t>
      </w:r>
      <w:r w:rsidR="00B11C31" w:rsidRPr="00CF7E25">
        <w:rPr>
          <w:rFonts w:ascii="Times" w:hAnsi="Times" w:cstheme="minorHAnsi"/>
          <w:i/>
          <w:sz w:val="24"/>
          <w:szCs w:val="24"/>
          <w:lang w:val="en-US"/>
        </w:rPr>
        <w:t>s</w:t>
      </w:r>
      <w:r w:rsidR="00506AA8" w:rsidRPr="00CF7E25">
        <w:rPr>
          <w:rFonts w:ascii="Times" w:hAnsi="Times" w:cstheme="minorHAnsi"/>
          <w:i/>
          <w:sz w:val="24"/>
          <w:szCs w:val="24"/>
          <w:lang w:val="en-US"/>
        </w:rPr>
        <w:t xml:space="preserve"> today</w:t>
      </w:r>
      <w:r w:rsidR="00506AA8" w:rsidRPr="00CF7E25">
        <w:rPr>
          <w:rFonts w:ascii="Times" w:hAnsi="Times" w:cstheme="minorHAnsi"/>
          <w:sz w:val="24"/>
          <w:szCs w:val="24"/>
          <w:lang w:val="en-US"/>
        </w:rPr>
        <w:t xml:space="preserve">. </w:t>
      </w:r>
      <w:r w:rsidR="00B11C31" w:rsidRPr="00CF7E25">
        <w:rPr>
          <w:rFonts w:ascii="Times" w:hAnsi="Times" w:cstheme="minorHAnsi"/>
          <w:sz w:val="24"/>
          <w:szCs w:val="24"/>
          <w:lang w:val="en-US"/>
        </w:rPr>
        <w:t>Firstly, Arthur Bradley returns to Freud’s original theory of “perversion in general” to re-imagine the field of sexual taxonomy from Krafft-Ebing to Foucault as itself a species of perversion.</w:t>
      </w:r>
      <w:r w:rsidRPr="00CF7E25">
        <w:rPr>
          <w:rFonts w:ascii="Times" w:hAnsi="Times" w:cstheme="minorHAnsi"/>
          <w:sz w:val="24"/>
          <w:szCs w:val="24"/>
          <w:lang w:val="en-US"/>
        </w:rPr>
        <w:t xml:space="preserve"> </w:t>
      </w:r>
      <w:proofErr w:type="spellStart"/>
      <w:r w:rsidRPr="00CF7E25">
        <w:rPr>
          <w:rFonts w:ascii="Times" w:hAnsi="Times" w:cstheme="minorHAnsi"/>
          <w:sz w:val="24"/>
          <w:szCs w:val="24"/>
          <w:lang w:val="en-GB"/>
        </w:rPr>
        <w:t>Aleš</w:t>
      </w:r>
      <w:proofErr w:type="spellEnd"/>
      <w:r w:rsidRPr="00CF7E25">
        <w:rPr>
          <w:rFonts w:ascii="Times" w:hAnsi="Times" w:cstheme="minorHAnsi"/>
          <w:sz w:val="24"/>
          <w:szCs w:val="24"/>
          <w:lang w:val="en-GB"/>
        </w:rPr>
        <w:t xml:space="preserve"> </w:t>
      </w:r>
      <w:proofErr w:type="spellStart"/>
      <w:r w:rsidRPr="00CF7E25">
        <w:rPr>
          <w:rFonts w:ascii="Times" w:hAnsi="Times" w:cstheme="minorHAnsi"/>
          <w:sz w:val="24"/>
          <w:szCs w:val="24"/>
          <w:lang w:val="en-GB"/>
        </w:rPr>
        <w:t>Bunta</w:t>
      </w:r>
      <w:proofErr w:type="spellEnd"/>
      <w:r w:rsidRPr="00CF7E25">
        <w:rPr>
          <w:rFonts w:ascii="Times" w:hAnsi="Times" w:cstheme="minorHAnsi"/>
          <w:sz w:val="24"/>
          <w:szCs w:val="24"/>
          <w:lang w:val="en-GB"/>
        </w:rPr>
        <w:t xml:space="preserve"> offers a new genealogy of Nietzsche’s </w:t>
      </w:r>
      <w:r w:rsidRPr="00CF7E25">
        <w:rPr>
          <w:rFonts w:ascii="Times" w:hAnsi="Times" w:cstheme="minorHAnsi"/>
          <w:sz w:val="24"/>
          <w:szCs w:val="24"/>
          <w:lang w:val="en-GB"/>
        </w:rPr>
        <w:lastRenderedPageBreak/>
        <w:t xml:space="preserve">famous or notorious claim that western civilization </w:t>
      </w:r>
      <w:r w:rsidR="00906343">
        <w:rPr>
          <w:rFonts w:ascii="Times" w:hAnsi="Times" w:cstheme="minorHAnsi"/>
          <w:sz w:val="24"/>
          <w:szCs w:val="24"/>
          <w:lang w:val="en-GB"/>
        </w:rPr>
        <w:t xml:space="preserve">does not so much </w:t>
      </w:r>
      <w:r w:rsidRPr="00CF7E25">
        <w:rPr>
          <w:rFonts w:ascii="Times" w:hAnsi="Times" w:cstheme="minorHAnsi"/>
          <w:sz w:val="24"/>
          <w:szCs w:val="24"/>
          <w:lang w:val="en-GB"/>
        </w:rPr>
        <w:t>preside over</w:t>
      </w:r>
      <w:r w:rsidR="00906343">
        <w:rPr>
          <w:rFonts w:ascii="Times" w:hAnsi="Times" w:cstheme="minorHAnsi"/>
          <w:sz w:val="24"/>
          <w:szCs w:val="24"/>
          <w:lang w:val="en-GB"/>
        </w:rPr>
        <w:t xml:space="preserve"> </w:t>
      </w:r>
      <w:r w:rsidRPr="00CF7E25">
        <w:rPr>
          <w:rFonts w:ascii="Times" w:hAnsi="Times" w:cstheme="minorHAnsi"/>
          <w:sz w:val="24"/>
          <w:szCs w:val="24"/>
          <w:lang w:val="en-GB"/>
        </w:rPr>
        <w:t>the abolition of cruelty as its internalization or sublimation</w:t>
      </w:r>
      <w:r w:rsidR="00906343">
        <w:rPr>
          <w:rFonts w:ascii="Times" w:hAnsi="Times" w:cstheme="minorHAnsi"/>
          <w:sz w:val="24"/>
          <w:szCs w:val="24"/>
          <w:lang w:val="en-GB"/>
        </w:rPr>
        <w:t xml:space="preserve"> via </w:t>
      </w:r>
      <w:r w:rsidRPr="00CF7E25">
        <w:rPr>
          <w:rFonts w:ascii="Times" w:hAnsi="Times" w:cstheme="minorHAnsi"/>
          <w:sz w:val="24"/>
          <w:szCs w:val="24"/>
          <w:lang w:val="en-GB"/>
        </w:rPr>
        <w:t>Dostoevsky</w:t>
      </w:r>
      <w:r w:rsidRPr="00CF7E25">
        <w:rPr>
          <w:rFonts w:ascii="Times" w:hAnsi="Times" w:cstheme="minorHAnsi"/>
          <w:sz w:val="24"/>
          <w:szCs w:val="24"/>
          <w:lang w:val="en-GB"/>
        </w:rPr>
        <w:t xml:space="preserve"> and</w:t>
      </w:r>
      <w:r w:rsidRPr="00CF7E25">
        <w:rPr>
          <w:rFonts w:ascii="Times" w:hAnsi="Times" w:cstheme="minorHAnsi"/>
          <w:sz w:val="24"/>
          <w:szCs w:val="24"/>
          <w:lang w:val="en-GB"/>
        </w:rPr>
        <w:t xml:space="preserve"> </w:t>
      </w:r>
      <w:proofErr w:type="spellStart"/>
      <w:r w:rsidRPr="00CF7E25">
        <w:rPr>
          <w:rFonts w:ascii="Times" w:hAnsi="Times" w:cstheme="minorHAnsi"/>
          <w:sz w:val="24"/>
          <w:szCs w:val="24"/>
          <w:lang w:val="en-GB"/>
        </w:rPr>
        <w:t>Masoch</w:t>
      </w:r>
      <w:proofErr w:type="spellEnd"/>
      <w:r w:rsidRPr="00CF7E25">
        <w:rPr>
          <w:rFonts w:ascii="Times" w:hAnsi="Times" w:cstheme="minorHAnsi"/>
          <w:sz w:val="24"/>
          <w:szCs w:val="24"/>
          <w:lang w:val="en-GB"/>
        </w:rPr>
        <w:t>.</w:t>
      </w:r>
      <w:r>
        <w:rPr>
          <w:rFonts w:ascii="Times" w:hAnsi="Times" w:cstheme="minorHAnsi"/>
          <w:sz w:val="24"/>
          <w:szCs w:val="24"/>
          <w:lang w:val="en-GB"/>
        </w:rPr>
        <w:t xml:space="preserve"> </w:t>
      </w:r>
      <w:r w:rsidRPr="00CF7E25">
        <w:rPr>
          <w:rFonts w:ascii="Times" w:hAnsi="Times" w:cstheme="minorHAnsi"/>
          <w:sz w:val="24"/>
          <w:szCs w:val="24"/>
          <w:lang w:val="en-GB"/>
        </w:rPr>
        <w:t xml:space="preserve">Agata </w:t>
      </w:r>
      <w:proofErr w:type="spellStart"/>
      <w:r w:rsidRPr="00CF7E25">
        <w:rPr>
          <w:rFonts w:ascii="Times" w:hAnsi="Times" w:cstheme="minorHAnsi"/>
          <w:sz w:val="24"/>
          <w:szCs w:val="24"/>
          <w:lang w:val="en-GB"/>
        </w:rPr>
        <w:t>Bielik</w:t>
      </w:r>
      <w:proofErr w:type="spellEnd"/>
      <w:r w:rsidRPr="00CF7E25">
        <w:rPr>
          <w:rFonts w:ascii="Times" w:hAnsi="Times" w:cstheme="minorHAnsi"/>
          <w:sz w:val="24"/>
          <w:szCs w:val="24"/>
          <w:lang w:val="en-GB"/>
        </w:rPr>
        <w:t>-Robson re-</w:t>
      </w:r>
      <w:r w:rsidR="00906343">
        <w:rPr>
          <w:rFonts w:ascii="Times" w:hAnsi="Times" w:cstheme="minorHAnsi"/>
          <w:sz w:val="24"/>
          <w:szCs w:val="24"/>
          <w:lang w:val="en-GB"/>
        </w:rPr>
        <w:t>casts</w:t>
      </w:r>
      <w:r w:rsidRPr="00CF7E25">
        <w:rPr>
          <w:rFonts w:ascii="Times" w:hAnsi="Times" w:cstheme="minorHAnsi"/>
          <w:sz w:val="24"/>
          <w:szCs w:val="24"/>
          <w:lang w:val="en-GB"/>
        </w:rPr>
        <w:t xml:space="preserve"> Giorgio Agamben’s theological genealogy of modernity as a case study in biomorphic perversion whose privileged symptom is the fantasy of never</w:t>
      </w:r>
      <w:r>
        <w:rPr>
          <w:rFonts w:ascii="Times" w:hAnsi="Times" w:cstheme="minorHAnsi"/>
          <w:sz w:val="24"/>
          <w:szCs w:val="24"/>
          <w:lang w:val="en-GB"/>
        </w:rPr>
        <w:t xml:space="preserve"> being</w:t>
      </w:r>
      <w:r w:rsidRPr="00CF7E25">
        <w:rPr>
          <w:rFonts w:ascii="Times" w:hAnsi="Times" w:cstheme="minorHAnsi"/>
          <w:sz w:val="24"/>
          <w:szCs w:val="24"/>
          <w:lang w:val="en-GB"/>
        </w:rPr>
        <w:t xml:space="preserve"> born. Adrian Johns</w:t>
      </w:r>
      <w:r w:rsidR="00906343">
        <w:rPr>
          <w:rFonts w:ascii="Times" w:hAnsi="Times" w:cstheme="minorHAnsi"/>
          <w:sz w:val="24"/>
          <w:szCs w:val="24"/>
          <w:lang w:val="en-GB"/>
        </w:rPr>
        <w:t>t</w:t>
      </w:r>
      <w:r w:rsidRPr="00CF7E25">
        <w:rPr>
          <w:rFonts w:ascii="Times" w:hAnsi="Times" w:cstheme="minorHAnsi"/>
          <w:sz w:val="24"/>
          <w:szCs w:val="24"/>
          <w:lang w:val="en-GB"/>
        </w:rPr>
        <w:t xml:space="preserve">on </w:t>
      </w:r>
      <w:r>
        <w:rPr>
          <w:rFonts w:ascii="Times" w:hAnsi="Times" w:cstheme="minorHAnsi"/>
          <w:sz w:val="24"/>
          <w:szCs w:val="24"/>
          <w:lang w:val="en-GB"/>
        </w:rPr>
        <w:t xml:space="preserve">continues his revolutionary psychoanalytic reading of Marx’s historical materialism by re-imagining Marx’s little-known theory of interest-bearing capital as a species of Freudian screen memory </w:t>
      </w:r>
      <w:r w:rsidR="00906343">
        <w:rPr>
          <w:rFonts w:ascii="Times" w:hAnsi="Times" w:cstheme="minorHAnsi"/>
          <w:sz w:val="24"/>
          <w:szCs w:val="24"/>
          <w:lang w:val="en-GB"/>
        </w:rPr>
        <w:t>that</w:t>
      </w:r>
      <w:r>
        <w:rPr>
          <w:rFonts w:ascii="Times" w:hAnsi="Times" w:cstheme="minorHAnsi"/>
          <w:sz w:val="24"/>
          <w:szCs w:val="24"/>
          <w:lang w:val="en-GB"/>
        </w:rPr>
        <w:t xml:space="preserve"> both reveals and conceals repressed material. </w:t>
      </w:r>
      <w:proofErr w:type="spellStart"/>
      <w:r w:rsidR="00B11C31" w:rsidRPr="00CF7E25">
        <w:rPr>
          <w:rFonts w:ascii="Times" w:hAnsi="Times"/>
          <w:sz w:val="24"/>
          <w:szCs w:val="24"/>
          <w:lang w:val="en-US"/>
        </w:rPr>
        <w:t>Boštjan</w:t>
      </w:r>
      <w:proofErr w:type="spellEnd"/>
      <w:r w:rsidR="00B11C31" w:rsidRPr="00CF7E25">
        <w:rPr>
          <w:rFonts w:ascii="Times" w:hAnsi="Times"/>
          <w:sz w:val="24"/>
          <w:szCs w:val="24"/>
          <w:lang w:val="en-US"/>
        </w:rPr>
        <w:t xml:space="preserve"> </w:t>
      </w:r>
      <w:proofErr w:type="spellStart"/>
      <w:r w:rsidR="00B11C31" w:rsidRPr="00CF7E25">
        <w:rPr>
          <w:rFonts w:ascii="Times" w:hAnsi="Times"/>
          <w:sz w:val="24"/>
          <w:szCs w:val="24"/>
          <w:lang w:val="en-US"/>
        </w:rPr>
        <w:t>Nedoh</w:t>
      </w:r>
      <w:proofErr w:type="spellEnd"/>
      <w:r>
        <w:rPr>
          <w:rFonts w:ascii="Times" w:hAnsi="Times"/>
          <w:sz w:val="24"/>
          <w:szCs w:val="24"/>
          <w:lang w:val="en-US"/>
        </w:rPr>
        <w:t xml:space="preserve"> reads the </w:t>
      </w:r>
      <w:r w:rsidRPr="00CF7E25">
        <w:rPr>
          <w:rFonts w:ascii="Times" w:hAnsi="Times"/>
          <w:i/>
          <w:iCs/>
          <w:sz w:val="24"/>
          <w:szCs w:val="24"/>
          <w:lang w:val="en-US"/>
        </w:rPr>
        <w:t>Chicago Police Department</w:t>
      </w:r>
      <w:r>
        <w:rPr>
          <w:rFonts w:ascii="Times" w:hAnsi="Times"/>
          <w:sz w:val="24"/>
          <w:szCs w:val="24"/>
          <w:lang w:val="en-US"/>
        </w:rPr>
        <w:t xml:space="preserve"> television series as a</w:t>
      </w:r>
      <w:r w:rsidR="00906343">
        <w:rPr>
          <w:rFonts w:ascii="Times" w:hAnsi="Times"/>
          <w:sz w:val="24"/>
          <w:szCs w:val="24"/>
          <w:lang w:val="en-US"/>
        </w:rPr>
        <w:t xml:space="preserve"> staging</w:t>
      </w:r>
      <w:r>
        <w:rPr>
          <w:rFonts w:ascii="Times" w:hAnsi="Times"/>
          <w:sz w:val="24"/>
          <w:szCs w:val="24"/>
          <w:lang w:val="en-US"/>
        </w:rPr>
        <w:t xml:space="preserve"> of the perverse self-instrumentalization of the subject to the logic of the superego whereby we preserve or uphold the law precisely by breaking it. Finally, </w:t>
      </w:r>
      <w:proofErr w:type="spellStart"/>
      <w:r w:rsidRPr="00CF7E25">
        <w:rPr>
          <w:rFonts w:ascii="Times" w:hAnsi="Times"/>
          <w:bCs/>
          <w:sz w:val="24"/>
          <w:szCs w:val="24"/>
          <w:lang w:val="en-GB"/>
        </w:rPr>
        <w:t>Saša</w:t>
      </w:r>
      <w:proofErr w:type="spellEnd"/>
      <w:r w:rsidRPr="00CF7E25">
        <w:rPr>
          <w:rFonts w:ascii="Times" w:hAnsi="Times"/>
          <w:bCs/>
          <w:sz w:val="24"/>
          <w:szCs w:val="24"/>
          <w:lang w:val="en-GB"/>
        </w:rPr>
        <w:t xml:space="preserve"> </w:t>
      </w:r>
      <w:proofErr w:type="spellStart"/>
      <w:r w:rsidRPr="00CF7E25">
        <w:rPr>
          <w:rFonts w:ascii="Times" w:hAnsi="Times"/>
          <w:bCs/>
          <w:sz w:val="24"/>
          <w:szCs w:val="24"/>
          <w:lang w:val="en-GB"/>
        </w:rPr>
        <w:t>Babič</w:t>
      </w:r>
      <w:proofErr w:type="spellEnd"/>
      <w:r>
        <w:rPr>
          <w:rFonts w:ascii="Times" w:hAnsi="Times"/>
          <w:bCs/>
          <w:sz w:val="24"/>
          <w:szCs w:val="24"/>
          <w:lang w:val="en-GB"/>
        </w:rPr>
        <w:t xml:space="preserve"> furnishes a psychoanalytic</w:t>
      </w:r>
      <w:r w:rsidR="00906343">
        <w:rPr>
          <w:rFonts w:ascii="Times" w:hAnsi="Times"/>
          <w:bCs/>
          <w:sz w:val="24"/>
          <w:szCs w:val="24"/>
          <w:lang w:val="en-GB"/>
        </w:rPr>
        <w:t xml:space="preserve"> critique</w:t>
      </w:r>
      <w:r>
        <w:rPr>
          <w:rFonts w:ascii="Times" w:hAnsi="Times"/>
          <w:bCs/>
          <w:sz w:val="24"/>
          <w:szCs w:val="24"/>
          <w:lang w:val="en-GB"/>
        </w:rPr>
        <w:t xml:space="preserve"> of Slovenian folklore which argues that </w:t>
      </w:r>
      <w:r w:rsidR="00906343">
        <w:rPr>
          <w:rFonts w:ascii="Times" w:hAnsi="Times"/>
          <w:bCs/>
          <w:sz w:val="24"/>
          <w:szCs w:val="24"/>
          <w:lang w:val="en-GB"/>
        </w:rPr>
        <w:t xml:space="preserve">it reflects a fear, not of a particular object, but of an objectless fear itself. </w:t>
      </w:r>
      <w:r w:rsidR="00B11C31" w:rsidRPr="00CF7E25">
        <w:rPr>
          <w:rFonts w:ascii="Times" w:hAnsi="Times" w:cstheme="minorHAnsi"/>
          <w:sz w:val="24"/>
          <w:szCs w:val="24"/>
          <w:lang w:val="en-US"/>
        </w:rPr>
        <w:t>If this special issue seeks to move beyond the popular understanding of perverts and perversion in contemporary discourse</w:t>
      </w:r>
      <w:r w:rsidR="00906343">
        <w:rPr>
          <w:rFonts w:ascii="Times" w:hAnsi="Times" w:cstheme="minorHAnsi"/>
          <w:sz w:val="24"/>
          <w:szCs w:val="24"/>
          <w:lang w:val="en-US"/>
        </w:rPr>
        <w:t xml:space="preserve"> in many ways, what follows </w:t>
      </w:r>
      <w:r w:rsidR="00B11C31" w:rsidRPr="00CF7E25">
        <w:rPr>
          <w:rFonts w:ascii="Times" w:hAnsi="Times" w:cstheme="minorHAnsi"/>
          <w:sz w:val="24"/>
          <w:szCs w:val="24"/>
          <w:lang w:val="en-US"/>
        </w:rPr>
        <w:t xml:space="preserve">can nonetheless be seen as a contribution to a growing body of literature that canvasses for a libidinal – and particularly perverse -- account of the formation of modern social relations from Marx’s commodity fetishism </w:t>
      </w:r>
      <w:r w:rsidR="00B11C31" w:rsidRPr="00906343">
        <w:rPr>
          <w:rFonts w:ascii="Times" w:hAnsi="Times" w:cstheme="minorHAnsi"/>
          <w:sz w:val="24"/>
          <w:szCs w:val="24"/>
          <w:highlight w:val="green"/>
          <w:lang w:val="en-US"/>
        </w:rPr>
        <w:t>(</w:t>
      </w:r>
      <w:proofErr w:type="spellStart"/>
      <w:r w:rsidR="00B11C31" w:rsidRPr="00906343">
        <w:rPr>
          <w:rFonts w:ascii="Times" w:hAnsi="Times" w:cstheme="minorHAnsi"/>
          <w:sz w:val="24"/>
          <w:szCs w:val="24"/>
          <w:highlight w:val="green"/>
          <w:lang w:val="en-US"/>
        </w:rPr>
        <w:t>Tomšič</w:t>
      </w:r>
      <w:proofErr w:type="spellEnd"/>
      <w:r w:rsidR="00B11C31" w:rsidRPr="00906343">
        <w:rPr>
          <w:rFonts w:ascii="Times" w:hAnsi="Times" w:cstheme="minorHAnsi"/>
          <w:sz w:val="24"/>
          <w:szCs w:val="24"/>
          <w:highlight w:val="green"/>
          <w:lang w:val="en-US"/>
        </w:rPr>
        <w:t xml:space="preserve"> 2015)</w:t>
      </w:r>
      <w:r w:rsidR="00B11C31" w:rsidRPr="00CF7E25">
        <w:rPr>
          <w:rFonts w:ascii="Times" w:hAnsi="Times" w:cstheme="minorHAnsi"/>
          <w:sz w:val="24"/>
          <w:szCs w:val="24"/>
          <w:lang w:val="en-US"/>
        </w:rPr>
        <w:t xml:space="preserve"> </w:t>
      </w:r>
      <w:r w:rsidR="00B11C31" w:rsidRPr="00CF7E25">
        <w:rPr>
          <w:rFonts w:ascii="Times" w:hAnsi="Times" w:cstheme="minorHAnsi"/>
          <w:sz w:val="24"/>
          <w:szCs w:val="24"/>
          <w:lang w:val="en-US"/>
        </w:rPr>
        <w:t>to the virtual forms of late capitalist modernity</w:t>
      </w:r>
      <w:r w:rsidR="00506AA8" w:rsidRPr="00CF7E25">
        <w:rPr>
          <w:rFonts w:ascii="Times" w:hAnsi="Times" w:cstheme="minorHAnsi"/>
          <w:sz w:val="24"/>
          <w:szCs w:val="24"/>
          <w:lang w:val="en-US"/>
        </w:rPr>
        <w:t xml:space="preserve"> </w:t>
      </w:r>
      <w:r w:rsidR="00506AA8" w:rsidRPr="00906343">
        <w:rPr>
          <w:rFonts w:ascii="Times" w:hAnsi="Times" w:cstheme="minorHAnsi"/>
          <w:sz w:val="24"/>
          <w:szCs w:val="24"/>
          <w:highlight w:val="green"/>
          <w:lang w:val="en-US"/>
        </w:rPr>
        <w:t>(Jameson 1998</w:t>
      </w:r>
      <w:r w:rsidR="00B11C31" w:rsidRPr="00906343">
        <w:rPr>
          <w:rFonts w:ascii="Times" w:hAnsi="Times" w:cstheme="minorHAnsi"/>
          <w:sz w:val="24"/>
          <w:szCs w:val="24"/>
          <w:highlight w:val="green"/>
          <w:lang w:val="en-US"/>
        </w:rPr>
        <w:t xml:space="preserve">; </w:t>
      </w:r>
      <w:proofErr w:type="spellStart"/>
      <w:r w:rsidR="00506AA8" w:rsidRPr="00906343">
        <w:rPr>
          <w:rFonts w:ascii="Times" w:hAnsi="Times" w:cstheme="minorHAnsi"/>
          <w:sz w:val="24"/>
          <w:szCs w:val="24"/>
          <w:highlight w:val="green"/>
          <w:lang w:val="en-US"/>
        </w:rPr>
        <w:t>Vighi</w:t>
      </w:r>
      <w:proofErr w:type="spellEnd"/>
      <w:r w:rsidR="00506AA8" w:rsidRPr="00906343">
        <w:rPr>
          <w:rFonts w:ascii="Times" w:hAnsi="Times" w:cstheme="minorHAnsi"/>
          <w:sz w:val="24"/>
          <w:szCs w:val="24"/>
          <w:highlight w:val="green"/>
          <w:lang w:val="en-US"/>
        </w:rPr>
        <w:t>, 2019).</w:t>
      </w:r>
      <w:r w:rsidR="00506AA8" w:rsidRPr="00CF7E25">
        <w:rPr>
          <w:rFonts w:ascii="Times" w:hAnsi="Times" w:cstheme="minorHAnsi"/>
          <w:sz w:val="24"/>
          <w:szCs w:val="24"/>
          <w:lang w:val="en-US"/>
        </w:rPr>
        <w:t xml:space="preserve"> </w:t>
      </w:r>
      <w:r w:rsidR="00B11C31" w:rsidRPr="00CF7E25">
        <w:rPr>
          <w:rFonts w:ascii="Times" w:hAnsi="Times" w:cstheme="minorHAnsi"/>
          <w:sz w:val="24"/>
          <w:szCs w:val="24"/>
          <w:lang w:val="en-US"/>
        </w:rPr>
        <w:t xml:space="preserve">In its synthesis of political economy and libidinal economy, this special issue seeks neither to “psychoanalyze” politics nor to “politicize” psychoanalysis so much as to reveal the inhuman field of force that generate and sustain both: perversion. </w:t>
      </w:r>
    </w:p>
    <w:p w14:paraId="7EC5003D" w14:textId="77777777" w:rsidR="00B11C31" w:rsidRPr="00CF7E25" w:rsidRDefault="00B11C31" w:rsidP="00B11C31">
      <w:pPr>
        <w:rPr>
          <w:rFonts w:ascii="Times" w:hAnsi="Times"/>
          <w:sz w:val="24"/>
          <w:szCs w:val="24"/>
          <w:lang w:val="en-GB"/>
        </w:rPr>
      </w:pPr>
    </w:p>
    <w:p w14:paraId="1762429D" w14:textId="2FA241D9" w:rsidR="00B11C31" w:rsidRPr="00CF7E25" w:rsidRDefault="00B11C31" w:rsidP="00B11C31">
      <w:pPr>
        <w:rPr>
          <w:rFonts w:ascii="Times" w:hAnsi="Times"/>
          <w:sz w:val="24"/>
          <w:szCs w:val="24"/>
          <w:lang w:val="en-GB"/>
        </w:rPr>
      </w:pPr>
      <w:r w:rsidRPr="00CF7E25">
        <w:rPr>
          <w:rFonts w:ascii="Times" w:hAnsi="Times"/>
          <w:sz w:val="24"/>
          <w:szCs w:val="24"/>
          <w:lang w:val="en-GB"/>
        </w:rPr>
        <w:t>WORKS CITED</w:t>
      </w:r>
    </w:p>
    <w:p w14:paraId="32A0C650" w14:textId="0A7E3B39" w:rsidR="00436480" w:rsidRDefault="00CF7E25">
      <w:pPr>
        <w:rPr>
          <w:rFonts w:ascii="Georgia" w:hAnsi="Georgia"/>
        </w:rPr>
      </w:pPr>
      <w:r w:rsidRPr="00CF7E25">
        <w:rPr>
          <w:rFonts w:ascii="Times" w:hAnsi="Times"/>
          <w:sz w:val="24"/>
          <w:szCs w:val="24"/>
        </w:rPr>
        <w:t xml:space="preserve">Lacan, </w:t>
      </w:r>
      <w:r w:rsidRPr="00CF7E25">
        <w:rPr>
          <w:rFonts w:ascii="Times" w:hAnsi="Times"/>
          <w:sz w:val="24"/>
          <w:szCs w:val="24"/>
        </w:rPr>
        <w:t>J</w:t>
      </w:r>
      <w:r>
        <w:rPr>
          <w:rFonts w:ascii="Times" w:hAnsi="Times"/>
          <w:sz w:val="24"/>
          <w:szCs w:val="24"/>
        </w:rPr>
        <w:t>.</w:t>
      </w:r>
      <w:r w:rsidRPr="00CF7E25">
        <w:rPr>
          <w:rFonts w:ascii="Times" w:hAnsi="Times"/>
          <w:sz w:val="24"/>
          <w:szCs w:val="24"/>
        </w:rPr>
        <w:t xml:space="preserve"> </w:t>
      </w:r>
      <w:r>
        <w:rPr>
          <w:rFonts w:ascii="Times" w:hAnsi="Times"/>
          <w:sz w:val="24"/>
          <w:szCs w:val="24"/>
        </w:rPr>
        <w:t>(</w:t>
      </w:r>
      <w:r w:rsidRPr="00CF7E25">
        <w:rPr>
          <w:rFonts w:ascii="Times" w:hAnsi="Times"/>
          <w:sz w:val="24"/>
          <w:szCs w:val="24"/>
        </w:rPr>
        <w:t>1988</w:t>
      </w:r>
      <w:r>
        <w:rPr>
          <w:rFonts w:ascii="Times" w:hAnsi="Times"/>
          <w:sz w:val="24"/>
          <w:szCs w:val="24"/>
        </w:rPr>
        <w:t>).</w:t>
      </w:r>
      <w:r w:rsidRPr="00CF7E25">
        <w:rPr>
          <w:rFonts w:ascii="Times" w:hAnsi="Times"/>
          <w:sz w:val="24"/>
          <w:szCs w:val="24"/>
        </w:rPr>
        <w:t xml:space="preserve"> </w:t>
      </w:r>
      <w:r w:rsidRPr="00CF7E25">
        <w:rPr>
          <w:rFonts w:ascii="Times" w:hAnsi="Times"/>
          <w:i/>
          <w:iCs/>
          <w:sz w:val="24"/>
          <w:szCs w:val="24"/>
        </w:rPr>
        <w:t>The Seminar of Jacques Lacan, Book 1: Freud’s Papers on Technique, 1953-4</w:t>
      </w:r>
      <w:r>
        <w:rPr>
          <w:rFonts w:ascii="Times" w:hAnsi="Times"/>
          <w:i/>
          <w:iCs/>
          <w:sz w:val="24"/>
          <w:szCs w:val="24"/>
        </w:rPr>
        <w:t xml:space="preserve"> </w:t>
      </w:r>
      <w:r>
        <w:rPr>
          <w:rFonts w:ascii="Times" w:hAnsi="Times"/>
          <w:sz w:val="24"/>
          <w:szCs w:val="24"/>
        </w:rPr>
        <w:t>(t</w:t>
      </w:r>
      <w:r w:rsidRPr="00CF7E25">
        <w:rPr>
          <w:rFonts w:ascii="Times" w:hAnsi="Times"/>
          <w:sz w:val="24"/>
          <w:szCs w:val="24"/>
        </w:rPr>
        <w:t>rans</w:t>
      </w:r>
      <w:r>
        <w:rPr>
          <w:rFonts w:ascii="Times" w:hAnsi="Times"/>
          <w:sz w:val="24"/>
          <w:szCs w:val="24"/>
        </w:rPr>
        <w:t>.</w:t>
      </w:r>
      <w:r w:rsidRPr="00CF7E25">
        <w:rPr>
          <w:rFonts w:ascii="Times" w:hAnsi="Times"/>
          <w:sz w:val="24"/>
          <w:szCs w:val="24"/>
        </w:rPr>
        <w:t xml:space="preserve"> John</w:t>
      </w:r>
      <w:r w:rsidRPr="002E3510">
        <w:rPr>
          <w:rFonts w:ascii="Georgia" w:hAnsi="Georgia"/>
        </w:rPr>
        <w:t xml:space="preserve"> Forrester</w:t>
      </w:r>
      <w:r>
        <w:rPr>
          <w:rFonts w:ascii="Georgia" w:hAnsi="Georgia"/>
        </w:rPr>
        <w:t>).</w:t>
      </w:r>
      <w:r w:rsidRPr="002E3510">
        <w:rPr>
          <w:rFonts w:ascii="Georgia" w:hAnsi="Georgia"/>
        </w:rPr>
        <w:t xml:space="preserve"> Cambridge: Cambridge University Press</w:t>
      </w:r>
      <w:r>
        <w:rPr>
          <w:rFonts w:ascii="Georgia" w:hAnsi="Georgia"/>
        </w:rPr>
        <w:t>.</w:t>
      </w:r>
    </w:p>
    <w:p w14:paraId="27B2BA6E" w14:textId="0EA6C6E4" w:rsidR="00906343" w:rsidRDefault="00906343">
      <w:pPr>
        <w:rPr>
          <w:rFonts w:ascii="Georgia" w:hAnsi="Georgia"/>
        </w:rPr>
      </w:pPr>
    </w:p>
    <w:p w14:paraId="4CA56D53" w14:textId="77777777" w:rsidR="00906343" w:rsidRPr="00CF7E25" w:rsidRDefault="00906343" w:rsidP="00906343">
      <w:pPr>
        <w:pStyle w:val="BodyText"/>
        <w:rPr>
          <w:rFonts w:ascii="Times" w:hAnsi="Times" w:cstheme="minorHAnsi"/>
          <w:sz w:val="24"/>
          <w:szCs w:val="24"/>
          <w:lang w:val="en-US"/>
        </w:rPr>
      </w:pPr>
    </w:p>
    <w:p w14:paraId="015FE804" w14:textId="77777777" w:rsidR="00906343" w:rsidRPr="00CF7E25" w:rsidRDefault="00906343" w:rsidP="00906343">
      <w:pPr>
        <w:pStyle w:val="BodyText"/>
        <w:rPr>
          <w:rFonts w:ascii="Times" w:hAnsi="Times" w:cstheme="minorHAnsi"/>
          <w:sz w:val="24"/>
          <w:szCs w:val="24"/>
          <w:lang w:val="en-US"/>
        </w:rPr>
      </w:pPr>
      <w:r w:rsidRPr="00CF7E25">
        <w:rPr>
          <w:rFonts w:ascii="Times" w:hAnsi="Times"/>
          <w:sz w:val="24"/>
          <w:szCs w:val="24"/>
          <w:lang w:val="en-GB"/>
        </w:rPr>
        <w:t>Funding: This article is a result of the research projects J6-2589 “Structure and Genealogy of Perversion in Contemporary Philosophy, Politics, and Art”, J6-3139 “Reconfiguring Borders in Philosophy, Politics and Psychoanalysis”, J6-4623 “Conceptualizing the End: Temporality, Dialectics, and Affective Dimension”, and the research programme P6-0014 “Conditions and Problems of Contemporary Philosophy”, all financed by the Slovenian Research and Innovation Agency.</w:t>
      </w:r>
    </w:p>
    <w:p w14:paraId="2F28D5F9" w14:textId="77777777" w:rsidR="00906343" w:rsidRPr="00B11C31" w:rsidRDefault="00906343">
      <w:pPr>
        <w:rPr>
          <w:rFonts w:ascii="Times" w:hAnsi="Times"/>
        </w:rPr>
      </w:pPr>
    </w:p>
    <w:sectPr w:rsidR="00906343" w:rsidRPr="00B11C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68D7" w14:textId="77777777" w:rsidR="0091033E" w:rsidRDefault="0091033E" w:rsidP="00CF7E25">
      <w:pPr>
        <w:spacing w:after="0" w:line="240" w:lineRule="auto"/>
      </w:pPr>
      <w:r>
        <w:separator/>
      </w:r>
    </w:p>
  </w:endnote>
  <w:endnote w:type="continuationSeparator" w:id="0">
    <w:p w14:paraId="2EA15B79" w14:textId="77777777" w:rsidR="0091033E" w:rsidRDefault="0091033E" w:rsidP="00CF7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F495E" w14:textId="77777777" w:rsidR="0091033E" w:rsidRDefault="0091033E" w:rsidP="00CF7E25">
      <w:pPr>
        <w:spacing w:after="0" w:line="240" w:lineRule="auto"/>
      </w:pPr>
      <w:r>
        <w:separator/>
      </w:r>
    </w:p>
  </w:footnote>
  <w:footnote w:type="continuationSeparator" w:id="0">
    <w:p w14:paraId="4A9071C0" w14:textId="77777777" w:rsidR="0091033E" w:rsidRDefault="0091033E" w:rsidP="00CF7E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80"/>
    <w:rsid w:val="00041E02"/>
    <w:rsid w:val="00101E6C"/>
    <w:rsid w:val="002E7BE9"/>
    <w:rsid w:val="00343640"/>
    <w:rsid w:val="00436480"/>
    <w:rsid w:val="00506AA8"/>
    <w:rsid w:val="00714433"/>
    <w:rsid w:val="00906343"/>
    <w:rsid w:val="0091033E"/>
    <w:rsid w:val="00A03091"/>
    <w:rsid w:val="00AA2A72"/>
    <w:rsid w:val="00AC61CB"/>
    <w:rsid w:val="00B11C31"/>
    <w:rsid w:val="00C12810"/>
    <w:rsid w:val="00CF7E25"/>
    <w:rsid w:val="00EE17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1D1C"/>
  <w15:chartTrackingRefBased/>
  <w15:docId w15:val="{17460D80-C467-4B74-B1D5-9D6914FE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436480"/>
    <w:pPr>
      <w:spacing w:after="200" w:line="276" w:lineRule="auto"/>
      <w:jc w:val="both"/>
    </w:pPr>
  </w:style>
  <w:style w:type="character" w:customStyle="1" w:styleId="BodyTextChar">
    <w:name w:val="Body Text Char"/>
    <w:basedOn w:val="DefaultParagraphFont"/>
    <w:link w:val="BodyText"/>
    <w:uiPriority w:val="99"/>
    <w:rsid w:val="00436480"/>
  </w:style>
  <w:style w:type="character" w:styleId="CommentReference">
    <w:name w:val="annotation reference"/>
    <w:basedOn w:val="DefaultParagraphFont"/>
    <w:uiPriority w:val="99"/>
    <w:semiHidden/>
    <w:unhideWhenUsed/>
    <w:rsid w:val="00EE17B2"/>
    <w:rPr>
      <w:sz w:val="16"/>
      <w:szCs w:val="16"/>
    </w:rPr>
  </w:style>
  <w:style w:type="paragraph" w:styleId="CommentText">
    <w:name w:val="annotation text"/>
    <w:basedOn w:val="Normal"/>
    <w:link w:val="CommentTextChar"/>
    <w:uiPriority w:val="99"/>
    <w:semiHidden/>
    <w:unhideWhenUsed/>
    <w:rsid w:val="00EE17B2"/>
    <w:pPr>
      <w:spacing w:line="240" w:lineRule="auto"/>
    </w:pPr>
    <w:rPr>
      <w:sz w:val="20"/>
      <w:szCs w:val="20"/>
    </w:rPr>
  </w:style>
  <w:style w:type="character" w:customStyle="1" w:styleId="CommentTextChar">
    <w:name w:val="Comment Text Char"/>
    <w:basedOn w:val="DefaultParagraphFont"/>
    <w:link w:val="CommentText"/>
    <w:uiPriority w:val="99"/>
    <w:semiHidden/>
    <w:rsid w:val="00EE17B2"/>
    <w:rPr>
      <w:sz w:val="20"/>
      <w:szCs w:val="20"/>
    </w:rPr>
  </w:style>
  <w:style w:type="paragraph" w:styleId="CommentSubject">
    <w:name w:val="annotation subject"/>
    <w:basedOn w:val="CommentText"/>
    <w:next w:val="CommentText"/>
    <w:link w:val="CommentSubjectChar"/>
    <w:uiPriority w:val="99"/>
    <w:semiHidden/>
    <w:unhideWhenUsed/>
    <w:rsid w:val="00EE17B2"/>
    <w:rPr>
      <w:b/>
      <w:bCs/>
    </w:rPr>
  </w:style>
  <w:style w:type="character" w:customStyle="1" w:styleId="CommentSubjectChar">
    <w:name w:val="Comment Subject Char"/>
    <w:basedOn w:val="CommentTextChar"/>
    <w:link w:val="CommentSubject"/>
    <w:uiPriority w:val="99"/>
    <w:semiHidden/>
    <w:rsid w:val="00EE17B2"/>
    <w:rPr>
      <w:b/>
      <w:bCs/>
      <w:sz w:val="20"/>
      <w:szCs w:val="20"/>
    </w:rPr>
  </w:style>
  <w:style w:type="paragraph" w:styleId="BalloonText">
    <w:name w:val="Balloon Text"/>
    <w:basedOn w:val="Normal"/>
    <w:link w:val="BalloonTextChar"/>
    <w:uiPriority w:val="99"/>
    <w:semiHidden/>
    <w:unhideWhenUsed/>
    <w:rsid w:val="00EE1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7B2"/>
    <w:rPr>
      <w:rFonts w:ascii="Segoe UI" w:hAnsi="Segoe UI" w:cs="Segoe UI"/>
      <w:sz w:val="18"/>
      <w:szCs w:val="18"/>
    </w:rPr>
  </w:style>
  <w:style w:type="paragraph" w:styleId="EndnoteText">
    <w:name w:val="endnote text"/>
    <w:basedOn w:val="Normal"/>
    <w:link w:val="EndnoteTextChar"/>
    <w:uiPriority w:val="99"/>
    <w:unhideWhenUsed/>
    <w:rsid w:val="00CF7E25"/>
    <w:pPr>
      <w:spacing w:after="0" w:line="240" w:lineRule="auto"/>
    </w:pPr>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uiPriority w:val="99"/>
    <w:rsid w:val="00CF7E25"/>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CF7E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1489</Words>
  <Characters>7433</Characters>
  <Application>Microsoft Office Word</Application>
  <DocSecurity>0</DocSecurity>
  <Lines>148</Lines>
  <Paragraphs>37</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Boštjan Nedoh</dc:creator>
  <cp:keywords/>
  <dc:description/>
  <cp:lastModifiedBy>Bradley, Arthur</cp:lastModifiedBy>
  <cp:revision>2</cp:revision>
  <dcterms:created xsi:type="dcterms:W3CDTF">2024-06-05T06:52:00Z</dcterms:created>
  <dcterms:modified xsi:type="dcterms:W3CDTF">2024-06-05T06:52:00Z</dcterms:modified>
</cp:coreProperties>
</file>