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264B" w14:textId="77777777" w:rsidR="0045027D" w:rsidRDefault="0045027D"/>
    <w:p w14:paraId="751E2287" w14:textId="4E419D07" w:rsidR="0045027D" w:rsidRPr="00F73B52" w:rsidRDefault="0045027D" w:rsidP="0045027D">
      <w:pPr>
        <w:spacing w:line="276" w:lineRule="auto"/>
        <w:jc w:val="both"/>
        <w:rPr>
          <w:rFonts w:cstheme="minorHAnsi"/>
        </w:rPr>
      </w:pPr>
      <w:r w:rsidRPr="00F73B52">
        <w:rPr>
          <w:rFonts w:cstheme="minorHAnsi"/>
          <w:b/>
        </w:rPr>
        <w:t xml:space="preserve">Student Name: </w:t>
      </w:r>
      <w:r>
        <w:rPr>
          <w:rFonts w:cstheme="minorHAnsi"/>
        </w:rPr>
        <w:t>Md Masud Rana Bhuiyan</w:t>
      </w:r>
    </w:p>
    <w:p w14:paraId="201F9E3D" w14:textId="1BEEAC5A" w:rsidR="0045027D" w:rsidRPr="00F73B52" w:rsidRDefault="0045027D" w:rsidP="0045027D">
      <w:pPr>
        <w:spacing w:line="276" w:lineRule="auto"/>
        <w:jc w:val="both"/>
        <w:rPr>
          <w:rFonts w:cstheme="minorHAnsi"/>
        </w:rPr>
      </w:pPr>
      <w:r w:rsidRPr="00F73B52">
        <w:rPr>
          <w:rFonts w:cstheme="minorHAnsi"/>
          <w:b/>
        </w:rPr>
        <w:t xml:space="preserve">Supervisors: </w:t>
      </w:r>
      <w:r>
        <w:rPr>
          <w:rFonts w:cstheme="minorHAnsi"/>
        </w:rPr>
        <w:t xml:space="preserve">Dr </w:t>
      </w:r>
      <w:proofErr w:type="spellStart"/>
      <w:r>
        <w:rPr>
          <w:rFonts w:cstheme="minorHAnsi"/>
        </w:rPr>
        <w:t>Basu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Saha</w:t>
      </w:r>
      <w:proofErr w:type="spellEnd"/>
      <w:r>
        <w:rPr>
          <w:rFonts w:cstheme="minorHAnsi"/>
        </w:rPr>
        <w:t xml:space="preserve">, Dr </w:t>
      </w:r>
      <w:proofErr w:type="spellStart"/>
      <w:r>
        <w:rPr>
          <w:rFonts w:cstheme="minorHAnsi"/>
        </w:rPr>
        <w:t>Xiaodong</w:t>
      </w:r>
      <w:proofErr w:type="spellEnd"/>
      <w:r>
        <w:rPr>
          <w:rFonts w:cstheme="minorHAnsi"/>
        </w:rPr>
        <w:t xml:space="preserve"> Wang</w:t>
      </w:r>
    </w:p>
    <w:p w14:paraId="25D5C117" w14:textId="456ED207" w:rsidR="0045027D" w:rsidRPr="00F73B52" w:rsidRDefault="0045027D" w:rsidP="0045027D">
      <w:pPr>
        <w:spacing w:line="276" w:lineRule="auto"/>
        <w:jc w:val="both"/>
        <w:rPr>
          <w:rFonts w:cstheme="minorHAnsi"/>
        </w:rPr>
      </w:pPr>
      <w:r w:rsidRPr="00F73B52">
        <w:rPr>
          <w:rFonts w:cstheme="minorHAnsi"/>
          <w:b/>
        </w:rPr>
        <w:t xml:space="preserve">Started: </w:t>
      </w:r>
      <w:r>
        <w:rPr>
          <w:rFonts w:cstheme="minorHAnsi"/>
        </w:rPr>
        <w:t>April</w:t>
      </w:r>
      <w:r w:rsidRPr="00F73B52">
        <w:rPr>
          <w:rFonts w:cstheme="minorHAnsi"/>
        </w:rPr>
        <w:t xml:space="preserve"> 20</w:t>
      </w:r>
      <w:r>
        <w:rPr>
          <w:rFonts w:cstheme="minorHAnsi"/>
        </w:rPr>
        <w:t>21</w:t>
      </w:r>
    </w:p>
    <w:p w14:paraId="5D40845B" w14:textId="0C9C06BF" w:rsidR="0045027D" w:rsidRPr="00F73B52" w:rsidRDefault="0045027D" w:rsidP="0045027D">
      <w:pPr>
        <w:spacing w:line="276" w:lineRule="auto"/>
        <w:jc w:val="both"/>
        <w:rPr>
          <w:rFonts w:cstheme="minorHAnsi"/>
        </w:rPr>
      </w:pPr>
      <w:r w:rsidRPr="0007040C">
        <w:rPr>
          <w:rFonts w:cstheme="minorHAnsi"/>
          <w:b/>
          <w:bCs/>
        </w:rPr>
        <w:t>Title:</w:t>
      </w:r>
      <w:r>
        <w:rPr>
          <w:rFonts w:cstheme="minorHAnsi"/>
        </w:rPr>
        <w:t xml:space="preserve"> </w:t>
      </w:r>
      <w:r w:rsidRPr="0045027D">
        <w:rPr>
          <w:rFonts w:cstheme="minorHAnsi"/>
        </w:rPr>
        <w:t>Greener and efficient epoxidation process for the synthesis of commercially important epoxides</w:t>
      </w:r>
    </w:p>
    <w:p w14:paraId="37FE25C0" w14:textId="77777777" w:rsidR="0045027D" w:rsidRDefault="0045027D" w:rsidP="0045027D">
      <w:pPr>
        <w:jc w:val="both"/>
        <w:rPr>
          <w:b/>
          <w:bCs/>
          <w:lang w:val="en-US"/>
        </w:rPr>
      </w:pPr>
    </w:p>
    <w:p w14:paraId="4754C136" w14:textId="38A314F1" w:rsidR="0045027D" w:rsidRDefault="0045027D" w:rsidP="0045027D">
      <w:pPr>
        <w:jc w:val="both"/>
        <w:rPr>
          <w:rFonts w:cs="Arial"/>
        </w:rPr>
      </w:pPr>
      <w:r w:rsidRPr="0045027D">
        <w:rPr>
          <w:rFonts w:cs="Arial"/>
        </w:rPr>
        <w:t xml:space="preserve">Epoxides are highly reactive intermediates used to make commercially </w:t>
      </w:r>
      <w:r>
        <w:rPr>
          <w:rFonts w:cs="Arial"/>
        </w:rPr>
        <w:t>important</w:t>
      </w:r>
      <w:r w:rsidRPr="0045027D">
        <w:rPr>
          <w:rFonts w:cs="Arial"/>
        </w:rPr>
        <w:t xml:space="preserve"> products like </w:t>
      </w:r>
      <w:r>
        <w:rPr>
          <w:rFonts w:cs="Arial"/>
        </w:rPr>
        <w:t>plasticizers</w:t>
      </w:r>
      <w:r w:rsidRPr="0045027D">
        <w:rPr>
          <w:rFonts w:cs="Arial"/>
        </w:rPr>
        <w:t>, flavours, perfumes,</w:t>
      </w:r>
      <w:r>
        <w:rPr>
          <w:rFonts w:cs="Arial"/>
        </w:rPr>
        <w:t xml:space="preserve"> and drugs</w:t>
      </w:r>
      <w:r w:rsidRPr="0045027D">
        <w:rPr>
          <w:rFonts w:cs="Arial"/>
        </w:rPr>
        <w:t>.</w:t>
      </w:r>
      <w:r>
        <w:rPr>
          <w:rFonts w:cs="Arial"/>
        </w:rPr>
        <w:t xml:space="preserve"> </w:t>
      </w:r>
      <w:r w:rsidRPr="0045027D">
        <w:rPr>
          <w:rFonts w:cs="Arial"/>
        </w:rPr>
        <w:t xml:space="preserve">In conventional epoxidation processes, peracids such as peracetic acid, </w:t>
      </w:r>
      <w:r w:rsidRPr="0045027D">
        <w:rPr>
          <w:rFonts w:cs="Arial"/>
          <w:i/>
          <w:iCs/>
        </w:rPr>
        <w:t>m</w:t>
      </w:r>
      <w:r w:rsidRPr="0045027D">
        <w:rPr>
          <w:rFonts w:cs="Arial"/>
        </w:rPr>
        <w:t>-</w:t>
      </w:r>
      <w:proofErr w:type="spellStart"/>
      <w:r w:rsidRPr="0045027D">
        <w:rPr>
          <w:rFonts w:cs="Arial"/>
        </w:rPr>
        <w:t>chloroperbenzoic</w:t>
      </w:r>
      <w:proofErr w:type="spellEnd"/>
      <w:r w:rsidRPr="0045027D">
        <w:rPr>
          <w:rFonts w:cs="Arial"/>
        </w:rPr>
        <w:t xml:space="preserve"> acid, or chlorohydrin are commonly used as oxidising reagents, which are not environmentally friendly due to the formation of acid wastes and chloride waste.</w:t>
      </w:r>
      <w:r>
        <w:rPr>
          <w:rFonts w:cs="Arial"/>
        </w:rPr>
        <w:t xml:space="preserve"> A</w:t>
      </w:r>
      <w:r>
        <w:rPr>
          <w:rFonts w:cs="Arial"/>
        </w:rPr>
        <w:t>lkene epoxidation process</w:t>
      </w:r>
      <w:r w:rsidRPr="003179E2">
        <w:rPr>
          <w:rFonts w:cs="Arial"/>
        </w:rPr>
        <w:t xml:space="preserve"> with </w:t>
      </w:r>
      <w:r w:rsidRPr="003179E2">
        <w:rPr>
          <w:rFonts w:cs="Arial"/>
          <w:i/>
          <w:noProof/>
        </w:rPr>
        <w:t>tert</w:t>
      </w:r>
      <w:r w:rsidRPr="003179E2">
        <w:rPr>
          <w:rFonts w:cs="Arial"/>
          <w:noProof/>
        </w:rPr>
        <w:t>-butyl</w:t>
      </w:r>
      <w:r w:rsidRPr="003179E2">
        <w:rPr>
          <w:rFonts w:cs="Arial"/>
        </w:rPr>
        <w:t xml:space="preserve"> hydroperoxide (TBHP) as an oxidising reagent by usin</w:t>
      </w:r>
      <w:r>
        <w:rPr>
          <w:rFonts w:cs="Arial"/>
        </w:rPr>
        <w:t>g heterogeneous Mo</w:t>
      </w:r>
      <w:r>
        <w:rPr>
          <w:rFonts w:cs="Arial"/>
        </w:rPr>
        <w:t xml:space="preserve"> </w:t>
      </w:r>
      <w:r>
        <w:rPr>
          <w:rFonts w:cs="Arial"/>
        </w:rPr>
        <w:t>(VI) catalyst is</w:t>
      </w:r>
      <w:r w:rsidRPr="003179E2">
        <w:rPr>
          <w:rFonts w:cs="Arial"/>
        </w:rPr>
        <w:t xml:space="preserve"> environmentally friendly process</w:t>
      </w:r>
      <w:r>
        <w:rPr>
          <w:rFonts w:cs="Arial"/>
        </w:rPr>
        <w:t xml:space="preserve">. However, despite numerous published works on polymer-supported Mo (VI) catalysts in the epoxidation of different alkene substrates, there appears to be no report yet on the epoxidation of 1,5-hexadiene with </w:t>
      </w:r>
      <w:r w:rsidRPr="0045027D">
        <w:rPr>
          <w:rFonts w:cs="Arial"/>
          <w:i/>
          <w:iCs/>
        </w:rPr>
        <w:t>tert</w:t>
      </w:r>
      <w:r>
        <w:rPr>
          <w:rFonts w:cs="Arial"/>
        </w:rPr>
        <w:t xml:space="preserve">-butyl hydroperoxide as an oxidising reagent in the presence of polymer-supported Mo (VI) catalyst. </w:t>
      </w:r>
    </w:p>
    <w:p w14:paraId="7BA5E4EF" w14:textId="77777777" w:rsidR="0045027D" w:rsidRDefault="0045027D" w:rsidP="0045027D">
      <w:pPr>
        <w:jc w:val="both"/>
        <w:rPr>
          <w:rFonts w:cs="Arial"/>
        </w:rPr>
      </w:pPr>
    </w:p>
    <w:p w14:paraId="44E3310D" w14:textId="77777777" w:rsidR="0045027D" w:rsidRDefault="0045027D" w:rsidP="0045027D">
      <w:pPr>
        <w:jc w:val="both"/>
        <w:rPr>
          <w:rFonts w:cs="Arial"/>
        </w:rPr>
      </w:pPr>
      <w:r w:rsidRPr="0045027D">
        <w:rPr>
          <w:rFonts w:cs="Arial"/>
        </w:rPr>
        <w:t xml:space="preserve">In this </w:t>
      </w:r>
      <w:r>
        <w:rPr>
          <w:rFonts w:cs="Arial"/>
        </w:rPr>
        <w:t>study</w:t>
      </w:r>
      <w:r w:rsidRPr="0045027D">
        <w:rPr>
          <w:rFonts w:cs="Arial"/>
        </w:rPr>
        <w:t>, a polymer-supported Mo</w:t>
      </w:r>
      <w:r>
        <w:rPr>
          <w:rFonts w:cs="Arial"/>
        </w:rPr>
        <w:t xml:space="preserve"> </w:t>
      </w:r>
      <w:r w:rsidRPr="0045027D">
        <w:rPr>
          <w:rFonts w:cs="Arial"/>
        </w:rPr>
        <w:t>(VI) heterogeneous catalyst will be</w:t>
      </w:r>
      <w:r>
        <w:rPr>
          <w:rFonts w:cs="Arial"/>
        </w:rPr>
        <w:t xml:space="preserve"> used </w:t>
      </w:r>
      <w:r w:rsidRPr="0045027D">
        <w:rPr>
          <w:rFonts w:cs="Arial"/>
        </w:rPr>
        <w:t>for the epoxidation of 1,5-hexadiene and other suitable alkene in presence of TBHP oxidant in batch and continuous processes.</w:t>
      </w:r>
    </w:p>
    <w:p w14:paraId="004532EA" w14:textId="77777777" w:rsidR="0045027D" w:rsidRDefault="0045027D" w:rsidP="0045027D">
      <w:pPr>
        <w:jc w:val="both"/>
        <w:rPr>
          <w:rFonts w:cs="Arial"/>
        </w:rPr>
      </w:pPr>
    </w:p>
    <w:p w14:paraId="3D6064BF" w14:textId="5ADD8BB3" w:rsidR="0045027D" w:rsidRPr="0045027D" w:rsidRDefault="0045027D" w:rsidP="0045027D">
      <w:pPr>
        <w:jc w:val="both"/>
        <w:rPr>
          <w:rFonts w:cs="Arial"/>
        </w:rPr>
      </w:pPr>
      <w:r>
        <w:rPr>
          <w:rFonts w:cs="Arial"/>
        </w:rPr>
        <w:t>The current research has been successfully prepared and characterised p</w:t>
      </w:r>
      <w:r w:rsidRPr="003179E2">
        <w:t>olybenzimidaz</w:t>
      </w:r>
      <w:r>
        <w:t>ole supported Mo</w:t>
      </w:r>
      <w:r>
        <w:t xml:space="preserve"> </w:t>
      </w:r>
      <w:r>
        <w:t xml:space="preserve">(VI) complex, </w:t>
      </w:r>
      <w:r>
        <w:t>i.e.,</w:t>
      </w:r>
      <w:r>
        <w:t xml:space="preserve"> </w:t>
      </w:r>
      <w:proofErr w:type="spellStart"/>
      <w:r w:rsidRPr="003179E2">
        <w:t>PBI.Mo</w:t>
      </w:r>
      <w:proofErr w:type="spellEnd"/>
      <w:r>
        <w:t xml:space="preserve"> </w:t>
      </w:r>
      <w:r w:rsidRPr="003179E2">
        <w:t>for the epoxidation of 1,5-hex</w:t>
      </w:r>
      <w:r>
        <w:t xml:space="preserve">adiene. </w:t>
      </w:r>
      <w:r w:rsidRPr="00A87AC8">
        <w:t>The effects of dif</w:t>
      </w:r>
      <w:r>
        <w:t>ferent parameters such as reaction</w:t>
      </w:r>
      <w:r w:rsidRPr="00A87AC8">
        <w:t xml:space="preserve"> te</w:t>
      </w:r>
      <w:r>
        <w:t>mperature, feed mole ratio of 1,5-hexadiene</w:t>
      </w:r>
      <w:r w:rsidRPr="00A87AC8">
        <w:t xml:space="preserve"> to TBHP</w:t>
      </w:r>
      <w:r>
        <w:t xml:space="preserve">, catalyst </w:t>
      </w:r>
      <w:r>
        <w:t>loading,</w:t>
      </w:r>
      <w:r>
        <w:t xml:space="preserve"> and reaction time</w:t>
      </w:r>
      <w:r w:rsidRPr="00A87AC8">
        <w:t xml:space="preserve"> w</w:t>
      </w:r>
      <w:r>
        <w:t>ere</w:t>
      </w:r>
      <w:r w:rsidRPr="00A87AC8">
        <w:t xml:space="preserve"> studied</w:t>
      </w:r>
      <w:r>
        <w:t xml:space="preserve"> to evaluate the catalytic performance</w:t>
      </w:r>
      <w:r w:rsidRPr="00A87AC8">
        <w:t>. Response surface methodology (RSM) using B</w:t>
      </w:r>
      <w:r>
        <w:t xml:space="preserve">ox-Behnken Design (BBD) was </w:t>
      </w:r>
      <w:r w:rsidRPr="00A87AC8">
        <w:t>employed to study the interaction effect of different variables on the reaction response</w:t>
      </w:r>
      <w:r>
        <w:t xml:space="preserve">. </w:t>
      </w:r>
    </w:p>
    <w:p w14:paraId="179EFBBF" w14:textId="77777777" w:rsidR="0045027D" w:rsidRDefault="0045027D" w:rsidP="0045027D">
      <w:pPr>
        <w:jc w:val="both"/>
      </w:pPr>
    </w:p>
    <w:p w14:paraId="535259CC" w14:textId="3605CD3A" w:rsidR="0045027D" w:rsidRDefault="0045027D" w:rsidP="0045027D">
      <w:pPr>
        <w:jc w:val="both"/>
      </w:pPr>
      <w:r w:rsidRPr="00F17FA1">
        <w:t xml:space="preserve">The optimisation result </w:t>
      </w:r>
      <w:r>
        <w:t xml:space="preserve">from the batch studies </w:t>
      </w:r>
      <w:r w:rsidRPr="00F17FA1">
        <w:t>has been validated exper</w:t>
      </w:r>
      <w:r>
        <w:t>imentally resulting in an epoxide</w:t>
      </w:r>
      <w:r w:rsidRPr="00F17FA1">
        <w:t xml:space="preserve"> yield of </w:t>
      </w:r>
      <w:r>
        <w:t>62.03</w:t>
      </w:r>
      <w:r w:rsidRPr="00F17FA1">
        <w:t xml:space="preserve">%, which shows the adequacy of the predicted optimum conditions with </w:t>
      </w:r>
      <w:r>
        <w:t>a 3.5</w:t>
      </w:r>
      <w:r w:rsidRPr="00F17FA1">
        <w:t>%</w:t>
      </w:r>
      <w:r>
        <w:t xml:space="preserve"> relative error from the experimental results.</w:t>
      </w:r>
    </w:p>
    <w:p w14:paraId="08BD6CE5" w14:textId="77777777" w:rsidR="0045027D" w:rsidRDefault="0045027D" w:rsidP="0045027D">
      <w:pPr>
        <w:jc w:val="both"/>
      </w:pPr>
    </w:p>
    <w:p w14:paraId="0226BD8F" w14:textId="194BB723" w:rsidR="0045027D" w:rsidRPr="0045027D" w:rsidRDefault="0045027D" w:rsidP="0045027D">
      <w:pPr>
        <w:jc w:val="both"/>
      </w:pPr>
      <w:r w:rsidRPr="0045027D">
        <w:rPr>
          <w:rFonts w:cstheme="minorHAnsi"/>
          <w:lang w:val="en-US"/>
        </w:rPr>
        <w:t xml:space="preserve">The catalytic performance of </w:t>
      </w:r>
      <w:proofErr w:type="spellStart"/>
      <w:r w:rsidRPr="0045027D">
        <w:rPr>
          <w:rFonts w:cstheme="minorHAnsi"/>
          <w:lang w:val="en-US"/>
        </w:rPr>
        <w:t>PBI</w:t>
      </w:r>
      <w:r>
        <w:rPr>
          <w:rFonts w:cstheme="minorHAnsi"/>
          <w:lang w:val="en-US"/>
        </w:rPr>
        <w:t>.Mo</w:t>
      </w:r>
      <w:proofErr w:type="spellEnd"/>
      <w:r w:rsidRPr="0045027D">
        <w:rPr>
          <w:rFonts w:cstheme="minorHAnsi"/>
          <w:lang w:val="en-US"/>
        </w:rPr>
        <w:t xml:space="preserve"> will be evaluated by continuous epoxidation of 1,5-hexadene in the following phase of the study.</w:t>
      </w:r>
    </w:p>
    <w:p w14:paraId="1F7A9744" w14:textId="3D09C985" w:rsidR="0045027D" w:rsidRDefault="0045027D" w:rsidP="0045027D">
      <w:pPr>
        <w:jc w:val="both"/>
      </w:pPr>
    </w:p>
    <w:p w14:paraId="0DED16BA" w14:textId="7E7689DE" w:rsidR="0045027D" w:rsidRDefault="0045027D"/>
    <w:sectPr w:rsidR="0045027D" w:rsidSect="00E15B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B18D2"/>
    <w:multiLevelType w:val="hybridMultilevel"/>
    <w:tmpl w:val="A9CA21A8"/>
    <w:lvl w:ilvl="0" w:tplc="2D5434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7D"/>
    <w:rsid w:val="00065997"/>
    <w:rsid w:val="001C440F"/>
    <w:rsid w:val="002F549C"/>
    <w:rsid w:val="003F6EC2"/>
    <w:rsid w:val="0045027D"/>
    <w:rsid w:val="006C0EDA"/>
    <w:rsid w:val="00863171"/>
    <w:rsid w:val="008774AE"/>
    <w:rsid w:val="00E15B7A"/>
    <w:rsid w:val="00F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91B1"/>
  <w15:chartTrackingRefBased/>
  <w15:docId w15:val="{80842519-B321-D84C-972F-3DC2D93A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2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bn-IN"/>
    </w:rPr>
  </w:style>
  <w:style w:type="paragraph" w:customStyle="1" w:styleId="MDPI31text">
    <w:name w:val="MDPI_3.1_text"/>
    <w:link w:val="MDPI31textChar"/>
    <w:qFormat/>
    <w:rsid w:val="0045027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45027D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17abstract">
    <w:name w:val="MDPI_1.7_abstract"/>
    <w:next w:val="Normal"/>
    <w:qFormat/>
    <w:rsid w:val="0045027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45027D"/>
    <w:pPr>
      <w:spacing w:after="200" w:line="276" w:lineRule="auto"/>
      <w:ind w:left="720"/>
      <w:contextualSpacing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Bhuiyan, Md Masud</dc:creator>
  <cp:keywords/>
  <dc:description/>
  <cp:lastModifiedBy>Bhuiyan, Md Masud</cp:lastModifiedBy>
  <cp:revision>1</cp:revision>
  <dcterms:created xsi:type="dcterms:W3CDTF">2022-06-06T00:37:00Z</dcterms:created>
  <dcterms:modified xsi:type="dcterms:W3CDTF">2022-06-06T15:23:00Z</dcterms:modified>
</cp:coreProperties>
</file>