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5861" w14:textId="77777777" w:rsidR="00F628D3" w:rsidRDefault="00F628D3">
      <w:pPr>
        <w:rPr>
          <w:rFonts w:ascii="Times New Roman" w:hAnsi="Times New Roman"/>
          <w:sz w:val="24"/>
          <w:szCs w:val="24"/>
        </w:rPr>
      </w:pPr>
      <w:bookmarkStart w:id="0" w:name="_Hlk97118051"/>
      <w:r>
        <w:rPr>
          <w:rFonts w:ascii="Times New Roman" w:hAnsi="Times New Roman" w:cs="Arial"/>
          <w:b/>
          <w:bCs/>
          <w:sz w:val="24"/>
          <w:szCs w:val="24"/>
        </w:rPr>
        <w:t>Het onpersoonlijke gebruik van</w:t>
      </w:r>
      <w:r w:rsidR="00527D74">
        <w:rPr>
          <w:rFonts w:ascii="Times New Roman" w:hAnsi="Times New Roman" w:cs="Arial"/>
          <w:b/>
          <w:bCs/>
          <w:sz w:val="24"/>
          <w:szCs w:val="24"/>
        </w:rPr>
        <w:t xml:space="preserve"> de</w:t>
      </w:r>
      <w:r>
        <w:rPr>
          <w:rFonts w:ascii="Times New Roman" w:hAnsi="Times New Roman" w:cs="Arial"/>
          <w:b/>
          <w:bCs/>
          <w:sz w:val="24"/>
          <w:szCs w:val="24"/>
        </w:rPr>
        <w:t xml:space="preserve"> Afrikaanse persoonlijke voornaamwoorden ‘jy’ en ‘hulle’</w:t>
      </w:r>
    </w:p>
    <w:bookmarkEnd w:id="0"/>
    <w:p w14:paraId="1B3F4ABF" w14:textId="77777777" w:rsidR="00F628D3" w:rsidRDefault="00F628D3">
      <w:pPr>
        <w:rPr>
          <w:rFonts w:ascii="Times New Roman" w:hAnsi="Times New Roman"/>
          <w:sz w:val="24"/>
          <w:szCs w:val="24"/>
        </w:rPr>
      </w:pPr>
      <w:r>
        <w:rPr>
          <w:rFonts w:ascii="Times New Roman" w:hAnsi="Times New Roman"/>
          <w:sz w:val="24"/>
          <w:szCs w:val="24"/>
        </w:rPr>
        <w:t>Gonneke Groenen, Adri Breed (Noordwes-Universiteit) &amp; Daniël van Olmen (Lancaster University)</w:t>
      </w:r>
      <w:r w:rsidR="009C02CA">
        <w:rPr>
          <w:rFonts w:ascii="Times New Roman" w:hAnsi="Times New Roman"/>
          <w:sz w:val="24"/>
          <w:szCs w:val="24"/>
        </w:rPr>
        <w:br/>
      </w:r>
    </w:p>
    <w:p w14:paraId="66233C21" w14:textId="77777777" w:rsidR="00F628D3" w:rsidRDefault="00F628D3">
      <w:pPr>
        <w:rPr>
          <w:rFonts w:ascii="Times New Roman" w:hAnsi="Times New Roman"/>
          <w:sz w:val="24"/>
          <w:szCs w:val="24"/>
        </w:rPr>
      </w:pPr>
    </w:p>
    <w:p w14:paraId="70C6A769" w14:textId="77777777" w:rsidR="00F628D3" w:rsidRDefault="00F628D3">
      <w:pPr>
        <w:rPr>
          <w:rFonts w:ascii="Times New Roman" w:hAnsi="Times New Roman" w:cs="Arial"/>
          <w:sz w:val="24"/>
          <w:szCs w:val="24"/>
          <w:lang w:val="en-GB"/>
        </w:rPr>
      </w:pPr>
      <w:r w:rsidRPr="00527D74">
        <w:rPr>
          <w:rFonts w:ascii="Times New Roman" w:hAnsi="Times New Roman"/>
          <w:b/>
          <w:bCs/>
          <w:sz w:val="24"/>
          <w:szCs w:val="24"/>
          <w:lang w:val="en-US"/>
        </w:rPr>
        <w:t>Abstract (English)</w:t>
      </w:r>
      <w:r w:rsidRPr="00527D74">
        <w:rPr>
          <w:rFonts w:ascii="Times New Roman" w:hAnsi="Times New Roman"/>
          <w:sz w:val="24"/>
          <w:szCs w:val="24"/>
          <w:lang w:val="en-US"/>
        </w:rPr>
        <w:br/>
      </w:r>
      <w:r>
        <w:rPr>
          <w:rFonts w:ascii="Times New Roman" w:hAnsi="Times New Roman" w:cs="Arial"/>
          <w:sz w:val="24"/>
          <w:szCs w:val="24"/>
          <w:lang w:val="en-GB"/>
        </w:rPr>
        <w:t>In many (West) Germanic languages we see that personal pronouns can be used in impersonal contexts. These pronouns are often referred to as Human Impersonal Pronouns (HIPs). This is also the case for Afrikaans with the personal pronouns ‘</w:t>
      </w:r>
      <w:proofErr w:type="spellStart"/>
      <w:r>
        <w:rPr>
          <w:rFonts w:ascii="Times New Roman" w:hAnsi="Times New Roman" w:cs="Arial"/>
          <w:sz w:val="24"/>
          <w:szCs w:val="24"/>
          <w:lang w:val="en-GB"/>
        </w:rPr>
        <w:t>jy</w:t>
      </w:r>
      <w:proofErr w:type="spellEnd"/>
      <w:r>
        <w:rPr>
          <w:rFonts w:ascii="Times New Roman" w:hAnsi="Times New Roman" w:cs="Arial"/>
          <w:sz w:val="24"/>
          <w:szCs w:val="24"/>
          <w:lang w:val="en-GB"/>
        </w:rPr>
        <w:t>’ and ‘</w:t>
      </w:r>
      <w:proofErr w:type="spellStart"/>
      <w:r>
        <w:rPr>
          <w:rFonts w:ascii="Times New Roman" w:hAnsi="Times New Roman" w:cs="Arial"/>
          <w:sz w:val="24"/>
          <w:szCs w:val="24"/>
          <w:lang w:val="en-GB"/>
        </w:rPr>
        <w:t>hulle</w:t>
      </w:r>
      <w:proofErr w:type="spellEnd"/>
      <w:r>
        <w:rPr>
          <w:rFonts w:ascii="Times New Roman" w:hAnsi="Times New Roman" w:cs="Arial"/>
          <w:sz w:val="24"/>
          <w:szCs w:val="24"/>
          <w:lang w:val="en-GB"/>
        </w:rPr>
        <w:t xml:space="preserve">’. Since ‘('n) </w:t>
      </w:r>
      <w:proofErr w:type="spellStart"/>
      <w:r>
        <w:rPr>
          <w:rFonts w:ascii="Times New Roman" w:hAnsi="Times New Roman" w:cs="Arial"/>
          <w:sz w:val="24"/>
          <w:szCs w:val="24"/>
          <w:lang w:val="en-GB"/>
        </w:rPr>
        <w:t>mens’</w:t>
      </w:r>
      <w:proofErr w:type="spellEnd"/>
      <w:r>
        <w:rPr>
          <w:rFonts w:ascii="Times New Roman" w:hAnsi="Times New Roman" w:cs="Arial"/>
          <w:b/>
          <w:sz w:val="24"/>
          <w:szCs w:val="24"/>
          <w:lang w:val="en-GB"/>
        </w:rPr>
        <w:t xml:space="preserve"> </w:t>
      </w:r>
      <w:r>
        <w:rPr>
          <w:rFonts w:ascii="Times New Roman" w:hAnsi="Times New Roman" w:cs="Arial"/>
          <w:sz w:val="24"/>
          <w:szCs w:val="24"/>
          <w:lang w:val="en-GB"/>
        </w:rPr>
        <w:t>as a</w:t>
      </w:r>
      <w:r>
        <w:rPr>
          <w:rFonts w:ascii="Times New Roman" w:hAnsi="Times New Roman" w:cs="Arial"/>
          <w:b/>
          <w:sz w:val="24"/>
          <w:szCs w:val="24"/>
          <w:lang w:val="en-GB"/>
        </w:rPr>
        <w:t xml:space="preserve"> </w:t>
      </w:r>
      <w:r>
        <w:rPr>
          <w:rFonts w:ascii="Times New Roman" w:hAnsi="Times New Roman" w:cs="Arial"/>
          <w:sz w:val="24"/>
          <w:szCs w:val="24"/>
          <w:lang w:val="en-GB"/>
        </w:rPr>
        <w:t>HIP in written standard Afrikaans has already received attention in Afrikaans corpus investigations, the aim of this investigation is to understand the use of ‘</w:t>
      </w:r>
      <w:proofErr w:type="spellStart"/>
      <w:r>
        <w:rPr>
          <w:rFonts w:ascii="Times New Roman" w:hAnsi="Times New Roman" w:cs="Arial"/>
          <w:sz w:val="24"/>
          <w:szCs w:val="24"/>
          <w:lang w:val="en-GB"/>
        </w:rPr>
        <w:t>jy</w:t>
      </w:r>
      <w:proofErr w:type="spellEnd"/>
      <w:r>
        <w:rPr>
          <w:rFonts w:ascii="Times New Roman" w:hAnsi="Times New Roman" w:cs="Arial"/>
          <w:sz w:val="24"/>
          <w:szCs w:val="24"/>
          <w:lang w:val="en-GB"/>
        </w:rPr>
        <w:t>’</w:t>
      </w:r>
      <w:r>
        <w:rPr>
          <w:rFonts w:ascii="Times New Roman" w:hAnsi="Times New Roman" w:cs="Arial"/>
          <w:b/>
          <w:i/>
          <w:sz w:val="24"/>
          <w:szCs w:val="24"/>
          <w:lang w:val="en-GB"/>
        </w:rPr>
        <w:t xml:space="preserve"> </w:t>
      </w:r>
      <w:r>
        <w:rPr>
          <w:rFonts w:ascii="Times New Roman" w:hAnsi="Times New Roman" w:cs="Arial"/>
          <w:sz w:val="24"/>
          <w:szCs w:val="24"/>
          <w:lang w:val="en-GB"/>
        </w:rPr>
        <w:t>and</w:t>
      </w:r>
      <w:r>
        <w:rPr>
          <w:rFonts w:ascii="Times New Roman" w:hAnsi="Times New Roman" w:cs="Arial"/>
          <w:b/>
          <w:sz w:val="24"/>
          <w:szCs w:val="24"/>
          <w:lang w:val="en-GB"/>
        </w:rPr>
        <w:t xml:space="preserve"> </w:t>
      </w:r>
      <w:r>
        <w:rPr>
          <w:rFonts w:ascii="Times New Roman" w:hAnsi="Times New Roman" w:cs="Arial"/>
          <w:sz w:val="24"/>
          <w:szCs w:val="24"/>
          <w:lang w:val="en-GB"/>
        </w:rPr>
        <w:t>‘</w:t>
      </w:r>
      <w:proofErr w:type="spellStart"/>
      <w:r>
        <w:rPr>
          <w:rFonts w:ascii="Times New Roman" w:hAnsi="Times New Roman" w:cs="Arial"/>
          <w:sz w:val="24"/>
          <w:szCs w:val="24"/>
          <w:lang w:val="en-GB"/>
        </w:rPr>
        <w:t>hulle</w:t>
      </w:r>
      <w:proofErr w:type="spellEnd"/>
      <w:r>
        <w:rPr>
          <w:rFonts w:ascii="Times New Roman" w:hAnsi="Times New Roman" w:cs="Arial"/>
          <w:sz w:val="24"/>
          <w:szCs w:val="24"/>
          <w:lang w:val="en-GB"/>
        </w:rPr>
        <w:t>’ in written standard Afrikaans. These pronouns can be seen as grammatical constructions, which can develop/change over time. Typology research on impersonalization has identified twelve impersonal contexts in which HIPs can be used. To investigate the use of ‘</w:t>
      </w:r>
      <w:proofErr w:type="spellStart"/>
      <w:r>
        <w:rPr>
          <w:rFonts w:ascii="Times New Roman" w:hAnsi="Times New Roman" w:cs="Arial"/>
          <w:sz w:val="24"/>
          <w:szCs w:val="24"/>
          <w:lang w:val="en-GB"/>
        </w:rPr>
        <w:t>jy</w:t>
      </w:r>
      <w:proofErr w:type="spellEnd"/>
      <w:r>
        <w:rPr>
          <w:rFonts w:ascii="Times New Roman" w:hAnsi="Times New Roman" w:cs="Arial"/>
          <w:sz w:val="24"/>
          <w:szCs w:val="24"/>
          <w:lang w:val="en-GB"/>
        </w:rPr>
        <w:t>’ and ‘</w:t>
      </w:r>
      <w:proofErr w:type="spellStart"/>
      <w:r>
        <w:rPr>
          <w:rFonts w:ascii="Times New Roman" w:hAnsi="Times New Roman" w:cs="Arial"/>
          <w:sz w:val="24"/>
          <w:szCs w:val="24"/>
          <w:lang w:val="en-GB"/>
        </w:rPr>
        <w:t>hulle</w:t>
      </w:r>
      <w:proofErr w:type="spellEnd"/>
      <w:r>
        <w:rPr>
          <w:rFonts w:ascii="Times New Roman" w:hAnsi="Times New Roman" w:cs="Arial"/>
          <w:sz w:val="24"/>
          <w:szCs w:val="24"/>
          <w:lang w:val="en-GB"/>
        </w:rPr>
        <w:t xml:space="preserve">’ it is important to have an understanding of impersonalization. For this project the </w:t>
      </w:r>
      <w:proofErr w:type="spellStart"/>
      <w:r>
        <w:rPr>
          <w:rFonts w:ascii="Times New Roman" w:hAnsi="Times New Roman" w:cs="Arial"/>
          <w:i/>
          <w:iCs/>
          <w:sz w:val="24"/>
          <w:szCs w:val="24"/>
          <w:lang w:val="en-GB"/>
        </w:rPr>
        <w:t>Taalkommissiekorpus</w:t>
      </w:r>
      <w:proofErr w:type="spellEnd"/>
      <w:r>
        <w:rPr>
          <w:rFonts w:ascii="Times New Roman" w:hAnsi="Times New Roman" w:cs="Arial"/>
          <w:sz w:val="24"/>
          <w:szCs w:val="24"/>
          <w:lang w:val="en-GB"/>
        </w:rPr>
        <w:t xml:space="preserve"> (2011) is used. The content of the corpus is divided into three subc</w:t>
      </w:r>
      <w:r w:rsidR="00207C09">
        <w:rPr>
          <w:rFonts w:ascii="Times New Roman" w:hAnsi="Times New Roman" w:cs="Arial"/>
          <w:sz w:val="24"/>
          <w:szCs w:val="24"/>
          <w:lang w:val="en-GB"/>
        </w:rPr>
        <w:t>ategories</w:t>
      </w:r>
      <w:r>
        <w:rPr>
          <w:rFonts w:ascii="Times New Roman" w:hAnsi="Times New Roman" w:cs="Arial"/>
          <w:sz w:val="24"/>
          <w:szCs w:val="24"/>
          <w:lang w:val="en-GB"/>
        </w:rPr>
        <w:t>, each representing a text genre: Fiction + non-fiction/non-academic (in short</w:t>
      </w:r>
      <w:r w:rsidR="00207C09">
        <w:rPr>
          <w:rFonts w:ascii="Times New Roman" w:hAnsi="Times New Roman" w:cs="Arial"/>
          <w:sz w:val="24"/>
          <w:szCs w:val="24"/>
          <w:lang w:val="en-GB"/>
        </w:rPr>
        <w:t>:</w:t>
      </w:r>
      <w:r>
        <w:rPr>
          <w:rFonts w:ascii="Times New Roman" w:hAnsi="Times New Roman" w:cs="Arial"/>
          <w:sz w:val="24"/>
          <w:szCs w:val="24"/>
          <w:lang w:val="en-GB"/>
        </w:rPr>
        <w:t xml:space="preserve"> books); academic and other formal texts (study guides/academic articles/minutes</w:t>
      </w:r>
      <w:r w:rsidR="00207C09">
        <w:rPr>
          <w:rFonts w:ascii="Times New Roman" w:hAnsi="Times New Roman" w:cs="Arial"/>
          <w:sz w:val="24"/>
          <w:szCs w:val="24"/>
          <w:lang w:val="en-GB"/>
        </w:rPr>
        <w:t>;</w:t>
      </w:r>
      <w:r>
        <w:rPr>
          <w:rFonts w:ascii="Times New Roman" w:hAnsi="Times New Roman" w:cs="Arial"/>
          <w:sz w:val="24"/>
          <w:szCs w:val="24"/>
          <w:lang w:val="en-GB"/>
        </w:rPr>
        <w:t xml:space="preserve"> in short</w:t>
      </w:r>
      <w:r w:rsidR="00207C09">
        <w:rPr>
          <w:rFonts w:ascii="Times New Roman" w:hAnsi="Times New Roman" w:cs="Arial"/>
          <w:sz w:val="24"/>
          <w:szCs w:val="24"/>
          <w:lang w:val="en-GB"/>
        </w:rPr>
        <w:t>:</w:t>
      </w:r>
      <w:r>
        <w:rPr>
          <w:rFonts w:ascii="Times New Roman" w:hAnsi="Times New Roman" w:cs="Arial"/>
          <w:sz w:val="24"/>
          <w:szCs w:val="24"/>
          <w:lang w:val="en-GB"/>
        </w:rPr>
        <w:t xml:space="preserve"> formal); and the third one is based on newspaper and magazine articles.</w:t>
      </w:r>
      <w:r w:rsidRPr="00527D74">
        <w:rPr>
          <w:rFonts w:ascii="Times New Roman" w:hAnsi="Times New Roman"/>
          <w:sz w:val="24"/>
          <w:szCs w:val="24"/>
          <w:lang w:val="en-US"/>
        </w:rPr>
        <w:br/>
      </w:r>
      <w:r w:rsidRPr="00527D74">
        <w:rPr>
          <w:rFonts w:ascii="Times New Roman" w:hAnsi="Times New Roman"/>
          <w:sz w:val="24"/>
          <w:szCs w:val="24"/>
          <w:lang w:val="en-US"/>
        </w:rPr>
        <w:br/>
      </w:r>
      <w:r w:rsidRPr="00527D74">
        <w:rPr>
          <w:rFonts w:ascii="Times New Roman" w:hAnsi="Times New Roman"/>
          <w:b/>
          <w:bCs/>
          <w:sz w:val="24"/>
          <w:szCs w:val="24"/>
          <w:lang w:val="en-US"/>
        </w:rPr>
        <w:t xml:space="preserve">Keywords: </w:t>
      </w:r>
      <w:r>
        <w:rPr>
          <w:rFonts w:ascii="Times New Roman" w:hAnsi="Times New Roman" w:cs="Arial"/>
          <w:sz w:val="24"/>
          <w:szCs w:val="24"/>
          <w:lang w:val="en-GB"/>
        </w:rPr>
        <w:t>written Afrikaans, pronouns, impersonal use, language change</w:t>
      </w:r>
      <w:r w:rsidRPr="00527D74">
        <w:rPr>
          <w:rFonts w:ascii="Times New Roman" w:hAnsi="Times New Roman"/>
          <w:sz w:val="24"/>
          <w:szCs w:val="24"/>
          <w:lang w:val="en-US"/>
        </w:rPr>
        <w:br/>
      </w:r>
      <w:r w:rsidRPr="00527D74">
        <w:rPr>
          <w:rFonts w:ascii="Times New Roman" w:hAnsi="Times New Roman"/>
          <w:sz w:val="24"/>
          <w:szCs w:val="24"/>
          <w:lang w:val="en-US"/>
        </w:rPr>
        <w:br/>
      </w:r>
      <w:r w:rsidRPr="00527D74">
        <w:rPr>
          <w:rFonts w:ascii="Times New Roman" w:hAnsi="Times New Roman"/>
          <w:b/>
          <w:bCs/>
          <w:sz w:val="24"/>
          <w:szCs w:val="24"/>
          <w:lang w:val="en-US"/>
        </w:rPr>
        <w:t>Abstract (</w:t>
      </w:r>
      <w:proofErr w:type="spellStart"/>
      <w:r w:rsidRPr="00527D74">
        <w:rPr>
          <w:rFonts w:ascii="Times New Roman" w:hAnsi="Times New Roman"/>
          <w:b/>
          <w:bCs/>
          <w:sz w:val="24"/>
          <w:szCs w:val="24"/>
          <w:lang w:val="en-US"/>
        </w:rPr>
        <w:t>Nederlands</w:t>
      </w:r>
      <w:proofErr w:type="spellEnd"/>
      <w:r w:rsidRPr="00527D74">
        <w:rPr>
          <w:rFonts w:ascii="Times New Roman" w:hAnsi="Times New Roman"/>
          <w:b/>
          <w:bCs/>
          <w:sz w:val="24"/>
          <w:szCs w:val="24"/>
          <w:lang w:val="en-US"/>
        </w:rPr>
        <w:t>)</w:t>
      </w:r>
    </w:p>
    <w:p w14:paraId="101156CA" w14:textId="77777777" w:rsidR="00F628D3" w:rsidRDefault="00F628D3">
      <w:pPr>
        <w:rPr>
          <w:rFonts w:ascii="Times New Roman" w:hAnsi="Times New Roman"/>
          <w:sz w:val="24"/>
          <w:szCs w:val="24"/>
        </w:rPr>
      </w:pPr>
      <w:r w:rsidRPr="00527D74">
        <w:rPr>
          <w:rFonts w:ascii="Times New Roman" w:hAnsi="Times New Roman" w:cs="Arial"/>
          <w:sz w:val="24"/>
          <w:szCs w:val="24"/>
          <w:lang w:val="nl-BE"/>
        </w:rPr>
        <w:t>In veel (West-)Germaanse talen kunnen persoonlijke voornaamwoorden worden gebruikt in een onpersoonlijke context</w:t>
      </w:r>
      <w:r w:rsidR="003C3102">
        <w:rPr>
          <w:rStyle w:val="EndnoteReference"/>
          <w:rFonts w:ascii="Times New Roman" w:hAnsi="Times New Roman"/>
          <w:sz w:val="24"/>
          <w:szCs w:val="24"/>
        </w:rPr>
        <w:endnoteReference w:id="1"/>
      </w:r>
      <w:r w:rsidRPr="00527D74">
        <w:rPr>
          <w:rFonts w:ascii="Times New Roman" w:hAnsi="Times New Roman" w:cs="Arial"/>
          <w:sz w:val="24"/>
          <w:szCs w:val="24"/>
          <w:lang w:val="nl-BE"/>
        </w:rPr>
        <w:t xml:space="preserve">. Deze voornaamwoorden worden vaak aangeduid als Human Impersonal Pronouns (HIP’s). Dit geldt ook voor het Afrikaans met de persoonlijke voornaamwoorden ‘jy’ en ‘hulle’. Aangezien ‘(’n) mens’ als HIP in het geschreven standaard Afrikaans reeds aandacht heeft gekregen in Afrikaans corpusonderzoek, is het doel van dit onderzoek het gebruik van ‘jy’ en ‘hulle’ in het geschreven Standaardafrikaans te begrijpen. Deze voornaamwoorden kunnen gezien worden als grammaticale constructies die zich in de loop van de tijd kunnen ontwikkelen of die kunnen veranderen. Typologisch onderzoek naar onpersoonlijkheid heeft twaalf onpersoonlijke contexten geïdentificeerd waarin HIP’s kunnen worden gebruikt. Om het gebruik van ‘jy’ en ‘hulle’ te onderzoeken is het van belang inzicht te hebben in impersonalisatie. Voor dit project wordt het </w:t>
      </w:r>
      <w:r w:rsidRPr="00527D74">
        <w:rPr>
          <w:rFonts w:ascii="Times New Roman" w:hAnsi="Times New Roman" w:cs="Arial"/>
          <w:i/>
          <w:iCs/>
          <w:sz w:val="24"/>
          <w:szCs w:val="24"/>
          <w:lang w:val="nl-BE"/>
        </w:rPr>
        <w:t>Taalkommissiekorpus</w:t>
      </w:r>
      <w:r w:rsidRPr="00527D74">
        <w:rPr>
          <w:rFonts w:ascii="Times New Roman" w:hAnsi="Times New Roman" w:cs="Arial"/>
          <w:sz w:val="24"/>
          <w:szCs w:val="24"/>
          <w:lang w:val="nl-BE"/>
        </w:rPr>
        <w:t xml:space="preserve"> (2011) gebruikt. De inhoud van het corpus is verdeeld in drie subcorpora, die elk een tekstgenre </w:t>
      </w:r>
      <w:r w:rsidRPr="00527D74">
        <w:rPr>
          <w:rFonts w:ascii="Times New Roman" w:hAnsi="Times New Roman" w:cs="Arial"/>
          <w:sz w:val="24"/>
          <w:szCs w:val="24"/>
          <w:lang w:val="nl-BE"/>
        </w:rPr>
        <w:lastRenderedPageBreak/>
        <w:t>vertegenwoordigen: fictie + non-fictie/niet-academisch (kort gezegd: boeken); academische en andere formele teksten (studiegidsen/academische artikelen/notulen – kort gezegd: zakelijke teksten); en het derde subcorpus bestaat uit kranten- en tijdschriftartikelen.</w:t>
      </w:r>
    </w:p>
    <w:p w14:paraId="043B4FBD" w14:textId="77777777" w:rsidR="00F628D3" w:rsidRDefault="00F628D3">
      <w:pPr>
        <w:rPr>
          <w:rFonts w:ascii="Times New Roman" w:hAnsi="Times New Roman"/>
          <w:sz w:val="24"/>
          <w:szCs w:val="24"/>
        </w:rPr>
      </w:pPr>
    </w:p>
    <w:p w14:paraId="726EBCA8" w14:textId="77777777" w:rsidR="00F628D3" w:rsidRDefault="00F628D3">
      <w:pPr>
        <w:rPr>
          <w:rFonts w:ascii="Times New Roman" w:hAnsi="Times New Roman"/>
          <w:b/>
          <w:bCs/>
          <w:sz w:val="24"/>
          <w:szCs w:val="24"/>
        </w:rPr>
      </w:pPr>
      <w:r w:rsidRPr="00527D74">
        <w:rPr>
          <w:rFonts w:ascii="Times New Roman" w:hAnsi="Times New Roman" w:cs="Arial"/>
          <w:b/>
          <w:sz w:val="24"/>
          <w:szCs w:val="24"/>
          <w:lang w:val="nl-BE"/>
        </w:rPr>
        <w:t>Trefwoorden</w:t>
      </w:r>
      <w:r w:rsidRPr="00527D74">
        <w:rPr>
          <w:rFonts w:ascii="Times New Roman" w:hAnsi="Times New Roman" w:cs="Arial"/>
          <w:sz w:val="24"/>
          <w:szCs w:val="24"/>
          <w:lang w:val="nl-BE"/>
        </w:rPr>
        <w:t xml:space="preserve">: geschreven Afrikaans, voornaamwoorden, onpersoonlijk gebruik, taalverandering </w:t>
      </w:r>
      <w:r w:rsidRPr="00527D74">
        <w:rPr>
          <w:rFonts w:ascii="Times New Roman" w:hAnsi="Times New Roman" w:cs="Arial"/>
          <w:sz w:val="24"/>
          <w:szCs w:val="24"/>
          <w:lang w:val="nl-BE"/>
        </w:rPr>
        <w:br/>
      </w:r>
    </w:p>
    <w:p w14:paraId="1D485F50" w14:textId="77777777" w:rsidR="00F628D3" w:rsidRDefault="00F628D3">
      <w:pPr>
        <w:rPr>
          <w:rFonts w:ascii="Times New Roman" w:hAnsi="Times New Roman" w:cs="Arial"/>
          <w:sz w:val="24"/>
          <w:szCs w:val="24"/>
        </w:rPr>
      </w:pPr>
      <w:r>
        <w:rPr>
          <w:rFonts w:ascii="Times New Roman" w:hAnsi="Times New Roman"/>
          <w:b/>
          <w:bCs/>
          <w:sz w:val="24"/>
          <w:szCs w:val="24"/>
        </w:rPr>
        <w:t>Inleiding</w:t>
      </w:r>
    </w:p>
    <w:p w14:paraId="7C7D3149" w14:textId="77777777" w:rsidR="00F628D3" w:rsidRPr="00303FAA" w:rsidRDefault="00F628D3">
      <w:pPr>
        <w:rPr>
          <w:rFonts w:ascii="Times New Roman" w:hAnsi="Times New Roman" w:cs="Arial"/>
          <w:color w:val="000000"/>
          <w:sz w:val="24"/>
          <w:szCs w:val="24"/>
        </w:rPr>
      </w:pPr>
      <w:r>
        <w:rPr>
          <w:rFonts w:ascii="Times New Roman" w:hAnsi="Times New Roman" w:cs="Arial"/>
          <w:sz w:val="24"/>
          <w:szCs w:val="24"/>
        </w:rPr>
        <w:t>Onpersoonlijke constructies kunnen gedefinieerd worden als constructies zonder referentieel onderwerp (Malchukov &amp; Siewierska, 2015, p.</w:t>
      </w:r>
      <w:r w:rsidR="008B2AC6">
        <w:rPr>
          <w:rFonts w:ascii="Times New Roman" w:hAnsi="Times New Roman" w:cs="Arial"/>
          <w:sz w:val="24"/>
          <w:szCs w:val="24"/>
        </w:rPr>
        <w:t xml:space="preserve"> </w:t>
      </w:r>
      <w:r>
        <w:rPr>
          <w:rFonts w:ascii="Times New Roman" w:hAnsi="Times New Roman" w:cs="Arial"/>
          <w:sz w:val="24"/>
          <w:szCs w:val="24"/>
        </w:rPr>
        <w:t xml:space="preserve">20). Ze verwijzen dus niet naar een gespecificeerde persoon of een groep personen (Siewierska, 2008). Er zijn meerdere manieren om een onpersoonlijke constructie te vormen. </w:t>
      </w:r>
      <w:r w:rsidRPr="00303FAA">
        <w:rPr>
          <w:rFonts w:ascii="Times New Roman" w:hAnsi="Times New Roman" w:cs="Arial"/>
          <w:color w:val="000000"/>
          <w:sz w:val="24"/>
          <w:szCs w:val="24"/>
        </w:rPr>
        <w:t xml:space="preserve">Twee mogelijkheden zijn de passiefconstructie of de onpersoonlijke constructie met een onbepaalde menselijke betekenis (Blevins, 2003). In de Baltisch-Finse talen kan een onbepaalde menselijke interpretatie gevormd worden door het gebruik van een bepaalde werkwoordsvorm. Bij vertaling naar het Engels dan wel Nederlands zal er typisch een persoonlijk voornaamwoord gebruikt worden zoals </w:t>
      </w:r>
      <w:r w:rsidRPr="00303FAA">
        <w:rPr>
          <w:rFonts w:ascii="Times New Roman" w:hAnsi="Times New Roman" w:cs="Arial"/>
          <w:i/>
          <w:iCs/>
          <w:color w:val="000000"/>
          <w:sz w:val="24"/>
          <w:szCs w:val="24"/>
        </w:rPr>
        <w:t>they</w:t>
      </w:r>
      <w:r w:rsidRPr="00303FAA">
        <w:rPr>
          <w:rFonts w:ascii="Times New Roman" w:hAnsi="Times New Roman" w:cs="Arial"/>
          <w:color w:val="000000"/>
          <w:sz w:val="24"/>
          <w:szCs w:val="24"/>
        </w:rPr>
        <w:t xml:space="preserve"> (Engels) of </w:t>
      </w:r>
      <w:r w:rsidRPr="00303FAA">
        <w:rPr>
          <w:rFonts w:ascii="Times New Roman" w:hAnsi="Times New Roman" w:cs="Arial"/>
          <w:i/>
          <w:iCs/>
          <w:color w:val="000000"/>
          <w:sz w:val="24"/>
          <w:szCs w:val="24"/>
        </w:rPr>
        <w:t>ze</w:t>
      </w:r>
      <w:r w:rsidRPr="00303FAA">
        <w:rPr>
          <w:rFonts w:ascii="Times New Roman" w:hAnsi="Times New Roman" w:cs="Arial"/>
          <w:color w:val="000000"/>
          <w:sz w:val="24"/>
          <w:szCs w:val="24"/>
        </w:rPr>
        <w:t xml:space="preserve"> (Nederlands). De betekenis van deze persoonlijke voornaamwoorden is dan een onpersoonlijke (Blevins, 2003, p. 484). </w:t>
      </w:r>
    </w:p>
    <w:p w14:paraId="69D8CAAF" w14:textId="77777777" w:rsidR="00F628D3" w:rsidRPr="00303FAA" w:rsidRDefault="00F628D3">
      <w:pPr>
        <w:rPr>
          <w:rFonts w:ascii="Times New Roman" w:hAnsi="Times New Roman" w:cs="Arial"/>
          <w:color w:val="000000"/>
          <w:sz w:val="24"/>
          <w:szCs w:val="24"/>
        </w:rPr>
      </w:pPr>
      <w:r w:rsidRPr="00303FAA">
        <w:rPr>
          <w:rFonts w:ascii="Times New Roman" w:hAnsi="Times New Roman" w:cs="Arial"/>
          <w:color w:val="000000"/>
          <w:sz w:val="24"/>
          <w:szCs w:val="24"/>
        </w:rPr>
        <w:t xml:space="preserve">Een andere manier om een onpersoonlijke constructie te vormen is door een onbepaald voornaamwoord te gebruiken, zoals ‘iemand’, ‘iedereen’, ‘allemaal’ of ‘mensen’ (Haspelmath, 1997). Deze onbepaalde voornaamwoorden kunnen in verschillende contexten gebruikt worden, van specifiek en bekend bij spreker en specifiek onbekend bij spreker enerzijds tot in niet-specifieke contexten, zoals vragen en voorwaardelijke zinnen, anderzijds (Haspelmath, 1997, p. 52). Verder geeft Haspelmath (1997, p. 12) aan dat ook generische voornaamwoorden, zoals </w:t>
      </w:r>
      <w:r w:rsidRPr="00303FAA">
        <w:rPr>
          <w:rFonts w:ascii="Times New Roman" w:hAnsi="Times New Roman" w:cs="Arial"/>
          <w:i/>
          <w:iCs/>
          <w:color w:val="000000"/>
          <w:sz w:val="24"/>
          <w:szCs w:val="24"/>
        </w:rPr>
        <w:t>men</w:t>
      </w:r>
      <w:r w:rsidRPr="00303FAA">
        <w:rPr>
          <w:rFonts w:ascii="Times New Roman" w:hAnsi="Times New Roman" w:cs="Arial"/>
          <w:color w:val="000000"/>
          <w:sz w:val="24"/>
          <w:szCs w:val="24"/>
        </w:rPr>
        <w:t xml:space="preserve"> (Nederlands) of </w:t>
      </w:r>
      <w:r w:rsidRPr="00303FAA">
        <w:rPr>
          <w:rFonts w:ascii="Times New Roman" w:hAnsi="Times New Roman" w:cs="Arial"/>
          <w:i/>
          <w:iCs/>
          <w:color w:val="000000"/>
          <w:sz w:val="24"/>
          <w:szCs w:val="24"/>
        </w:rPr>
        <w:t>one</w:t>
      </w:r>
      <w:r w:rsidRPr="00303FAA">
        <w:rPr>
          <w:rFonts w:ascii="Times New Roman" w:hAnsi="Times New Roman" w:cs="Arial"/>
          <w:color w:val="000000"/>
          <w:sz w:val="24"/>
          <w:szCs w:val="24"/>
        </w:rPr>
        <w:t xml:space="preserve"> (Engels) in deze constructie gebruikt kunnen worden maar dat ze eigenlijk niet passen onder de definitie van onbepaalde voornaamwoorden.</w:t>
      </w:r>
    </w:p>
    <w:p w14:paraId="3CE47D82" w14:textId="77777777" w:rsidR="00F628D3" w:rsidRDefault="00F628D3">
      <w:pPr>
        <w:rPr>
          <w:rFonts w:ascii="Times New Roman" w:hAnsi="Times New Roman" w:cs="Arial"/>
          <w:sz w:val="24"/>
          <w:szCs w:val="24"/>
        </w:rPr>
      </w:pPr>
      <w:r w:rsidRPr="00303FAA">
        <w:rPr>
          <w:rFonts w:ascii="Times New Roman" w:hAnsi="Times New Roman" w:cs="Arial"/>
          <w:color w:val="000000"/>
          <w:sz w:val="24"/>
          <w:szCs w:val="24"/>
        </w:rPr>
        <w:tab/>
        <w:t>De onderzoeken van Blevins (2003) en Haspelmath (1997) vertonen raakvlakken met de strategie die in dit artikel besproken wordt, maar vallen buiten het aandachtsgebied daarvan. De strategie die in dit artikel aandacht krijgt, is het gebruik van persoonlijke voornaamwoorden in onpersoonlijke contexten, en specifieker het gebruik</w:t>
      </w:r>
      <w:r>
        <w:rPr>
          <w:rFonts w:ascii="Times New Roman" w:hAnsi="Times New Roman" w:cs="Arial"/>
          <w:sz w:val="24"/>
          <w:szCs w:val="24"/>
        </w:rPr>
        <w:t xml:space="preserve"> van deze voornaamwoorden in Afrikaans. </w:t>
      </w:r>
    </w:p>
    <w:p w14:paraId="24AFA737" w14:textId="77777777" w:rsidR="00F628D3" w:rsidRDefault="00F628D3">
      <w:pPr>
        <w:rPr>
          <w:rFonts w:ascii="Times New Roman" w:hAnsi="Times New Roman" w:cs="Arial"/>
          <w:sz w:val="24"/>
          <w:szCs w:val="24"/>
        </w:rPr>
      </w:pPr>
      <w:r>
        <w:rPr>
          <w:rFonts w:ascii="Times New Roman" w:hAnsi="Times New Roman" w:cs="Arial"/>
          <w:sz w:val="24"/>
          <w:szCs w:val="24"/>
        </w:rPr>
        <w:tab/>
        <w:t xml:space="preserve">Lange tijd is in de literatuur over Afrikaanse grammatica vooral normatief geschreven over het gebruik van persoonlijke voornaamwoorden, waarbij er niet of nauwelijks aandacht werd besteed aan het mogelijke onpersoonlijke gebruik. Ponelis (1979, p. 105) besteedt een hele paragraaf aan het gebruik van het ‘generische’ voornaamwoord in het Afrikaans. </w:t>
      </w:r>
      <w:r>
        <w:rPr>
          <w:rFonts w:ascii="Times New Roman" w:hAnsi="Times New Roman" w:cs="Arial"/>
          <w:sz w:val="24"/>
          <w:szCs w:val="24"/>
        </w:rPr>
        <w:lastRenderedPageBreak/>
        <w:t xml:space="preserve">Volgens zijn beschrijving is slechts </w:t>
      </w:r>
      <w:r>
        <w:rPr>
          <w:rFonts w:ascii="Times New Roman" w:hAnsi="Times New Roman" w:cs="Arial"/>
          <w:i/>
          <w:iCs/>
          <w:sz w:val="24"/>
          <w:szCs w:val="24"/>
        </w:rPr>
        <w:t>’n mens</w:t>
      </w:r>
      <w:r>
        <w:rPr>
          <w:rFonts w:ascii="Times New Roman" w:hAnsi="Times New Roman" w:cs="Arial"/>
          <w:sz w:val="24"/>
          <w:szCs w:val="24"/>
        </w:rPr>
        <w:t xml:space="preserve"> te gebruiken (de tegenhanger van het Nederlandse </w:t>
      </w:r>
      <w:r>
        <w:rPr>
          <w:rFonts w:ascii="Times New Roman" w:hAnsi="Times New Roman" w:cs="Arial"/>
          <w:i/>
          <w:iCs/>
          <w:sz w:val="24"/>
          <w:szCs w:val="24"/>
        </w:rPr>
        <w:t>men</w:t>
      </w:r>
      <w:r>
        <w:rPr>
          <w:rFonts w:ascii="Times New Roman" w:hAnsi="Times New Roman" w:cs="Arial"/>
          <w:sz w:val="24"/>
          <w:szCs w:val="24"/>
        </w:rPr>
        <w:t xml:space="preserve">) in generische constructies samen met de bijbehorende </w:t>
      </w:r>
      <w:r>
        <w:rPr>
          <w:rFonts w:ascii="Times New Roman" w:hAnsi="Times New Roman" w:cs="Arial"/>
          <w:i/>
          <w:iCs/>
          <w:sz w:val="24"/>
          <w:szCs w:val="24"/>
        </w:rPr>
        <w:t>jy</w:t>
      </w:r>
      <w:r>
        <w:rPr>
          <w:rFonts w:ascii="Times New Roman" w:hAnsi="Times New Roman" w:cs="Arial"/>
          <w:sz w:val="24"/>
          <w:szCs w:val="24"/>
        </w:rPr>
        <w:t xml:space="preserve"> en</w:t>
      </w:r>
      <w:r>
        <w:rPr>
          <w:rFonts w:ascii="Times New Roman" w:hAnsi="Times New Roman" w:cs="Arial"/>
          <w:i/>
          <w:iCs/>
          <w:sz w:val="24"/>
          <w:szCs w:val="24"/>
        </w:rPr>
        <w:t xml:space="preserve"> jou</w:t>
      </w:r>
      <w:r>
        <w:rPr>
          <w:rFonts w:ascii="Times New Roman" w:hAnsi="Times New Roman" w:cs="Arial"/>
          <w:sz w:val="24"/>
          <w:szCs w:val="24"/>
        </w:rPr>
        <w:t xml:space="preserve">. Ponelis (ibid.) benadrukt dat de generische </w:t>
      </w:r>
      <w:r>
        <w:rPr>
          <w:rFonts w:ascii="Times New Roman" w:hAnsi="Times New Roman" w:cs="Arial"/>
          <w:i/>
          <w:iCs/>
          <w:sz w:val="24"/>
          <w:szCs w:val="24"/>
        </w:rPr>
        <w:t>jy</w:t>
      </w:r>
      <w:r>
        <w:rPr>
          <w:rFonts w:ascii="Times New Roman" w:hAnsi="Times New Roman" w:cs="Arial"/>
          <w:sz w:val="24"/>
          <w:szCs w:val="24"/>
        </w:rPr>
        <w:t xml:space="preserve"> niet hetzelfde is als het persoonlijke voornaamwoord </w:t>
      </w:r>
      <w:r>
        <w:rPr>
          <w:rFonts w:ascii="Times New Roman" w:hAnsi="Times New Roman" w:cs="Arial"/>
          <w:i/>
          <w:iCs/>
          <w:sz w:val="24"/>
          <w:szCs w:val="24"/>
        </w:rPr>
        <w:t>jy</w:t>
      </w:r>
      <w:r>
        <w:rPr>
          <w:rFonts w:ascii="Times New Roman" w:hAnsi="Times New Roman" w:cs="Arial"/>
          <w:sz w:val="24"/>
          <w:szCs w:val="24"/>
        </w:rPr>
        <w:t xml:space="preserve">, aangezien dit laatste verwijst naar de aangesprokene en dus een anafoor is. De eerste </w:t>
      </w:r>
      <w:r>
        <w:rPr>
          <w:rFonts w:ascii="Times New Roman" w:hAnsi="Times New Roman" w:cs="Arial"/>
          <w:i/>
          <w:iCs/>
          <w:sz w:val="24"/>
          <w:szCs w:val="24"/>
        </w:rPr>
        <w:t>jy</w:t>
      </w:r>
      <w:r>
        <w:rPr>
          <w:rFonts w:ascii="Times New Roman" w:hAnsi="Times New Roman" w:cs="Arial"/>
          <w:sz w:val="24"/>
          <w:szCs w:val="24"/>
        </w:rPr>
        <w:t xml:space="preserve"> is dat niet. In een zin als: ‘</w:t>
      </w:r>
      <w:r>
        <w:rPr>
          <w:rFonts w:ascii="Times New Roman" w:hAnsi="Times New Roman" w:cs="Arial"/>
          <w:i/>
          <w:iCs/>
          <w:sz w:val="24"/>
          <w:szCs w:val="24"/>
        </w:rPr>
        <w:t>Jy moet maar sukkel om bo uit te kom</w:t>
      </w:r>
      <w:r>
        <w:rPr>
          <w:rFonts w:ascii="Times New Roman" w:hAnsi="Times New Roman" w:cs="Arial"/>
          <w:sz w:val="24"/>
          <w:szCs w:val="24"/>
        </w:rPr>
        <w:t xml:space="preserve">’ Is de betekeniss van </w:t>
      </w:r>
      <w:r>
        <w:rPr>
          <w:rFonts w:ascii="Times New Roman" w:hAnsi="Times New Roman" w:cs="Arial"/>
          <w:i/>
          <w:iCs/>
          <w:sz w:val="24"/>
          <w:szCs w:val="24"/>
        </w:rPr>
        <w:t>jy</w:t>
      </w:r>
      <w:r>
        <w:rPr>
          <w:rFonts w:ascii="Times New Roman" w:hAnsi="Times New Roman" w:cs="Arial"/>
          <w:sz w:val="24"/>
          <w:szCs w:val="24"/>
        </w:rPr>
        <w:t xml:space="preserve"> dubbelzinnig omdat het niet duidelijk is of er naar een bepaald iemand verwezen wordt of dat de betekenis algemeen is. Over </w:t>
      </w:r>
      <w:r>
        <w:rPr>
          <w:rFonts w:ascii="Times New Roman" w:hAnsi="Times New Roman" w:cs="Arial"/>
          <w:i/>
          <w:iCs/>
          <w:sz w:val="24"/>
          <w:szCs w:val="24"/>
        </w:rPr>
        <w:t>hulle</w:t>
      </w:r>
      <w:r>
        <w:rPr>
          <w:rFonts w:ascii="Times New Roman" w:hAnsi="Times New Roman" w:cs="Arial"/>
          <w:sz w:val="24"/>
          <w:szCs w:val="24"/>
        </w:rPr>
        <w:t xml:space="preserve"> is Ponelis (1979, p. 106) heel kort: het ongespecificeerde of onpersoonlijke </w:t>
      </w:r>
      <w:r>
        <w:rPr>
          <w:rFonts w:ascii="Times New Roman" w:hAnsi="Times New Roman" w:cs="Arial"/>
          <w:i/>
          <w:iCs/>
          <w:sz w:val="24"/>
          <w:szCs w:val="24"/>
        </w:rPr>
        <w:t>hulle</w:t>
      </w:r>
      <w:r>
        <w:rPr>
          <w:rFonts w:ascii="Times New Roman" w:hAnsi="Times New Roman" w:cs="Arial"/>
          <w:sz w:val="24"/>
          <w:szCs w:val="24"/>
        </w:rPr>
        <w:t xml:space="preserve"> is verwant aan het ‘generische’ voornaamwoord. </w:t>
      </w:r>
    </w:p>
    <w:p w14:paraId="01AEAB4C" w14:textId="77777777" w:rsidR="00F628D3" w:rsidRDefault="00F628D3">
      <w:pPr>
        <w:rPr>
          <w:rFonts w:ascii="Times New Roman" w:hAnsi="Times New Roman"/>
          <w:sz w:val="24"/>
          <w:szCs w:val="24"/>
        </w:rPr>
      </w:pPr>
      <w:r>
        <w:rPr>
          <w:rFonts w:ascii="Times New Roman" w:hAnsi="Times New Roman" w:cs="Arial"/>
          <w:sz w:val="24"/>
          <w:szCs w:val="24"/>
        </w:rPr>
        <w:tab/>
        <w:t xml:space="preserve">Jenkinson (1982, p. 108) benadrukt dat persoonlijke voornaamwoorden alleen naar referenten kunnen verwijzen. Toch geeft hij ook aan dat dat </w:t>
      </w:r>
      <w:r>
        <w:rPr>
          <w:rFonts w:ascii="Times New Roman" w:hAnsi="Times New Roman" w:cs="Arial"/>
          <w:i/>
          <w:iCs/>
          <w:sz w:val="24"/>
          <w:szCs w:val="24"/>
        </w:rPr>
        <w:t>hulle</w:t>
      </w:r>
      <w:r>
        <w:rPr>
          <w:rFonts w:ascii="Times New Roman" w:hAnsi="Times New Roman" w:cs="Arial"/>
          <w:sz w:val="24"/>
          <w:szCs w:val="24"/>
        </w:rPr>
        <w:t xml:space="preserve"> ogenschijnlijk anaforisch gebruikt zou kunnen worden, waarbij </w:t>
      </w:r>
      <w:r>
        <w:rPr>
          <w:rFonts w:ascii="Times New Roman" w:hAnsi="Times New Roman" w:cs="Arial"/>
          <w:i/>
          <w:iCs/>
          <w:sz w:val="24"/>
          <w:szCs w:val="24"/>
        </w:rPr>
        <w:t>hulle</w:t>
      </w:r>
      <w:r>
        <w:rPr>
          <w:rFonts w:ascii="Times New Roman" w:hAnsi="Times New Roman" w:cs="Arial"/>
          <w:sz w:val="24"/>
          <w:szCs w:val="24"/>
        </w:rPr>
        <w:t xml:space="preserve"> dan een strategie is om geloofwaardigheid aan een mededeling te geven. In een zin als ‘</w:t>
      </w:r>
      <w:r>
        <w:rPr>
          <w:rFonts w:ascii="Times New Roman" w:hAnsi="Times New Roman" w:cs="Arial"/>
          <w:i/>
          <w:iCs/>
          <w:sz w:val="24"/>
          <w:szCs w:val="24"/>
        </w:rPr>
        <w:t>Hulle se die steun vir die vakbond neem af</w:t>
      </w:r>
      <w:r>
        <w:rPr>
          <w:rFonts w:ascii="Times New Roman" w:hAnsi="Times New Roman" w:cs="Arial"/>
          <w:sz w:val="24"/>
          <w:szCs w:val="24"/>
        </w:rPr>
        <w:t xml:space="preserve">’ (Jenkinson, 1982, p. 118) is het onduidelijk naar wie </w:t>
      </w:r>
      <w:r>
        <w:rPr>
          <w:rFonts w:ascii="Times New Roman" w:hAnsi="Times New Roman" w:cs="Arial"/>
          <w:i/>
          <w:iCs/>
          <w:sz w:val="24"/>
          <w:szCs w:val="24"/>
        </w:rPr>
        <w:t>hulle</w:t>
      </w:r>
      <w:r>
        <w:rPr>
          <w:rFonts w:ascii="Times New Roman" w:hAnsi="Times New Roman" w:cs="Arial"/>
          <w:sz w:val="24"/>
          <w:szCs w:val="24"/>
        </w:rPr>
        <w:t xml:space="preserve"> verwijst. </w:t>
      </w:r>
    </w:p>
    <w:p w14:paraId="24EE2C92" w14:textId="77777777" w:rsidR="00F628D3" w:rsidRDefault="00F628D3">
      <w:pPr>
        <w:rPr>
          <w:rFonts w:ascii="Times New Roman" w:hAnsi="Times New Roman" w:cs="Arial"/>
          <w:sz w:val="24"/>
          <w:szCs w:val="24"/>
        </w:rPr>
      </w:pPr>
      <w:r>
        <w:rPr>
          <w:rFonts w:ascii="Times New Roman" w:hAnsi="Times New Roman" w:cs="Arial"/>
          <w:sz w:val="24"/>
          <w:szCs w:val="24"/>
        </w:rPr>
        <w:t xml:space="preserve">Recenter zijn er echter verschillende artikelen verschenen over het gebruik van persoonlijke voornaamwoorden in onpersoonlijke contexten en de aanvaardbaarheid daarvan volgens Afrikaanse taalgebruikers (zie onder anderen Breed &amp; Van Olmen, 2017; Van Olmen &amp; Breed, 2018a &amp; 2018b). Dit onderzoek heeft zich specifiek gericht op het gebruik van persoonlijke voornaamwoorden </w:t>
      </w:r>
      <w:r>
        <w:rPr>
          <w:rFonts w:ascii="Times New Roman" w:hAnsi="Times New Roman" w:cs="Arial"/>
          <w:i/>
          <w:iCs/>
          <w:sz w:val="24"/>
          <w:szCs w:val="24"/>
        </w:rPr>
        <w:t>jy</w:t>
      </w:r>
      <w:r>
        <w:rPr>
          <w:rFonts w:ascii="Times New Roman" w:hAnsi="Times New Roman" w:cs="Arial"/>
          <w:sz w:val="24"/>
          <w:szCs w:val="24"/>
        </w:rPr>
        <w:t xml:space="preserve"> en </w:t>
      </w:r>
      <w:r>
        <w:rPr>
          <w:rFonts w:ascii="Times New Roman" w:hAnsi="Times New Roman" w:cs="Arial"/>
          <w:i/>
          <w:iCs/>
          <w:sz w:val="24"/>
          <w:szCs w:val="24"/>
        </w:rPr>
        <w:t>hulle</w:t>
      </w:r>
      <w:r>
        <w:rPr>
          <w:rFonts w:ascii="Times New Roman" w:hAnsi="Times New Roman" w:cs="Arial"/>
          <w:sz w:val="24"/>
          <w:szCs w:val="24"/>
        </w:rPr>
        <w:t xml:space="preserve"> in </w:t>
      </w:r>
      <w:r>
        <w:rPr>
          <w:rFonts w:ascii="Times New Roman" w:hAnsi="Times New Roman" w:cs="Arial"/>
          <w:i/>
          <w:iCs/>
          <w:sz w:val="24"/>
          <w:szCs w:val="24"/>
        </w:rPr>
        <w:t>onpersoonlijke</w:t>
      </w:r>
      <w:r>
        <w:rPr>
          <w:rFonts w:ascii="Times New Roman" w:hAnsi="Times New Roman" w:cs="Arial"/>
          <w:sz w:val="24"/>
          <w:szCs w:val="24"/>
        </w:rPr>
        <w:t xml:space="preserve"> contexten, meer bepaald in geschreven Afrikaans. Het gaat hier hoofdzakelijk om twee soorten van onpersoonlijk gebruik</w:t>
      </w:r>
      <w:r>
        <w:rPr>
          <w:rStyle w:val="EndnoteReference"/>
          <w:rFonts w:ascii="Times New Roman" w:hAnsi="Times New Roman"/>
          <w:sz w:val="24"/>
          <w:szCs w:val="24"/>
        </w:rPr>
        <w:endnoteReference w:id="2"/>
      </w:r>
      <w:r>
        <w:rPr>
          <w:rStyle w:val="FootnoteReference1"/>
          <w:rFonts w:ascii="Times New Roman" w:hAnsi="Times New Roman" w:cs="Arial"/>
          <w:sz w:val="24"/>
          <w:szCs w:val="24"/>
        </w:rPr>
        <w:t xml:space="preserve"> </w:t>
      </w:r>
      <w:r>
        <w:rPr>
          <w:rFonts w:ascii="Times New Roman" w:hAnsi="Times New Roman" w:cs="Arial"/>
          <w:sz w:val="24"/>
          <w:szCs w:val="24"/>
        </w:rPr>
        <w:t xml:space="preserve">(Gast &amp; Van der Auwera, 2013), namelijk (1) universele gebruiken waarbij álle personen die relevant zijn binnen een context betrokken zijn, bijvoorbeeld </w:t>
      </w:r>
      <w:r>
        <w:rPr>
          <w:rFonts w:ascii="Times New Roman" w:hAnsi="Times New Roman" w:cs="Arial"/>
          <w:i/>
          <w:sz w:val="24"/>
          <w:szCs w:val="24"/>
        </w:rPr>
        <w:t>je</w:t>
      </w:r>
      <w:r>
        <w:rPr>
          <w:rFonts w:ascii="Times New Roman" w:hAnsi="Times New Roman" w:cs="Arial"/>
          <w:sz w:val="24"/>
          <w:szCs w:val="24"/>
        </w:rPr>
        <w:t xml:space="preserve"> in de Nederlandse zin ‘Je moet niet drinken en rijden’ (Breed &amp; Van Olmen, 2017</w:t>
      </w:r>
      <w:r w:rsidR="008B2AC6">
        <w:rPr>
          <w:rFonts w:ascii="Times New Roman" w:hAnsi="Times New Roman" w:cs="Arial"/>
          <w:sz w:val="24"/>
          <w:szCs w:val="24"/>
        </w:rPr>
        <w:t>)</w:t>
      </w:r>
      <w:r>
        <w:rPr>
          <w:rFonts w:ascii="Times New Roman" w:hAnsi="Times New Roman" w:cs="Arial"/>
          <w:sz w:val="24"/>
          <w:szCs w:val="24"/>
        </w:rPr>
        <w:t xml:space="preserve"> en (2) existentiële gebruiken waarin de spreker niet naar een specifieke persoon of groep personen kan of wil verwijzen (bijvoorbeeld </w:t>
      </w:r>
      <w:r>
        <w:rPr>
          <w:rFonts w:ascii="Times New Roman" w:hAnsi="Times New Roman" w:cs="Arial"/>
          <w:i/>
          <w:sz w:val="24"/>
          <w:szCs w:val="24"/>
        </w:rPr>
        <w:t>ze</w:t>
      </w:r>
      <w:r>
        <w:rPr>
          <w:rFonts w:ascii="Times New Roman" w:hAnsi="Times New Roman" w:cs="Arial"/>
          <w:sz w:val="24"/>
          <w:szCs w:val="24"/>
        </w:rPr>
        <w:t xml:space="preserve"> in de Nederlandse zin ‘Ze zeggen dat het morgen gaat sneeuwen’</w:t>
      </w:r>
    </w:p>
    <w:p w14:paraId="6030AC17" w14:textId="77777777" w:rsidR="00F628D3" w:rsidRPr="009446BF" w:rsidRDefault="00F628D3">
      <w:pPr>
        <w:rPr>
          <w:rFonts w:ascii="Times New Roman" w:hAnsi="Times New Roman" w:cs="Arial"/>
          <w:sz w:val="24"/>
          <w:szCs w:val="24"/>
        </w:rPr>
      </w:pPr>
      <w:r>
        <w:rPr>
          <w:rFonts w:ascii="Times New Roman" w:hAnsi="Times New Roman" w:cs="Arial"/>
          <w:sz w:val="24"/>
          <w:szCs w:val="24"/>
        </w:rPr>
        <w:tab/>
        <w:t>Breed, Van Olmen &amp; Chan (2021) merken op dat sprekers van het Afrikaans een aantal strategieën tot hun beschikking hebben om een onpersoonlijke constructie te vormen. Een eerste optie is de onpersoonlijke passiefconstructie, zoals in de voorbeeldzin: ‘</w:t>
      </w:r>
      <w:r w:rsidRPr="008B2AC6">
        <w:rPr>
          <w:rFonts w:ascii="Times New Roman" w:hAnsi="Times New Roman" w:cs="Arial"/>
          <w:i/>
          <w:iCs/>
          <w:sz w:val="24"/>
          <w:szCs w:val="24"/>
        </w:rPr>
        <w:t>Terwijl jy geslaap het is al die appels gepluk</w:t>
      </w:r>
      <w:r>
        <w:rPr>
          <w:rFonts w:ascii="Times New Roman" w:hAnsi="Times New Roman" w:cs="Arial"/>
          <w:sz w:val="24"/>
          <w:szCs w:val="24"/>
        </w:rPr>
        <w:t>’ (ibid.). Een tweede is de gegrammaticaliseerde naamwoordconstructie, zoals in de zin ‘</w:t>
      </w:r>
      <w:r w:rsidRPr="008B2AC6">
        <w:rPr>
          <w:rFonts w:ascii="Times New Roman" w:hAnsi="Times New Roman" w:cs="Arial"/>
          <w:i/>
          <w:iCs/>
          <w:sz w:val="24"/>
          <w:szCs w:val="24"/>
        </w:rPr>
        <w:t>In die winter kry mens koud</w:t>
      </w:r>
      <w:r>
        <w:rPr>
          <w:rFonts w:ascii="Times New Roman" w:hAnsi="Times New Roman" w:cs="Arial"/>
          <w:sz w:val="24"/>
          <w:szCs w:val="24"/>
        </w:rPr>
        <w:t>’ (ibid</w:t>
      </w:r>
      <w:r w:rsidR="008B2AC6">
        <w:rPr>
          <w:rFonts w:ascii="Times New Roman" w:hAnsi="Times New Roman" w:cs="Arial"/>
          <w:sz w:val="24"/>
          <w:szCs w:val="24"/>
        </w:rPr>
        <w:t>.).</w:t>
      </w:r>
      <w:r>
        <w:rPr>
          <w:rFonts w:ascii="Times New Roman" w:hAnsi="Times New Roman" w:cs="Arial"/>
          <w:sz w:val="24"/>
          <w:szCs w:val="24"/>
        </w:rPr>
        <w:t xml:space="preserve"> Ten slotte zijn er vrije keuzeitems, bijvoorbeeld in zinnen als ‘</w:t>
      </w:r>
      <w:r w:rsidRPr="008B2AC6">
        <w:rPr>
          <w:rFonts w:ascii="Times New Roman" w:hAnsi="Times New Roman" w:cs="Arial"/>
          <w:i/>
          <w:iCs/>
          <w:sz w:val="24"/>
          <w:szCs w:val="24"/>
        </w:rPr>
        <w:t>Enige iemand</w:t>
      </w:r>
      <w:r w:rsidRPr="008B2AC6">
        <w:rPr>
          <w:rFonts w:ascii="Times New Roman" w:hAnsi="Times New Roman" w:cs="Arial"/>
          <w:b/>
          <w:i/>
          <w:iCs/>
          <w:sz w:val="24"/>
          <w:szCs w:val="24"/>
        </w:rPr>
        <w:t xml:space="preserve"> </w:t>
      </w:r>
      <w:r w:rsidRPr="008B2AC6">
        <w:rPr>
          <w:rFonts w:ascii="Times New Roman" w:hAnsi="Times New Roman" w:cs="Arial"/>
          <w:i/>
          <w:iCs/>
          <w:sz w:val="24"/>
          <w:szCs w:val="24"/>
        </w:rPr>
        <w:t>wat ŉ motor wil bestuur, moet hul vasmaak met ŉ sitplekgordel</w:t>
      </w:r>
      <w:r w:rsidR="008B2AC6">
        <w:rPr>
          <w:rFonts w:ascii="Times New Roman" w:hAnsi="Times New Roman" w:cs="Arial"/>
          <w:sz w:val="24"/>
          <w:szCs w:val="24"/>
        </w:rPr>
        <w:t>’</w:t>
      </w:r>
      <w:r>
        <w:rPr>
          <w:rFonts w:ascii="Times New Roman" w:hAnsi="Times New Roman" w:cs="Arial"/>
          <w:sz w:val="24"/>
          <w:szCs w:val="24"/>
        </w:rPr>
        <w:t xml:space="preserve">. Ze geven echter aan dat het gebruik van persoonlijke voornaamwoorden in onpersoonlijke constructies de meest gebruikte strategie is in het Afrikaans. Ook in andere West-Germaanse talen, zoals Nederlands en Engels, worden persoonlijke voornaamwoorden ingezet in onpersoonlijke contexten waarin het duidelijk is dat er naar mensen verwezen wordt. Het is een algemeen voorkomende strategie om naar </w:t>
      </w:r>
      <w:r>
        <w:rPr>
          <w:rFonts w:ascii="Times New Roman" w:hAnsi="Times New Roman" w:cs="Arial"/>
          <w:sz w:val="24"/>
          <w:szCs w:val="24"/>
        </w:rPr>
        <w:lastRenderedPageBreak/>
        <w:t>niet-referentiële subjecten te verwijzen (</w:t>
      </w:r>
      <w:r w:rsidR="008B2AC6">
        <w:rPr>
          <w:rFonts w:ascii="Times New Roman" w:hAnsi="Times New Roman" w:cs="Arial"/>
          <w:sz w:val="24"/>
          <w:szCs w:val="24"/>
        </w:rPr>
        <w:t xml:space="preserve">zie </w:t>
      </w:r>
      <w:r>
        <w:rPr>
          <w:rFonts w:ascii="Times New Roman" w:hAnsi="Times New Roman" w:cs="Arial"/>
          <w:sz w:val="24"/>
          <w:szCs w:val="24"/>
        </w:rPr>
        <w:t>o.a. Heine &amp; Song, 2011, p. 589, Van den Toorn, 1984; Van Olmen &amp; Breed, 2017).</w:t>
      </w:r>
    </w:p>
    <w:p w14:paraId="4646D109" w14:textId="77777777" w:rsidR="00F628D3" w:rsidRDefault="00F628D3">
      <w:pPr>
        <w:rPr>
          <w:rFonts w:ascii="Times New Roman" w:hAnsi="Times New Roman"/>
          <w:b/>
          <w:bCs/>
          <w:sz w:val="24"/>
          <w:szCs w:val="24"/>
        </w:rPr>
      </w:pPr>
      <w:r>
        <w:rPr>
          <w:rFonts w:ascii="Times New Roman" w:hAnsi="Times New Roman"/>
          <w:sz w:val="24"/>
          <w:szCs w:val="24"/>
        </w:rPr>
        <w:tab/>
      </w:r>
      <w:r>
        <w:rPr>
          <w:rFonts w:ascii="Times New Roman" w:hAnsi="Times New Roman" w:cs="Arial"/>
          <w:sz w:val="24"/>
          <w:szCs w:val="24"/>
        </w:rPr>
        <w:t xml:space="preserve">Over sommige van deze strategieën is al een aantal artikelen gepubliceerd, zie bijvoorbeeld Breed &amp; Van Olmen (2021) over de passiefconstructie, en Van Olmen, Breed &amp; Verhoeven (2019) over de gegrammaticaliseerde naamwoordconstructie </w:t>
      </w:r>
      <w:r>
        <w:rPr>
          <w:rFonts w:ascii="Times New Roman" w:hAnsi="Times New Roman" w:cs="Arial"/>
          <w:i/>
          <w:iCs/>
          <w:sz w:val="24"/>
          <w:szCs w:val="24"/>
        </w:rPr>
        <w:t>(’n) mens</w:t>
      </w:r>
      <w:r>
        <w:rPr>
          <w:rFonts w:ascii="Times New Roman" w:hAnsi="Times New Roman" w:cs="Arial"/>
          <w:sz w:val="24"/>
          <w:szCs w:val="24"/>
        </w:rPr>
        <w:t>. Een corpusstudie naar het gebruik van Afrikaanse persoonlijke voornaamwoorden in onpersoonlijke constructies ontbreekt echter nog in de taalkundeliteratuur. Het gebruik van persoonlijke voornaamwoorden in onpersoonlijke constructies is nochtans de voornaamste strategie is voor verontpersoonlijking. Bovendien is in andere West-Germaanse talen het gebruik van persoonlijke voornaamwoorden al uitvoerig bestudeerd en besproken in corpusstudies (onder meer in Siewerska &amp; Papastathi, 2011; Deringer et al., 2015</w:t>
      </w:r>
      <w:r w:rsidR="009446BF">
        <w:rPr>
          <w:rFonts w:ascii="Times New Roman" w:hAnsi="Times New Roman" w:cs="Arial"/>
          <w:sz w:val="24"/>
          <w:szCs w:val="24"/>
        </w:rPr>
        <w:t>;</w:t>
      </w:r>
      <w:r>
        <w:rPr>
          <w:rFonts w:ascii="Times New Roman" w:hAnsi="Times New Roman" w:cs="Arial"/>
          <w:sz w:val="24"/>
          <w:szCs w:val="24"/>
        </w:rPr>
        <w:t xml:space="preserve"> Gast, 2015).  Het doel van dit artikel is om deze leemte te vullen. Omdat vooral deze twee voornaamwo</w:t>
      </w:r>
      <w:r w:rsidR="009446BF">
        <w:rPr>
          <w:rFonts w:ascii="Times New Roman" w:hAnsi="Times New Roman" w:cs="Arial"/>
          <w:sz w:val="24"/>
          <w:szCs w:val="24"/>
        </w:rPr>
        <w:t>o</w:t>
      </w:r>
      <w:r>
        <w:rPr>
          <w:rFonts w:ascii="Times New Roman" w:hAnsi="Times New Roman" w:cs="Arial"/>
          <w:sz w:val="24"/>
          <w:szCs w:val="24"/>
        </w:rPr>
        <w:t xml:space="preserve">rden gebruikt worden in onpersoonlijke constructies, wordt specifiek aandacht geschonken aan </w:t>
      </w:r>
      <w:r>
        <w:rPr>
          <w:rFonts w:ascii="Times New Roman" w:hAnsi="Times New Roman" w:cs="Arial"/>
          <w:i/>
          <w:sz w:val="24"/>
          <w:szCs w:val="24"/>
        </w:rPr>
        <w:t xml:space="preserve">jy </w:t>
      </w:r>
      <w:r>
        <w:rPr>
          <w:rFonts w:ascii="Times New Roman" w:hAnsi="Times New Roman" w:cs="Arial"/>
          <w:sz w:val="24"/>
          <w:szCs w:val="24"/>
        </w:rPr>
        <w:t xml:space="preserve">(tweede persoon enkelvoud) en </w:t>
      </w:r>
      <w:r>
        <w:rPr>
          <w:rFonts w:ascii="Times New Roman" w:hAnsi="Times New Roman" w:cs="Arial"/>
          <w:i/>
          <w:sz w:val="24"/>
          <w:szCs w:val="24"/>
        </w:rPr>
        <w:t>hulle</w:t>
      </w:r>
      <w:r>
        <w:rPr>
          <w:rFonts w:ascii="Times New Roman" w:hAnsi="Times New Roman" w:cs="Arial"/>
          <w:sz w:val="24"/>
          <w:szCs w:val="24"/>
        </w:rPr>
        <w:t xml:space="preserve"> (derde persoon meervoud). In de </w:t>
      </w:r>
      <w:r w:rsidR="00B47B2F">
        <w:rPr>
          <w:rFonts w:ascii="Times New Roman" w:hAnsi="Times New Roman" w:cs="Arial"/>
          <w:sz w:val="24"/>
          <w:szCs w:val="24"/>
        </w:rPr>
        <w:t>eerste</w:t>
      </w:r>
      <w:r>
        <w:rPr>
          <w:rFonts w:ascii="Times New Roman" w:hAnsi="Times New Roman" w:cs="Arial"/>
          <w:sz w:val="24"/>
          <w:szCs w:val="24"/>
        </w:rPr>
        <w:t xml:space="preserve"> paragraaf worden kort de verschillende onpersoonlijke contexten beschreven waarin persoonlijke voornaamwoorden als onpersoonlijke constructies ingezet kunnen worden. In paragraaf </w:t>
      </w:r>
      <w:r w:rsidR="00B47B2F">
        <w:rPr>
          <w:rFonts w:ascii="Times New Roman" w:hAnsi="Times New Roman" w:cs="Arial"/>
          <w:sz w:val="24"/>
          <w:szCs w:val="24"/>
        </w:rPr>
        <w:t>twee</w:t>
      </w:r>
      <w:r>
        <w:rPr>
          <w:rFonts w:ascii="Times New Roman" w:hAnsi="Times New Roman" w:cs="Arial"/>
          <w:sz w:val="24"/>
          <w:szCs w:val="24"/>
        </w:rPr>
        <w:t xml:space="preserve"> worden de onderzoeksmethode en de aanpak van dit onderzoek beschreven. In de </w:t>
      </w:r>
      <w:r w:rsidR="00B47B2F">
        <w:rPr>
          <w:rFonts w:ascii="Times New Roman" w:hAnsi="Times New Roman" w:cs="Arial"/>
          <w:sz w:val="24"/>
          <w:szCs w:val="24"/>
        </w:rPr>
        <w:t>der</w:t>
      </w:r>
      <w:r>
        <w:rPr>
          <w:rFonts w:ascii="Times New Roman" w:hAnsi="Times New Roman" w:cs="Arial"/>
          <w:sz w:val="24"/>
          <w:szCs w:val="24"/>
        </w:rPr>
        <w:t xml:space="preserve">de paragraaf worden de belangrijkste resultaten van het corpusonderzoek gepresenteerd. Daarop volgt nog de conclusie. </w:t>
      </w:r>
      <w:r>
        <w:rPr>
          <w:rFonts w:ascii="Times New Roman" w:hAnsi="Times New Roman" w:cs="Arial"/>
          <w:sz w:val="24"/>
          <w:szCs w:val="24"/>
        </w:rPr>
        <w:br/>
      </w:r>
      <w:r>
        <w:rPr>
          <w:rFonts w:ascii="Times New Roman" w:hAnsi="Times New Roman" w:cs="Arial"/>
          <w:sz w:val="24"/>
          <w:szCs w:val="24"/>
        </w:rPr>
        <w:br/>
      </w:r>
      <w:r>
        <w:rPr>
          <w:rFonts w:ascii="Times New Roman" w:hAnsi="Times New Roman" w:cs="Arial"/>
          <w:sz w:val="24"/>
          <w:szCs w:val="24"/>
        </w:rPr>
        <w:br/>
      </w:r>
    </w:p>
    <w:p w14:paraId="25CE2894" w14:textId="77777777" w:rsidR="00F628D3" w:rsidRDefault="00F628D3">
      <w:pPr>
        <w:rPr>
          <w:rFonts w:ascii="Times New Roman" w:hAnsi="Times New Roman"/>
          <w:sz w:val="24"/>
          <w:szCs w:val="24"/>
        </w:rPr>
      </w:pPr>
      <w:r>
        <w:rPr>
          <w:rFonts w:ascii="Times New Roman" w:hAnsi="Times New Roman"/>
          <w:b/>
          <w:bCs/>
          <w:sz w:val="24"/>
          <w:szCs w:val="24"/>
        </w:rPr>
        <w:t xml:space="preserve">1. </w:t>
      </w:r>
      <w:r w:rsidRPr="00527D74">
        <w:rPr>
          <w:rFonts w:ascii="Times New Roman" w:hAnsi="Times New Roman"/>
          <w:b/>
          <w:bCs/>
          <w:sz w:val="24"/>
          <w:szCs w:val="24"/>
        </w:rPr>
        <w:t>Twaalf onpersoonlijke contexten</w:t>
      </w:r>
    </w:p>
    <w:p w14:paraId="70F7753A" w14:textId="77777777" w:rsidR="00F628D3" w:rsidRDefault="00F628D3">
      <w:pPr>
        <w:rPr>
          <w:rFonts w:ascii="Times New Roman" w:hAnsi="Times New Roman"/>
          <w:sz w:val="24"/>
          <w:szCs w:val="24"/>
        </w:rPr>
      </w:pPr>
      <w:r>
        <w:rPr>
          <w:rFonts w:ascii="Times New Roman" w:hAnsi="Times New Roman" w:cs="Arial"/>
          <w:sz w:val="24"/>
          <w:szCs w:val="24"/>
        </w:rPr>
        <w:t xml:space="preserve">Voor het onderzoeken van het gebruik van </w:t>
      </w:r>
      <w:r>
        <w:rPr>
          <w:rFonts w:ascii="Times New Roman" w:hAnsi="Times New Roman" w:cs="Arial"/>
          <w:i/>
          <w:sz w:val="24"/>
          <w:szCs w:val="24"/>
        </w:rPr>
        <w:t xml:space="preserve">jy </w:t>
      </w:r>
      <w:r>
        <w:rPr>
          <w:rFonts w:ascii="Times New Roman" w:hAnsi="Times New Roman" w:cs="Arial"/>
          <w:sz w:val="24"/>
          <w:szCs w:val="24"/>
        </w:rPr>
        <w:t xml:space="preserve">en </w:t>
      </w:r>
      <w:r>
        <w:rPr>
          <w:rFonts w:ascii="Times New Roman" w:hAnsi="Times New Roman" w:cs="Arial"/>
          <w:i/>
          <w:sz w:val="24"/>
          <w:szCs w:val="24"/>
        </w:rPr>
        <w:t xml:space="preserve">hulle </w:t>
      </w:r>
      <w:r>
        <w:rPr>
          <w:rFonts w:ascii="Times New Roman" w:hAnsi="Times New Roman" w:cs="Arial"/>
          <w:sz w:val="24"/>
          <w:szCs w:val="24"/>
        </w:rPr>
        <w:t xml:space="preserve">als onpersoonlijke constructies, is het nodig om de onpersoonlijke contexten te onderscheiden waarin deze voornaamwoorden op die manier gebruikt kunnen worden. Breed, Van Olmen &amp; Chan (2021) baseren zich op </w:t>
      </w:r>
      <w:r>
        <w:rPr>
          <w:rFonts w:ascii="Times New Roman" w:hAnsi="Times New Roman" w:cs="Arial"/>
          <w:bCs/>
          <w:sz w:val="24"/>
          <w:szCs w:val="24"/>
        </w:rPr>
        <w:t xml:space="preserve">Siewierska &amp; Papastathi (2011), Gast &amp; Van der Auwera (2013) en Van Olmen &amp; Breed (2018) om te verduidelijken dat er zeven criteria bestaan die betrekking hebben op verontpersoonlijking. Uit deze criteria zijn twaalf verschillende onpersoonlijke contexten af te leiden. </w:t>
      </w:r>
      <w:r>
        <w:rPr>
          <w:rFonts w:ascii="Times New Roman" w:hAnsi="Times New Roman" w:cs="Arial"/>
          <w:sz w:val="24"/>
          <w:szCs w:val="24"/>
        </w:rPr>
        <w:t>De zeven criteria zijn</w:t>
      </w:r>
      <w:r w:rsidR="00CE624F">
        <w:rPr>
          <w:rFonts w:ascii="Times New Roman" w:hAnsi="Times New Roman" w:cs="Arial"/>
          <w:sz w:val="24"/>
          <w:szCs w:val="24"/>
        </w:rPr>
        <w:t>:</w:t>
      </w:r>
      <w:r>
        <w:rPr>
          <w:rFonts w:ascii="Times New Roman" w:hAnsi="Times New Roman" w:cs="Arial"/>
          <w:sz w:val="24"/>
          <w:szCs w:val="24"/>
        </w:rPr>
        <w:t xml:space="preserve"> (1) kwantificering, (2) perspectief, (3) veridicaliteit, (4) modaliteit, (5) (on)bekendheid, (6) getal en (7) spreekwerkwoorden. </w:t>
      </w:r>
      <w:r>
        <w:rPr>
          <w:rFonts w:ascii="Times New Roman" w:hAnsi="Times New Roman" w:cs="Arial"/>
          <w:bCs/>
          <w:sz w:val="24"/>
          <w:szCs w:val="24"/>
        </w:rPr>
        <w:t>In de tabel hieronder zijn de twaalf verschillende contexten genoemd met bij elke context een voorbeeldzin (gebaseerd op Breed et al., 2021).</w:t>
      </w:r>
    </w:p>
    <w:p w14:paraId="60592C80" w14:textId="77777777" w:rsidR="00F628D3" w:rsidRPr="00527D74" w:rsidRDefault="00F628D3">
      <w:pPr>
        <w:rPr>
          <w:rFonts w:ascii="Times New Roman" w:hAnsi="Times New Roman" w:cs="Arial"/>
          <w:sz w:val="20"/>
          <w:szCs w:val="20"/>
        </w:rPr>
      </w:pPr>
      <w:r>
        <w:rPr>
          <w:rFonts w:ascii="Times New Roman" w:hAnsi="Times New Roman"/>
          <w:sz w:val="24"/>
          <w:szCs w:val="24"/>
        </w:rPr>
        <w:br/>
      </w:r>
      <w:r>
        <w:rPr>
          <w:rFonts w:ascii="Times New Roman" w:hAnsi="Times New Roman"/>
          <w:sz w:val="24"/>
          <w:szCs w:val="24"/>
          <w:shd w:val="clear" w:color="auto" w:fill="FFFF00"/>
        </w:rPr>
        <w:t>HIER TABEL 1 INVOEGEN</w:t>
      </w:r>
    </w:p>
    <w:p w14:paraId="580D2335" w14:textId="77777777" w:rsidR="00F628D3" w:rsidRDefault="00F628D3">
      <w:pPr>
        <w:rPr>
          <w:rFonts w:ascii="Times New Roman" w:hAnsi="Times New Roman" w:cs="Arial"/>
          <w:bCs/>
          <w:sz w:val="24"/>
          <w:szCs w:val="24"/>
        </w:rPr>
      </w:pPr>
      <w:bookmarkStart w:id="1" w:name="_Ref87002551"/>
      <w:r w:rsidRPr="00527D74">
        <w:rPr>
          <w:rFonts w:ascii="Times New Roman" w:hAnsi="Times New Roman" w:cs="Arial"/>
          <w:sz w:val="20"/>
          <w:szCs w:val="20"/>
        </w:rPr>
        <w:lastRenderedPageBreak/>
        <w:t xml:space="preserve">Tabel </w:t>
      </w:r>
      <w:r w:rsidR="00CE624F">
        <w:rPr>
          <w:rFonts w:ascii="Times New Roman" w:hAnsi="Times New Roman" w:cs="Arial"/>
          <w:sz w:val="20"/>
          <w:szCs w:val="20"/>
        </w:rPr>
        <w:t>1</w:t>
      </w:r>
      <w:bookmarkEnd w:id="1"/>
      <w:r w:rsidRPr="00527D74">
        <w:rPr>
          <w:rFonts w:ascii="Times New Roman" w:hAnsi="Times New Roman" w:cs="Arial"/>
          <w:sz w:val="20"/>
          <w:szCs w:val="20"/>
        </w:rPr>
        <w:t>: Onpersoonlijke contexten en Afrikaanse voorbeeldzinnen</w:t>
      </w:r>
      <w:r>
        <w:rPr>
          <w:rFonts w:ascii="Times New Roman" w:hAnsi="Times New Roman" w:cs="Arial"/>
          <w:sz w:val="24"/>
          <w:szCs w:val="24"/>
        </w:rPr>
        <w:br/>
      </w:r>
    </w:p>
    <w:p w14:paraId="0B0C9A00" w14:textId="77777777" w:rsidR="00CE624F" w:rsidRDefault="00F628D3">
      <w:pPr>
        <w:rPr>
          <w:rFonts w:ascii="Times New Roman" w:hAnsi="Times New Roman"/>
          <w:sz w:val="24"/>
          <w:szCs w:val="24"/>
        </w:rPr>
      </w:pPr>
      <w:r>
        <w:rPr>
          <w:rFonts w:ascii="Times New Roman" w:hAnsi="Times New Roman" w:cs="Arial"/>
          <w:bCs/>
          <w:sz w:val="24"/>
          <w:szCs w:val="24"/>
        </w:rPr>
        <w:t>De twaalf contexten zijn gebaseerd op de volgende aspecten (voor een uitgebreide bespreking zie Van Olmen en Breed, 2018a):</w:t>
      </w:r>
    </w:p>
    <w:p w14:paraId="7D7C9B22" w14:textId="77777777" w:rsidR="00CE624F" w:rsidRDefault="00F628D3" w:rsidP="00CE624F">
      <w:pPr>
        <w:numPr>
          <w:ilvl w:val="0"/>
          <w:numId w:val="4"/>
        </w:numPr>
        <w:rPr>
          <w:rFonts w:ascii="Times New Roman" w:hAnsi="Times New Roman"/>
          <w:sz w:val="24"/>
          <w:szCs w:val="24"/>
        </w:rPr>
      </w:pPr>
      <w:r>
        <w:rPr>
          <w:rFonts w:ascii="Times New Roman" w:hAnsi="Times New Roman"/>
          <w:sz w:val="24"/>
          <w:szCs w:val="24"/>
        </w:rPr>
        <w:t>Kwantificering (</w:t>
      </w:r>
      <w:r>
        <w:rPr>
          <w:rFonts w:ascii="Times New Roman" w:hAnsi="Times New Roman"/>
          <w:i/>
          <w:sz w:val="24"/>
          <w:szCs w:val="24"/>
        </w:rPr>
        <w:t>quantification</w:t>
      </w:r>
      <w:r>
        <w:rPr>
          <w:rFonts w:ascii="Times New Roman" w:hAnsi="Times New Roman"/>
          <w:sz w:val="24"/>
          <w:szCs w:val="24"/>
        </w:rPr>
        <w:t>) geeft aan of het onderwerp van een zin een ‘universele’ kwantificering (UNI) heeft of een ‘existentiële’ (EXI). ‘Universeel’ betekent dat een uitspraak van toepassing is op iedereen die relevant of ingesloten is in een specifieke context (gebonden aan tijd en ruimte). Een uitspraak met een ‘existentiële’ kwantificering gaat over een specifieke persoon of groep die de spreker niet kent of niet expliciet wil identificeren (vergelijk ook Groenen, 2021, p. 49).</w:t>
      </w:r>
    </w:p>
    <w:p w14:paraId="30585CD7" w14:textId="77777777" w:rsidR="00CE624F" w:rsidRDefault="00F628D3" w:rsidP="00CE624F">
      <w:pPr>
        <w:numPr>
          <w:ilvl w:val="0"/>
          <w:numId w:val="4"/>
        </w:numPr>
        <w:rPr>
          <w:rFonts w:ascii="Times New Roman" w:hAnsi="Times New Roman"/>
          <w:sz w:val="24"/>
          <w:szCs w:val="24"/>
        </w:rPr>
      </w:pPr>
      <w:r w:rsidRPr="00CE624F">
        <w:rPr>
          <w:rFonts w:ascii="Times New Roman" w:hAnsi="Times New Roman"/>
          <w:sz w:val="24"/>
          <w:szCs w:val="24"/>
        </w:rPr>
        <w:t xml:space="preserve">Perspectief </w:t>
      </w:r>
      <w:r w:rsidRPr="00CE624F">
        <w:rPr>
          <w:rFonts w:ascii="Times New Roman" w:hAnsi="Times New Roman"/>
          <w:i/>
          <w:sz w:val="24"/>
          <w:szCs w:val="24"/>
        </w:rPr>
        <w:t>(perspective)</w:t>
      </w:r>
      <w:r w:rsidRPr="00CE624F">
        <w:rPr>
          <w:rFonts w:ascii="Times New Roman" w:hAnsi="Times New Roman"/>
          <w:sz w:val="24"/>
          <w:szCs w:val="24"/>
        </w:rPr>
        <w:t xml:space="preserve"> heeft betrekking op de spreker en/of de geadresseerde. Een onpersoonlijke context heeft een intern perspectief (INT) als de spreker zichzelf of de toehoorder insluit bij de context (zie ook Gast &amp; Van der Auwera, 2013, p. 139). Een context heeft een extern perspectief (EXT) als de spreker en de geadresseerde uitgesloten zijn als mogelijke referent. De context UNI-EXT is semi-onpersoonlijk aangezien er verwezen wordt naar een groep mensen, zoals in de zin ‘</w:t>
      </w:r>
      <w:r w:rsidRPr="00CE624F">
        <w:rPr>
          <w:rFonts w:ascii="Times New Roman" w:hAnsi="Times New Roman"/>
          <w:i/>
          <w:iCs/>
          <w:sz w:val="24"/>
          <w:szCs w:val="24"/>
        </w:rPr>
        <w:t>In Spanje eet hulle altyd laat</w:t>
      </w:r>
      <w:r w:rsidRPr="00CE624F">
        <w:rPr>
          <w:rFonts w:ascii="Times New Roman" w:hAnsi="Times New Roman"/>
          <w:sz w:val="24"/>
          <w:szCs w:val="24"/>
        </w:rPr>
        <w:t>’.</w:t>
      </w:r>
    </w:p>
    <w:p w14:paraId="48EE76C0" w14:textId="77777777" w:rsidR="00CE624F" w:rsidRDefault="00F628D3" w:rsidP="00CE624F">
      <w:pPr>
        <w:numPr>
          <w:ilvl w:val="0"/>
          <w:numId w:val="4"/>
        </w:numPr>
        <w:rPr>
          <w:rFonts w:ascii="Times New Roman" w:hAnsi="Times New Roman"/>
          <w:sz w:val="24"/>
          <w:szCs w:val="24"/>
        </w:rPr>
      </w:pPr>
      <w:r w:rsidRPr="00CE624F">
        <w:rPr>
          <w:rFonts w:ascii="Times New Roman" w:hAnsi="Times New Roman"/>
          <w:sz w:val="24"/>
          <w:szCs w:val="24"/>
        </w:rPr>
        <w:t>Veridicaliteit (</w:t>
      </w:r>
      <w:r w:rsidRPr="00CE624F">
        <w:rPr>
          <w:rFonts w:ascii="Times New Roman" w:hAnsi="Times New Roman"/>
          <w:i/>
          <w:sz w:val="24"/>
          <w:szCs w:val="24"/>
        </w:rPr>
        <w:t>veridicality</w:t>
      </w:r>
      <w:r w:rsidRPr="00CE624F">
        <w:rPr>
          <w:rFonts w:ascii="Times New Roman" w:hAnsi="Times New Roman"/>
          <w:sz w:val="24"/>
          <w:szCs w:val="24"/>
        </w:rPr>
        <w:t>) duidt aan of een uitspraak waar is of niet. Een veridicale (VER) zin is een zin waarvan de inhoud als waar wordt voorgesteld, onafhankelijk van tijd en ruimte, bijvoorbeeld: ‘</w:t>
      </w:r>
      <w:r w:rsidRPr="00CE624F">
        <w:rPr>
          <w:rFonts w:ascii="Times New Roman" w:hAnsi="Times New Roman"/>
          <w:i/>
          <w:iCs/>
          <w:sz w:val="24"/>
          <w:szCs w:val="24"/>
        </w:rPr>
        <w:t>Jy leef maar een keer</w:t>
      </w:r>
      <w:r w:rsidRPr="00CE624F">
        <w:rPr>
          <w:rFonts w:ascii="Times New Roman" w:hAnsi="Times New Roman"/>
          <w:sz w:val="24"/>
          <w:szCs w:val="24"/>
        </w:rPr>
        <w:t>’. Een zin is non-veridicaal (NVER) als die niet waar</w:t>
      </w:r>
      <w:r w:rsidR="00CE624F">
        <w:rPr>
          <w:rFonts w:ascii="Times New Roman" w:hAnsi="Times New Roman"/>
          <w:sz w:val="24"/>
          <w:szCs w:val="24"/>
        </w:rPr>
        <w:t xml:space="preserve"> is,</w:t>
      </w:r>
      <w:r w:rsidRPr="00CE624F">
        <w:rPr>
          <w:rFonts w:ascii="Times New Roman" w:hAnsi="Times New Roman"/>
          <w:sz w:val="24"/>
          <w:szCs w:val="24"/>
        </w:rPr>
        <w:t xml:space="preserve"> of hypothetisch zoals:</w:t>
      </w:r>
      <w:r w:rsidRPr="00CE624F">
        <w:rPr>
          <w:rFonts w:ascii="Times New Roman" w:hAnsi="Times New Roman"/>
          <w:bCs/>
          <w:i/>
          <w:iCs/>
          <w:sz w:val="24"/>
          <w:szCs w:val="24"/>
        </w:rPr>
        <w:t xml:space="preserve"> ‘Maar wat gebeur as jy afgedank word?</w:t>
      </w:r>
      <w:r w:rsidRPr="00CE624F">
        <w:rPr>
          <w:rFonts w:ascii="Times New Roman" w:hAnsi="Times New Roman"/>
          <w:bCs/>
          <w:sz w:val="24"/>
          <w:szCs w:val="24"/>
        </w:rPr>
        <w:t>’</w:t>
      </w:r>
    </w:p>
    <w:p w14:paraId="7F4E8AFF" w14:textId="77777777" w:rsidR="00CE624F" w:rsidRDefault="00F628D3" w:rsidP="00CE624F">
      <w:pPr>
        <w:numPr>
          <w:ilvl w:val="0"/>
          <w:numId w:val="4"/>
        </w:numPr>
        <w:rPr>
          <w:rFonts w:ascii="Times New Roman" w:hAnsi="Times New Roman"/>
          <w:sz w:val="24"/>
          <w:szCs w:val="24"/>
        </w:rPr>
      </w:pPr>
      <w:r w:rsidRPr="00CE624F">
        <w:rPr>
          <w:rFonts w:ascii="Times New Roman" w:hAnsi="Times New Roman"/>
          <w:sz w:val="24"/>
          <w:szCs w:val="24"/>
        </w:rPr>
        <w:t>Modaliteit (</w:t>
      </w:r>
      <w:r w:rsidRPr="00CE624F">
        <w:rPr>
          <w:rFonts w:ascii="Times New Roman" w:hAnsi="Times New Roman"/>
          <w:i/>
          <w:sz w:val="24"/>
          <w:szCs w:val="24"/>
        </w:rPr>
        <w:t>modality</w:t>
      </w:r>
      <w:r w:rsidRPr="00CE624F">
        <w:rPr>
          <w:rFonts w:ascii="Times New Roman" w:hAnsi="Times New Roman"/>
          <w:sz w:val="24"/>
          <w:szCs w:val="24"/>
        </w:rPr>
        <w:t>) gaat over de modale of niet-modale vorm van een uitspraak. Een context is modaal (MOD) als de non-veridicaliteit ervan door een modale vorm uitgedrukt wordt. Een niet-modale context (NMOD) ontstaat als de non-veridicaliteit ervan wordt overgedragen op een andere manier, bijvoorbeeld in een vragende zin of een zin met een voorwaardelijke bijzin (vergelijk Groenen, 2021, p. 49).</w:t>
      </w:r>
    </w:p>
    <w:p w14:paraId="03376462" w14:textId="77777777" w:rsidR="00197FB7" w:rsidRDefault="00F628D3" w:rsidP="00CE624F">
      <w:pPr>
        <w:numPr>
          <w:ilvl w:val="0"/>
          <w:numId w:val="4"/>
        </w:numPr>
        <w:rPr>
          <w:rFonts w:ascii="Times New Roman" w:hAnsi="Times New Roman"/>
          <w:sz w:val="24"/>
          <w:szCs w:val="24"/>
        </w:rPr>
      </w:pPr>
      <w:r w:rsidRPr="00CE624F">
        <w:rPr>
          <w:rFonts w:ascii="Times New Roman" w:hAnsi="Times New Roman"/>
          <w:sz w:val="24"/>
          <w:szCs w:val="24"/>
        </w:rPr>
        <w:t>(On)bekendheid (</w:t>
      </w:r>
      <w:r w:rsidRPr="00CE624F">
        <w:rPr>
          <w:rFonts w:ascii="Times New Roman" w:hAnsi="Times New Roman"/>
          <w:i/>
          <w:iCs/>
          <w:sz w:val="24"/>
          <w:szCs w:val="24"/>
        </w:rPr>
        <w:t>(un)</w:t>
      </w:r>
      <w:r w:rsidRPr="00CE624F">
        <w:rPr>
          <w:rFonts w:ascii="Times New Roman" w:hAnsi="Times New Roman"/>
          <w:i/>
          <w:sz w:val="24"/>
          <w:szCs w:val="24"/>
        </w:rPr>
        <w:t>knownness</w:t>
      </w:r>
      <w:r w:rsidRPr="00CE624F">
        <w:rPr>
          <w:rFonts w:ascii="Times New Roman" w:hAnsi="Times New Roman"/>
          <w:sz w:val="24"/>
          <w:szCs w:val="24"/>
        </w:rPr>
        <w:t>) heeft betrekking op de hoeveelheid informatie, over het (geïmpliceerde) onderwerp, die bekend is bij de spreker. Er zijn vier types (on)bekendheid te onderscheiden, namelijk (1) gedeeltelijk bekend (</w:t>
      </w:r>
      <w:r w:rsidRPr="00CE624F">
        <w:rPr>
          <w:rFonts w:ascii="Times New Roman" w:hAnsi="Times New Roman"/>
          <w:i/>
          <w:sz w:val="24"/>
          <w:szCs w:val="24"/>
        </w:rPr>
        <w:t>partly known</w:t>
      </w:r>
      <w:r w:rsidRPr="00CE624F">
        <w:rPr>
          <w:rFonts w:ascii="Times New Roman" w:hAnsi="Times New Roman"/>
          <w:iCs/>
          <w:sz w:val="24"/>
          <w:szCs w:val="24"/>
        </w:rPr>
        <w:t>)</w:t>
      </w:r>
      <w:r w:rsidRPr="00CE624F">
        <w:rPr>
          <w:rFonts w:ascii="Times New Roman" w:hAnsi="Times New Roman"/>
          <w:sz w:val="24"/>
          <w:szCs w:val="24"/>
        </w:rPr>
        <w:t>, (2) vaag (</w:t>
      </w:r>
      <w:r w:rsidRPr="00CE624F">
        <w:rPr>
          <w:rFonts w:ascii="Times New Roman" w:hAnsi="Times New Roman"/>
          <w:i/>
          <w:sz w:val="24"/>
          <w:szCs w:val="24"/>
        </w:rPr>
        <w:t>vague</w:t>
      </w:r>
      <w:r w:rsidRPr="00CE624F">
        <w:rPr>
          <w:rFonts w:ascii="Times New Roman" w:hAnsi="Times New Roman"/>
          <w:sz w:val="24"/>
          <w:szCs w:val="24"/>
        </w:rPr>
        <w:t>), (3) afleidbaar (</w:t>
      </w:r>
      <w:r w:rsidRPr="00CE624F">
        <w:rPr>
          <w:rFonts w:ascii="Times New Roman" w:hAnsi="Times New Roman"/>
          <w:i/>
          <w:sz w:val="24"/>
          <w:szCs w:val="24"/>
        </w:rPr>
        <w:t>inferred)</w:t>
      </w:r>
      <w:r w:rsidRPr="00CE624F">
        <w:rPr>
          <w:rFonts w:ascii="Times New Roman" w:hAnsi="Times New Roman"/>
          <w:sz w:val="24"/>
          <w:szCs w:val="24"/>
        </w:rPr>
        <w:t xml:space="preserve"> en (4) specifiek (</w:t>
      </w:r>
      <w:r w:rsidRPr="00CE624F">
        <w:rPr>
          <w:rFonts w:ascii="Times New Roman" w:hAnsi="Times New Roman"/>
          <w:i/>
          <w:sz w:val="24"/>
          <w:szCs w:val="24"/>
        </w:rPr>
        <w:t>specific)</w:t>
      </w:r>
      <w:r w:rsidRPr="00CE624F">
        <w:rPr>
          <w:rFonts w:ascii="Times New Roman" w:hAnsi="Times New Roman"/>
          <w:sz w:val="24"/>
          <w:szCs w:val="24"/>
        </w:rPr>
        <w:t xml:space="preserve">. Een context is gedeeltelijk bekend als het onderwerp min of meer te identificeren is uit de rest </w:t>
      </w:r>
      <w:r w:rsidR="00CE624F">
        <w:rPr>
          <w:rFonts w:ascii="Times New Roman" w:hAnsi="Times New Roman"/>
          <w:sz w:val="24"/>
          <w:szCs w:val="24"/>
        </w:rPr>
        <w:t xml:space="preserve">van </w:t>
      </w:r>
      <w:r w:rsidRPr="00CE624F">
        <w:rPr>
          <w:rFonts w:ascii="Times New Roman" w:hAnsi="Times New Roman"/>
          <w:sz w:val="24"/>
          <w:szCs w:val="24"/>
        </w:rPr>
        <w:t xml:space="preserve">de zin of uitspraak, ook al wordt het niet expliciet genoemd. Deze context wordt ook wel </w:t>
      </w:r>
      <w:r w:rsidR="00CE624F">
        <w:rPr>
          <w:rFonts w:ascii="Times New Roman" w:hAnsi="Times New Roman"/>
          <w:sz w:val="24"/>
          <w:szCs w:val="24"/>
        </w:rPr>
        <w:t>beschouwd</w:t>
      </w:r>
      <w:r w:rsidRPr="00CE624F">
        <w:rPr>
          <w:rFonts w:ascii="Times New Roman" w:hAnsi="Times New Roman"/>
          <w:sz w:val="24"/>
          <w:szCs w:val="24"/>
        </w:rPr>
        <w:t xml:space="preserve"> als semi-onpersoonlijk, juist omdat een instantie/organisatie te herkennen is</w:t>
      </w:r>
      <w:r w:rsidR="00197FB7">
        <w:rPr>
          <w:rFonts w:ascii="Times New Roman" w:hAnsi="Times New Roman"/>
          <w:sz w:val="24"/>
          <w:szCs w:val="24"/>
        </w:rPr>
        <w:t>,</w:t>
      </w:r>
      <w:r w:rsidRPr="00CE624F">
        <w:rPr>
          <w:rFonts w:ascii="Times New Roman" w:hAnsi="Times New Roman"/>
          <w:sz w:val="24"/>
          <w:szCs w:val="24"/>
        </w:rPr>
        <w:t xml:space="preserve"> maar niet een specifieke persoon. Daarom wordt hiervoor ook de term </w:t>
      </w:r>
      <w:r w:rsidR="00197FB7">
        <w:rPr>
          <w:rFonts w:ascii="Times New Roman" w:hAnsi="Times New Roman"/>
          <w:sz w:val="24"/>
          <w:szCs w:val="24"/>
        </w:rPr>
        <w:t>‘</w:t>
      </w:r>
      <w:r w:rsidRPr="00CE624F">
        <w:rPr>
          <w:rFonts w:ascii="Times New Roman" w:hAnsi="Times New Roman"/>
          <w:sz w:val="24"/>
          <w:szCs w:val="24"/>
        </w:rPr>
        <w:t>collectief/corporatief</w:t>
      </w:r>
      <w:r w:rsidR="00197FB7">
        <w:rPr>
          <w:rFonts w:ascii="Times New Roman" w:hAnsi="Times New Roman"/>
          <w:sz w:val="24"/>
          <w:szCs w:val="24"/>
        </w:rPr>
        <w:t>’</w:t>
      </w:r>
      <w:r w:rsidRPr="00CE624F">
        <w:rPr>
          <w:rFonts w:ascii="Times New Roman" w:hAnsi="Times New Roman"/>
          <w:sz w:val="24"/>
          <w:szCs w:val="24"/>
        </w:rPr>
        <w:t xml:space="preserve"> (COR) gebruikt. Uit een zin als ‘</w:t>
      </w:r>
      <w:r w:rsidRPr="00197FB7">
        <w:rPr>
          <w:rFonts w:ascii="Times New Roman" w:hAnsi="Times New Roman"/>
          <w:i/>
          <w:iCs/>
          <w:sz w:val="24"/>
          <w:szCs w:val="24"/>
        </w:rPr>
        <w:t>Hulle hou spoedkontroles</w:t>
      </w:r>
      <w:r w:rsidRPr="00CE624F">
        <w:rPr>
          <w:rFonts w:ascii="Times New Roman" w:hAnsi="Times New Roman"/>
          <w:sz w:val="24"/>
          <w:szCs w:val="24"/>
        </w:rPr>
        <w:t xml:space="preserve">’ </w:t>
      </w:r>
      <w:r w:rsidRPr="00CE624F">
        <w:rPr>
          <w:rFonts w:ascii="Times New Roman" w:hAnsi="Times New Roman"/>
          <w:sz w:val="24"/>
          <w:szCs w:val="24"/>
        </w:rPr>
        <w:lastRenderedPageBreak/>
        <w:t>kan opgemaakt worden dat er naar de politie verwezen wordt, maar de betrokken individuen zijn niet bekend. Als de spreker een specifieke gebeurtenis beschrijft zonder te weten wie daarbij betrokken waren, is er sprake van een vage context (VAG), zoals in de zin: ‘</w:t>
      </w:r>
      <w:r w:rsidRPr="00197FB7">
        <w:rPr>
          <w:rFonts w:ascii="Times New Roman" w:hAnsi="Times New Roman"/>
          <w:i/>
          <w:iCs/>
          <w:sz w:val="24"/>
          <w:szCs w:val="24"/>
        </w:rPr>
        <w:t>Hulle het jou hond op ŉ paar plekke in die dorp gesien</w:t>
      </w:r>
      <w:r w:rsidRPr="00CE624F">
        <w:rPr>
          <w:rFonts w:ascii="Times New Roman" w:hAnsi="Times New Roman"/>
          <w:sz w:val="24"/>
          <w:szCs w:val="24"/>
        </w:rPr>
        <w:t>’.</w:t>
      </w:r>
    </w:p>
    <w:p w14:paraId="7F12ADEF" w14:textId="77777777" w:rsidR="00197FB7" w:rsidRDefault="00F628D3" w:rsidP="00197FB7">
      <w:pPr>
        <w:ind w:left="720"/>
        <w:rPr>
          <w:rFonts w:ascii="Times New Roman" w:hAnsi="Times New Roman"/>
          <w:sz w:val="24"/>
          <w:szCs w:val="24"/>
        </w:rPr>
      </w:pPr>
      <w:r w:rsidRPr="00CE624F">
        <w:rPr>
          <w:rFonts w:ascii="Times New Roman" w:hAnsi="Times New Roman"/>
          <w:sz w:val="24"/>
          <w:szCs w:val="24"/>
        </w:rPr>
        <w:t>‘Afleidbaar’ (INF) verwijst dan weer naar een beschreven situatie waarbij uit de context valt af te leiden dat er mensen bij betrokken waren (voorbeeld: ‘</w:t>
      </w:r>
      <w:r w:rsidRPr="00197FB7">
        <w:rPr>
          <w:rFonts w:ascii="Times New Roman" w:hAnsi="Times New Roman"/>
          <w:i/>
          <w:iCs/>
          <w:sz w:val="24"/>
          <w:szCs w:val="24"/>
        </w:rPr>
        <w:t>Hulle het hier lekker gebraai, ek sien die vuurtjie is nog warm</w:t>
      </w:r>
      <w:r w:rsidRPr="00CE624F">
        <w:rPr>
          <w:rFonts w:ascii="Times New Roman" w:hAnsi="Times New Roman"/>
          <w:sz w:val="24"/>
          <w:szCs w:val="24"/>
        </w:rPr>
        <w:t>’). Het vierde type (on)bekendheid (SPE) verwijst naar een situatie in het hier en nu waarbij de spreker een sterk vermoeden heeft over de betrokkene(n) maar die niet benoemt of niet kan benoemen, zoals in ‘</w:t>
      </w:r>
      <w:r w:rsidRPr="00197FB7">
        <w:rPr>
          <w:rFonts w:ascii="Times New Roman" w:hAnsi="Times New Roman"/>
          <w:i/>
          <w:iCs/>
          <w:sz w:val="24"/>
          <w:szCs w:val="24"/>
        </w:rPr>
        <w:t>hulle hou my dop</w:t>
      </w:r>
      <w:r w:rsidRPr="00CE624F">
        <w:rPr>
          <w:rFonts w:ascii="Times New Roman" w:hAnsi="Times New Roman"/>
          <w:sz w:val="24"/>
          <w:szCs w:val="24"/>
        </w:rPr>
        <w:t>’.</w:t>
      </w:r>
    </w:p>
    <w:p w14:paraId="0AA79BB9" w14:textId="77777777" w:rsidR="00B055C9" w:rsidRDefault="00F628D3" w:rsidP="00B055C9">
      <w:pPr>
        <w:numPr>
          <w:ilvl w:val="0"/>
          <w:numId w:val="4"/>
        </w:numPr>
        <w:rPr>
          <w:rFonts w:ascii="Times New Roman" w:hAnsi="Times New Roman"/>
          <w:sz w:val="24"/>
          <w:szCs w:val="24"/>
        </w:rPr>
      </w:pPr>
      <w:r>
        <w:rPr>
          <w:rFonts w:ascii="Times New Roman" w:hAnsi="Times New Roman"/>
          <w:sz w:val="24"/>
          <w:szCs w:val="24"/>
        </w:rPr>
        <w:t>Getal (</w:t>
      </w:r>
      <w:r>
        <w:rPr>
          <w:rFonts w:ascii="Times New Roman" w:hAnsi="Times New Roman"/>
          <w:i/>
          <w:sz w:val="24"/>
          <w:szCs w:val="24"/>
        </w:rPr>
        <w:t>number</w:t>
      </w:r>
      <w:r>
        <w:rPr>
          <w:rFonts w:ascii="Times New Roman" w:hAnsi="Times New Roman"/>
          <w:sz w:val="24"/>
          <w:szCs w:val="24"/>
        </w:rPr>
        <w:t>) duidt het aantal mensen aan dat bij het geïmpliceerde onderwerp ingesloten is. In sommige contexten kan het (geïmpliceerde) onderwerp meervoudig zijn (PL) of getalneutraal (NN) als het aantal betrokkenen onbekend is, maar zeker is dat het om mensen gaat. In een zin als deze kan het alleen om meerdere mensen gaan: ‘</w:t>
      </w:r>
      <w:r w:rsidRPr="00B055C9">
        <w:rPr>
          <w:rFonts w:ascii="Times New Roman" w:hAnsi="Times New Roman"/>
          <w:bCs/>
          <w:i/>
          <w:iCs/>
          <w:sz w:val="24"/>
          <w:szCs w:val="24"/>
        </w:rPr>
        <w:t>Hulle het jou hond op ŉ paar plekke in die dorp gesien</w:t>
      </w:r>
      <w:r>
        <w:rPr>
          <w:rFonts w:ascii="Times New Roman" w:hAnsi="Times New Roman"/>
          <w:bCs/>
          <w:sz w:val="24"/>
          <w:szCs w:val="24"/>
        </w:rPr>
        <w:t>’</w:t>
      </w:r>
      <w:r>
        <w:rPr>
          <w:rFonts w:ascii="Times New Roman" w:hAnsi="Times New Roman"/>
          <w:sz w:val="24"/>
          <w:szCs w:val="24"/>
        </w:rPr>
        <w:t xml:space="preserve">. </w:t>
      </w:r>
      <w:r>
        <w:rPr>
          <w:rFonts w:ascii="Times New Roman" w:hAnsi="Times New Roman"/>
          <w:bCs/>
          <w:sz w:val="24"/>
          <w:szCs w:val="24"/>
        </w:rPr>
        <w:t>De volgende zin is getalneutraal omdat het onduidelijk of het om één of meerdere mensen gaat: ‘</w:t>
      </w:r>
      <w:r w:rsidRPr="00527D74">
        <w:rPr>
          <w:rFonts w:ascii="Times New Roman" w:hAnsi="Times New Roman"/>
          <w:bCs/>
          <w:sz w:val="24"/>
          <w:szCs w:val="24"/>
        </w:rPr>
        <w:t>Ze hebben mijn fiets gestolen</w:t>
      </w:r>
      <w:r>
        <w:rPr>
          <w:rFonts w:ascii="Times New Roman" w:hAnsi="Times New Roman"/>
          <w:bCs/>
          <w:sz w:val="24"/>
          <w:szCs w:val="24"/>
        </w:rPr>
        <w:t>’.</w:t>
      </w:r>
    </w:p>
    <w:p w14:paraId="5B0DAFFE" w14:textId="77777777" w:rsidR="00F628D3" w:rsidRPr="00B055C9" w:rsidRDefault="00F628D3" w:rsidP="00B055C9">
      <w:pPr>
        <w:numPr>
          <w:ilvl w:val="0"/>
          <w:numId w:val="4"/>
        </w:numPr>
        <w:rPr>
          <w:rFonts w:ascii="Times New Roman" w:hAnsi="Times New Roman"/>
          <w:sz w:val="24"/>
          <w:szCs w:val="24"/>
        </w:rPr>
      </w:pPr>
      <w:r w:rsidRPr="00B055C9">
        <w:rPr>
          <w:rFonts w:ascii="Times New Roman" w:hAnsi="Times New Roman"/>
          <w:sz w:val="24"/>
          <w:szCs w:val="24"/>
        </w:rPr>
        <w:t>Het laatste criterium verwijst naar het gebruik van spreekwerkwoorden (</w:t>
      </w:r>
      <w:r w:rsidRPr="00B055C9">
        <w:rPr>
          <w:rFonts w:ascii="Times New Roman" w:hAnsi="Times New Roman"/>
          <w:i/>
          <w:sz w:val="24"/>
          <w:szCs w:val="24"/>
        </w:rPr>
        <w:t>speech act verbs</w:t>
      </w:r>
      <w:r w:rsidRPr="00B055C9">
        <w:rPr>
          <w:rFonts w:ascii="Times New Roman" w:hAnsi="Times New Roman"/>
          <w:sz w:val="24"/>
          <w:szCs w:val="24"/>
        </w:rPr>
        <w:t>, SAV’s</w:t>
      </w:r>
      <w:r w:rsidRPr="00B055C9">
        <w:rPr>
          <w:rFonts w:ascii="Times New Roman" w:hAnsi="Times New Roman"/>
          <w:i/>
          <w:sz w:val="24"/>
          <w:szCs w:val="24"/>
        </w:rPr>
        <w:t>)</w:t>
      </w:r>
      <w:r w:rsidRPr="00B055C9">
        <w:rPr>
          <w:rFonts w:ascii="Times New Roman" w:hAnsi="Times New Roman"/>
          <w:sz w:val="24"/>
          <w:szCs w:val="24"/>
        </w:rPr>
        <w:t xml:space="preserve"> zoals ‘sê’ (zeggen) en ‘beweer’ (beweren) in combinatie met een (geïmpliceerd) onderwerp dat gemakkelijk door het woord ‘mense’ (mensen) vervangen kan worden. Een voorbeeld: ‘</w:t>
      </w:r>
      <w:r w:rsidRPr="00B055C9">
        <w:rPr>
          <w:rFonts w:ascii="Times New Roman" w:hAnsi="Times New Roman"/>
          <w:bCs/>
          <w:i/>
          <w:iCs/>
          <w:sz w:val="24"/>
          <w:szCs w:val="24"/>
        </w:rPr>
        <w:t>Hulle sê daar is bewyse dat lyfstraf ’n geweldskultuur vestig</w:t>
      </w:r>
      <w:r w:rsidRPr="00B055C9">
        <w:rPr>
          <w:rFonts w:ascii="Times New Roman" w:hAnsi="Times New Roman"/>
          <w:bCs/>
          <w:sz w:val="24"/>
          <w:szCs w:val="24"/>
        </w:rPr>
        <w:t>’</w:t>
      </w:r>
      <w:r w:rsidRPr="00B055C9">
        <w:rPr>
          <w:rFonts w:ascii="Times New Roman" w:hAnsi="Times New Roman"/>
          <w:bCs/>
          <w:i/>
          <w:iCs/>
          <w:sz w:val="24"/>
          <w:szCs w:val="24"/>
        </w:rPr>
        <w:t>.</w:t>
      </w:r>
    </w:p>
    <w:p w14:paraId="37258E6C" w14:textId="77777777" w:rsidR="00F628D3" w:rsidRDefault="00F628D3">
      <w:pPr>
        <w:rPr>
          <w:rFonts w:ascii="Times New Roman" w:hAnsi="Times New Roman"/>
          <w:sz w:val="24"/>
          <w:szCs w:val="24"/>
        </w:rPr>
      </w:pPr>
    </w:p>
    <w:p w14:paraId="36D59555" w14:textId="77777777" w:rsidR="00F628D3" w:rsidRDefault="00F628D3">
      <w:pPr>
        <w:rPr>
          <w:rFonts w:ascii="Times New Roman" w:hAnsi="Times New Roman"/>
          <w:sz w:val="24"/>
          <w:szCs w:val="24"/>
        </w:rPr>
      </w:pPr>
      <w:r>
        <w:rPr>
          <w:rFonts w:ascii="Times New Roman" w:eastAsia="Calibri" w:hAnsi="Times New Roman" w:cs="Arial"/>
          <w:sz w:val="24"/>
          <w:szCs w:val="24"/>
        </w:rPr>
        <w:t xml:space="preserve">In eerdere studies over Afrikaanse onpersoonlijke constructies is bevonden dat het gegrammaticaliseerde naamwoordstuk </w:t>
      </w:r>
      <w:r>
        <w:rPr>
          <w:rFonts w:ascii="Times New Roman" w:eastAsia="Calibri" w:hAnsi="Times New Roman" w:cs="Arial"/>
          <w:i/>
          <w:sz w:val="24"/>
          <w:szCs w:val="24"/>
        </w:rPr>
        <w:t xml:space="preserve">(’n) mens </w:t>
      </w:r>
      <w:r>
        <w:rPr>
          <w:rFonts w:ascii="Times New Roman" w:eastAsia="Calibri" w:hAnsi="Times New Roman" w:cs="Arial"/>
          <w:sz w:val="24"/>
          <w:szCs w:val="24"/>
        </w:rPr>
        <w:t xml:space="preserve">alleen in universele interne onpersoonlijke contexten gebruikt kan worden, en dus niet in existentiële contexten (zie Van Olmen, Breed &amp; Verhoeven, 2018). Daarbij aansluitend blijkt dat Afrikaanse sprekers </w:t>
      </w:r>
      <w:r>
        <w:rPr>
          <w:rFonts w:ascii="Times New Roman" w:eastAsia="Calibri" w:hAnsi="Times New Roman" w:cs="Arial"/>
          <w:i/>
          <w:sz w:val="24"/>
          <w:szCs w:val="24"/>
        </w:rPr>
        <w:t>jy</w:t>
      </w:r>
      <w:r>
        <w:rPr>
          <w:rFonts w:ascii="Times New Roman" w:eastAsia="Calibri" w:hAnsi="Times New Roman" w:cs="Arial"/>
          <w:sz w:val="24"/>
          <w:szCs w:val="24"/>
        </w:rPr>
        <w:t xml:space="preserve"> en </w:t>
      </w:r>
      <w:r>
        <w:rPr>
          <w:rFonts w:ascii="Times New Roman" w:eastAsia="Calibri" w:hAnsi="Times New Roman" w:cs="Arial"/>
          <w:i/>
          <w:sz w:val="24"/>
          <w:szCs w:val="24"/>
        </w:rPr>
        <w:t>’n mens</w:t>
      </w:r>
      <w:r>
        <w:rPr>
          <w:rFonts w:ascii="Times New Roman" w:eastAsia="Calibri" w:hAnsi="Times New Roman" w:cs="Arial"/>
          <w:b/>
          <w:i/>
          <w:sz w:val="24"/>
          <w:szCs w:val="24"/>
        </w:rPr>
        <w:t xml:space="preserve"> </w:t>
      </w:r>
      <w:r>
        <w:rPr>
          <w:rFonts w:ascii="Times New Roman" w:eastAsia="Calibri" w:hAnsi="Times New Roman" w:cs="Arial"/>
          <w:sz w:val="24"/>
          <w:szCs w:val="24"/>
        </w:rPr>
        <w:t xml:space="preserve">als tamelijk uitwisselbaar beoordelen wat gebruik betreft als onpersoonlijke voornaamwoorden in universele contexten (Van Olmen &amp; Breed, 2018a, 2018b). Een andere bevinding is dat </w:t>
      </w:r>
      <w:r>
        <w:rPr>
          <w:rFonts w:ascii="Times New Roman" w:eastAsia="Calibri" w:hAnsi="Times New Roman" w:cs="Arial"/>
          <w:i/>
          <w:sz w:val="24"/>
          <w:szCs w:val="24"/>
        </w:rPr>
        <w:t>hulle</w:t>
      </w:r>
      <w:r>
        <w:rPr>
          <w:rFonts w:ascii="Times New Roman" w:eastAsia="Calibri" w:hAnsi="Times New Roman" w:cs="Arial"/>
          <w:b/>
          <w:i/>
          <w:sz w:val="24"/>
          <w:szCs w:val="24"/>
        </w:rPr>
        <w:t xml:space="preserve">, </w:t>
      </w:r>
      <w:r>
        <w:rPr>
          <w:rFonts w:ascii="Times New Roman" w:eastAsia="Calibri" w:hAnsi="Times New Roman" w:cs="Arial"/>
          <w:sz w:val="24"/>
          <w:szCs w:val="24"/>
        </w:rPr>
        <w:t>met de uitzondering van de semi-onpersoonlijke UNI-EXT-contexten, uitsluitend bruikbaar is in existentiële contexten.</w:t>
      </w:r>
    </w:p>
    <w:p w14:paraId="3ACEBE63" w14:textId="77777777" w:rsidR="007D026C" w:rsidRDefault="00F628D3">
      <w:pPr>
        <w:rPr>
          <w:rFonts w:ascii="Times New Roman" w:hAnsi="Times New Roman"/>
          <w:sz w:val="24"/>
          <w:szCs w:val="24"/>
        </w:rPr>
      </w:pPr>
      <w:r>
        <w:rPr>
          <w:rFonts w:ascii="Times New Roman" w:hAnsi="Times New Roman"/>
          <w:sz w:val="24"/>
          <w:szCs w:val="24"/>
        </w:rPr>
        <w:tab/>
      </w:r>
      <w:r>
        <w:rPr>
          <w:rFonts w:ascii="Times New Roman" w:eastAsia="Calibri" w:hAnsi="Times New Roman" w:cs="Arial"/>
          <w:sz w:val="24"/>
          <w:szCs w:val="24"/>
        </w:rPr>
        <w:t xml:space="preserve">De resultaten van het onderzoek op basis van enquêtes van Van Olmen &amp; Breed (2018a, 2018b) tonen aan dat sprekers van het Afrikaans het gebruik van </w:t>
      </w:r>
      <w:r>
        <w:rPr>
          <w:rFonts w:ascii="Times New Roman" w:eastAsia="Calibri" w:hAnsi="Times New Roman" w:cs="Arial"/>
          <w:i/>
          <w:sz w:val="24"/>
          <w:szCs w:val="24"/>
        </w:rPr>
        <w:t>jy</w:t>
      </w:r>
      <w:r>
        <w:rPr>
          <w:rFonts w:ascii="Times New Roman" w:eastAsia="Calibri" w:hAnsi="Times New Roman" w:cs="Arial"/>
          <w:sz w:val="24"/>
          <w:szCs w:val="24"/>
        </w:rPr>
        <w:t xml:space="preserve"> en </w:t>
      </w:r>
      <w:r>
        <w:rPr>
          <w:rFonts w:ascii="Times New Roman" w:eastAsia="Calibri" w:hAnsi="Times New Roman" w:cs="Arial"/>
          <w:i/>
          <w:sz w:val="24"/>
          <w:szCs w:val="24"/>
        </w:rPr>
        <w:t>hulle</w:t>
      </w:r>
      <w:r>
        <w:rPr>
          <w:rFonts w:ascii="Times New Roman" w:eastAsia="Calibri" w:hAnsi="Times New Roman" w:cs="Arial"/>
          <w:sz w:val="24"/>
          <w:szCs w:val="24"/>
        </w:rPr>
        <w:t xml:space="preserve"> als een algemene strategie van verontpersoonlijking beschouwen. De focus van de studie van Van Olmen en Breed (2018a, 2018b) was er vooral op gericht de grammaticale aanvaarbaarheid van de verschillende onpersoonlijke strategieën te toetsen. De vraag hoe en in welke mate </w:t>
      </w:r>
      <w:r>
        <w:rPr>
          <w:rFonts w:ascii="Times New Roman" w:eastAsia="Calibri" w:hAnsi="Times New Roman" w:cs="Arial"/>
          <w:sz w:val="24"/>
          <w:szCs w:val="24"/>
        </w:rPr>
        <w:lastRenderedPageBreak/>
        <w:t>deze twee voornaamwoorden als onpersoonlijk gebruikt worden in (geschreven) Afrikaans is er niet in beantwoord. De werkelijke manier waarop persoonlijke voornaamwoorden in onpersoonlijke contexten gebruikt worden in geredigeerde teksten is daarom de focus van dit onderzoek.</w:t>
      </w:r>
    </w:p>
    <w:p w14:paraId="286AB402" w14:textId="77777777" w:rsidR="00F628D3" w:rsidRPr="007D026C" w:rsidRDefault="007D026C">
      <w:pPr>
        <w:rPr>
          <w:rFonts w:ascii="Times New Roman" w:hAnsi="Times New Roman"/>
          <w:sz w:val="24"/>
          <w:szCs w:val="24"/>
        </w:rPr>
      </w:pPr>
      <w:r>
        <w:rPr>
          <w:rFonts w:ascii="Times New Roman" w:hAnsi="Times New Roman"/>
          <w:sz w:val="24"/>
          <w:szCs w:val="24"/>
        </w:rPr>
        <w:br/>
      </w:r>
      <w:r w:rsidR="00F628D3">
        <w:rPr>
          <w:rFonts w:ascii="Times New Roman" w:hAnsi="Times New Roman"/>
          <w:b/>
          <w:bCs/>
          <w:sz w:val="24"/>
          <w:szCs w:val="24"/>
        </w:rPr>
        <w:t xml:space="preserve">2. </w:t>
      </w:r>
      <w:r w:rsidR="00F628D3" w:rsidRPr="00527D74">
        <w:rPr>
          <w:rFonts w:ascii="Times New Roman" w:hAnsi="Times New Roman"/>
          <w:b/>
          <w:bCs/>
          <w:sz w:val="24"/>
          <w:szCs w:val="24"/>
        </w:rPr>
        <w:t>Methode</w:t>
      </w:r>
    </w:p>
    <w:p w14:paraId="2088749D" w14:textId="77777777" w:rsidR="00F628D3" w:rsidRDefault="00F628D3">
      <w:pPr>
        <w:rPr>
          <w:rFonts w:ascii="Times New Roman" w:hAnsi="Times New Roman"/>
          <w:sz w:val="24"/>
          <w:szCs w:val="24"/>
        </w:rPr>
      </w:pPr>
      <w:r>
        <w:rPr>
          <w:rFonts w:ascii="Times New Roman" w:hAnsi="Times New Roman" w:cs="Arial"/>
          <w:sz w:val="24"/>
          <w:szCs w:val="24"/>
        </w:rPr>
        <w:t xml:space="preserve">Voor dit onderzoek is gebruik gemaakt van het </w:t>
      </w:r>
      <w:r w:rsidRPr="00527D74">
        <w:rPr>
          <w:rFonts w:ascii="Times New Roman" w:hAnsi="Times New Roman" w:cs="Arial"/>
          <w:i/>
          <w:iCs/>
          <w:sz w:val="24"/>
          <w:szCs w:val="24"/>
        </w:rPr>
        <w:t>Taalkommissiekorpus 1.0</w:t>
      </w:r>
      <w:r>
        <w:rPr>
          <w:rFonts w:ascii="Times New Roman" w:hAnsi="Times New Roman" w:cs="Arial"/>
          <w:sz w:val="24"/>
          <w:szCs w:val="24"/>
        </w:rPr>
        <w:t xml:space="preserve"> (TK-</w:t>
      </w:r>
      <w:r w:rsidR="00DF2E69">
        <w:rPr>
          <w:rFonts w:ascii="Times New Roman" w:hAnsi="Times New Roman" w:cs="Arial"/>
          <w:sz w:val="24"/>
          <w:szCs w:val="24"/>
        </w:rPr>
        <w:t>corpus</w:t>
      </w:r>
      <w:r>
        <w:rPr>
          <w:rFonts w:ascii="Times New Roman" w:hAnsi="Times New Roman" w:cs="Arial"/>
          <w:sz w:val="24"/>
          <w:szCs w:val="24"/>
        </w:rPr>
        <w:t xml:space="preserve">) (Taalkommissie, 2011). Dit corpus bestaat uit 47 miljoen woorden en is onderverdeeld in drie subcorpora, met name boeken, formele teksten en kranten. </w:t>
      </w:r>
    </w:p>
    <w:p w14:paraId="2DEE743E" w14:textId="77777777" w:rsidR="00B055C9" w:rsidRDefault="00F628D3">
      <w:pPr>
        <w:rPr>
          <w:rFonts w:ascii="Times New Roman" w:hAnsi="Times New Roman"/>
          <w:sz w:val="24"/>
          <w:szCs w:val="24"/>
        </w:rPr>
      </w:pPr>
      <w:r>
        <w:rPr>
          <w:rFonts w:ascii="Times New Roman" w:hAnsi="Times New Roman"/>
          <w:sz w:val="24"/>
          <w:szCs w:val="24"/>
        </w:rPr>
        <w:tab/>
      </w:r>
      <w:r>
        <w:rPr>
          <w:rFonts w:ascii="Times New Roman" w:hAnsi="Times New Roman" w:cs="Arial"/>
          <w:sz w:val="24"/>
          <w:szCs w:val="24"/>
        </w:rPr>
        <w:t xml:space="preserve">Om te bepalen hoe </w:t>
      </w:r>
      <w:r>
        <w:rPr>
          <w:rFonts w:ascii="Times New Roman" w:hAnsi="Times New Roman" w:cs="Arial"/>
          <w:i/>
          <w:sz w:val="24"/>
          <w:szCs w:val="24"/>
        </w:rPr>
        <w:t>jy</w:t>
      </w:r>
      <w:r>
        <w:rPr>
          <w:rFonts w:ascii="Times New Roman" w:hAnsi="Times New Roman" w:cs="Arial"/>
          <w:sz w:val="24"/>
          <w:szCs w:val="24"/>
        </w:rPr>
        <w:t xml:space="preserve"> en </w:t>
      </w:r>
      <w:r>
        <w:rPr>
          <w:rFonts w:ascii="Times New Roman" w:hAnsi="Times New Roman" w:cs="Arial"/>
          <w:i/>
          <w:sz w:val="24"/>
          <w:szCs w:val="24"/>
        </w:rPr>
        <w:t>hulle</w:t>
      </w:r>
      <w:r>
        <w:rPr>
          <w:rFonts w:ascii="Times New Roman" w:hAnsi="Times New Roman" w:cs="Arial"/>
          <w:sz w:val="24"/>
          <w:szCs w:val="24"/>
        </w:rPr>
        <w:t xml:space="preserve"> als onpersoonlijke constructies gebruikt worden, bespreken we de data op basis van verschillende frequentieverhoudingen. De frequentie van een constructie geeft een beeld van de mate waarin het gebruik van de Afrikaanse persoonlijke voornaamwoorden verandert</w:t>
      </w:r>
      <w:r>
        <w:rPr>
          <w:rStyle w:val="EndnoteReference"/>
          <w:rFonts w:ascii="Times New Roman" w:hAnsi="Times New Roman"/>
          <w:sz w:val="24"/>
          <w:szCs w:val="24"/>
        </w:rPr>
        <w:endnoteReference w:id="3"/>
      </w:r>
      <w:r>
        <w:rPr>
          <w:rFonts w:ascii="Times New Roman" w:hAnsi="Times New Roman" w:cs="Arial"/>
          <w:sz w:val="24"/>
          <w:szCs w:val="24"/>
        </w:rPr>
        <w:t xml:space="preserve"> en hoe ze gebruikt worden in onpersoonlijke constructies in Afrikaans. De frequentie </w:t>
      </w:r>
      <w:r w:rsidR="00B055C9">
        <w:rPr>
          <w:rFonts w:ascii="Times New Roman" w:hAnsi="Times New Roman" w:cs="Arial"/>
          <w:sz w:val="24"/>
          <w:szCs w:val="24"/>
        </w:rPr>
        <w:t>(</w:t>
      </w:r>
      <w:r>
        <w:rPr>
          <w:rFonts w:ascii="Times New Roman" w:hAnsi="Times New Roman" w:cs="Arial"/>
          <w:sz w:val="24"/>
          <w:szCs w:val="24"/>
        </w:rPr>
        <w:t>het aantal keer dat een woord voorkomt</w:t>
      </w:r>
      <w:r w:rsidR="00B055C9">
        <w:rPr>
          <w:rFonts w:ascii="Times New Roman" w:hAnsi="Times New Roman" w:cs="Arial"/>
          <w:sz w:val="24"/>
          <w:szCs w:val="24"/>
        </w:rPr>
        <w:t>)</w:t>
      </w:r>
      <w:r>
        <w:rPr>
          <w:rFonts w:ascii="Times New Roman" w:hAnsi="Times New Roman" w:cs="Arial"/>
          <w:sz w:val="24"/>
          <w:szCs w:val="24"/>
        </w:rPr>
        <w:t xml:space="preserve"> kan een graadmeter zijn voor de graad van (betekenis)verbleking en een aanduiding van het voorkomen van de verschillende voornaamwoorden in de verschillende onpersoonlijke contexten.</w:t>
      </w:r>
    </w:p>
    <w:p w14:paraId="2FEE33C2" w14:textId="77777777" w:rsidR="00F628D3" w:rsidRDefault="00F628D3" w:rsidP="00B055C9">
      <w:pPr>
        <w:ind w:firstLine="720"/>
        <w:rPr>
          <w:rFonts w:ascii="Times New Roman" w:hAnsi="Times New Roman"/>
          <w:sz w:val="24"/>
          <w:szCs w:val="24"/>
        </w:rPr>
      </w:pPr>
      <w:r>
        <w:rPr>
          <w:rFonts w:ascii="Times New Roman" w:hAnsi="Times New Roman" w:cs="Arial"/>
          <w:sz w:val="24"/>
          <w:szCs w:val="24"/>
        </w:rPr>
        <w:t xml:space="preserve">De frequentieverhoudingen zijn in drie stappen onderzocht. </w:t>
      </w:r>
      <w:r>
        <w:rPr>
          <w:rFonts w:ascii="Times New Roman" w:hAnsi="Times New Roman"/>
          <w:sz w:val="24"/>
          <w:szCs w:val="24"/>
        </w:rPr>
        <w:t>De eerste stap omvat het onderzoek naar de absolute en relatieve frequenties van de voornaamwoorden in het TK-</w:t>
      </w:r>
      <w:r w:rsidR="00A17841">
        <w:rPr>
          <w:rFonts w:ascii="Times New Roman" w:hAnsi="Times New Roman"/>
          <w:sz w:val="24"/>
          <w:szCs w:val="24"/>
        </w:rPr>
        <w:t>corpus</w:t>
      </w:r>
      <w:r>
        <w:rPr>
          <w:rFonts w:ascii="Times New Roman" w:hAnsi="Times New Roman"/>
          <w:sz w:val="24"/>
          <w:szCs w:val="24"/>
        </w:rPr>
        <w:t xml:space="preserve">. De absolute getallen laten zien hoe algemeen de voornaamwoorden voorkomen (in alle mogelijke functies die bij elk onderzocht voornaamwoord horen). </w:t>
      </w:r>
    </w:p>
    <w:p w14:paraId="60446D05" w14:textId="77777777" w:rsidR="00F628D3" w:rsidRDefault="00F628D3">
      <w:pPr>
        <w:rPr>
          <w:rFonts w:ascii="Times New Roman" w:hAnsi="Times New Roman"/>
          <w:bCs/>
          <w:sz w:val="24"/>
          <w:szCs w:val="24"/>
        </w:rPr>
      </w:pPr>
      <w:r>
        <w:rPr>
          <w:rFonts w:ascii="Times New Roman" w:hAnsi="Times New Roman"/>
          <w:sz w:val="24"/>
          <w:szCs w:val="24"/>
        </w:rPr>
        <w:tab/>
        <w:t>In de tweede stap werden de verschillen in gebruik vastgesteld, waarbij een onderscheid gemaakt is tussen persoonlijk en onpersoonlijk gebruik. Om dat te doen</w:t>
      </w:r>
      <w:r w:rsidR="00B055C9">
        <w:rPr>
          <w:rFonts w:ascii="Times New Roman" w:hAnsi="Times New Roman"/>
          <w:sz w:val="24"/>
          <w:szCs w:val="24"/>
        </w:rPr>
        <w:t>,</w:t>
      </w:r>
      <w:r>
        <w:rPr>
          <w:rFonts w:ascii="Times New Roman" w:hAnsi="Times New Roman"/>
          <w:sz w:val="24"/>
          <w:szCs w:val="24"/>
        </w:rPr>
        <w:t xml:space="preserve"> is van de voornaamwoorden</w:t>
      </w:r>
      <w:r w:rsidRPr="00527D74">
        <w:rPr>
          <w:rFonts w:ascii="Times New Roman" w:hAnsi="Times New Roman"/>
          <w:b/>
          <w:bCs/>
          <w:i/>
          <w:iCs/>
          <w:sz w:val="24"/>
          <w:szCs w:val="24"/>
        </w:rPr>
        <w:t xml:space="preserve"> </w:t>
      </w:r>
      <w:r w:rsidRPr="00527D74">
        <w:rPr>
          <w:rStyle w:val="Afrikaanseconstructie"/>
          <w:rFonts w:ascii="Times New Roman" w:hAnsi="Times New Roman"/>
          <w:b w:val="0"/>
          <w:i/>
          <w:iCs/>
          <w:sz w:val="24"/>
          <w:szCs w:val="24"/>
        </w:rPr>
        <w:t>jy</w:t>
      </w:r>
      <w:r w:rsidRPr="00527D74">
        <w:rPr>
          <w:rFonts w:ascii="Times New Roman" w:hAnsi="Times New Roman"/>
          <w:i/>
          <w:sz w:val="24"/>
          <w:szCs w:val="24"/>
        </w:rPr>
        <w:t xml:space="preserve"> </w:t>
      </w:r>
      <w:r w:rsidRPr="00527D74">
        <w:rPr>
          <w:rFonts w:ascii="Times New Roman" w:hAnsi="Times New Roman"/>
          <w:sz w:val="24"/>
          <w:szCs w:val="24"/>
        </w:rPr>
        <w:t xml:space="preserve">en </w:t>
      </w:r>
      <w:r w:rsidRPr="00527D74">
        <w:rPr>
          <w:rStyle w:val="Afrikaanseconstructie"/>
          <w:rFonts w:ascii="Times New Roman" w:hAnsi="Times New Roman"/>
          <w:b w:val="0"/>
          <w:i/>
          <w:iCs/>
          <w:sz w:val="24"/>
          <w:szCs w:val="24"/>
        </w:rPr>
        <w:t>hulle</w:t>
      </w:r>
      <w:r w:rsidRPr="00527D74">
        <w:rPr>
          <w:rFonts w:ascii="Times New Roman" w:hAnsi="Times New Roman"/>
          <w:sz w:val="24"/>
          <w:szCs w:val="24"/>
        </w:rPr>
        <w:t xml:space="preserve"> e</w:t>
      </w:r>
      <w:r w:rsidRPr="00527D74">
        <w:rPr>
          <w:rFonts w:ascii="Times New Roman" w:hAnsi="Times New Roman"/>
          <w:b/>
          <w:bCs/>
          <w:sz w:val="24"/>
          <w:szCs w:val="24"/>
        </w:rPr>
        <w:t>e</w:t>
      </w:r>
      <w:r>
        <w:rPr>
          <w:rFonts w:ascii="Times New Roman" w:hAnsi="Times New Roman"/>
          <w:sz w:val="24"/>
          <w:szCs w:val="24"/>
        </w:rPr>
        <w:t>n steekproef van zeshonderd zinnen samengesteld, tweehonder</w:t>
      </w:r>
      <w:r w:rsidR="00B055C9">
        <w:rPr>
          <w:rFonts w:ascii="Times New Roman" w:hAnsi="Times New Roman"/>
          <w:sz w:val="24"/>
          <w:szCs w:val="24"/>
        </w:rPr>
        <w:t>d</w:t>
      </w:r>
      <w:r>
        <w:rPr>
          <w:rFonts w:ascii="Times New Roman" w:hAnsi="Times New Roman"/>
          <w:sz w:val="24"/>
          <w:szCs w:val="24"/>
        </w:rPr>
        <w:t xml:space="preserve"> willekeurig gekozen zinnen uit elk subcorpus (boeken, formele teksten en kranten). Net als bij de eerste stap is gekeken naar absolute en relatieve frequenties. </w:t>
      </w:r>
    </w:p>
    <w:p w14:paraId="3C1746F6" w14:textId="77777777" w:rsidR="00F628D3" w:rsidRDefault="00F628D3">
      <w:pPr>
        <w:rPr>
          <w:rFonts w:ascii="Times New Roman" w:hAnsi="Times New Roman"/>
          <w:bCs/>
          <w:sz w:val="24"/>
          <w:szCs w:val="24"/>
        </w:rPr>
      </w:pPr>
      <w:r>
        <w:rPr>
          <w:rFonts w:ascii="Times New Roman" w:hAnsi="Times New Roman"/>
          <w:bCs/>
          <w:sz w:val="24"/>
          <w:szCs w:val="24"/>
        </w:rPr>
        <w:tab/>
        <w:t xml:space="preserve">De derde stap van het onderzoek omvat het indelen van zinnen met onpersoonlijk gebruik in twaalf verschillende gebruikscontexten. Door de verdeling over de verschillende contexten te bekijken, kan waargenomen worden hoe bruikbaar de verschillende voornaamwoorden zijn in de verschillende onpersoonlijke contexten. Dezelfde Voor deze stap is dezelfde steekproef gebruikt als in stap 2.  De eerste auteur heeft de zinnen ingedeeld in de verschillende contexten, de tweede en derde auteur hebben de indeling gedubbelcheckt. Voor het indelen van de zinnen (met </w:t>
      </w:r>
      <w:r w:rsidRPr="00B055C9">
        <w:rPr>
          <w:rStyle w:val="Afrikaanseconstructie"/>
          <w:rFonts w:ascii="Times New Roman" w:hAnsi="Times New Roman"/>
          <w:b w:val="0"/>
          <w:i/>
          <w:iCs/>
          <w:sz w:val="24"/>
          <w:szCs w:val="24"/>
        </w:rPr>
        <w:t>hulle</w:t>
      </w:r>
      <w:r>
        <w:rPr>
          <w:rFonts w:ascii="Times New Roman" w:hAnsi="Times New Roman"/>
          <w:bCs/>
          <w:sz w:val="24"/>
          <w:szCs w:val="24"/>
        </w:rPr>
        <w:t>) zijn de volgende stappen gevolgd. Was het onpersoonlijke gebruik niet direct uit de context te halen, dan is:</w:t>
      </w:r>
    </w:p>
    <w:p w14:paraId="640A25A7" w14:textId="77777777" w:rsidR="00F628D3" w:rsidRDefault="00F628D3">
      <w:pPr>
        <w:rPr>
          <w:rFonts w:ascii="Times New Roman" w:hAnsi="Times New Roman"/>
          <w:bCs/>
          <w:sz w:val="24"/>
          <w:szCs w:val="24"/>
        </w:rPr>
      </w:pPr>
      <w:r>
        <w:rPr>
          <w:rFonts w:ascii="Times New Roman" w:hAnsi="Times New Roman"/>
          <w:bCs/>
          <w:sz w:val="24"/>
          <w:szCs w:val="24"/>
        </w:rPr>
        <w:t xml:space="preserve">- de hele paragraaf gelezen (voor zover </w:t>
      </w:r>
      <w:r w:rsidRPr="00527D74">
        <w:rPr>
          <w:rFonts w:ascii="Times New Roman" w:hAnsi="Times New Roman"/>
          <w:bCs/>
          <w:iCs/>
          <w:sz w:val="24"/>
          <w:szCs w:val="24"/>
        </w:rPr>
        <w:t>Wordsmith</w:t>
      </w:r>
      <w:r w:rsidRPr="00A17841">
        <w:rPr>
          <w:rFonts w:ascii="Times New Roman" w:hAnsi="Times New Roman"/>
          <w:bCs/>
          <w:iCs/>
          <w:sz w:val="24"/>
          <w:szCs w:val="24"/>
        </w:rPr>
        <w:t xml:space="preserve"> </w:t>
      </w:r>
      <w:r w:rsidRPr="00527D74">
        <w:rPr>
          <w:rFonts w:ascii="Times New Roman" w:hAnsi="Times New Roman"/>
          <w:bCs/>
          <w:iCs/>
          <w:sz w:val="24"/>
          <w:szCs w:val="24"/>
        </w:rPr>
        <w:t>6.0</w:t>
      </w:r>
      <w:r>
        <w:rPr>
          <w:rFonts w:ascii="Times New Roman" w:hAnsi="Times New Roman"/>
          <w:bCs/>
          <w:sz w:val="24"/>
          <w:szCs w:val="24"/>
        </w:rPr>
        <w:t xml:space="preserve"> dat toelaat);</w:t>
      </w:r>
    </w:p>
    <w:p w14:paraId="74537326" w14:textId="77777777" w:rsidR="00F628D3" w:rsidRDefault="00F628D3">
      <w:pPr>
        <w:rPr>
          <w:rFonts w:ascii="Times New Roman" w:hAnsi="Times New Roman"/>
          <w:bCs/>
          <w:sz w:val="24"/>
          <w:szCs w:val="24"/>
        </w:rPr>
      </w:pPr>
      <w:r>
        <w:rPr>
          <w:rFonts w:ascii="Times New Roman" w:hAnsi="Times New Roman"/>
          <w:bCs/>
          <w:sz w:val="24"/>
          <w:szCs w:val="24"/>
        </w:rPr>
        <w:t xml:space="preserve">- de zin vertaald naar het Nederlands om na te gaan of </w:t>
      </w:r>
      <w:r w:rsidRPr="00B055C9">
        <w:rPr>
          <w:rStyle w:val="Nederlandseconstructie"/>
          <w:rFonts w:ascii="Times New Roman" w:hAnsi="Times New Roman"/>
          <w:b w:val="0"/>
          <w:sz w:val="24"/>
          <w:szCs w:val="24"/>
        </w:rPr>
        <w:t>men</w:t>
      </w:r>
      <w:r>
        <w:rPr>
          <w:rFonts w:ascii="Times New Roman" w:hAnsi="Times New Roman"/>
          <w:bCs/>
          <w:sz w:val="24"/>
          <w:szCs w:val="24"/>
        </w:rPr>
        <w:t xml:space="preserve"> te gebruiken is;</w:t>
      </w:r>
    </w:p>
    <w:p w14:paraId="40755FD5" w14:textId="77777777" w:rsidR="00F628D3" w:rsidRDefault="00F628D3">
      <w:pPr>
        <w:rPr>
          <w:rFonts w:ascii="Times New Roman" w:hAnsi="Times New Roman"/>
          <w:bCs/>
          <w:sz w:val="24"/>
          <w:szCs w:val="24"/>
        </w:rPr>
      </w:pPr>
      <w:r>
        <w:rPr>
          <w:rFonts w:ascii="Times New Roman" w:hAnsi="Times New Roman"/>
          <w:bCs/>
          <w:sz w:val="24"/>
          <w:szCs w:val="24"/>
        </w:rPr>
        <w:lastRenderedPageBreak/>
        <w:t xml:space="preserve">- de zin voorgelegd aan moedertaalsprekers van het Afrikaans. </w:t>
      </w:r>
    </w:p>
    <w:p w14:paraId="71EA3EED" w14:textId="77777777" w:rsidR="00F628D3" w:rsidRPr="004D657B" w:rsidRDefault="00F628D3">
      <w:pPr>
        <w:rPr>
          <w:rFonts w:ascii="Times New Roman" w:hAnsi="Times New Roman"/>
          <w:sz w:val="24"/>
          <w:szCs w:val="24"/>
        </w:rPr>
      </w:pPr>
      <w:r>
        <w:rPr>
          <w:rFonts w:ascii="Times New Roman" w:hAnsi="Times New Roman"/>
          <w:bCs/>
          <w:sz w:val="24"/>
          <w:szCs w:val="24"/>
        </w:rPr>
        <w:t>Bij een onduidelijk resultaat de zin vervangen door een ander zin.</w:t>
      </w:r>
      <w:r w:rsidR="00B055C9">
        <w:rPr>
          <w:rFonts w:ascii="Times New Roman" w:hAnsi="Times New Roman"/>
          <w:bCs/>
          <w:sz w:val="24"/>
          <w:szCs w:val="24"/>
        </w:rPr>
        <w:t xml:space="preserve"> </w:t>
      </w:r>
      <w:r>
        <w:rPr>
          <w:rFonts w:ascii="Times New Roman" w:hAnsi="Times New Roman"/>
          <w:sz w:val="24"/>
          <w:szCs w:val="24"/>
        </w:rPr>
        <w:t>Onderstaand beslisdiagram (</w:t>
      </w:r>
      <w:r w:rsidR="00B055C9">
        <w:rPr>
          <w:rFonts w:ascii="Times New Roman" w:hAnsi="Times New Roman"/>
          <w:sz w:val="24"/>
          <w:szCs w:val="24"/>
        </w:rPr>
        <w:t>F</w:t>
      </w:r>
      <w:r>
        <w:rPr>
          <w:rFonts w:ascii="Times New Roman" w:hAnsi="Times New Roman"/>
          <w:sz w:val="24"/>
          <w:szCs w:val="24"/>
        </w:rPr>
        <w:t>iguur 1) is gebruikt om te bepalen in welke onpersoonlijke context een zin geplaatst kan worden.</w:t>
      </w:r>
      <w:r>
        <w:rPr>
          <w:rFonts w:ascii="Times New Roman" w:hAnsi="Times New Roman"/>
          <w:sz w:val="24"/>
          <w:szCs w:val="24"/>
        </w:rPr>
        <w:br/>
      </w:r>
      <w:r>
        <w:rPr>
          <w:rFonts w:ascii="Times New Roman" w:hAnsi="Times New Roman"/>
          <w:sz w:val="24"/>
          <w:szCs w:val="24"/>
          <w:shd w:val="clear" w:color="auto" w:fill="FFFF00"/>
        </w:rPr>
        <w:t>HIER FIGUUR 1 INVOEGEN</w:t>
      </w:r>
    </w:p>
    <w:p w14:paraId="427CEE0D" w14:textId="77777777" w:rsidR="00F628D3" w:rsidRDefault="00F628D3">
      <w:pPr>
        <w:rPr>
          <w:rFonts w:ascii="Times New Roman" w:hAnsi="Times New Roman"/>
          <w:sz w:val="24"/>
          <w:szCs w:val="24"/>
        </w:rPr>
      </w:pPr>
      <w:r w:rsidRPr="00527D74">
        <w:rPr>
          <w:rFonts w:ascii="Times New Roman" w:hAnsi="Times New Roman"/>
          <w:sz w:val="20"/>
          <w:szCs w:val="20"/>
        </w:rPr>
        <w:t xml:space="preserve">Figuur </w:t>
      </w:r>
      <w:r w:rsidR="00A17841">
        <w:rPr>
          <w:rFonts w:ascii="Times New Roman" w:hAnsi="Times New Roman"/>
          <w:sz w:val="20"/>
          <w:szCs w:val="20"/>
        </w:rPr>
        <w:t>1</w:t>
      </w:r>
      <w:r w:rsidRPr="00527D74">
        <w:rPr>
          <w:rFonts w:ascii="Times New Roman" w:hAnsi="Times New Roman"/>
          <w:sz w:val="20"/>
          <w:szCs w:val="20"/>
        </w:rPr>
        <w:t xml:space="preserve">: </w:t>
      </w:r>
      <w:r w:rsidR="00A17841" w:rsidRPr="00B055C9">
        <w:rPr>
          <w:rFonts w:ascii="Times New Roman" w:hAnsi="Times New Roman"/>
          <w:sz w:val="20"/>
          <w:szCs w:val="20"/>
        </w:rPr>
        <w:t>B</w:t>
      </w:r>
      <w:r w:rsidRPr="00B055C9">
        <w:rPr>
          <w:rFonts w:ascii="Times New Roman" w:hAnsi="Times New Roman"/>
          <w:sz w:val="20"/>
          <w:szCs w:val="20"/>
        </w:rPr>
        <w:t>eslisdiagram</w:t>
      </w:r>
    </w:p>
    <w:p w14:paraId="4DC54E8D" w14:textId="77777777" w:rsidR="00F628D3" w:rsidRDefault="00F628D3">
      <w:pPr>
        <w:rPr>
          <w:rFonts w:ascii="Times New Roman" w:hAnsi="Times New Roman"/>
          <w:sz w:val="24"/>
          <w:szCs w:val="24"/>
        </w:rPr>
      </w:pPr>
    </w:p>
    <w:p w14:paraId="25634B4B" w14:textId="77777777" w:rsidR="00F628D3" w:rsidRDefault="00F628D3">
      <w:pPr>
        <w:rPr>
          <w:rFonts w:ascii="Times New Roman" w:hAnsi="Times New Roman"/>
          <w:sz w:val="24"/>
          <w:szCs w:val="24"/>
        </w:rPr>
      </w:pPr>
      <w:r>
        <w:rPr>
          <w:rFonts w:ascii="Times New Roman" w:hAnsi="Times New Roman"/>
          <w:b/>
          <w:bCs/>
          <w:sz w:val="24"/>
          <w:szCs w:val="24"/>
        </w:rPr>
        <w:t xml:space="preserve">3. </w:t>
      </w:r>
      <w:r w:rsidRPr="00527D74">
        <w:rPr>
          <w:rFonts w:ascii="Times New Roman" w:hAnsi="Times New Roman"/>
          <w:b/>
          <w:bCs/>
          <w:sz w:val="24"/>
          <w:szCs w:val="24"/>
        </w:rPr>
        <w:t>Resultaten en bespreking</w:t>
      </w:r>
    </w:p>
    <w:p w14:paraId="6D4C4E71" w14:textId="77777777" w:rsidR="00F628D3" w:rsidRDefault="00F628D3">
      <w:pPr>
        <w:rPr>
          <w:rFonts w:ascii="Times New Roman" w:eastAsia="Calibri" w:hAnsi="Times New Roman" w:cs="Arial"/>
          <w:sz w:val="24"/>
          <w:szCs w:val="24"/>
        </w:rPr>
      </w:pPr>
      <w:r>
        <w:rPr>
          <w:rFonts w:ascii="Times New Roman" w:hAnsi="Times New Roman"/>
          <w:sz w:val="24"/>
          <w:szCs w:val="24"/>
        </w:rPr>
        <w:br/>
      </w:r>
      <w:bookmarkStart w:id="2" w:name="_Toc58768231"/>
      <w:r w:rsidR="007D026C">
        <w:rPr>
          <w:rFonts w:ascii="Times New Roman" w:hAnsi="Times New Roman"/>
          <w:b/>
          <w:bCs/>
          <w:sz w:val="24"/>
          <w:szCs w:val="24"/>
        </w:rPr>
        <w:t xml:space="preserve">3.1 </w:t>
      </w:r>
      <w:r w:rsidRPr="00527D74">
        <w:rPr>
          <w:rFonts w:ascii="Times New Roman" w:hAnsi="Times New Roman"/>
          <w:b/>
          <w:bCs/>
          <w:sz w:val="24"/>
          <w:szCs w:val="24"/>
        </w:rPr>
        <w:t>Frequentieverhouding: absolute en relatieve frequentie</w:t>
      </w:r>
      <w:bookmarkEnd w:id="2"/>
    </w:p>
    <w:p w14:paraId="236A28DB" w14:textId="77777777" w:rsidR="00F628D3" w:rsidRPr="004D657B" w:rsidRDefault="00F628D3">
      <w:pPr>
        <w:rPr>
          <w:rFonts w:ascii="Times New Roman" w:hAnsi="Times New Roman"/>
          <w:sz w:val="24"/>
          <w:szCs w:val="24"/>
        </w:rPr>
      </w:pPr>
      <w:r>
        <w:rPr>
          <w:rFonts w:ascii="Times New Roman" w:eastAsia="Calibri" w:hAnsi="Times New Roman" w:cs="Arial"/>
          <w:sz w:val="24"/>
          <w:szCs w:val="24"/>
        </w:rPr>
        <w:t>In de tabel hieronder</w:t>
      </w:r>
      <w:r w:rsidR="00B055C9">
        <w:rPr>
          <w:rFonts w:ascii="Times New Roman" w:eastAsia="Calibri" w:hAnsi="Times New Roman" w:cs="Arial"/>
          <w:sz w:val="24"/>
          <w:szCs w:val="24"/>
        </w:rPr>
        <w:t xml:space="preserve"> </w:t>
      </w:r>
      <w:r>
        <w:rPr>
          <w:rFonts w:ascii="Times New Roman" w:eastAsia="Calibri" w:hAnsi="Times New Roman" w:cs="Arial"/>
          <w:sz w:val="24"/>
          <w:szCs w:val="24"/>
        </w:rPr>
        <w:t>zijn de absolute getallen (</w:t>
      </w:r>
      <w:r>
        <w:rPr>
          <w:rFonts w:ascii="Times New Roman" w:eastAsia="Calibri" w:hAnsi="Times New Roman" w:cs="Arial"/>
          <w:i/>
          <w:sz w:val="24"/>
          <w:szCs w:val="24"/>
        </w:rPr>
        <w:t>tokens</w:t>
      </w:r>
      <w:r>
        <w:rPr>
          <w:rFonts w:ascii="Times New Roman" w:eastAsia="Calibri" w:hAnsi="Times New Roman" w:cs="Arial"/>
          <w:sz w:val="24"/>
          <w:szCs w:val="24"/>
        </w:rPr>
        <w:t>) en relatieve frequenties</w:t>
      </w:r>
      <w:r>
        <w:rPr>
          <w:rStyle w:val="EndnoteReference"/>
          <w:rFonts w:ascii="Times New Roman" w:hAnsi="Times New Roman"/>
          <w:sz w:val="24"/>
          <w:szCs w:val="24"/>
        </w:rPr>
        <w:endnoteReference w:id="4"/>
      </w:r>
      <w:r>
        <w:rPr>
          <w:rFonts w:ascii="Times New Roman" w:eastAsia="Calibri" w:hAnsi="Times New Roman" w:cs="Arial"/>
          <w:sz w:val="24"/>
          <w:szCs w:val="24"/>
        </w:rPr>
        <w:t xml:space="preserve"> van </w:t>
      </w:r>
      <w:r>
        <w:rPr>
          <w:rFonts w:ascii="Times New Roman" w:eastAsia="Calibri" w:hAnsi="Times New Roman" w:cs="Arial"/>
          <w:i/>
          <w:sz w:val="24"/>
          <w:szCs w:val="24"/>
        </w:rPr>
        <w:t>jy</w:t>
      </w:r>
      <w:r>
        <w:rPr>
          <w:rFonts w:ascii="Times New Roman" w:eastAsia="Calibri" w:hAnsi="Times New Roman" w:cs="Arial"/>
          <w:sz w:val="24"/>
          <w:szCs w:val="24"/>
        </w:rPr>
        <w:t xml:space="preserve">, </w:t>
      </w:r>
      <w:r>
        <w:rPr>
          <w:rFonts w:ascii="Times New Roman" w:eastAsia="Calibri" w:hAnsi="Times New Roman" w:cs="Arial"/>
          <w:i/>
          <w:sz w:val="24"/>
          <w:szCs w:val="24"/>
        </w:rPr>
        <w:t>hulle</w:t>
      </w:r>
      <w:r>
        <w:rPr>
          <w:rFonts w:ascii="Times New Roman" w:eastAsia="Calibri" w:hAnsi="Times New Roman" w:cs="Arial"/>
          <w:sz w:val="24"/>
          <w:szCs w:val="24"/>
        </w:rPr>
        <w:t>,</w:t>
      </w:r>
      <w:r>
        <w:rPr>
          <w:rFonts w:ascii="Times New Roman" w:eastAsia="Calibri" w:hAnsi="Times New Roman" w:cs="Arial"/>
          <w:i/>
          <w:sz w:val="24"/>
          <w:szCs w:val="24"/>
        </w:rPr>
        <w:t xml:space="preserve"> u</w:t>
      </w:r>
      <w:r>
        <w:rPr>
          <w:rFonts w:ascii="Times New Roman" w:eastAsia="Calibri" w:hAnsi="Times New Roman" w:cs="Arial"/>
          <w:sz w:val="24"/>
          <w:szCs w:val="24"/>
        </w:rPr>
        <w:t xml:space="preserve"> en </w:t>
      </w:r>
      <w:r>
        <w:rPr>
          <w:rFonts w:ascii="Times New Roman" w:eastAsia="Calibri" w:hAnsi="Times New Roman" w:cs="Arial"/>
          <w:i/>
          <w:sz w:val="24"/>
          <w:szCs w:val="24"/>
        </w:rPr>
        <w:t xml:space="preserve">(’n) mens </w:t>
      </w:r>
      <w:r>
        <w:rPr>
          <w:rFonts w:ascii="Times New Roman" w:eastAsia="Calibri" w:hAnsi="Times New Roman" w:cs="Arial"/>
          <w:sz w:val="24"/>
          <w:szCs w:val="24"/>
        </w:rPr>
        <w:t>in het TK-</w:t>
      </w:r>
      <w:r w:rsidR="00A17841">
        <w:rPr>
          <w:rFonts w:ascii="Times New Roman" w:eastAsia="Calibri" w:hAnsi="Times New Roman" w:cs="Arial"/>
          <w:sz w:val="24"/>
          <w:szCs w:val="24"/>
        </w:rPr>
        <w:t xml:space="preserve">corpus </w:t>
      </w:r>
      <w:r>
        <w:rPr>
          <w:rFonts w:ascii="Times New Roman" w:eastAsia="Calibri" w:hAnsi="Times New Roman" w:cs="Arial"/>
          <w:sz w:val="24"/>
          <w:szCs w:val="24"/>
        </w:rPr>
        <w:t>weergegeven.</w:t>
      </w:r>
      <w:r>
        <w:rPr>
          <w:rFonts w:ascii="Times New Roman" w:hAnsi="Times New Roman"/>
          <w:sz w:val="24"/>
          <w:szCs w:val="24"/>
        </w:rPr>
        <w:br/>
      </w:r>
      <w:r>
        <w:rPr>
          <w:rFonts w:ascii="Times New Roman" w:hAnsi="Times New Roman"/>
          <w:sz w:val="24"/>
          <w:szCs w:val="24"/>
          <w:shd w:val="clear" w:color="auto" w:fill="FFFF00"/>
        </w:rPr>
        <w:t>HIER TABEL 2 INVOEGEN</w:t>
      </w:r>
    </w:p>
    <w:p w14:paraId="3AAE314D" w14:textId="77777777" w:rsidR="00F628D3" w:rsidRPr="004D657B" w:rsidRDefault="00F628D3">
      <w:pPr>
        <w:rPr>
          <w:rFonts w:ascii="Times New Roman" w:hAnsi="Times New Roman"/>
          <w:sz w:val="20"/>
          <w:szCs w:val="20"/>
        </w:rPr>
      </w:pPr>
      <w:bookmarkStart w:id="3" w:name="_Ref121834079"/>
      <w:bookmarkStart w:id="4" w:name="_Toc70058819"/>
      <w:bookmarkStart w:id="5" w:name="_Ref57629752"/>
      <w:bookmarkStart w:id="6" w:name="_Ref57629744"/>
      <w:bookmarkStart w:id="7" w:name="_Ref56670334"/>
      <w:r w:rsidRPr="00527D74">
        <w:rPr>
          <w:rFonts w:ascii="Times New Roman" w:hAnsi="Times New Roman"/>
          <w:sz w:val="20"/>
          <w:szCs w:val="20"/>
        </w:rPr>
        <w:t>Tabel</w:t>
      </w:r>
      <w:r>
        <w:rPr>
          <w:rFonts w:ascii="Times New Roman" w:hAnsi="Times New Roman"/>
          <w:sz w:val="20"/>
          <w:szCs w:val="20"/>
        </w:rPr>
        <w:t xml:space="preserve"> </w:t>
      </w:r>
      <w:r w:rsidRPr="00B055C9">
        <w:rPr>
          <w:rFonts w:ascii="Times New Roman" w:hAnsi="Times New Roman"/>
          <w:sz w:val="20"/>
          <w:szCs w:val="20"/>
        </w:rPr>
        <w:t>2</w:t>
      </w:r>
      <w:bookmarkEnd w:id="3"/>
      <w:r w:rsidRPr="00527D74">
        <w:rPr>
          <w:rFonts w:ascii="Times New Roman" w:hAnsi="Times New Roman"/>
          <w:sz w:val="20"/>
          <w:szCs w:val="20"/>
        </w:rPr>
        <w:t>:</w:t>
      </w:r>
      <w:r w:rsidRPr="00527D74">
        <w:rPr>
          <w:rFonts w:ascii="Times New Roman" w:eastAsia="Calibri" w:hAnsi="Times New Roman" w:cs="Arial"/>
          <w:sz w:val="20"/>
          <w:szCs w:val="20"/>
        </w:rPr>
        <w:t xml:space="preserve"> Absolute getallen en relatieve frequenties Afrikaans</w:t>
      </w:r>
      <w:bookmarkEnd w:id="4"/>
      <w:bookmarkEnd w:id="5"/>
      <w:bookmarkEnd w:id="6"/>
      <w:bookmarkEnd w:id="7"/>
      <w:r>
        <w:rPr>
          <w:rFonts w:ascii="Times New Roman" w:hAnsi="Times New Roman"/>
          <w:sz w:val="20"/>
          <w:szCs w:val="20"/>
        </w:rPr>
        <w:br/>
      </w:r>
      <w:r>
        <w:rPr>
          <w:rFonts w:ascii="Times New Roman" w:hAnsi="Times New Roman"/>
          <w:sz w:val="24"/>
          <w:szCs w:val="24"/>
          <w:shd w:val="clear" w:color="auto" w:fill="FFFF00"/>
        </w:rPr>
        <w:t>HIER FIGUUR 2 INVOEGEN</w:t>
      </w:r>
      <w:bookmarkStart w:id="8" w:name="_Toc70058843"/>
      <w:bookmarkStart w:id="9" w:name="_Toc57020399"/>
      <w:bookmarkStart w:id="10" w:name="_Ref56670349"/>
    </w:p>
    <w:p w14:paraId="47A62559" w14:textId="77777777" w:rsidR="00F628D3" w:rsidRDefault="00F628D3">
      <w:pPr>
        <w:rPr>
          <w:rFonts w:ascii="Times New Roman" w:hAnsi="Times New Roman"/>
          <w:sz w:val="24"/>
          <w:szCs w:val="24"/>
        </w:rPr>
      </w:pPr>
      <w:bookmarkStart w:id="11" w:name="_Ref121834097"/>
      <w:r w:rsidRPr="00527D74">
        <w:rPr>
          <w:rFonts w:ascii="Times New Roman" w:hAnsi="Times New Roman"/>
          <w:sz w:val="20"/>
          <w:szCs w:val="20"/>
        </w:rPr>
        <w:t>Figuur</w:t>
      </w:r>
      <w:r>
        <w:rPr>
          <w:rFonts w:ascii="Times New Roman" w:hAnsi="Times New Roman"/>
          <w:sz w:val="20"/>
          <w:szCs w:val="20"/>
        </w:rPr>
        <w:t xml:space="preserve"> </w:t>
      </w:r>
      <w:r w:rsidRPr="00B055C9">
        <w:rPr>
          <w:rFonts w:ascii="Times New Roman" w:hAnsi="Times New Roman"/>
          <w:sz w:val="20"/>
          <w:szCs w:val="20"/>
        </w:rPr>
        <w:t>2</w:t>
      </w:r>
      <w:bookmarkEnd w:id="11"/>
      <w:r w:rsidRPr="00527D74">
        <w:rPr>
          <w:rFonts w:ascii="Times New Roman" w:hAnsi="Times New Roman"/>
          <w:sz w:val="20"/>
          <w:szCs w:val="20"/>
        </w:rPr>
        <w:t>:</w:t>
      </w:r>
      <w:r w:rsidR="00B055C9">
        <w:rPr>
          <w:rFonts w:ascii="Times New Roman" w:hAnsi="Times New Roman"/>
          <w:sz w:val="20"/>
          <w:szCs w:val="20"/>
        </w:rPr>
        <w:t xml:space="preserve"> </w:t>
      </w:r>
      <w:r w:rsidRPr="00527D74">
        <w:rPr>
          <w:rFonts w:ascii="Times New Roman" w:hAnsi="Times New Roman"/>
          <w:sz w:val="20"/>
          <w:szCs w:val="20"/>
        </w:rPr>
        <w:t>Afrikaans</w:t>
      </w:r>
      <w:r>
        <w:rPr>
          <w:rFonts w:ascii="Times New Roman" w:hAnsi="Times New Roman"/>
          <w:sz w:val="20"/>
          <w:szCs w:val="20"/>
        </w:rPr>
        <w:t>:</w:t>
      </w:r>
      <w:r w:rsidRPr="00527D74">
        <w:rPr>
          <w:rFonts w:ascii="Times New Roman" w:hAnsi="Times New Roman"/>
          <w:sz w:val="20"/>
          <w:szCs w:val="20"/>
        </w:rPr>
        <w:t xml:space="preserve"> relatieve frequenties per subcorpus en totale </w:t>
      </w:r>
      <w:bookmarkEnd w:id="8"/>
      <w:bookmarkEnd w:id="9"/>
      <w:bookmarkEnd w:id="10"/>
      <w:r w:rsidRPr="00527D74">
        <w:rPr>
          <w:rFonts w:ascii="Times New Roman" w:hAnsi="Times New Roman"/>
          <w:sz w:val="20"/>
          <w:szCs w:val="20"/>
        </w:rPr>
        <w:t>corpus</w:t>
      </w:r>
    </w:p>
    <w:p w14:paraId="4BF3A105" w14:textId="77777777" w:rsidR="005712CC" w:rsidRDefault="00F628D3">
      <w:pPr>
        <w:rPr>
          <w:rFonts w:ascii="Times New Roman" w:hAnsi="Times New Roman"/>
          <w:sz w:val="24"/>
          <w:szCs w:val="24"/>
        </w:rPr>
      </w:pPr>
      <w:r>
        <w:rPr>
          <w:rFonts w:ascii="Times New Roman" w:eastAsia="Calibri" w:hAnsi="Times New Roman" w:cs="Arial"/>
          <w:sz w:val="24"/>
          <w:szCs w:val="24"/>
        </w:rPr>
        <w:t xml:space="preserve">De figuur en de tabel hierboven hebben geen andere bedoeling dan een overzicht te geven van de gevonden frequenties van de persoonlijke voornaamwoorden. Tussen de frequenties van </w:t>
      </w:r>
      <w:r>
        <w:rPr>
          <w:rFonts w:ascii="Times New Roman" w:eastAsia="Calibri" w:hAnsi="Times New Roman" w:cs="Arial"/>
          <w:i/>
          <w:sz w:val="24"/>
          <w:szCs w:val="24"/>
        </w:rPr>
        <w:t xml:space="preserve">jy </w:t>
      </w:r>
      <w:r>
        <w:rPr>
          <w:rFonts w:ascii="Times New Roman" w:eastAsia="Calibri" w:hAnsi="Times New Roman" w:cs="Arial"/>
          <w:sz w:val="24"/>
          <w:szCs w:val="24"/>
        </w:rPr>
        <w:t xml:space="preserve">en </w:t>
      </w:r>
      <w:r>
        <w:rPr>
          <w:rFonts w:ascii="Times New Roman" w:eastAsia="Calibri" w:hAnsi="Times New Roman" w:cs="Arial"/>
          <w:i/>
          <w:sz w:val="24"/>
          <w:szCs w:val="24"/>
        </w:rPr>
        <w:t xml:space="preserve">hulle </w:t>
      </w:r>
      <w:r>
        <w:rPr>
          <w:rFonts w:ascii="Times New Roman" w:eastAsia="Calibri" w:hAnsi="Times New Roman" w:cs="Arial"/>
          <w:sz w:val="24"/>
          <w:szCs w:val="24"/>
        </w:rPr>
        <w:t>kan geen vergelijking gemaakt worden. Wel zijn er twee bijkomende voornaamwoorden (</w:t>
      </w:r>
      <w:r>
        <w:rPr>
          <w:rFonts w:ascii="Times New Roman" w:eastAsia="Calibri" w:hAnsi="Times New Roman" w:cs="Arial"/>
          <w:i/>
          <w:sz w:val="24"/>
          <w:szCs w:val="24"/>
        </w:rPr>
        <w:t>u</w:t>
      </w:r>
      <w:r>
        <w:rPr>
          <w:rFonts w:ascii="Times New Roman" w:eastAsia="Calibri" w:hAnsi="Times New Roman" w:cs="Arial"/>
          <w:sz w:val="24"/>
          <w:szCs w:val="24"/>
        </w:rPr>
        <w:t xml:space="preserve"> en </w:t>
      </w:r>
      <w:r>
        <w:rPr>
          <w:rFonts w:ascii="Times New Roman" w:eastAsia="Calibri" w:hAnsi="Times New Roman" w:cs="Arial"/>
          <w:i/>
          <w:sz w:val="24"/>
          <w:szCs w:val="24"/>
        </w:rPr>
        <w:t>(’n) mens</w:t>
      </w:r>
      <w:r>
        <w:rPr>
          <w:rFonts w:ascii="Times New Roman" w:eastAsia="Calibri" w:hAnsi="Times New Roman" w:cs="Arial"/>
          <w:sz w:val="24"/>
          <w:szCs w:val="24"/>
        </w:rPr>
        <w:t xml:space="preserve">) opgenomen om een vollediger beeld te krijgen van mogelijke veranderingen van het gebruik van </w:t>
      </w:r>
      <w:r>
        <w:rPr>
          <w:rFonts w:ascii="Times New Roman" w:eastAsia="Calibri" w:hAnsi="Times New Roman" w:cs="Arial"/>
          <w:i/>
          <w:sz w:val="24"/>
          <w:szCs w:val="24"/>
        </w:rPr>
        <w:t>jy</w:t>
      </w:r>
      <w:r>
        <w:rPr>
          <w:rFonts w:ascii="Times New Roman" w:eastAsia="Calibri" w:hAnsi="Times New Roman" w:cs="Arial"/>
          <w:sz w:val="24"/>
          <w:szCs w:val="24"/>
        </w:rPr>
        <w:t xml:space="preserve"> en </w:t>
      </w:r>
      <w:r>
        <w:rPr>
          <w:rFonts w:ascii="Times New Roman" w:eastAsia="Calibri" w:hAnsi="Times New Roman" w:cs="Arial"/>
          <w:i/>
          <w:sz w:val="24"/>
          <w:szCs w:val="24"/>
        </w:rPr>
        <w:t>hulle</w:t>
      </w:r>
      <w:r>
        <w:rPr>
          <w:rFonts w:ascii="Times New Roman" w:eastAsia="Calibri" w:hAnsi="Times New Roman" w:cs="Arial"/>
          <w:sz w:val="24"/>
          <w:szCs w:val="24"/>
        </w:rPr>
        <w:t xml:space="preserve">. De persoonlijke voornaamwoorden </w:t>
      </w:r>
      <w:r>
        <w:rPr>
          <w:rFonts w:ascii="Times New Roman" w:eastAsia="Calibri" w:hAnsi="Times New Roman" w:cs="Arial"/>
          <w:i/>
          <w:sz w:val="24"/>
          <w:szCs w:val="24"/>
        </w:rPr>
        <w:t xml:space="preserve">u </w:t>
      </w:r>
      <w:r>
        <w:rPr>
          <w:rFonts w:ascii="Times New Roman" w:eastAsia="Calibri" w:hAnsi="Times New Roman" w:cs="Arial"/>
          <w:sz w:val="24"/>
          <w:szCs w:val="24"/>
        </w:rPr>
        <w:t xml:space="preserve">en </w:t>
      </w:r>
      <w:r>
        <w:rPr>
          <w:rFonts w:ascii="Times New Roman" w:eastAsia="Calibri" w:hAnsi="Times New Roman" w:cs="Arial"/>
          <w:i/>
          <w:sz w:val="24"/>
          <w:szCs w:val="24"/>
        </w:rPr>
        <w:t>(’n) mens</w:t>
      </w:r>
      <w:r>
        <w:rPr>
          <w:rFonts w:ascii="Times New Roman" w:eastAsia="Calibri" w:hAnsi="Times New Roman" w:cs="Arial"/>
          <w:sz w:val="24"/>
          <w:szCs w:val="24"/>
        </w:rPr>
        <w:t xml:space="preserve"> kunnen immers wedijveren met </w:t>
      </w:r>
      <w:r>
        <w:rPr>
          <w:rFonts w:ascii="Times New Roman" w:eastAsia="Calibri" w:hAnsi="Times New Roman" w:cs="Arial"/>
          <w:i/>
          <w:sz w:val="24"/>
          <w:szCs w:val="24"/>
        </w:rPr>
        <w:t>jy</w:t>
      </w:r>
      <w:r>
        <w:rPr>
          <w:rFonts w:ascii="Times New Roman" w:eastAsia="Calibri" w:hAnsi="Times New Roman" w:cs="Arial"/>
          <w:sz w:val="24"/>
          <w:szCs w:val="24"/>
        </w:rPr>
        <w:t xml:space="preserve"> als het gaat om formeel of onpersoonlijk taalgebruik (zie Van Olmen &amp; Breed, 2018, p. 5). </w:t>
      </w:r>
    </w:p>
    <w:p w14:paraId="5C7526EA" w14:textId="77777777" w:rsidR="00F628D3" w:rsidRDefault="00F628D3" w:rsidP="005712CC">
      <w:pPr>
        <w:ind w:firstLine="720"/>
        <w:rPr>
          <w:rFonts w:ascii="Times New Roman" w:hAnsi="Times New Roman"/>
          <w:sz w:val="24"/>
          <w:szCs w:val="24"/>
        </w:rPr>
      </w:pPr>
      <w:r>
        <w:rPr>
          <w:rFonts w:ascii="Times New Roman" w:eastAsia="Calibri" w:hAnsi="Times New Roman" w:cs="Arial"/>
          <w:sz w:val="24"/>
          <w:szCs w:val="24"/>
        </w:rPr>
        <w:t xml:space="preserve">De formele teksten geven een afwijkend beeld. Daar heeft </w:t>
      </w:r>
      <w:r>
        <w:rPr>
          <w:rFonts w:ascii="Times New Roman" w:eastAsia="Calibri" w:hAnsi="Times New Roman" w:cs="Arial"/>
          <w:i/>
          <w:sz w:val="24"/>
          <w:szCs w:val="24"/>
        </w:rPr>
        <w:t>jy</w:t>
      </w:r>
      <w:r>
        <w:rPr>
          <w:rFonts w:ascii="Times New Roman" w:eastAsia="Calibri" w:hAnsi="Times New Roman" w:cs="Arial"/>
          <w:sz w:val="24"/>
          <w:szCs w:val="24"/>
        </w:rPr>
        <w:t xml:space="preserve"> het hoogste relatieve percentage met 0,55%, gevolgd door </w:t>
      </w:r>
      <w:r>
        <w:rPr>
          <w:rFonts w:ascii="Times New Roman" w:eastAsia="Calibri" w:hAnsi="Times New Roman" w:cs="Arial"/>
          <w:i/>
          <w:sz w:val="24"/>
          <w:szCs w:val="24"/>
        </w:rPr>
        <w:t>u</w:t>
      </w:r>
      <w:r>
        <w:rPr>
          <w:rFonts w:ascii="Times New Roman" w:eastAsia="Calibri" w:hAnsi="Times New Roman" w:cs="Arial"/>
          <w:sz w:val="24"/>
          <w:szCs w:val="24"/>
        </w:rPr>
        <w:t xml:space="preserve"> met 0,44%, </w:t>
      </w:r>
      <w:r>
        <w:rPr>
          <w:rFonts w:ascii="Times New Roman" w:eastAsia="Calibri" w:hAnsi="Times New Roman" w:cs="Arial"/>
          <w:i/>
          <w:sz w:val="24"/>
          <w:szCs w:val="24"/>
        </w:rPr>
        <w:t>hulle</w:t>
      </w:r>
      <w:r>
        <w:rPr>
          <w:rFonts w:ascii="Times New Roman" w:eastAsia="Calibri" w:hAnsi="Times New Roman" w:cs="Arial"/>
          <w:sz w:val="24"/>
          <w:szCs w:val="24"/>
        </w:rPr>
        <w:t xml:space="preserve"> 0,26% en </w:t>
      </w:r>
      <w:r>
        <w:rPr>
          <w:rFonts w:ascii="Times New Roman" w:eastAsia="Calibri" w:hAnsi="Times New Roman" w:cs="Arial"/>
          <w:i/>
          <w:sz w:val="24"/>
          <w:szCs w:val="24"/>
        </w:rPr>
        <w:t>(’n) mens</w:t>
      </w:r>
      <w:r>
        <w:rPr>
          <w:rFonts w:ascii="Times New Roman" w:eastAsia="Calibri" w:hAnsi="Times New Roman" w:cs="Arial"/>
          <w:sz w:val="24"/>
          <w:szCs w:val="24"/>
        </w:rPr>
        <w:t xml:space="preserve"> met 0,09%</w:t>
      </w:r>
      <w:r>
        <w:rPr>
          <w:rStyle w:val="EndnoteReference"/>
          <w:rFonts w:ascii="Times New Roman" w:hAnsi="Times New Roman"/>
          <w:sz w:val="24"/>
          <w:szCs w:val="24"/>
        </w:rPr>
        <w:endnoteReference w:id="5"/>
      </w:r>
      <w:r>
        <w:rPr>
          <w:rFonts w:ascii="Times New Roman" w:eastAsia="Calibri" w:hAnsi="Times New Roman" w:cs="Arial"/>
          <w:sz w:val="24"/>
          <w:szCs w:val="24"/>
        </w:rPr>
        <w:t>.</w:t>
      </w:r>
      <w:r w:rsidR="005712CC">
        <w:rPr>
          <w:rFonts w:ascii="Times New Roman" w:eastAsia="Calibri" w:hAnsi="Times New Roman" w:cs="Arial"/>
          <w:sz w:val="24"/>
          <w:szCs w:val="24"/>
        </w:rPr>
        <w:t xml:space="preserve"> </w:t>
      </w:r>
      <w:r>
        <w:rPr>
          <w:rFonts w:ascii="Times New Roman" w:eastAsia="Calibri" w:hAnsi="Times New Roman" w:cs="Arial"/>
          <w:sz w:val="24"/>
          <w:szCs w:val="24"/>
        </w:rPr>
        <w:t xml:space="preserve">Hierbij moet in acht genomen worden dat </w:t>
      </w:r>
      <w:r>
        <w:rPr>
          <w:rFonts w:ascii="Times New Roman" w:eastAsia="Calibri" w:hAnsi="Times New Roman" w:cs="Arial"/>
          <w:i/>
          <w:iCs/>
          <w:sz w:val="24"/>
          <w:szCs w:val="24"/>
        </w:rPr>
        <w:t>jy</w:t>
      </w:r>
      <w:r>
        <w:rPr>
          <w:rFonts w:ascii="Times New Roman" w:eastAsia="Calibri" w:hAnsi="Times New Roman" w:cs="Arial"/>
          <w:sz w:val="24"/>
          <w:szCs w:val="24"/>
        </w:rPr>
        <w:t xml:space="preserve"> slechts als persoonsvorm gebruikt wordt, terwijl </w:t>
      </w:r>
      <w:r>
        <w:rPr>
          <w:rFonts w:ascii="Times New Roman" w:eastAsia="Calibri" w:hAnsi="Times New Roman" w:cs="Arial"/>
          <w:i/>
          <w:iCs/>
          <w:sz w:val="24"/>
          <w:szCs w:val="24"/>
        </w:rPr>
        <w:t>hulle</w:t>
      </w:r>
      <w:r>
        <w:rPr>
          <w:rFonts w:ascii="Times New Roman" w:eastAsia="Calibri" w:hAnsi="Times New Roman" w:cs="Arial"/>
          <w:sz w:val="24"/>
          <w:szCs w:val="24"/>
        </w:rPr>
        <w:t xml:space="preserve">, </w:t>
      </w:r>
      <w:r>
        <w:rPr>
          <w:rFonts w:ascii="Times New Roman" w:eastAsia="Calibri" w:hAnsi="Times New Roman" w:cs="Arial"/>
          <w:i/>
          <w:iCs/>
          <w:sz w:val="24"/>
          <w:szCs w:val="24"/>
        </w:rPr>
        <w:t>u</w:t>
      </w:r>
      <w:r>
        <w:rPr>
          <w:rFonts w:ascii="Times New Roman" w:eastAsia="Calibri" w:hAnsi="Times New Roman" w:cs="Arial"/>
          <w:sz w:val="24"/>
          <w:szCs w:val="24"/>
        </w:rPr>
        <w:t xml:space="preserve"> en </w:t>
      </w:r>
      <w:r>
        <w:rPr>
          <w:rFonts w:ascii="Times New Roman" w:eastAsia="Calibri" w:hAnsi="Times New Roman" w:cs="Arial"/>
          <w:i/>
          <w:sz w:val="24"/>
          <w:szCs w:val="24"/>
        </w:rPr>
        <w:t xml:space="preserve">(’n) mens </w:t>
      </w:r>
      <w:r>
        <w:rPr>
          <w:rFonts w:ascii="Times New Roman" w:eastAsia="Calibri" w:hAnsi="Times New Roman" w:cs="Arial"/>
          <w:iCs/>
          <w:sz w:val="24"/>
          <w:szCs w:val="24"/>
        </w:rPr>
        <w:t>ook andere vormen kunnen hebben (</w:t>
      </w:r>
      <w:r>
        <w:rPr>
          <w:rFonts w:ascii="Times New Roman" w:eastAsia="Calibri" w:hAnsi="Times New Roman" w:cs="Arial"/>
          <w:i/>
          <w:sz w:val="24"/>
          <w:szCs w:val="24"/>
        </w:rPr>
        <w:t>hulle</w:t>
      </w:r>
      <w:r>
        <w:rPr>
          <w:rFonts w:ascii="Times New Roman" w:eastAsia="Calibri" w:hAnsi="Times New Roman" w:cs="Arial"/>
          <w:iCs/>
          <w:sz w:val="24"/>
          <w:szCs w:val="24"/>
        </w:rPr>
        <w:t xml:space="preserve"> kan bijvoorbeeld ook een bezittelijk voornaamwoord zijn).</w:t>
      </w:r>
      <w:r w:rsidR="005712CC">
        <w:rPr>
          <w:rFonts w:ascii="Times New Roman" w:hAnsi="Times New Roman"/>
          <w:sz w:val="24"/>
          <w:szCs w:val="24"/>
        </w:rPr>
        <w:t xml:space="preserve"> </w:t>
      </w:r>
      <w:r>
        <w:rPr>
          <w:rFonts w:ascii="Times New Roman" w:eastAsia="Calibri" w:hAnsi="Times New Roman" w:cs="Arial"/>
          <w:sz w:val="24"/>
          <w:szCs w:val="24"/>
        </w:rPr>
        <w:t xml:space="preserve">De frequentie van </w:t>
      </w:r>
      <w:r>
        <w:rPr>
          <w:rFonts w:ascii="Times New Roman" w:eastAsia="Calibri" w:hAnsi="Times New Roman" w:cs="Arial"/>
          <w:i/>
          <w:sz w:val="24"/>
          <w:szCs w:val="24"/>
        </w:rPr>
        <w:t>u</w:t>
      </w:r>
      <w:r>
        <w:rPr>
          <w:rFonts w:ascii="Times New Roman" w:eastAsia="Calibri" w:hAnsi="Times New Roman" w:cs="Arial"/>
          <w:sz w:val="24"/>
          <w:szCs w:val="24"/>
        </w:rPr>
        <w:t xml:space="preserve"> in formele teksten is hoog, terwijl dit voornaamwoord in krantenberichten bijna afwezig is. De tekstsoort speelt uiteraard een belangrijke rol: kranten bevatten minder formele taal dan notulen of academische teksten. Uit de resultaten voor de formele teksten valt af te lezen dat er nog ruimte bestaat voor het gebruik van </w:t>
      </w:r>
      <w:r>
        <w:rPr>
          <w:rFonts w:ascii="Times New Roman" w:eastAsia="Calibri" w:hAnsi="Times New Roman" w:cs="Arial"/>
          <w:i/>
          <w:sz w:val="24"/>
          <w:szCs w:val="24"/>
        </w:rPr>
        <w:t>u</w:t>
      </w:r>
      <w:r>
        <w:rPr>
          <w:rFonts w:ascii="Times New Roman" w:eastAsia="Calibri" w:hAnsi="Times New Roman" w:cs="Arial"/>
          <w:sz w:val="24"/>
          <w:szCs w:val="24"/>
        </w:rPr>
        <w:t xml:space="preserve">, maar dat </w:t>
      </w:r>
      <w:r>
        <w:rPr>
          <w:rFonts w:ascii="Times New Roman" w:eastAsia="Calibri" w:hAnsi="Times New Roman" w:cs="Arial"/>
          <w:i/>
          <w:sz w:val="24"/>
          <w:szCs w:val="24"/>
        </w:rPr>
        <w:t>jy</w:t>
      </w:r>
      <w:r>
        <w:rPr>
          <w:rFonts w:ascii="Times New Roman" w:eastAsia="Calibri" w:hAnsi="Times New Roman" w:cs="Arial"/>
          <w:sz w:val="24"/>
          <w:szCs w:val="24"/>
        </w:rPr>
        <w:t xml:space="preserve"> een hoge frequentie </w:t>
      </w:r>
      <w:r w:rsidR="005712CC">
        <w:rPr>
          <w:rFonts w:ascii="Times New Roman" w:eastAsia="Calibri" w:hAnsi="Times New Roman" w:cs="Arial"/>
          <w:sz w:val="24"/>
          <w:szCs w:val="24"/>
        </w:rPr>
        <w:t>heeft</w:t>
      </w:r>
      <w:r>
        <w:rPr>
          <w:rFonts w:ascii="Times New Roman" w:eastAsia="Calibri" w:hAnsi="Times New Roman" w:cs="Arial"/>
          <w:sz w:val="24"/>
          <w:szCs w:val="24"/>
        </w:rPr>
        <w:t xml:space="preserve">. Blijkbaar heeft </w:t>
      </w:r>
      <w:r>
        <w:rPr>
          <w:rFonts w:ascii="Times New Roman" w:eastAsia="Calibri" w:hAnsi="Times New Roman" w:cs="Arial"/>
          <w:i/>
          <w:sz w:val="24"/>
          <w:szCs w:val="24"/>
        </w:rPr>
        <w:t>jy</w:t>
      </w:r>
      <w:r>
        <w:rPr>
          <w:rFonts w:ascii="Times New Roman" w:eastAsia="Calibri" w:hAnsi="Times New Roman" w:cs="Arial"/>
          <w:sz w:val="24"/>
          <w:szCs w:val="24"/>
        </w:rPr>
        <w:t xml:space="preserve"> als persoonlijk voornaamwoord de voorkeur boven het formele </w:t>
      </w:r>
      <w:r>
        <w:rPr>
          <w:rFonts w:ascii="Times New Roman" w:eastAsia="Calibri" w:hAnsi="Times New Roman" w:cs="Arial"/>
          <w:i/>
          <w:sz w:val="24"/>
          <w:szCs w:val="24"/>
        </w:rPr>
        <w:t>u</w:t>
      </w:r>
      <w:r>
        <w:rPr>
          <w:rFonts w:ascii="Times New Roman" w:eastAsia="Calibri" w:hAnsi="Times New Roman" w:cs="Arial"/>
          <w:sz w:val="24"/>
          <w:szCs w:val="24"/>
        </w:rPr>
        <w:t xml:space="preserve">, dat bovendien ook als meervoudsvorm kan dienen. Het lijkt erop dat het gebruik van </w:t>
      </w:r>
      <w:r>
        <w:rPr>
          <w:rFonts w:ascii="Times New Roman" w:eastAsia="Calibri" w:hAnsi="Times New Roman" w:cs="Arial"/>
          <w:i/>
          <w:iCs/>
          <w:sz w:val="24"/>
          <w:szCs w:val="24"/>
        </w:rPr>
        <w:t>jy</w:t>
      </w:r>
      <w:r>
        <w:rPr>
          <w:rFonts w:ascii="Times New Roman" w:eastAsia="Calibri" w:hAnsi="Times New Roman" w:cs="Arial"/>
          <w:sz w:val="24"/>
          <w:szCs w:val="24"/>
        </w:rPr>
        <w:t xml:space="preserve"> in formele teksten aan het toenemen is, zoals Kirsten (2016, p. 162) in haar diachrone studie aantoonde. Volgens de normatieve bronnen is </w:t>
      </w:r>
      <w:r>
        <w:rPr>
          <w:rFonts w:ascii="Times New Roman" w:eastAsia="Calibri" w:hAnsi="Times New Roman" w:cs="Arial"/>
          <w:i/>
          <w:iCs/>
          <w:sz w:val="24"/>
          <w:szCs w:val="24"/>
        </w:rPr>
        <w:lastRenderedPageBreak/>
        <w:t>u</w:t>
      </w:r>
      <w:r>
        <w:rPr>
          <w:rFonts w:ascii="Times New Roman" w:eastAsia="Calibri" w:hAnsi="Times New Roman" w:cs="Arial"/>
          <w:sz w:val="24"/>
          <w:szCs w:val="24"/>
        </w:rPr>
        <w:t xml:space="preserve"> het formele voornaamwoord, maar in de formele teksten zien we juist dat ook </w:t>
      </w:r>
      <w:r>
        <w:rPr>
          <w:rFonts w:ascii="Times New Roman" w:eastAsia="Calibri" w:hAnsi="Times New Roman" w:cs="Arial"/>
          <w:i/>
          <w:iCs/>
          <w:sz w:val="24"/>
          <w:szCs w:val="24"/>
        </w:rPr>
        <w:t>jy</w:t>
      </w:r>
      <w:r>
        <w:rPr>
          <w:rFonts w:ascii="Times New Roman" w:eastAsia="Calibri" w:hAnsi="Times New Roman" w:cs="Arial"/>
          <w:sz w:val="24"/>
          <w:szCs w:val="24"/>
        </w:rPr>
        <w:t xml:space="preserve"> gebruikt wordt. Daaruit kunnen we afleiden dat het gebruik van </w:t>
      </w:r>
      <w:r>
        <w:rPr>
          <w:rFonts w:ascii="Times New Roman" w:eastAsia="Calibri" w:hAnsi="Times New Roman" w:cs="Arial"/>
          <w:i/>
          <w:iCs/>
          <w:sz w:val="24"/>
          <w:szCs w:val="24"/>
        </w:rPr>
        <w:t>jy</w:t>
      </w:r>
      <w:r>
        <w:rPr>
          <w:rFonts w:ascii="Times New Roman" w:eastAsia="Calibri" w:hAnsi="Times New Roman" w:cs="Arial"/>
          <w:sz w:val="24"/>
          <w:szCs w:val="24"/>
        </w:rPr>
        <w:t xml:space="preserve"> toeneemt.</w:t>
      </w:r>
    </w:p>
    <w:p w14:paraId="1562C0A4" w14:textId="77777777" w:rsidR="00F628D3" w:rsidRDefault="00F628D3">
      <w:pPr>
        <w:rPr>
          <w:rFonts w:ascii="Times New Roman" w:hAnsi="Times New Roman"/>
          <w:sz w:val="24"/>
          <w:szCs w:val="24"/>
        </w:rPr>
      </w:pPr>
    </w:p>
    <w:p w14:paraId="0885210F" w14:textId="77777777" w:rsidR="00F628D3" w:rsidRDefault="00B47B2F">
      <w:pPr>
        <w:rPr>
          <w:rFonts w:ascii="Times New Roman" w:eastAsia="Calibri" w:hAnsi="Times New Roman" w:cs="Arial"/>
          <w:sz w:val="24"/>
          <w:szCs w:val="24"/>
        </w:rPr>
      </w:pPr>
      <w:bookmarkStart w:id="12" w:name="_Toc70058761"/>
      <w:bookmarkStart w:id="13" w:name="_Ref53387947"/>
      <w:r>
        <w:rPr>
          <w:rFonts w:ascii="Times New Roman" w:hAnsi="Times New Roman"/>
          <w:b/>
          <w:bCs/>
          <w:sz w:val="24"/>
          <w:szCs w:val="24"/>
        </w:rPr>
        <w:t xml:space="preserve">3.2 </w:t>
      </w:r>
      <w:r w:rsidR="00F628D3" w:rsidRPr="00527D74">
        <w:rPr>
          <w:rFonts w:ascii="Times New Roman" w:hAnsi="Times New Roman"/>
          <w:b/>
          <w:bCs/>
          <w:sz w:val="24"/>
          <w:szCs w:val="24"/>
        </w:rPr>
        <w:t>Persoonlijk</w:t>
      </w:r>
      <w:r w:rsidR="00F628D3">
        <w:rPr>
          <w:rFonts w:ascii="Times New Roman" w:hAnsi="Times New Roman"/>
          <w:b/>
          <w:bCs/>
          <w:sz w:val="24"/>
          <w:szCs w:val="24"/>
        </w:rPr>
        <w:t xml:space="preserve"> en</w:t>
      </w:r>
      <w:r w:rsidR="00F628D3" w:rsidRPr="00527D74">
        <w:rPr>
          <w:rFonts w:ascii="Times New Roman" w:hAnsi="Times New Roman"/>
          <w:b/>
          <w:bCs/>
          <w:sz w:val="24"/>
          <w:szCs w:val="24"/>
        </w:rPr>
        <w:t xml:space="preserve"> onpersoonlijk gebruik</w:t>
      </w:r>
      <w:bookmarkEnd w:id="12"/>
      <w:r w:rsidR="00F628D3" w:rsidRPr="00527D74">
        <w:rPr>
          <w:rFonts w:ascii="Times New Roman" w:hAnsi="Times New Roman"/>
          <w:b/>
          <w:bCs/>
          <w:sz w:val="24"/>
          <w:szCs w:val="24"/>
        </w:rPr>
        <w:t xml:space="preserve"> </w:t>
      </w:r>
    </w:p>
    <w:bookmarkEnd w:id="13"/>
    <w:p w14:paraId="7651E8E1" w14:textId="77777777" w:rsidR="00F628D3" w:rsidRPr="00527D74" w:rsidRDefault="00F628D3">
      <w:pPr>
        <w:rPr>
          <w:rFonts w:ascii="Times New Roman" w:hAnsi="Times New Roman"/>
          <w:i/>
          <w:iCs/>
          <w:sz w:val="24"/>
          <w:szCs w:val="24"/>
        </w:rPr>
      </w:pPr>
      <w:r>
        <w:rPr>
          <w:rFonts w:ascii="Times New Roman" w:eastAsia="Calibri" w:hAnsi="Times New Roman" w:cs="Arial"/>
          <w:sz w:val="24"/>
          <w:szCs w:val="24"/>
        </w:rPr>
        <w:t>In deze paragraaf wordt gekeken naar de relatieve frequentie van persoonlijke voornaamwoorden in onpersoonlijke contexten. Om die te bepalen is per subcorpus een steekproef getrokken uit de totale verzameling zinnen waarin het te onderzoeken persoonlijke voornaamwoord voorkomt. Hiervoor zijn de concordantielijsten (</w:t>
      </w:r>
      <w:r>
        <w:rPr>
          <w:rFonts w:ascii="Times New Roman" w:eastAsia="Calibri" w:hAnsi="Times New Roman" w:cs="Arial"/>
          <w:i/>
          <w:sz w:val="24"/>
          <w:szCs w:val="24"/>
        </w:rPr>
        <w:t>concordance lists</w:t>
      </w:r>
      <w:r>
        <w:rPr>
          <w:rFonts w:ascii="Times New Roman" w:eastAsia="Calibri" w:hAnsi="Times New Roman" w:cs="Arial"/>
          <w:sz w:val="24"/>
          <w:szCs w:val="24"/>
        </w:rPr>
        <w:t xml:space="preserve">) van </w:t>
      </w:r>
      <w:r>
        <w:rPr>
          <w:rFonts w:ascii="Times New Roman" w:eastAsia="Calibri" w:hAnsi="Times New Roman" w:cs="Arial"/>
          <w:bCs/>
          <w:i/>
          <w:sz w:val="24"/>
          <w:szCs w:val="24"/>
        </w:rPr>
        <w:t>jy</w:t>
      </w:r>
      <w:r>
        <w:rPr>
          <w:rFonts w:ascii="Times New Roman" w:eastAsia="Calibri" w:hAnsi="Times New Roman" w:cs="Arial"/>
          <w:sz w:val="24"/>
          <w:szCs w:val="24"/>
        </w:rPr>
        <w:t xml:space="preserve"> en </w:t>
      </w:r>
      <w:r>
        <w:rPr>
          <w:rFonts w:ascii="Times New Roman" w:eastAsia="Calibri" w:hAnsi="Times New Roman" w:cs="Arial"/>
          <w:bCs/>
          <w:i/>
          <w:sz w:val="24"/>
          <w:szCs w:val="24"/>
        </w:rPr>
        <w:t>hulle</w:t>
      </w:r>
      <w:r>
        <w:rPr>
          <w:rFonts w:ascii="Times New Roman" w:eastAsia="Calibri" w:hAnsi="Times New Roman" w:cs="Arial"/>
          <w:sz w:val="24"/>
          <w:szCs w:val="24"/>
        </w:rPr>
        <w:t xml:space="preserve"> uit de vorige stap gebruikt. Deze lijsten zijn willekeurig (</w:t>
      </w:r>
      <w:r>
        <w:rPr>
          <w:rFonts w:ascii="Times New Roman" w:eastAsia="Calibri" w:hAnsi="Times New Roman" w:cs="Arial"/>
          <w:i/>
          <w:sz w:val="24"/>
          <w:szCs w:val="24"/>
        </w:rPr>
        <w:t>randomly</w:t>
      </w:r>
      <w:r>
        <w:rPr>
          <w:rFonts w:ascii="Times New Roman" w:eastAsia="Calibri" w:hAnsi="Times New Roman" w:cs="Arial"/>
          <w:sz w:val="24"/>
          <w:szCs w:val="24"/>
        </w:rPr>
        <w:t xml:space="preserve">) geordend in </w:t>
      </w:r>
      <w:r w:rsidRPr="00527D74">
        <w:rPr>
          <w:rFonts w:ascii="Times New Roman" w:eastAsia="Calibri" w:hAnsi="Times New Roman" w:cs="Arial"/>
          <w:sz w:val="24"/>
          <w:szCs w:val="24"/>
        </w:rPr>
        <w:t>Wordsmith 6.0</w:t>
      </w:r>
      <w:r>
        <w:rPr>
          <w:rFonts w:ascii="Times New Roman" w:eastAsia="Calibri" w:hAnsi="Times New Roman" w:cs="Arial"/>
          <w:sz w:val="24"/>
          <w:szCs w:val="24"/>
        </w:rPr>
        <w:t xml:space="preserve"> en daarna is gezocht tot er tweehonderd zinnen geïdentificeerd waren met onpersoonlijk gebruik. </w:t>
      </w:r>
      <w:r>
        <w:rPr>
          <w:rFonts w:ascii="Times New Roman" w:eastAsia="Calibri" w:hAnsi="Times New Roman" w:cs="Arial"/>
          <w:sz w:val="24"/>
          <w:szCs w:val="24"/>
        </w:rPr>
        <w:br/>
      </w:r>
    </w:p>
    <w:p w14:paraId="3F5FF4ED" w14:textId="77777777" w:rsidR="00F628D3" w:rsidRDefault="00F628D3">
      <w:pPr>
        <w:rPr>
          <w:rFonts w:ascii="Times New Roman" w:eastAsia="Calibri" w:hAnsi="Times New Roman" w:cs="Arial"/>
          <w:sz w:val="24"/>
          <w:szCs w:val="24"/>
        </w:rPr>
      </w:pPr>
      <w:r w:rsidRPr="00527D74">
        <w:rPr>
          <w:rFonts w:ascii="Times New Roman" w:hAnsi="Times New Roman"/>
          <w:i/>
          <w:iCs/>
          <w:sz w:val="24"/>
          <w:szCs w:val="24"/>
        </w:rPr>
        <w:t>Onpersoonlijk gebruik van</w:t>
      </w:r>
      <w:r w:rsidRPr="00433E9F">
        <w:rPr>
          <w:rFonts w:ascii="Times New Roman" w:hAnsi="Times New Roman"/>
          <w:sz w:val="24"/>
          <w:szCs w:val="24"/>
        </w:rPr>
        <w:t xml:space="preserve"> jy</w:t>
      </w:r>
      <w:r w:rsidRPr="00527D74">
        <w:rPr>
          <w:rFonts w:ascii="Times New Roman" w:hAnsi="Times New Roman"/>
          <w:i/>
          <w:iCs/>
          <w:sz w:val="24"/>
          <w:szCs w:val="24"/>
        </w:rPr>
        <w:t xml:space="preserve"> in subcorpora</w:t>
      </w:r>
    </w:p>
    <w:p w14:paraId="5F44053B" w14:textId="77777777" w:rsidR="00EF09CC" w:rsidRDefault="00F628D3">
      <w:pPr>
        <w:rPr>
          <w:rFonts w:ascii="Times New Roman" w:eastAsia="Calibri" w:hAnsi="Times New Roman" w:cs="Arial"/>
          <w:sz w:val="24"/>
          <w:szCs w:val="24"/>
        </w:rPr>
      </w:pPr>
      <w:r>
        <w:rPr>
          <w:rFonts w:ascii="Times New Roman" w:eastAsia="Calibri" w:hAnsi="Times New Roman" w:cs="Arial"/>
          <w:sz w:val="24"/>
          <w:szCs w:val="24"/>
        </w:rPr>
        <w:t xml:space="preserve">InTabel 3 is de opbouw van de steekproef voor onpersoonlijke zinnen met </w:t>
      </w:r>
      <w:r>
        <w:rPr>
          <w:rFonts w:ascii="Times New Roman" w:eastAsia="Calibri" w:hAnsi="Times New Roman" w:cs="Arial"/>
          <w:bCs/>
          <w:i/>
          <w:sz w:val="24"/>
          <w:szCs w:val="24"/>
        </w:rPr>
        <w:t>jy</w:t>
      </w:r>
      <w:r>
        <w:rPr>
          <w:rFonts w:ascii="Times New Roman" w:eastAsia="Calibri" w:hAnsi="Times New Roman" w:cs="Arial"/>
          <w:sz w:val="24"/>
          <w:szCs w:val="24"/>
        </w:rPr>
        <w:t xml:space="preserve"> te zien. De getallen onder ‘steekproefgrootte’ verwijzen naar het aantal zinnen dat gebruikt is om de tweehonderd onpersoonlijke zinnen te verzamelen. In de rij ‘percentage onpersoonlijk’ zijn de percentages weergegeven; deze zijn berekend door 200 te delen door de steekproefgrootte, vermenigvuldigd met 100 omdat het om percentages gaat. </w:t>
      </w:r>
    </w:p>
    <w:p w14:paraId="4F89A02B" w14:textId="77777777" w:rsidR="00F628D3" w:rsidRPr="00527D74" w:rsidRDefault="00F628D3">
      <w:pPr>
        <w:rPr>
          <w:rFonts w:ascii="Times New Roman" w:eastAsia="Calibri" w:hAnsi="Times New Roman" w:cs="Arial"/>
          <w:b/>
          <w:bCs/>
          <w:sz w:val="20"/>
          <w:szCs w:val="20"/>
        </w:rPr>
      </w:pPr>
      <w:r>
        <w:rPr>
          <w:rFonts w:ascii="Times New Roman" w:eastAsia="Calibri" w:hAnsi="Times New Roman" w:cs="Arial"/>
          <w:sz w:val="24"/>
          <w:szCs w:val="24"/>
          <w:shd w:val="clear" w:color="auto" w:fill="FFFF00"/>
        </w:rPr>
        <w:t>HIER TABEL 3 INVOEGEN</w:t>
      </w:r>
    </w:p>
    <w:p w14:paraId="6DD2757F" w14:textId="77777777" w:rsidR="00F628D3" w:rsidRPr="005712CC" w:rsidRDefault="00F628D3">
      <w:pPr>
        <w:rPr>
          <w:rFonts w:ascii="Times New Roman" w:eastAsia="Calibri" w:hAnsi="Times New Roman" w:cs="Arial"/>
          <w:sz w:val="24"/>
          <w:szCs w:val="24"/>
        </w:rPr>
      </w:pPr>
      <w:bookmarkStart w:id="14" w:name="_Ref47695050"/>
      <w:bookmarkStart w:id="15" w:name="_Toc70058826"/>
      <w:r w:rsidRPr="005712CC">
        <w:rPr>
          <w:rFonts w:ascii="Times New Roman" w:eastAsia="Calibri" w:hAnsi="Times New Roman" w:cs="Arial"/>
          <w:sz w:val="20"/>
          <w:szCs w:val="20"/>
        </w:rPr>
        <w:t>Tabel</w:t>
      </w:r>
      <w:r w:rsidR="005712CC">
        <w:rPr>
          <w:rFonts w:ascii="Times New Roman" w:eastAsia="Calibri" w:hAnsi="Times New Roman" w:cs="Arial"/>
          <w:sz w:val="20"/>
          <w:szCs w:val="20"/>
        </w:rPr>
        <w:t xml:space="preserve"> 3</w:t>
      </w:r>
      <w:bookmarkEnd w:id="14"/>
      <w:r w:rsidRPr="005712CC">
        <w:rPr>
          <w:rFonts w:ascii="Times New Roman" w:eastAsia="Calibri" w:hAnsi="Times New Roman" w:cs="Arial"/>
          <w:sz w:val="20"/>
          <w:szCs w:val="20"/>
        </w:rPr>
        <w:t xml:space="preserve">: </w:t>
      </w:r>
      <w:r w:rsidRPr="005712CC">
        <w:rPr>
          <w:rFonts w:ascii="Times New Roman" w:eastAsia="Calibri" w:hAnsi="Times New Roman" w:cs="Arial"/>
          <w:i/>
          <w:iCs/>
          <w:sz w:val="20"/>
          <w:szCs w:val="20"/>
        </w:rPr>
        <w:t>Jy</w:t>
      </w:r>
      <w:r w:rsidR="005712CC" w:rsidRPr="005712CC">
        <w:rPr>
          <w:rFonts w:ascii="Times New Roman" w:eastAsia="Calibri" w:hAnsi="Times New Roman" w:cs="Arial"/>
          <w:sz w:val="20"/>
          <w:szCs w:val="20"/>
        </w:rPr>
        <w:t>:</w:t>
      </w:r>
      <w:r w:rsidRPr="005712CC">
        <w:rPr>
          <w:rFonts w:ascii="Times New Roman" w:eastAsia="Calibri" w:hAnsi="Times New Roman" w:cs="Arial"/>
          <w:sz w:val="20"/>
          <w:szCs w:val="20"/>
        </w:rPr>
        <w:t xml:space="preserve"> Steekproefopbouw uit </w:t>
      </w:r>
      <w:r w:rsidR="005712CC">
        <w:rPr>
          <w:rFonts w:ascii="Times New Roman" w:eastAsia="Calibri" w:hAnsi="Times New Roman" w:cs="Arial"/>
          <w:sz w:val="20"/>
          <w:szCs w:val="20"/>
        </w:rPr>
        <w:t>drie</w:t>
      </w:r>
      <w:r w:rsidRPr="005712CC">
        <w:rPr>
          <w:rFonts w:ascii="Times New Roman" w:eastAsia="Calibri" w:hAnsi="Times New Roman" w:cs="Arial"/>
          <w:sz w:val="20"/>
          <w:szCs w:val="20"/>
        </w:rPr>
        <w:t xml:space="preserve"> subcorpora</w:t>
      </w:r>
      <w:bookmarkEnd w:id="15"/>
    </w:p>
    <w:p w14:paraId="3DF28E36" w14:textId="77777777" w:rsidR="00F628D3" w:rsidRDefault="00F628D3">
      <w:pPr>
        <w:rPr>
          <w:rFonts w:ascii="Times New Roman" w:eastAsia="Calibri" w:hAnsi="Times New Roman" w:cs="Arial"/>
          <w:sz w:val="24"/>
          <w:szCs w:val="24"/>
        </w:rPr>
      </w:pPr>
      <w:r>
        <w:rPr>
          <w:rFonts w:ascii="Times New Roman" w:eastAsia="Calibri" w:hAnsi="Times New Roman" w:cs="Arial"/>
          <w:sz w:val="24"/>
          <w:szCs w:val="24"/>
        </w:rPr>
        <w:t>De grootte van de steekproeven uit de subcorpora lo</w:t>
      </w:r>
      <w:r w:rsidR="00467C03">
        <w:rPr>
          <w:rFonts w:ascii="Times New Roman" w:eastAsia="Calibri" w:hAnsi="Times New Roman" w:cs="Arial"/>
          <w:sz w:val="24"/>
          <w:szCs w:val="24"/>
        </w:rPr>
        <w:t>o</w:t>
      </w:r>
      <w:r>
        <w:rPr>
          <w:rFonts w:ascii="Times New Roman" w:eastAsia="Calibri" w:hAnsi="Times New Roman" w:cs="Arial"/>
          <w:sz w:val="24"/>
          <w:szCs w:val="24"/>
        </w:rPr>
        <w:t>p</w:t>
      </w:r>
      <w:r w:rsidR="00467C03">
        <w:rPr>
          <w:rFonts w:ascii="Times New Roman" w:eastAsia="Calibri" w:hAnsi="Times New Roman" w:cs="Arial"/>
          <w:sz w:val="24"/>
          <w:szCs w:val="24"/>
        </w:rPr>
        <w:t>t</w:t>
      </w:r>
      <w:r>
        <w:rPr>
          <w:rFonts w:ascii="Times New Roman" w:eastAsia="Calibri" w:hAnsi="Times New Roman" w:cs="Arial"/>
          <w:sz w:val="24"/>
          <w:szCs w:val="24"/>
        </w:rPr>
        <w:t xml:space="preserve"> erg uiteen, van ruim zevenduizend zinnen voor formeel tot een kleine tweeduizend voor kranten. Voor het samenstellen van de steekproef uit het hele TK-</w:t>
      </w:r>
      <w:r w:rsidR="00467C03">
        <w:rPr>
          <w:rFonts w:ascii="Times New Roman" w:eastAsia="Calibri" w:hAnsi="Times New Roman" w:cs="Arial"/>
          <w:sz w:val="24"/>
          <w:szCs w:val="24"/>
        </w:rPr>
        <w:t>c</w:t>
      </w:r>
      <w:r>
        <w:rPr>
          <w:rFonts w:ascii="Times New Roman" w:eastAsia="Calibri" w:hAnsi="Times New Roman" w:cs="Arial"/>
          <w:sz w:val="24"/>
          <w:szCs w:val="24"/>
        </w:rPr>
        <w:t xml:space="preserve">orpus zijn meer dan 11.500 zinnen gebruikt. Het percentage onpersoonlijk gebruik bedraagt voor het gehele corpus ruim 5%. </w:t>
      </w:r>
    </w:p>
    <w:p w14:paraId="1D4677E0" w14:textId="77777777" w:rsidR="00F628D3" w:rsidRDefault="00F628D3">
      <w:pPr>
        <w:rPr>
          <w:rFonts w:ascii="Times New Roman" w:eastAsia="Calibri" w:hAnsi="Times New Roman" w:cs="Arial"/>
          <w:sz w:val="24"/>
          <w:szCs w:val="24"/>
        </w:rPr>
      </w:pPr>
      <w:r>
        <w:rPr>
          <w:rFonts w:ascii="Times New Roman" w:eastAsia="Calibri" w:hAnsi="Times New Roman" w:cs="Arial"/>
          <w:sz w:val="24"/>
          <w:szCs w:val="24"/>
        </w:rPr>
        <w:tab/>
        <w:t xml:space="preserve">In elk subcorpus zijn zinnen gevonden die onpersoonlijk zijn, maar het percentage onpersoonlijke </w:t>
      </w:r>
      <w:r>
        <w:rPr>
          <w:rFonts w:ascii="Times New Roman" w:eastAsia="Calibri" w:hAnsi="Times New Roman" w:cs="Arial"/>
          <w:bCs/>
          <w:i/>
          <w:sz w:val="24"/>
          <w:szCs w:val="24"/>
        </w:rPr>
        <w:t>jy</w:t>
      </w:r>
      <w:r w:rsidRPr="00527D74">
        <w:rPr>
          <w:rFonts w:ascii="Times New Roman" w:eastAsia="Calibri" w:hAnsi="Times New Roman" w:cs="Arial"/>
          <w:bCs/>
          <w:sz w:val="24"/>
          <w:szCs w:val="24"/>
        </w:rPr>
        <w:t>’s</w:t>
      </w:r>
      <w:r>
        <w:rPr>
          <w:rFonts w:ascii="Times New Roman" w:eastAsia="Calibri" w:hAnsi="Times New Roman" w:cs="Arial"/>
          <w:sz w:val="24"/>
          <w:szCs w:val="24"/>
        </w:rPr>
        <w:t xml:space="preserve"> varieert van nog geen 3% in de formele teksten tot ruim 10% in kranten. </w:t>
      </w:r>
    </w:p>
    <w:p w14:paraId="33718014" w14:textId="77777777" w:rsidR="00F628D3" w:rsidRDefault="00F628D3">
      <w:pPr>
        <w:rPr>
          <w:rFonts w:ascii="Times New Roman" w:hAnsi="Times New Roman"/>
          <w:sz w:val="24"/>
          <w:szCs w:val="24"/>
        </w:rPr>
      </w:pPr>
      <w:r>
        <w:rPr>
          <w:rFonts w:ascii="Times New Roman" w:eastAsia="Calibri" w:hAnsi="Times New Roman" w:cs="Arial"/>
          <w:sz w:val="24"/>
          <w:szCs w:val="24"/>
        </w:rPr>
        <w:t>Ter verduidelijking van persoonlijke en onpersoonlijke contexten</w:t>
      </w:r>
      <w:r w:rsidR="00F77B05">
        <w:rPr>
          <w:rFonts w:ascii="Times New Roman" w:eastAsia="Calibri" w:hAnsi="Times New Roman" w:cs="Arial"/>
          <w:sz w:val="24"/>
          <w:szCs w:val="24"/>
        </w:rPr>
        <w:t>, citeren we enkele voorbeelden.</w:t>
      </w:r>
    </w:p>
    <w:p w14:paraId="244B3F7B" w14:textId="77777777" w:rsidR="00F628D3" w:rsidRDefault="00F628D3">
      <w:pPr>
        <w:rPr>
          <w:rFonts w:ascii="Times New Roman" w:hAnsi="Times New Roman"/>
          <w:sz w:val="24"/>
          <w:szCs w:val="24"/>
        </w:rPr>
      </w:pPr>
    </w:p>
    <w:p w14:paraId="75CF1EB5" w14:textId="77777777" w:rsidR="00F628D3" w:rsidRDefault="00F628D3">
      <w:pPr>
        <w:numPr>
          <w:ilvl w:val="0"/>
          <w:numId w:val="2"/>
        </w:numPr>
        <w:rPr>
          <w:rFonts w:ascii="Times New Roman" w:hAnsi="Times New Roman"/>
          <w:sz w:val="24"/>
          <w:szCs w:val="24"/>
        </w:rPr>
      </w:pPr>
      <w:r>
        <w:rPr>
          <w:rFonts w:ascii="Times New Roman" w:eastAsia="Calibri" w:hAnsi="Times New Roman" w:cs="Arial"/>
          <w:sz w:val="24"/>
          <w:szCs w:val="24"/>
        </w:rPr>
        <w:t xml:space="preserve">Uit het subcorpus boeken komen de volgende twee zinnen. De eerste is een voorbeeld van een zin waarin </w:t>
      </w:r>
      <w:r>
        <w:rPr>
          <w:rFonts w:ascii="Times New Roman" w:eastAsia="Calibri" w:hAnsi="Times New Roman" w:cs="Arial"/>
          <w:bCs/>
          <w:i/>
          <w:sz w:val="24"/>
          <w:szCs w:val="24"/>
        </w:rPr>
        <w:t>jy</w:t>
      </w:r>
      <w:r>
        <w:rPr>
          <w:rFonts w:ascii="Times New Roman" w:eastAsia="Calibri" w:hAnsi="Times New Roman" w:cs="Arial"/>
          <w:sz w:val="24"/>
          <w:szCs w:val="24"/>
        </w:rPr>
        <w:t xml:space="preserve"> een anafoor is omdat het verwijst naar een bekende referent, namelijk Org.</w:t>
      </w:r>
      <w:r>
        <w:rPr>
          <w:rFonts w:ascii="Times New Roman" w:eastAsia="Calibri" w:hAnsi="Times New Roman" w:cs="Arial"/>
          <w:sz w:val="24"/>
          <w:szCs w:val="24"/>
        </w:rPr>
        <w:br/>
      </w:r>
      <w:r>
        <w:rPr>
          <w:rFonts w:ascii="Times New Roman" w:eastAsia="Calibri" w:hAnsi="Times New Roman" w:cs="Arial"/>
          <w:sz w:val="24"/>
          <w:szCs w:val="24"/>
        </w:rPr>
        <w:br/>
      </w:r>
      <w:r>
        <w:rPr>
          <w:rFonts w:ascii="Times New Roman" w:eastAsia="Calibri" w:hAnsi="Times New Roman" w:cs="Arial"/>
          <w:sz w:val="20"/>
          <w:szCs w:val="20"/>
        </w:rPr>
        <w:t xml:space="preserve">Malie sit by die tafel. Sy pap is ingeskep. ‘Die kinders is al klaar geëet,’ sê Malie. ‘Ek dag </w:t>
      </w:r>
      <w:r>
        <w:rPr>
          <w:rFonts w:ascii="Times New Roman" w:eastAsia="Calibri" w:hAnsi="Times New Roman" w:cs="Arial"/>
          <w:b/>
          <w:sz w:val="20"/>
          <w:szCs w:val="20"/>
        </w:rPr>
        <w:t>jy</w:t>
      </w:r>
      <w:r>
        <w:rPr>
          <w:rFonts w:ascii="Times New Roman" w:eastAsia="Calibri" w:hAnsi="Times New Roman" w:cs="Arial"/>
          <w:sz w:val="20"/>
          <w:szCs w:val="20"/>
        </w:rPr>
        <w:t xml:space="preserve"> sou ’n bietjie laat wees.’ Org knik ingedagte. Hy dink aan die lyndraad wat moet reggemaak word. </w:t>
      </w:r>
    </w:p>
    <w:p w14:paraId="25D9FB78" w14:textId="77777777" w:rsidR="00F628D3" w:rsidRDefault="00F628D3">
      <w:pPr>
        <w:rPr>
          <w:rFonts w:ascii="Times New Roman" w:hAnsi="Times New Roman"/>
          <w:sz w:val="24"/>
          <w:szCs w:val="24"/>
        </w:rPr>
      </w:pPr>
    </w:p>
    <w:p w14:paraId="3690EBDB" w14:textId="77777777" w:rsidR="00F628D3" w:rsidRDefault="00F628D3">
      <w:pPr>
        <w:rPr>
          <w:rFonts w:ascii="Times New Roman" w:hAnsi="Times New Roman"/>
          <w:sz w:val="24"/>
          <w:szCs w:val="24"/>
        </w:rPr>
      </w:pPr>
      <w:r>
        <w:rPr>
          <w:rFonts w:ascii="Times New Roman" w:hAnsi="Times New Roman"/>
          <w:sz w:val="24"/>
          <w:szCs w:val="24"/>
        </w:rPr>
        <w:lastRenderedPageBreak/>
        <w:tab/>
        <w:t xml:space="preserve">In de tweede zin is de </w:t>
      </w:r>
      <w:r>
        <w:rPr>
          <w:rFonts w:ascii="Times New Roman" w:hAnsi="Times New Roman"/>
          <w:i/>
          <w:iCs/>
          <w:sz w:val="24"/>
          <w:szCs w:val="24"/>
        </w:rPr>
        <w:t>jy</w:t>
      </w:r>
      <w:r>
        <w:rPr>
          <w:rFonts w:ascii="Times New Roman" w:hAnsi="Times New Roman"/>
          <w:sz w:val="24"/>
          <w:szCs w:val="24"/>
        </w:rPr>
        <w:t xml:space="preserve"> gebruikt in een stelling die voor iedereen geldt. Daarom is ze </w:t>
      </w:r>
      <w:r>
        <w:rPr>
          <w:rFonts w:ascii="Times New Roman" w:hAnsi="Times New Roman"/>
          <w:sz w:val="24"/>
          <w:szCs w:val="24"/>
        </w:rPr>
        <w:tab/>
        <w:t>onpersoonlijk:</w:t>
      </w:r>
      <w:r>
        <w:rPr>
          <w:rFonts w:ascii="Times New Roman" w:hAnsi="Times New Roman"/>
          <w:sz w:val="24"/>
          <w:szCs w:val="24"/>
        </w:rPr>
        <w:br/>
      </w:r>
    </w:p>
    <w:p w14:paraId="70B5126A" w14:textId="77777777" w:rsidR="00F628D3" w:rsidRPr="00527D74" w:rsidRDefault="00F628D3">
      <w:r>
        <w:rPr>
          <w:rFonts w:ascii="Times New Roman" w:hAnsi="Times New Roman"/>
          <w:sz w:val="24"/>
          <w:szCs w:val="24"/>
        </w:rPr>
        <w:tab/>
      </w:r>
      <w:r>
        <w:rPr>
          <w:rFonts w:ascii="Times New Roman" w:hAnsi="Times New Roman" w:cs="Arial"/>
          <w:sz w:val="20"/>
          <w:szCs w:val="20"/>
        </w:rPr>
        <w:t xml:space="preserve">Dors is dus ’n ‘sterker’ behoefte as honger. Netso, as </w:t>
      </w:r>
      <w:r>
        <w:rPr>
          <w:rFonts w:ascii="Times New Roman" w:hAnsi="Times New Roman" w:cs="Arial"/>
          <w:b/>
          <w:sz w:val="20"/>
          <w:szCs w:val="20"/>
        </w:rPr>
        <w:t>jy</w:t>
      </w:r>
      <w:r>
        <w:rPr>
          <w:rFonts w:ascii="Times New Roman" w:hAnsi="Times New Roman" w:cs="Arial"/>
          <w:sz w:val="20"/>
          <w:szCs w:val="20"/>
        </w:rPr>
        <w:t xml:space="preserve"> baie honger is, maar iemand het ’n tou om jou </w:t>
      </w:r>
      <w:r>
        <w:rPr>
          <w:rFonts w:ascii="Times New Roman" w:hAnsi="Times New Roman" w:cs="Arial"/>
          <w:sz w:val="20"/>
          <w:szCs w:val="20"/>
        </w:rPr>
        <w:tab/>
        <w:t xml:space="preserve">nek gesit en jy kan nie asemhaal nie - wat is die belangrikste? Die behoefte om te kan asemhaal, </w:t>
      </w:r>
      <w:r>
        <w:rPr>
          <w:rFonts w:ascii="Times New Roman" w:hAnsi="Times New Roman" w:cs="Arial"/>
          <w:sz w:val="20"/>
          <w:szCs w:val="20"/>
        </w:rPr>
        <w:tab/>
        <w:t xml:space="preserve">natuurlik. </w:t>
      </w:r>
      <w:r>
        <w:rPr>
          <w:rFonts w:ascii="Times New Roman" w:hAnsi="Times New Roman" w:cs="Arial"/>
          <w:sz w:val="20"/>
          <w:szCs w:val="20"/>
        </w:rPr>
        <w:tab/>
      </w:r>
      <w:r>
        <w:rPr>
          <w:rFonts w:ascii="Times New Roman" w:hAnsi="Times New Roman" w:cs="Arial"/>
          <w:sz w:val="20"/>
          <w:szCs w:val="20"/>
        </w:rPr>
        <w:tab/>
      </w:r>
    </w:p>
    <w:p w14:paraId="6D904EE3" w14:textId="77777777" w:rsidR="00F628D3" w:rsidRDefault="00F628D3"/>
    <w:p w14:paraId="542F4756" w14:textId="77777777" w:rsidR="00F628D3" w:rsidRDefault="00F628D3">
      <w:pPr>
        <w:numPr>
          <w:ilvl w:val="0"/>
          <w:numId w:val="3"/>
        </w:numPr>
        <w:rPr>
          <w:rFonts w:ascii="Times New Roman" w:hAnsi="Times New Roman"/>
          <w:sz w:val="24"/>
          <w:szCs w:val="24"/>
        </w:rPr>
      </w:pPr>
      <w:r>
        <w:rPr>
          <w:rFonts w:ascii="Times New Roman" w:hAnsi="Times New Roman" w:cs="Arial"/>
          <w:sz w:val="24"/>
          <w:szCs w:val="24"/>
        </w:rPr>
        <w:t xml:space="preserve">De volgende zin komt uit het formele subcorpus van het </w:t>
      </w:r>
      <w:bookmarkStart w:id="16" w:name="_Ref56957196"/>
      <w:r>
        <w:rPr>
          <w:rFonts w:ascii="Times New Roman" w:hAnsi="Times New Roman" w:cs="Arial"/>
          <w:sz w:val="24"/>
          <w:szCs w:val="24"/>
        </w:rPr>
        <w:t xml:space="preserve">TK. </w:t>
      </w:r>
      <w:bookmarkEnd w:id="16"/>
      <w:r>
        <w:rPr>
          <w:rFonts w:ascii="Times New Roman" w:eastAsia="Calibri" w:hAnsi="Times New Roman" w:cs="Arial"/>
          <w:sz w:val="24"/>
          <w:szCs w:val="24"/>
        </w:rPr>
        <w:t>Dat subcorpus bevat veel universitaire studiegidsen. Daarin vind je zinnen zoals de onderstaande:</w:t>
      </w:r>
    </w:p>
    <w:p w14:paraId="34D0853C" w14:textId="77777777" w:rsidR="00F628D3" w:rsidRDefault="00F628D3">
      <w:pPr>
        <w:rPr>
          <w:rFonts w:ascii="Times New Roman" w:hAnsi="Times New Roman"/>
          <w:sz w:val="24"/>
          <w:szCs w:val="24"/>
        </w:rPr>
      </w:pPr>
    </w:p>
    <w:p w14:paraId="3E942437" w14:textId="77777777" w:rsidR="00F628D3" w:rsidRDefault="00F628D3" w:rsidP="00F77B05">
      <w:pPr>
        <w:ind w:firstLine="720"/>
        <w:rPr>
          <w:rFonts w:ascii="Times New Roman" w:eastAsia="Calibri" w:hAnsi="Times New Roman" w:cs="Arial"/>
          <w:sz w:val="24"/>
          <w:szCs w:val="24"/>
        </w:rPr>
      </w:pPr>
      <w:bookmarkStart w:id="17" w:name="_Ref56957257"/>
      <w:r w:rsidRPr="00527D74">
        <w:rPr>
          <w:rFonts w:ascii="Times New Roman" w:hAnsi="Times New Roman" w:cs="Arial"/>
          <w:sz w:val="20"/>
          <w:szCs w:val="20"/>
        </w:rPr>
        <w:t xml:space="preserve">Berei vir die eksamen voor deur seker te maak dat </w:t>
      </w:r>
      <w:r w:rsidRPr="00527D74">
        <w:rPr>
          <w:rFonts w:ascii="Times New Roman" w:hAnsi="Times New Roman" w:cs="Arial"/>
          <w:b/>
          <w:sz w:val="20"/>
          <w:szCs w:val="20"/>
        </w:rPr>
        <w:t>jy</w:t>
      </w:r>
      <w:r w:rsidRPr="00527D74">
        <w:rPr>
          <w:rFonts w:ascii="Times New Roman" w:hAnsi="Times New Roman" w:cs="Arial"/>
          <w:sz w:val="20"/>
          <w:szCs w:val="20"/>
        </w:rPr>
        <w:t xml:space="preserve"> al die gestelde uitkomste bereik het. as dit </w:t>
      </w:r>
      <w:r>
        <w:rPr>
          <w:rFonts w:ascii="Times New Roman" w:hAnsi="Times New Roman" w:cs="Arial"/>
          <w:sz w:val="20"/>
          <w:szCs w:val="20"/>
        </w:rPr>
        <w:tab/>
      </w:r>
      <w:r w:rsidRPr="00527D74">
        <w:rPr>
          <w:rFonts w:ascii="Times New Roman" w:hAnsi="Times New Roman" w:cs="Arial"/>
          <w:sz w:val="20"/>
          <w:szCs w:val="20"/>
        </w:rPr>
        <w:t xml:space="preserve">gedoen is, kan jy gerus wees dat jy goed genoeg voorberei is om te kan slaag. </w:t>
      </w:r>
      <w:r w:rsidRPr="00527D74">
        <w:rPr>
          <w:rFonts w:ascii="Times New Roman" w:hAnsi="Times New Roman" w:cs="Arial"/>
          <w:sz w:val="20"/>
          <w:szCs w:val="20"/>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bookmarkEnd w:id="17"/>
    </w:p>
    <w:p w14:paraId="543E2E84" w14:textId="77777777" w:rsidR="00F628D3" w:rsidRDefault="00F628D3">
      <w:pPr>
        <w:rPr>
          <w:rFonts w:ascii="Times New Roman" w:hAnsi="Times New Roman"/>
          <w:sz w:val="24"/>
          <w:szCs w:val="24"/>
        </w:rPr>
      </w:pPr>
      <w:r>
        <w:rPr>
          <w:rFonts w:ascii="Times New Roman" w:eastAsia="Calibri" w:hAnsi="Times New Roman" w:cs="Arial"/>
          <w:sz w:val="24"/>
          <w:szCs w:val="24"/>
        </w:rPr>
        <w:tab/>
        <w:t xml:space="preserve">De </w:t>
      </w:r>
      <w:r>
        <w:rPr>
          <w:rFonts w:ascii="Times New Roman" w:eastAsia="Calibri" w:hAnsi="Times New Roman" w:cs="Arial"/>
          <w:i/>
          <w:sz w:val="24"/>
          <w:szCs w:val="24"/>
        </w:rPr>
        <w:t>jy</w:t>
      </w:r>
      <w:r>
        <w:rPr>
          <w:rFonts w:ascii="Times New Roman" w:eastAsia="Calibri" w:hAnsi="Times New Roman" w:cs="Arial"/>
          <w:sz w:val="24"/>
          <w:szCs w:val="24"/>
        </w:rPr>
        <w:t xml:space="preserve">’s in dit soort zinnen zijn niet altijd persoonlijk. Er is naar de rest van de context </w:t>
      </w:r>
      <w:r>
        <w:rPr>
          <w:rFonts w:ascii="Times New Roman" w:eastAsia="Calibri" w:hAnsi="Times New Roman" w:cs="Arial"/>
          <w:sz w:val="24"/>
          <w:szCs w:val="24"/>
        </w:rPr>
        <w:tab/>
        <w:t xml:space="preserve">gekeken om te bepalen of de zin meer onpersoonlijk is. In het subcorpus kranten is het </w:t>
      </w:r>
      <w:r>
        <w:rPr>
          <w:rFonts w:ascii="Times New Roman" w:eastAsia="Calibri" w:hAnsi="Times New Roman" w:cs="Arial"/>
          <w:sz w:val="24"/>
          <w:szCs w:val="24"/>
        </w:rPr>
        <w:tab/>
        <w:t>volgende onpersoonlijke voorbeeld gevonden:</w:t>
      </w:r>
    </w:p>
    <w:p w14:paraId="708B644D" w14:textId="77777777" w:rsidR="00F628D3" w:rsidRDefault="00F628D3">
      <w:pPr>
        <w:rPr>
          <w:rFonts w:ascii="Times New Roman" w:hAnsi="Times New Roman"/>
          <w:sz w:val="24"/>
          <w:szCs w:val="24"/>
        </w:rPr>
      </w:pPr>
    </w:p>
    <w:p w14:paraId="2E93E2D2" w14:textId="77777777" w:rsidR="00F77B05" w:rsidRDefault="00F628D3" w:rsidP="00F77B05">
      <w:pPr>
        <w:ind w:firstLine="720"/>
        <w:rPr>
          <w:rFonts w:ascii="Times New Roman" w:hAnsi="Times New Roman" w:cs="Arial"/>
          <w:sz w:val="24"/>
          <w:szCs w:val="24"/>
        </w:rPr>
      </w:pPr>
      <w:bookmarkStart w:id="18" w:name="_Ref56953712"/>
      <w:r w:rsidRPr="00527D74">
        <w:rPr>
          <w:rFonts w:ascii="Times New Roman" w:hAnsi="Times New Roman" w:cs="Arial"/>
          <w:sz w:val="20"/>
          <w:szCs w:val="20"/>
        </w:rPr>
        <w:t xml:space="preserve">Moderne musiek skep 'n interessante kontras met die omliggende Karoo-landskap en sou jy </w:t>
      </w:r>
      <w:r>
        <w:rPr>
          <w:rFonts w:ascii="Times New Roman" w:hAnsi="Times New Roman" w:cs="Arial"/>
          <w:sz w:val="20"/>
          <w:szCs w:val="20"/>
        </w:rPr>
        <w:tab/>
      </w:r>
      <w:r w:rsidRPr="00527D74">
        <w:rPr>
          <w:rFonts w:ascii="Times New Roman" w:hAnsi="Times New Roman" w:cs="Arial"/>
          <w:sz w:val="20"/>
          <w:szCs w:val="20"/>
        </w:rPr>
        <w:t xml:space="preserve">oorskakel na Classic FM wanneer </w:t>
      </w:r>
      <w:r w:rsidRPr="00527D74">
        <w:rPr>
          <w:rFonts w:ascii="Times New Roman" w:hAnsi="Times New Roman" w:cs="Arial"/>
          <w:b/>
          <w:sz w:val="20"/>
          <w:szCs w:val="20"/>
        </w:rPr>
        <w:t>jy</w:t>
      </w:r>
      <w:r w:rsidRPr="00527D74">
        <w:rPr>
          <w:rFonts w:ascii="Times New Roman" w:hAnsi="Times New Roman" w:cs="Arial"/>
          <w:sz w:val="20"/>
          <w:szCs w:val="20"/>
        </w:rPr>
        <w:t xml:space="preserve"> deur die Swartberge ry, voel jy kompleet asof jy jou in 'n </w:t>
      </w:r>
      <w:r>
        <w:rPr>
          <w:rFonts w:ascii="Times New Roman" w:hAnsi="Times New Roman" w:cs="Arial"/>
          <w:sz w:val="20"/>
          <w:szCs w:val="20"/>
        </w:rPr>
        <w:tab/>
      </w:r>
      <w:r w:rsidRPr="00527D74">
        <w:rPr>
          <w:rFonts w:ascii="Times New Roman" w:hAnsi="Times New Roman" w:cs="Arial"/>
          <w:sz w:val="20"/>
          <w:szCs w:val="20"/>
        </w:rPr>
        <w:t xml:space="preserve">epiese rolprent bevind. Ek hou van die radio. Myns insiens is dit baie beter as TV. </w:t>
      </w:r>
      <w:r>
        <w:rPr>
          <w:rFonts w:ascii="Times New Roman" w:hAnsi="Times New Roman" w:cs="Arial"/>
          <w:sz w:val="24"/>
          <w:szCs w:val="24"/>
        </w:rPr>
        <w:t xml:space="preserve"> </w:t>
      </w:r>
      <w:r>
        <w:rPr>
          <w:rFonts w:ascii="Times New Roman" w:hAnsi="Times New Roman" w:cs="Arial"/>
          <w:sz w:val="24"/>
          <w:szCs w:val="24"/>
        </w:rPr>
        <w:tab/>
      </w:r>
      <w:r>
        <w:rPr>
          <w:rFonts w:ascii="Times New Roman" w:hAnsi="Times New Roman" w:cs="Arial"/>
          <w:sz w:val="24"/>
          <w:szCs w:val="24"/>
        </w:rPr>
        <w:tab/>
      </w:r>
      <w:bookmarkEnd w:id="18"/>
    </w:p>
    <w:p w14:paraId="7A716E13" w14:textId="77777777" w:rsidR="00F628D3" w:rsidRDefault="00F77B05" w:rsidP="00F77B05">
      <w:pPr>
        <w:ind w:left="720"/>
        <w:rPr>
          <w:rFonts w:ascii="Times New Roman" w:hAnsi="Times New Roman"/>
          <w:sz w:val="24"/>
          <w:szCs w:val="24"/>
        </w:rPr>
      </w:pPr>
      <w:r>
        <w:rPr>
          <w:rFonts w:ascii="Times New Roman" w:eastAsia="Calibri" w:hAnsi="Times New Roman" w:cs="Arial"/>
          <w:sz w:val="24"/>
          <w:szCs w:val="24"/>
        </w:rPr>
        <w:br/>
      </w:r>
      <w:r w:rsidR="00F628D3">
        <w:rPr>
          <w:rFonts w:ascii="Times New Roman" w:eastAsia="Calibri" w:hAnsi="Times New Roman" w:cs="Arial"/>
          <w:sz w:val="24"/>
          <w:szCs w:val="24"/>
        </w:rPr>
        <w:t>In deze zin</w:t>
      </w:r>
      <w:r w:rsidR="00DF2E69">
        <w:rPr>
          <w:rFonts w:ascii="Times New Roman" w:eastAsia="Calibri" w:hAnsi="Times New Roman" w:cs="Arial"/>
          <w:sz w:val="24"/>
          <w:szCs w:val="24"/>
        </w:rPr>
        <w:t xml:space="preserve"> </w:t>
      </w:r>
      <w:r w:rsidR="00F628D3">
        <w:rPr>
          <w:rFonts w:ascii="Times New Roman" w:eastAsia="Calibri" w:hAnsi="Times New Roman" w:cs="Arial"/>
          <w:sz w:val="24"/>
          <w:szCs w:val="24"/>
        </w:rPr>
        <w:t xml:space="preserve">is </w:t>
      </w:r>
      <w:r w:rsidR="00F628D3">
        <w:rPr>
          <w:rFonts w:ascii="Times New Roman" w:eastAsia="Calibri" w:hAnsi="Times New Roman" w:cs="Arial"/>
          <w:bCs/>
          <w:i/>
          <w:sz w:val="24"/>
          <w:szCs w:val="24"/>
        </w:rPr>
        <w:t>jy</w:t>
      </w:r>
      <w:r w:rsidR="00F628D3">
        <w:rPr>
          <w:rFonts w:ascii="Times New Roman" w:eastAsia="Calibri" w:hAnsi="Times New Roman" w:cs="Arial"/>
          <w:sz w:val="24"/>
          <w:szCs w:val="24"/>
        </w:rPr>
        <w:t xml:space="preserve"> niet gebruikt om specifiek naar iemand te verwijzen. Het gaat eerder</w:t>
      </w:r>
      <w:r>
        <w:rPr>
          <w:rFonts w:ascii="Times New Roman" w:eastAsia="Calibri" w:hAnsi="Times New Roman" w:cs="Arial"/>
          <w:sz w:val="24"/>
          <w:szCs w:val="24"/>
        </w:rPr>
        <w:t xml:space="preserve"> </w:t>
      </w:r>
      <w:r w:rsidR="00F628D3">
        <w:rPr>
          <w:rFonts w:ascii="Times New Roman" w:eastAsia="Calibri" w:hAnsi="Times New Roman" w:cs="Arial"/>
          <w:sz w:val="24"/>
          <w:szCs w:val="24"/>
        </w:rPr>
        <w:t xml:space="preserve">om een uitspraak waarbij de spreker </w:t>
      </w:r>
      <w:r w:rsidR="00F628D3">
        <w:rPr>
          <w:rFonts w:ascii="Times New Roman" w:eastAsia="Calibri" w:hAnsi="Times New Roman" w:cs="Arial"/>
          <w:sz w:val="24"/>
          <w:szCs w:val="24"/>
        </w:rPr>
        <w:tab/>
        <w:t>bevestiging zoekt of sympathie van de luisteraar.</w:t>
      </w:r>
    </w:p>
    <w:p w14:paraId="6C98BC4C" w14:textId="77777777" w:rsidR="00F628D3" w:rsidRDefault="00F628D3">
      <w:pPr>
        <w:rPr>
          <w:rFonts w:ascii="Times New Roman" w:hAnsi="Times New Roman"/>
          <w:sz w:val="24"/>
          <w:szCs w:val="24"/>
        </w:rPr>
      </w:pPr>
    </w:p>
    <w:p w14:paraId="3A7C90F1" w14:textId="77777777" w:rsidR="00F628D3" w:rsidRDefault="00F628D3">
      <w:pPr>
        <w:rPr>
          <w:rFonts w:ascii="Times New Roman" w:eastAsia="Calibri" w:hAnsi="Times New Roman" w:cs="Arial"/>
          <w:sz w:val="24"/>
          <w:szCs w:val="24"/>
        </w:rPr>
      </w:pPr>
      <w:r>
        <w:rPr>
          <w:rFonts w:ascii="Times New Roman" w:eastAsia="Calibri" w:hAnsi="Times New Roman" w:cs="Arial"/>
          <w:sz w:val="24"/>
          <w:szCs w:val="24"/>
        </w:rPr>
        <w:t xml:space="preserve">Dat de frequentie onpersoonlijk gebruik binnen formele teksten laag is (2,83%), is waarschijnlijk te verklaren door de formele aard van het subcorpus. </w:t>
      </w:r>
      <w:r>
        <w:rPr>
          <w:rFonts w:ascii="Times New Roman" w:hAnsi="Times New Roman"/>
          <w:sz w:val="24"/>
          <w:szCs w:val="24"/>
        </w:rPr>
        <w:t xml:space="preserve">Het gebruik van </w:t>
      </w:r>
      <w:r>
        <w:rPr>
          <w:rFonts w:ascii="Times New Roman" w:hAnsi="Times New Roman"/>
          <w:i/>
          <w:iCs/>
          <w:sz w:val="24"/>
          <w:szCs w:val="24"/>
        </w:rPr>
        <w:t>jy</w:t>
      </w:r>
      <w:r>
        <w:rPr>
          <w:rFonts w:ascii="Times New Roman" w:hAnsi="Times New Roman"/>
          <w:sz w:val="24"/>
          <w:szCs w:val="24"/>
        </w:rPr>
        <w:t xml:space="preserve"> in de formele teksten in onpersoonlijke contexten is opvallend: in formele teksten zijn immers doorgaans veel minder tweedepersoonszinnen te vinden, ook al omdat er vooral in dit corpus </w:t>
      </w:r>
      <w:r w:rsidR="00EF09CC">
        <w:rPr>
          <w:rFonts w:ascii="Times New Roman" w:hAnsi="Times New Roman"/>
          <w:sz w:val="24"/>
          <w:szCs w:val="24"/>
        </w:rPr>
        <w:t xml:space="preserve">vaker gebruikgemaakt wordt van </w:t>
      </w:r>
      <w:r>
        <w:rPr>
          <w:rFonts w:ascii="Times New Roman" w:hAnsi="Times New Roman"/>
          <w:sz w:val="24"/>
          <w:szCs w:val="24"/>
        </w:rPr>
        <w:t>een alternatieve constructie is (</w:t>
      </w:r>
      <w:r>
        <w:rPr>
          <w:rFonts w:ascii="Times New Roman" w:hAnsi="Times New Roman"/>
          <w:i/>
          <w:iCs/>
          <w:sz w:val="24"/>
          <w:szCs w:val="24"/>
        </w:rPr>
        <w:t>’n mens</w:t>
      </w:r>
      <w:r>
        <w:rPr>
          <w:rFonts w:ascii="Times New Roman" w:hAnsi="Times New Roman"/>
          <w:sz w:val="24"/>
          <w:szCs w:val="24"/>
        </w:rPr>
        <w:t xml:space="preserve">). Daarnaast zijn formele teksten vooral verslaggevend, wat de verwachting wekt dat er eerder onpersoonlijke passieve zinnen gebruikt worden als onpersoonlijke strategie. Dit heeft heel waarschijnlijk ook een invloed op de frequentie van </w:t>
      </w:r>
      <w:r>
        <w:rPr>
          <w:rFonts w:ascii="Times New Roman" w:hAnsi="Times New Roman"/>
          <w:i/>
          <w:iCs/>
          <w:sz w:val="24"/>
          <w:szCs w:val="24"/>
        </w:rPr>
        <w:t>jy</w:t>
      </w:r>
      <w:r>
        <w:rPr>
          <w:rFonts w:ascii="Times New Roman" w:hAnsi="Times New Roman"/>
          <w:sz w:val="24"/>
          <w:szCs w:val="24"/>
        </w:rPr>
        <w:t xml:space="preserve"> in het subcorpus formele teksten. </w:t>
      </w:r>
    </w:p>
    <w:p w14:paraId="57D14597" w14:textId="77777777" w:rsidR="00F628D3" w:rsidRDefault="00F628D3">
      <w:pPr>
        <w:rPr>
          <w:rFonts w:ascii="Times New Roman" w:eastAsia="Calibri" w:hAnsi="Times New Roman" w:cs="Arial"/>
          <w:sz w:val="24"/>
          <w:szCs w:val="24"/>
        </w:rPr>
      </w:pPr>
      <w:r>
        <w:rPr>
          <w:rFonts w:ascii="Times New Roman" w:eastAsia="Calibri" w:hAnsi="Times New Roman" w:cs="Arial"/>
          <w:sz w:val="24"/>
          <w:szCs w:val="24"/>
        </w:rPr>
        <w:tab/>
        <w:t xml:space="preserve">Een verklaring waarom </w:t>
      </w:r>
      <w:r w:rsidRPr="00527D74">
        <w:rPr>
          <w:rFonts w:ascii="Times New Roman" w:eastAsia="Calibri" w:hAnsi="Times New Roman" w:cs="Arial"/>
          <w:i/>
          <w:iCs/>
          <w:sz w:val="24"/>
          <w:szCs w:val="24"/>
        </w:rPr>
        <w:t>jy</w:t>
      </w:r>
      <w:r>
        <w:rPr>
          <w:rFonts w:ascii="Times New Roman" w:eastAsia="Calibri" w:hAnsi="Times New Roman" w:cs="Arial"/>
          <w:sz w:val="24"/>
          <w:szCs w:val="24"/>
        </w:rPr>
        <w:t xml:space="preserve"> in het formele tekstcorpus een lage frequentie heeft, kan luiden dat </w:t>
      </w:r>
      <w:r w:rsidR="00EF09CC">
        <w:rPr>
          <w:rFonts w:ascii="Times New Roman" w:eastAsia="Calibri" w:hAnsi="Times New Roman" w:cs="Arial"/>
          <w:sz w:val="24"/>
          <w:szCs w:val="24"/>
        </w:rPr>
        <w:t>vormelijke teksten</w:t>
      </w:r>
      <w:r>
        <w:rPr>
          <w:rFonts w:ascii="Times New Roman" w:eastAsia="Calibri" w:hAnsi="Times New Roman" w:cs="Arial"/>
          <w:sz w:val="24"/>
          <w:szCs w:val="24"/>
        </w:rPr>
        <w:t xml:space="preserve"> nu eenmaal niet geschreven zijn om iemand persoonlijk aan te spreken. Van de </w:t>
      </w:r>
      <w:r>
        <w:rPr>
          <w:rFonts w:ascii="Times New Roman" w:eastAsia="Calibri" w:hAnsi="Times New Roman" w:cs="Arial"/>
          <w:i/>
          <w:iCs/>
          <w:sz w:val="24"/>
          <w:szCs w:val="24"/>
        </w:rPr>
        <w:t>jy</w:t>
      </w:r>
      <w:r w:rsidRPr="00527D74">
        <w:rPr>
          <w:rFonts w:ascii="Times New Roman" w:eastAsia="Calibri" w:hAnsi="Times New Roman" w:cs="Arial"/>
          <w:sz w:val="24"/>
          <w:szCs w:val="24"/>
        </w:rPr>
        <w:t>’s</w:t>
      </w:r>
      <w:r>
        <w:rPr>
          <w:rFonts w:ascii="Times New Roman" w:eastAsia="Calibri" w:hAnsi="Times New Roman" w:cs="Arial"/>
          <w:sz w:val="24"/>
          <w:szCs w:val="24"/>
        </w:rPr>
        <w:t xml:space="preserve"> die wel gebruikt zijn, blijkt maar een klein percentage onpersoonlijk, zeker in vergelijking met de resultaten uit de twee andere subcorpora. In het subcorpus kranten, dat ook tijdschriften bevat, is te zien dat ruim 10% van de </w:t>
      </w:r>
      <w:r>
        <w:rPr>
          <w:rFonts w:ascii="Times New Roman" w:eastAsia="Calibri" w:hAnsi="Times New Roman" w:cs="Arial"/>
          <w:bCs/>
          <w:i/>
          <w:sz w:val="24"/>
          <w:szCs w:val="24"/>
        </w:rPr>
        <w:t>jy</w:t>
      </w:r>
      <w:r w:rsidRPr="00527D74">
        <w:rPr>
          <w:rFonts w:ascii="Times New Roman" w:eastAsia="Calibri" w:hAnsi="Times New Roman" w:cs="Arial"/>
          <w:bCs/>
          <w:sz w:val="24"/>
          <w:szCs w:val="24"/>
        </w:rPr>
        <w:t>’s</w:t>
      </w:r>
      <w:r>
        <w:rPr>
          <w:rFonts w:ascii="Times New Roman" w:eastAsia="Calibri" w:hAnsi="Times New Roman" w:cs="Arial"/>
          <w:sz w:val="24"/>
          <w:szCs w:val="24"/>
        </w:rPr>
        <w:t xml:space="preserve"> onpersoonlijk is. </w:t>
      </w:r>
      <w:r>
        <w:rPr>
          <w:rFonts w:ascii="Times New Roman" w:eastAsia="Calibri" w:hAnsi="Times New Roman" w:cs="Arial"/>
          <w:sz w:val="24"/>
          <w:szCs w:val="24"/>
        </w:rPr>
        <w:lastRenderedPageBreak/>
        <w:t xml:space="preserve">Waarschijnlijk is </w:t>
      </w:r>
      <w:r>
        <w:rPr>
          <w:rFonts w:ascii="Times New Roman" w:eastAsia="Calibri" w:hAnsi="Times New Roman" w:cs="Arial"/>
          <w:i/>
          <w:iCs/>
          <w:sz w:val="24"/>
          <w:szCs w:val="24"/>
        </w:rPr>
        <w:t>jy</w:t>
      </w:r>
      <w:r>
        <w:rPr>
          <w:rFonts w:ascii="Times New Roman" w:eastAsia="Calibri" w:hAnsi="Times New Roman" w:cs="Arial"/>
          <w:sz w:val="24"/>
          <w:szCs w:val="24"/>
        </w:rPr>
        <w:t xml:space="preserve"> hier meer gebruikt in onpersoonlijke contexten om in te spelen op het gevoel van de lezer en </w:t>
      </w:r>
      <w:r w:rsidR="00EF09CC">
        <w:rPr>
          <w:rFonts w:ascii="Times New Roman" w:eastAsia="Calibri" w:hAnsi="Times New Roman" w:cs="Arial"/>
          <w:sz w:val="24"/>
          <w:szCs w:val="24"/>
        </w:rPr>
        <w:t xml:space="preserve">om </w:t>
      </w:r>
      <w:r>
        <w:rPr>
          <w:rFonts w:ascii="Times New Roman" w:eastAsia="Calibri" w:hAnsi="Times New Roman" w:cs="Arial"/>
          <w:sz w:val="24"/>
          <w:szCs w:val="24"/>
        </w:rPr>
        <w:t>solidariteit en sympathie op te roepen (Gast et al., 2015, p. 152).</w:t>
      </w:r>
    </w:p>
    <w:p w14:paraId="12679C1B" w14:textId="77777777" w:rsidR="00F628D3" w:rsidRDefault="00F628D3">
      <w:pPr>
        <w:rPr>
          <w:rFonts w:ascii="Times New Roman" w:hAnsi="Times New Roman"/>
          <w:sz w:val="24"/>
          <w:szCs w:val="24"/>
        </w:rPr>
      </w:pPr>
      <w:r>
        <w:rPr>
          <w:rFonts w:ascii="Times New Roman" w:eastAsia="Calibri" w:hAnsi="Times New Roman" w:cs="Arial"/>
          <w:sz w:val="24"/>
          <w:szCs w:val="24"/>
        </w:rPr>
        <w:t>Het percentage onpersoonlijk</w:t>
      </w:r>
      <w:r w:rsidR="00EF09CC">
        <w:rPr>
          <w:rFonts w:ascii="Times New Roman" w:eastAsia="Calibri" w:hAnsi="Times New Roman" w:cs="Arial"/>
          <w:sz w:val="24"/>
          <w:szCs w:val="24"/>
        </w:rPr>
        <w:t xml:space="preserve"> gebruik</w:t>
      </w:r>
      <w:r>
        <w:rPr>
          <w:rFonts w:ascii="Times New Roman" w:eastAsia="Calibri" w:hAnsi="Times New Roman" w:cs="Arial"/>
          <w:sz w:val="24"/>
          <w:szCs w:val="24"/>
        </w:rPr>
        <w:t xml:space="preserve"> in boeken ligt met ruim 8% tussen de twee andere percentages in. Dat is nog steeds boven het percentage voor het gehele TK-</w:t>
      </w:r>
      <w:r w:rsidR="00EF09CC">
        <w:rPr>
          <w:rFonts w:ascii="Times New Roman" w:eastAsia="Calibri" w:hAnsi="Times New Roman" w:cs="Arial"/>
          <w:sz w:val="24"/>
          <w:szCs w:val="24"/>
        </w:rPr>
        <w:t>c</w:t>
      </w:r>
      <w:r>
        <w:rPr>
          <w:rFonts w:ascii="Times New Roman" w:eastAsia="Calibri" w:hAnsi="Times New Roman" w:cs="Arial"/>
          <w:sz w:val="24"/>
          <w:szCs w:val="24"/>
        </w:rPr>
        <w:t>orpus, dat ruim 5% bedraagt.</w:t>
      </w:r>
    </w:p>
    <w:p w14:paraId="2BDC8104" w14:textId="77777777" w:rsidR="00F628D3" w:rsidRDefault="00F628D3">
      <w:pPr>
        <w:rPr>
          <w:rFonts w:ascii="Times New Roman" w:hAnsi="Times New Roman"/>
          <w:sz w:val="24"/>
          <w:szCs w:val="24"/>
        </w:rPr>
      </w:pPr>
    </w:p>
    <w:p w14:paraId="454E3BB0" w14:textId="77777777" w:rsidR="00F628D3" w:rsidRDefault="00F628D3">
      <w:pPr>
        <w:rPr>
          <w:rFonts w:ascii="Times New Roman" w:eastAsia="Calibri" w:hAnsi="Times New Roman" w:cs="Arial"/>
          <w:sz w:val="24"/>
          <w:szCs w:val="24"/>
        </w:rPr>
      </w:pPr>
      <w:r w:rsidRPr="00527D74">
        <w:rPr>
          <w:rFonts w:ascii="Times New Roman" w:hAnsi="Times New Roman"/>
          <w:i/>
          <w:iCs/>
          <w:sz w:val="24"/>
          <w:szCs w:val="24"/>
        </w:rPr>
        <w:t>Onpersoonlijk gebruik van hulle in subcorpora</w:t>
      </w:r>
    </w:p>
    <w:p w14:paraId="6554A27B" w14:textId="77777777" w:rsidR="00F628D3" w:rsidRDefault="00F628D3">
      <w:pPr>
        <w:rPr>
          <w:rFonts w:ascii="Times New Roman" w:hAnsi="Times New Roman"/>
          <w:sz w:val="24"/>
          <w:szCs w:val="24"/>
          <w:shd w:val="clear" w:color="auto" w:fill="FFFF00"/>
        </w:rPr>
      </w:pPr>
      <w:r>
        <w:rPr>
          <w:rFonts w:ascii="Times New Roman" w:eastAsia="Calibri" w:hAnsi="Times New Roman" w:cs="Arial"/>
          <w:sz w:val="24"/>
          <w:szCs w:val="24"/>
        </w:rPr>
        <w:t xml:space="preserve">Voor de steekproeven van </w:t>
      </w:r>
      <w:r>
        <w:rPr>
          <w:rFonts w:ascii="Times New Roman" w:eastAsia="Calibri" w:hAnsi="Times New Roman" w:cs="Arial"/>
          <w:i/>
          <w:sz w:val="24"/>
          <w:szCs w:val="24"/>
        </w:rPr>
        <w:t>hulle</w:t>
      </w:r>
      <w:r>
        <w:rPr>
          <w:rFonts w:ascii="Times New Roman" w:eastAsia="Calibri" w:hAnsi="Times New Roman" w:cs="Arial"/>
          <w:sz w:val="24"/>
          <w:szCs w:val="24"/>
        </w:rPr>
        <w:t xml:space="preserve"> zijn de resultaten opgenomen</w:t>
      </w:r>
      <w:r w:rsidR="00F703FA">
        <w:rPr>
          <w:rFonts w:ascii="Times New Roman" w:eastAsia="Calibri" w:hAnsi="Times New Roman" w:cs="Arial"/>
          <w:sz w:val="24"/>
          <w:szCs w:val="24"/>
        </w:rPr>
        <w:t xml:space="preserve"> in</w:t>
      </w:r>
      <w:r>
        <w:rPr>
          <w:rFonts w:ascii="Times New Roman" w:eastAsia="Calibri" w:hAnsi="Times New Roman" w:cs="Arial"/>
          <w:sz w:val="24"/>
          <w:szCs w:val="24"/>
        </w:rPr>
        <w:t xml:space="preserve"> </w:t>
      </w:r>
      <w:r>
        <w:rPr>
          <w:rFonts w:ascii="Times New Roman" w:hAnsi="Times New Roman"/>
          <w:sz w:val="24"/>
          <w:szCs w:val="24"/>
        </w:rPr>
        <w:t>Tabel 4</w:t>
      </w:r>
      <w:r>
        <w:rPr>
          <w:rFonts w:ascii="Times New Roman" w:eastAsia="Calibri" w:hAnsi="Times New Roman" w:cs="Arial"/>
          <w:sz w:val="24"/>
          <w:szCs w:val="24"/>
        </w:rPr>
        <w:t xml:space="preserve">. </w:t>
      </w:r>
    </w:p>
    <w:p w14:paraId="7AEA36D3" w14:textId="77777777" w:rsidR="00F628D3" w:rsidRPr="00527D74" w:rsidRDefault="00F628D3">
      <w:pPr>
        <w:rPr>
          <w:rFonts w:ascii="Times New Roman" w:hAnsi="Times New Roman" w:cs="Arial"/>
          <w:b/>
          <w:bCs/>
          <w:sz w:val="20"/>
          <w:szCs w:val="20"/>
        </w:rPr>
      </w:pPr>
      <w:r>
        <w:rPr>
          <w:rFonts w:ascii="Times New Roman" w:hAnsi="Times New Roman"/>
          <w:sz w:val="24"/>
          <w:szCs w:val="24"/>
          <w:shd w:val="clear" w:color="auto" w:fill="FFFF00"/>
        </w:rPr>
        <w:t>HIER TABEL 4 INVOEGEN</w:t>
      </w:r>
    </w:p>
    <w:p w14:paraId="06463D4F" w14:textId="77777777" w:rsidR="00F628D3" w:rsidRPr="00EF09CC" w:rsidRDefault="00F628D3">
      <w:pPr>
        <w:rPr>
          <w:rFonts w:ascii="Times New Roman" w:eastAsia="Calibri" w:hAnsi="Times New Roman" w:cs="Arial"/>
          <w:sz w:val="24"/>
          <w:szCs w:val="24"/>
        </w:rPr>
      </w:pPr>
      <w:bookmarkStart w:id="19" w:name="_Ref94600681"/>
      <w:bookmarkStart w:id="20" w:name="_Ref94600674"/>
      <w:r w:rsidRPr="00EF09CC">
        <w:rPr>
          <w:rFonts w:ascii="Times New Roman" w:hAnsi="Times New Roman" w:cs="Arial"/>
          <w:sz w:val="20"/>
          <w:szCs w:val="20"/>
        </w:rPr>
        <w:t>Tabel</w:t>
      </w:r>
      <w:r w:rsidR="00EF09CC" w:rsidRPr="00EF09CC">
        <w:rPr>
          <w:rFonts w:ascii="Times New Roman" w:hAnsi="Times New Roman" w:cs="Arial"/>
          <w:sz w:val="20"/>
          <w:szCs w:val="20"/>
        </w:rPr>
        <w:t xml:space="preserve"> 4</w:t>
      </w:r>
      <w:bookmarkEnd w:id="19"/>
      <w:r w:rsidRPr="00EF09CC">
        <w:rPr>
          <w:rFonts w:ascii="Times New Roman" w:hAnsi="Times New Roman" w:cs="Arial"/>
          <w:sz w:val="20"/>
          <w:szCs w:val="20"/>
        </w:rPr>
        <w:t xml:space="preserve">: </w:t>
      </w:r>
      <w:r w:rsidRPr="00EF09CC">
        <w:rPr>
          <w:rFonts w:ascii="Times New Roman" w:eastAsia="Calibri" w:hAnsi="Times New Roman" w:cs="Arial"/>
          <w:i/>
          <w:iCs/>
          <w:sz w:val="20"/>
          <w:szCs w:val="20"/>
        </w:rPr>
        <w:t>Hulle</w:t>
      </w:r>
      <w:r w:rsidR="00EF09CC">
        <w:rPr>
          <w:rFonts w:ascii="Times New Roman" w:eastAsia="Calibri" w:hAnsi="Times New Roman" w:cs="Arial"/>
          <w:sz w:val="20"/>
          <w:szCs w:val="20"/>
        </w:rPr>
        <w:t>:</w:t>
      </w:r>
      <w:r w:rsidRPr="00EF09CC">
        <w:rPr>
          <w:rFonts w:ascii="Times New Roman" w:eastAsia="Calibri" w:hAnsi="Times New Roman" w:cs="Arial"/>
          <w:sz w:val="20"/>
          <w:szCs w:val="20"/>
        </w:rPr>
        <w:t xml:space="preserve"> Steekproefopbouw uit 3 subcorpora</w:t>
      </w:r>
      <w:bookmarkEnd w:id="20"/>
    </w:p>
    <w:p w14:paraId="4FAAAE87" w14:textId="77777777" w:rsidR="00F628D3" w:rsidRDefault="00F628D3">
      <w:pPr>
        <w:rPr>
          <w:rFonts w:ascii="Times New Roman" w:hAnsi="Times New Roman"/>
          <w:sz w:val="24"/>
          <w:szCs w:val="24"/>
        </w:rPr>
      </w:pPr>
      <w:r>
        <w:rPr>
          <w:rFonts w:ascii="Times New Roman" w:eastAsia="Calibri" w:hAnsi="Times New Roman" w:cs="Arial"/>
          <w:sz w:val="24"/>
          <w:szCs w:val="24"/>
        </w:rPr>
        <w:t xml:space="preserve">Bij </w:t>
      </w:r>
      <w:r>
        <w:rPr>
          <w:rFonts w:ascii="Times New Roman" w:eastAsia="Calibri" w:hAnsi="Times New Roman" w:cs="Arial"/>
          <w:i/>
          <w:sz w:val="24"/>
          <w:szCs w:val="24"/>
        </w:rPr>
        <w:t>hulle</w:t>
      </w:r>
      <w:r>
        <w:rPr>
          <w:rFonts w:ascii="Times New Roman" w:eastAsia="Calibri" w:hAnsi="Times New Roman" w:cs="Arial"/>
          <w:sz w:val="24"/>
          <w:szCs w:val="24"/>
        </w:rPr>
        <w:t xml:space="preserve"> is te zien dat het percentage toeneemt naarmate de tekstsoort informeler is. In kranten is bijna 10% van </w:t>
      </w:r>
      <w:r>
        <w:rPr>
          <w:rFonts w:ascii="Times New Roman" w:eastAsia="Calibri" w:hAnsi="Times New Roman" w:cs="Arial"/>
          <w:i/>
          <w:sz w:val="24"/>
          <w:szCs w:val="24"/>
        </w:rPr>
        <w:t>hulle</w:t>
      </w:r>
      <w:r>
        <w:rPr>
          <w:rFonts w:ascii="Times New Roman" w:eastAsia="Calibri" w:hAnsi="Times New Roman" w:cs="Arial"/>
          <w:sz w:val="24"/>
          <w:szCs w:val="24"/>
        </w:rPr>
        <w:t xml:space="preserve"> onpersoonlijk, terwijl dit in formele teksten 6,6% is. In krantenartikelen wordt verslag gedaan van gebeurtenissen. Daarbij is het gebruikelijker om de derde persoon meervoud te gebruiken. Het feit dat 10% van </w:t>
      </w:r>
      <w:r>
        <w:rPr>
          <w:rFonts w:ascii="Times New Roman" w:eastAsia="Calibri" w:hAnsi="Times New Roman" w:cs="Arial"/>
          <w:i/>
          <w:sz w:val="24"/>
          <w:szCs w:val="24"/>
        </w:rPr>
        <w:t>hulle</w:t>
      </w:r>
      <w:r>
        <w:rPr>
          <w:rFonts w:ascii="Times New Roman" w:eastAsia="Calibri" w:hAnsi="Times New Roman" w:cs="Arial"/>
          <w:sz w:val="24"/>
          <w:szCs w:val="24"/>
        </w:rPr>
        <w:t xml:space="preserve"> onpersoonlijk is in krantenartikelen is wel interessant. Wellicht wordt er veel verwezen naar bedrijven en of instanties, het zogenaamde ‘collectief </w:t>
      </w:r>
      <w:r w:rsidR="006F79B0">
        <w:rPr>
          <w:rFonts w:ascii="Times New Roman" w:eastAsia="Calibri" w:hAnsi="Times New Roman" w:cs="Arial"/>
          <w:sz w:val="24"/>
          <w:szCs w:val="24"/>
        </w:rPr>
        <w:t>/</w:t>
      </w:r>
      <w:r>
        <w:rPr>
          <w:rFonts w:ascii="Times New Roman" w:eastAsia="Calibri" w:hAnsi="Times New Roman" w:cs="Arial"/>
          <w:sz w:val="24"/>
          <w:szCs w:val="24"/>
        </w:rPr>
        <w:t>corporate’</w:t>
      </w:r>
      <w:r w:rsidR="006F79B0">
        <w:rPr>
          <w:rFonts w:ascii="Times New Roman" w:eastAsia="Calibri" w:hAnsi="Times New Roman" w:cs="Arial"/>
          <w:sz w:val="24"/>
          <w:szCs w:val="24"/>
        </w:rPr>
        <w:t>-</w:t>
      </w:r>
      <w:r>
        <w:rPr>
          <w:rFonts w:ascii="Times New Roman" w:eastAsia="Calibri" w:hAnsi="Times New Roman" w:cs="Arial"/>
          <w:sz w:val="24"/>
          <w:szCs w:val="24"/>
        </w:rPr>
        <w:t xml:space="preserve">gebruik. </w:t>
      </w:r>
    </w:p>
    <w:p w14:paraId="61F65F09" w14:textId="77777777" w:rsidR="00F628D3" w:rsidRPr="00F703FA" w:rsidRDefault="00F628D3">
      <w:pPr>
        <w:rPr>
          <w:rFonts w:ascii="Times New Roman" w:hAnsi="Times New Roman"/>
          <w:sz w:val="24"/>
          <w:szCs w:val="24"/>
        </w:rPr>
      </w:pPr>
      <w:r>
        <w:rPr>
          <w:rFonts w:ascii="Times New Roman" w:hAnsi="Times New Roman"/>
          <w:sz w:val="24"/>
          <w:szCs w:val="24"/>
        </w:rPr>
        <w:tab/>
      </w:r>
      <w:r>
        <w:rPr>
          <w:rFonts w:ascii="Times New Roman" w:eastAsia="Calibri" w:hAnsi="Times New Roman" w:cs="Arial"/>
          <w:sz w:val="24"/>
          <w:szCs w:val="24"/>
        </w:rPr>
        <w:t xml:space="preserve">In het subcorpus boeken is 7,2% van </w:t>
      </w:r>
      <w:r>
        <w:rPr>
          <w:rFonts w:ascii="Times New Roman" w:eastAsia="Calibri" w:hAnsi="Times New Roman" w:cs="Arial"/>
          <w:i/>
          <w:sz w:val="24"/>
          <w:szCs w:val="24"/>
        </w:rPr>
        <w:t>hulle</w:t>
      </w:r>
      <w:r>
        <w:rPr>
          <w:rFonts w:ascii="Times New Roman" w:eastAsia="Calibri" w:hAnsi="Times New Roman" w:cs="Arial"/>
          <w:sz w:val="24"/>
          <w:szCs w:val="24"/>
        </w:rPr>
        <w:t xml:space="preserve"> onpersoonlijk gebruikt. De verschillen zijn minder groot dan bij </w:t>
      </w:r>
      <w:r>
        <w:rPr>
          <w:rFonts w:ascii="Times New Roman" w:eastAsia="Calibri" w:hAnsi="Times New Roman" w:cs="Arial"/>
          <w:bCs/>
          <w:i/>
          <w:sz w:val="24"/>
          <w:szCs w:val="24"/>
        </w:rPr>
        <w:t>j</w:t>
      </w:r>
      <w:r>
        <w:rPr>
          <w:rFonts w:ascii="Times New Roman" w:eastAsia="Calibri" w:hAnsi="Times New Roman" w:cs="Arial"/>
          <w:i/>
          <w:sz w:val="24"/>
          <w:szCs w:val="24"/>
        </w:rPr>
        <w:t>y</w:t>
      </w:r>
      <w:r>
        <w:rPr>
          <w:rFonts w:ascii="Times New Roman" w:eastAsia="Calibri" w:hAnsi="Times New Roman" w:cs="Arial"/>
          <w:b/>
          <w:sz w:val="24"/>
          <w:szCs w:val="24"/>
        </w:rPr>
        <w:t xml:space="preserve"> </w:t>
      </w:r>
      <w:r>
        <w:rPr>
          <w:rFonts w:ascii="Times New Roman" w:eastAsia="Calibri" w:hAnsi="Times New Roman" w:cs="Arial"/>
          <w:sz w:val="24"/>
          <w:szCs w:val="24"/>
        </w:rPr>
        <w:t xml:space="preserve">(van bijna 3% tot 10%). Dit kan een aanduiding zijn dat </w:t>
      </w:r>
      <w:r>
        <w:rPr>
          <w:rFonts w:ascii="Times New Roman" w:eastAsia="Calibri" w:hAnsi="Times New Roman" w:cs="Arial"/>
          <w:i/>
          <w:sz w:val="24"/>
          <w:szCs w:val="24"/>
        </w:rPr>
        <w:t>hulle</w:t>
      </w:r>
      <w:r>
        <w:rPr>
          <w:rFonts w:ascii="Times New Roman" w:eastAsia="Calibri" w:hAnsi="Times New Roman" w:cs="Arial"/>
          <w:sz w:val="24"/>
          <w:szCs w:val="24"/>
        </w:rPr>
        <w:t xml:space="preserve"> al meer geaccepteerd is in onpersoonlijk gebruik.</w:t>
      </w:r>
      <w:r w:rsidR="00D4779E">
        <w:rPr>
          <w:rFonts w:ascii="Times New Roman" w:eastAsia="Calibri" w:hAnsi="Times New Roman" w:cs="Arial"/>
          <w:sz w:val="24"/>
          <w:szCs w:val="24"/>
        </w:rPr>
        <w:t xml:space="preserve"> De zin hieronder uit het subcorpus boeken</w:t>
      </w:r>
      <w:r w:rsidR="00F703FA">
        <w:rPr>
          <w:rFonts w:ascii="Times New Roman" w:eastAsia="Calibri" w:hAnsi="Times New Roman" w:cs="Arial"/>
          <w:sz w:val="24"/>
          <w:szCs w:val="24"/>
        </w:rPr>
        <w:t xml:space="preserve"> geeft een voorbeeld van een anaforisch gebruik van </w:t>
      </w:r>
      <w:r w:rsidR="00F703FA">
        <w:rPr>
          <w:rFonts w:ascii="Times New Roman" w:eastAsia="Calibri" w:hAnsi="Times New Roman" w:cs="Arial"/>
          <w:i/>
          <w:iCs/>
          <w:sz w:val="24"/>
          <w:szCs w:val="24"/>
        </w:rPr>
        <w:t>hulle</w:t>
      </w:r>
      <w:r w:rsidR="00F703FA">
        <w:rPr>
          <w:rFonts w:ascii="Times New Roman" w:eastAsia="Calibri" w:hAnsi="Times New Roman" w:cs="Arial"/>
          <w:sz w:val="24"/>
          <w:szCs w:val="24"/>
        </w:rPr>
        <w:t xml:space="preserve">. Het verwijst immers naar een bekende referent, met name Jan en Annie Visser. </w:t>
      </w:r>
    </w:p>
    <w:p w14:paraId="43A8CEFC" w14:textId="77777777" w:rsidR="00F628D3" w:rsidRDefault="00F703FA" w:rsidP="00527D74">
      <w:pPr>
        <w:ind w:left="720"/>
        <w:rPr>
          <w:rFonts w:ascii="Times New Roman" w:hAnsi="Times New Roman"/>
          <w:sz w:val="24"/>
          <w:szCs w:val="24"/>
        </w:rPr>
      </w:pPr>
      <w:r>
        <w:rPr>
          <w:rFonts w:ascii="Times New Roman" w:hAnsi="Times New Roman"/>
          <w:sz w:val="24"/>
          <w:szCs w:val="24"/>
        </w:rPr>
        <w:br/>
      </w:r>
      <w:r w:rsidRPr="00351A39">
        <w:rPr>
          <w:rFonts w:ascii="Times New Roman" w:hAnsi="Times New Roman" w:cs="Arial"/>
          <w:sz w:val="20"/>
          <w:szCs w:val="20"/>
        </w:rPr>
        <w:t xml:space="preserve">Sy is die oudste van Jan en Annie Visser se dertien kinders. </w:t>
      </w:r>
      <w:r w:rsidRPr="00351A39">
        <w:rPr>
          <w:rFonts w:ascii="Times New Roman" w:hAnsi="Times New Roman" w:cs="Arial"/>
          <w:b/>
          <w:sz w:val="20"/>
          <w:szCs w:val="20"/>
        </w:rPr>
        <w:t>Hulle</w:t>
      </w:r>
      <w:r w:rsidRPr="00351A39">
        <w:rPr>
          <w:rFonts w:ascii="Times New Roman" w:hAnsi="Times New Roman" w:cs="Arial"/>
          <w:sz w:val="20"/>
          <w:szCs w:val="20"/>
        </w:rPr>
        <w:t xml:space="preserve"> het haar Cecilia laat doop. Sy was 'n pragtige baba, stroopsoet en spekvet.</w:t>
      </w:r>
      <w:r>
        <w:rPr>
          <w:rFonts w:ascii="Times New Roman" w:hAnsi="Times New Roman" w:cs="Arial"/>
          <w:sz w:val="24"/>
          <w:szCs w:val="24"/>
        </w:rPr>
        <w:t xml:space="preserve"> </w:t>
      </w:r>
      <w:r>
        <w:rPr>
          <w:rFonts w:ascii="Times New Roman" w:hAnsi="Times New Roman" w:cs="Arial"/>
          <w:sz w:val="24"/>
          <w:szCs w:val="24"/>
        </w:rPr>
        <w:tab/>
      </w:r>
      <w:r w:rsidR="00EF09CC">
        <w:rPr>
          <w:rFonts w:ascii="Times New Roman" w:hAnsi="Times New Roman" w:cs="Arial"/>
          <w:sz w:val="24"/>
          <w:szCs w:val="24"/>
        </w:rPr>
        <w:br/>
      </w:r>
    </w:p>
    <w:p w14:paraId="3E1976E8" w14:textId="77777777" w:rsidR="00F628D3" w:rsidRDefault="006F79B0">
      <w:pPr>
        <w:rPr>
          <w:rFonts w:ascii="Times New Roman" w:hAnsi="Times New Roman"/>
          <w:sz w:val="24"/>
          <w:szCs w:val="24"/>
        </w:rPr>
      </w:pPr>
      <w:r>
        <w:rPr>
          <w:rFonts w:ascii="Times New Roman" w:eastAsia="Calibri" w:hAnsi="Times New Roman" w:cs="Arial"/>
          <w:sz w:val="24"/>
          <w:szCs w:val="24"/>
        </w:rPr>
        <w:t xml:space="preserve">Onderstaande zin uit het </w:t>
      </w:r>
      <w:r w:rsidR="00F703FA">
        <w:rPr>
          <w:rFonts w:ascii="Times New Roman" w:eastAsia="Calibri" w:hAnsi="Times New Roman" w:cs="Arial"/>
          <w:sz w:val="24"/>
          <w:szCs w:val="24"/>
        </w:rPr>
        <w:t xml:space="preserve">formele </w:t>
      </w:r>
      <w:r>
        <w:rPr>
          <w:rFonts w:ascii="Times New Roman" w:eastAsia="Calibri" w:hAnsi="Times New Roman" w:cs="Arial"/>
          <w:sz w:val="24"/>
          <w:szCs w:val="24"/>
        </w:rPr>
        <w:t xml:space="preserve">corpus is </w:t>
      </w:r>
      <w:r w:rsidR="00F703FA">
        <w:rPr>
          <w:rFonts w:ascii="Times New Roman" w:eastAsia="Calibri" w:hAnsi="Times New Roman" w:cs="Arial"/>
          <w:sz w:val="24"/>
          <w:szCs w:val="24"/>
        </w:rPr>
        <w:t xml:space="preserve">dan weer </w:t>
      </w:r>
      <w:r w:rsidR="00F628D3">
        <w:rPr>
          <w:rFonts w:ascii="Times New Roman" w:eastAsia="Calibri" w:hAnsi="Times New Roman" w:cs="Arial"/>
          <w:sz w:val="24"/>
          <w:szCs w:val="24"/>
        </w:rPr>
        <w:t xml:space="preserve">een voorbeeld van een onpersoonlijke zin omdat niet duidelijk is naar wie (specifiek) verwezen wordt. </w:t>
      </w:r>
    </w:p>
    <w:p w14:paraId="71F3888E" w14:textId="77777777" w:rsidR="00F628D3" w:rsidRDefault="00F628D3" w:rsidP="00527D74">
      <w:pPr>
        <w:ind w:left="720" w:hanging="720"/>
        <w:rPr>
          <w:rFonts w:ascii="Times New Roman" w:hAnsi="Times New Roman" w:cs="Arial"/>
          <w:sz w:val="24"/>
          <w:szCs w:val="24"/>
        </w:rPr>
      </w:pPr>
      <w:bookmarkStart w:id="21" w:name="_Ref57376031"/>
      <w:r>
        <w:rPr>
          <w:rFonts w:ascii="Times New Roman" w:hAnsi="Times New Roman" w:cs="Arial"/>
          <w:sz w:val="24"/>
          <w:szCs w:val="24"/>
        </w:rPr>
        <w:tab/>
      </w:r>
      <w:r>
        <w:rPr>
          <w:rFonts w:ascii="Times New Roman" w:hAnsi="Times New Roman" w:cs="Arial"/>
          <w:sz w:val="24"/>
          <w:szCs w:val="24"/>
        </w:rPr>
        <w:tab/>
      </w:r>
      <w:bookmarkEnd w:id="21"/>
    </w:p>
    <w:p w14:paraId="26CAAD78" w14:textId="77777777" w:rsidR="00F628D3" w:rsidRDefault="00F703FA" w:rsidP="00433E9F">
      <w:pPr>
        <w:ind w:left="720"/>
        <w:rPr>
          <w:rFonts w:ascii="Times New Roman" w:hAnsi="Times New Roman"/>
          <w:sz w:val="24"/>
          <w:szCs w:val="24"/>
        </w:rPr>
      </w:pPr>
      <w:bookmarkStart w:id="22" w:name="_Ref89333163"/>
      <w:bookmarkStart w:id="23" w:name="_Ref56955239"/>
      <w:r>
        <w:rPr>
          <w:rFonts w:ascii="Times New Roman" w:hAnsi="Times New Roman" w:cs="Arial"/>
          <w:sz w:val="20"/>
          <w:szCs w:val="20"/>
        </w:rPr>
        <w:t>‘</w:t>
      </w:r>
      <w:r w:rsidR="00F628D3" w:rsidRPr="00527D74">
        <w:rPr>
          <w:rFonts w:ascii="Times New Roman" w:hAnsi="Times New Roman" w:cs="Arial"/>
          <w:sz w:val="20"/>
          <w:szCs w:val="20"/>
        </w:rPr>
        <w:t xml:space="preserve">Wat het hulle gemaak, vra jy. </w:t>
      </w:r>
      <w:r w:rsidR="00F628D3" w:rsidRPr="00527D74">
        <w:rPr>
          <w:rFonts w:ascii="Times New Roman" w:hAnsi="Times New Roman" w:cs="Arial"/>
          <w:b/>
          <w:sz w:val="20"/>
          <w:szCs w:val="20"/>
        </w:rPr>
        <w:t>Hulle</w:t>
      </w:r>
      <w:r w:rsidR="00F628D3" w:rsidRPr="00527D74">
        <w:rPr>
          <w:rFonts w:ascii="Times New Roman" w:hAnsi="Times New Roman" w:cs="Arial"/>
          <w:sz w:val="20"/>
          <w:szCs w:val="20"/>
        </w:rPr>
        <w:t xml:space="preserve"> bind die kinders elke dag aan die peerboom vas.</w:t>
      </w:r>
      <w:r>
        <w:rPr>
          <w:rFonts w:ascii="Times New Roman" w:hAnsi="Times New Roman" w:cs="Arial"/>
          <w:sz w:val="20"/>
          <w:szCs w:val="20"/>
        </w:rPr>
        <w:t>’</w:t>
      </w:r>
      <w:r w:rsidR="00F628D3" w:rsidRPr="00527D74">
        <w:rPr>
          <w:rFonts w:ascii="Times New Roman" w:hAnsi="Times New Roman" w:cs="Arial"/>
          <w:sz w:val="20"/>
          <w:szCs w:val="20"/>
        </w:rPr>
        <w:t xml:space="preserve"> </w:t>
      </w:r>
      <w:r>
        <w:rPr>
          <w:rFonts w:ascii="Times New Roman" w:hAnsi="Times New Roman" w:cs="Arial"/>
          <w:sz w:val="20"/>
          <w:szCs w:val="20"/>
        </w:rPr>
        <w:t>‘</w:t>
      </w:r>
      <w:r w:rsidR="00F628D3" w:rsidRPr="00527D74">
        <w:rPr>
          <w:rFonts w:ascii="Times New Roman" w:hAnsi="Times New Roman" w:cs="Arial"/>
          <w:sz w:val="20"/>
          <w:szCs w:val="20"/>
        </w:rPr>
        <w:t>Hulle wat?</w:t>
      </w:r>
      <w:r>
        <w:rPr>
          <w:rFonts w:ascii="Times New Roman" w:hAnsi="Times New Roman" w:cs="Arial"/>
          <w:sz w:val="20"/>
          <w:szCs w:val="20"/>
        </w:rPr>
        <w:t>’</w:t>
      </w:r>
      <w:r w:rsidR="00F628D3" w:rsidRPr="00527D74">
        <w:rPr>
          <w:rFonts w:ascii="Times New Roman" w:hAnsi="Times New Roman" w:cs="Arial"/>
          <w:sz w:val="20"/>
          <w:szCs w:val="20"/>
        </w:rPr>
        <w:t xml:space="preserve"> </w:t>
      </w:r>
      <w:r>
        <w:rPr>
          <w:rFonts w:ascii="Times New Roman" w:hAnsi="Times New Roman" w:cs="Arial"/>
          <w:sz w:val="20"/>
          <w:szCs w:val="20"/>
        </w:rPr>
        <w:t>‘</w:t>
      </w:r>
      <w:r w:rsidR="00F628D3" w:rsidRPr="00527D74">
        <w:rPr>
          <w:rFonts w:ascii="Times New Roman" w:hAnsi="Times New Roman" w:cs="Arial"/>
          <w:sz w:val="20"/>
          <w:szCs w:val="20"/>
        </w:rPr>
        <w:t xml:space="preserve">Is dit nie wreed nie? </w:t>
      </w:r>
      <w:r>
        <w:rPr>
          <w:rFonts w:ascii="Times New Roman" w:hAnsi="Times New Roman" w:cs="Arial"/>
          <w:sz w:val="20"/>
          <w:szCs w:val="20"/>
        </w:rPr>
        <w:t>’</w:t>
      </w:r>
      <w:r w:rsidRPr="00F703FA" w:rsidDel="00F703FA">
        <w:rPr>
          <w:rFonts w:ascii="Times New Roman" w:hAnsi="Times New Roman" w:cs="Arial"/>
          <w:sz w:val="20"/>
          <w:szCs w:val="20"/>
        </w:rPr>
        <w:t xml:space="preserve"> </w:t>
      </w:r>
      <w:r w:rsidR="00F628D3" w:rsidRPr="00527D74">
        <w:rPr>
          <w:rFonts w:ascii="Times New Roman" w:hAnsi="Times New Roman" w:cs="Arial"/>
          <w:sz w:val="20"/>
          <w:szCs w:val="20"/>
        </w:rPr>
        <w:t>n Mens kan nie glo dat daar sulke mense bestaan nie.</w:t>
      </w:r>
      <w:r>
        <w:rPr>
          <w:rFonts w:ascii="Times New Roman" w:hAnsi="Times New Roman" w:cs="Arial"/>
          <w:sz w:val="20"/>
          <w:szCs w:val="20"/>
        </w:rPr>
        <w:t>’</w:t>
      </w:r>
      <w:r w:rsidR="00F628D3" w:rsidRPr="00527D74">
        <w:rPr>
          <w:rFonts w:ascii="Times New Roman" w:hAnsi="Times New Roman" w:cs="Arial"/>
          <w:sz w:val="20"/>
          <w:szCs w:val="20"/>
        </w:rPr>
        <w:t xml:space="preserve"> </w:t>
      </w:r>
      <w:r w:rsidR="00F628D3" w:rsidRPr="00527D74">
        <w:rPr>
          <w:rFonts w:ascii="Times New Roman" w:hAnsi="Times New Roman" w:cs="Arial"/>
          <w:sz w:val="20"/>
          <w:szCs w:val="20"/>
        </w:rPr>
        <w:tab/>
      </w:r>
      <w:r w:rsidR="00F628D3" w:rsidRPr="00527D74">
        <w:rPr>
          <w:rFonts w:ascii="Times New Roman" w:hAnsi="Times New Roman" w:cs="Arial"/>
          <w:sz w:val="20"/>
          <w:szCs w:val="20"/>
        </w:rPr>
        <w:tab/>
      </w:r>
      <w:r w:rsidR="00F628D3" w:rsidRPr="00527D74">
        <w:rPr>
          <w:rFonts w:ascii="Times New Roman" w:hAnsi="Times New Roman" w:cs="Arial"/>
          <w:sz w:val="20"/>
          <w:szCs w:val="20"/>
        </w:rPr>
        <w:tab/>
      </w:r>
      <w:r w:rsidR="00F628D3">
        <w:rPr>
          <w:rFonts w:ascii="Times New Roman" w:hAnsi="Times New Roman" w:cs="Arial"/>
          <w:sz w:val="24"/>
          <w:szCs w:val="24"/>
        </w:rPr>
        <w:tab/>
      </w:r>
      <w:r w:rsidR="00F628D3">
        <w:rPr>
          <w:rFonts w:ascii="Times New Roman" w:hAnsi="Times New Roman" w:cs="Arial"/>
          <w:sz w:val="24"/>
          <w:szCs w:val="24"/>
        </w:rPr>
        <w:tab/>
      </w:r>
      <w:r w:rsidR="00F628D3">
        <w:rPr>
          <w:rFonts w:ascii="Times New Roman" w:hAnsi="Times New Roman" w:cs="Arial"/>
          <w:sz w:val="24"/>
          <w:szCs w:val="24"/>
        </w:rPr>
        <w:tab/>
      </w:r>
      <w:r w:rsidR="00F628D3">
        <w:rPr>
          <w:rFonts w:ascii="Times New Roman" w:hAnsi="Times New Roman" w:cs="Arial"/>
          <w:sz w:val="24"/>
          <w:szCs w:val="24"/>
        </w:rPr>
        <w:tab/>
      </w:r>
      <w:r w:rsidR="00F628D3">
        <w:rPr>
          <w:rFonts w:ascii="Times New Roman" w:hAnsi="Times New Roman" w:cs="Arial"/>
          <w:sz w:val="24"/>
          <w:szCs w:val="24"/>
        </w:rPr>
        <w:tab/>
      </w:r>
      <w:r w:rsidR="00F628D3">
        <w:rPr>
          <w:rFonts w:ascii="Times New Roman" w:hAnsi="Times New Roman" w:cs="Arial"/>
          <w:sz w:val="24"/>
          <w:szCs w:val="24"/>
        </w:rPr>
        <w:tab/>
      </w:r>
      <w:r w:rsidR="00F628D3">
        <w:rPr>
          <w:rFonts w:ascii="Times New Roman" w:hAnsi="Times New Roman" w:cs="Arial"/>
          <w:sz w:val="24"/>
          <w:szCs w:val="24"/>
        </w:rPr>
        <w:tab/>
      </w:r>
      <w:bookmarkEnd w:id="22"/>
      <w:bookmarkEnd w:id="23"/>
    </w:p>
    <w:p w14:paraId="486D8E10" w14:textId="77777777" w:rsidR="00F628D3" w:rsidRDefault="00F628D3">
      <w:pPr>
        <w:rPr>
          <w:rFonts w:ascii="Times New Roman" w:hAnsi="Times New Roman"/>
          <w:sz w:val="24"/>
          <w:szCs w:val="24"/>
        </w:rPr>
      </w:pPr>
      <w:r>
        <w:rPr>
          <w:rFonts w:ascii="Times New Roman" w:eastAsia="Calibri" w:hAnsi="Times New Roman" w:cs="Arial"/>
          <w:sz w:val="24"/>
          <w:szCs w:val="24"/>
        </w:rPr>
        <w:t xml:space="preserve">De resultaten voor </w:t>
      </w:r>
      <w:r>
        <w:rPr>
          <w:rFonts w:ascii="Times New Roman" w:eastAsia="Calibri" w:hAnsi="Times New Roman" w:cs="Arial"/>
          <w:i/>
          <w:sz w:val="24"/>
          <w:szCs w:val="24"/>
        </w:rPr>
        <w:t>hulle</w:t>
      </w:r>
      <w:r>
        <w:rPr>
          <w:rFonts w:ascii="Times New Roman" w:eastAsia="Calibri" w:hAnsi="Times New Roman" w:cs="Arial"/>
          <w:sz w:val="24"/>
          <w:szCs w:val="24"/>
        </w:rPr>
        <w:t xml:space="preserve"> sluiten aan bij de resultaten van Van Olmen </w:t>
      </w:r>
      <w:r w:rsidR="00F703FA">
        <w:rPr>
          <w:rFonts w:ascii="Times New Roman" w:eastAsia="Calibri" w:hAnsi="Times New Roman" w:cs="Arial"/>
          <w:sz w:val="24"/>
          <w:szCs w:val="24"/>
        </w:rPr>
        <w:t xml:space="preserve">&amp; </w:t>
      </w:r>
      <w:r>
        <w:rPr>
          <w:rFonts w:ascii="Times New Roman" w:eastAsia="Calibri" w:hAnsi="Times New Roman" w:cs="Arial"/>
          <w:sz w:val="24"/>
          <w:szCs w:val="24"/>
        </w:rPr>
        <w:t xml:space="preserve">Breed (2018b). </w:t>
      </w:r>
      <w:r>
        <w:rPr>
          <w:rFonts w:ascii="Times New Roman" w:eastAsia="Calibri" w:hAnsi="Times New Roman" w:cs="Arial"/>
          <w:i/>
          <w:sz w:val="24"/>
          <w:szCs w:val="24"/>
        </w:rPr>
        <w:t>Hulle</w:t>
      </w:r>
      <w:r>
        <w:rPr>
          <w:rFonts w:ascii="Times New Roman" w:eastAsia="Calibri" w:hAnsi="Times New Roman" w:cs="Arial"/>
          <w:sz w:val="24"/>
          <w:szCs w:val="24"/>
        </w:rPr>
        <w:t xml:space="preserve"> is algemeen aanvaard als onpersoonlijke strategie. </w:t>
      </w:r>
    </w:p>
    <w:p w14:paraId="2DEFE1DE" w14:textId="77777777" w:rsidR="00F628D3" w:rsidRDefault="00F628D3">
      <w:pPr>
        <w:rPr>
          <w:rFonts w:ascii="Times New Roman" w:hAnsi="Times New Roman"/>
          <w:sz w:val="24"/>
          <w:szCs w:val="24"/>
        </w:rPr>
      </w:pPr>
    </w:p>
    <w:p w14:paraId="66B8C442" w14:textId="77777777" w:rsidR="00F628D3" w:rsidRPr="00527D74" w:rsidRDefault="00F628D3">
      <w:pPr>
        <w:rPr>
          <w:rFonts w:ascii="Times New Roman" w:eastAsia="Calibri" w:hAnsi="Times New Roman" w:cs="Arial"/>
          <w:i/>
          <w:iCs/>
          <w:sz w:val="24"/>
          <w:szCs w:val="24"/>
        </w:rPr>
      </w:pPr>
      <w:bookmarkStart w:id="24" w:name="_Toc70058762"/>
      <w:bookmarkStart w:id="25" w:name="_Ref53388107"/>
      <w:r w:rsidRPr="00527D74">
        <w:rPr>
          <w:rFonts w:ascii="Times New Roman" w:hAnsi="Times New Roman"/>
          <w:i/>
          <w:iCs/>
          <w:sz w:val="24"/>
          <w:szCs w:val="24"/>
        </w:rPr>
        <w:t>Onpersoonlijk in contexten</w:t>
      </w:r>
      <w:bookmarkEnd w:id="24"/>
      <w:bookmarkEnd w:id="25"/>
    </w:p>
    <w:p w14:paraId="594E042C" w14:textId="77777777" w:rsidR="00F628D3" w:rsidRDefault="00F628D3">
      <w:pPr>
        <w:rPr>
          <w:rFonts w:ascii="Times New Roman" w:hAnsi="Times New Roman"/>
          <w:sz w:val="24"/>
          <w:szCs w:val="24"/>
        </w:rPr>
      </w:pPr>
      <w:r w:rsidRPr="00F703FA">
        <w:rPr>
          <w:rFonts w:ascii="Times New Roman" w:eastAsia="Calibri" w:hAnsi="Times New Roman" w:cs="Times New Roman"/>
          <w:sz w:val="24"/>
          <w:szCs w:val="24"/>
        </w:rPr>
        <w:t xml:space="preserve">In </w:t>
      </w:r>
      <w:r w:rsidR="00F703FA" w:rsidRPr="00527D74">
        <w:rPr>
          <w:rFonts w:ascii="Times New Roman" w:hAnsi="Times New Roman" w:cs="Times New Roman"/>
          <w:sz w:val="24"/>
          <w:szCs w:val="24"/>
        </w:rPr>
        <w:t>Figuur 3</w:t>
      </w:r>
      <w:r w:rsidRPr="00F703FA">
        <w:rPr>
          <w:rFonts w:ascii="Times New Roman" w:eastAsia="Calibri" w:hAnsi="Times New Roman" w:cs="Times New Roman"/>
          <w:sz w:val="24"/>
          <w:szCs w:val="24"/>
        </w:rPr>
        <w:t xml:space="preserve"> en </w:t>
      </w:r>
      <w:r w:rsidR="00F703FA" w:rsidRPr="00527D74">
        <w:rPr>
          <w:rFonts w:ascii="Times New Roman" w:hAnsi="Times New Roman" w:cs="Times New Roman"/>
          <w:sz w:val="24"/>
          <w:szCs w:val="24"/>
        </w:rPr>
        <w:t>Tabel 5</w:t>
      </w:r>
      <w:r w:rsidR="00F703FA">
        <w:rPr>
          <w:sz w:val="24"/>
          <w:szCs w:val="24"/>
        </w:rPr>
        <w:t xml:space="preserve"> </w:t>
      </w:r>
      <w:r>
        <w:rPr>
          <w:rFonts w:ascii="Times New Roman" w:eastAsia="Calibri" w:hAnsi="Times New Roman" w:cs="Arial"/>
          <w:sz w:val="24"/>
          <w:szCs w:val="24"/>
        </w:rPr>
        <w:t xml:space="preserve">is per subcorpus de indeling van </w:t>
      </w:r>
      <w:r>
        <w:rPr>
          <w:rFonts w:ascii="Times New Roman" w:eastAsia="Calibri" w:hAnsi="Times New Roman" w:cs="Arial"/>
          <w:bCs/>
          <w:i/>
          <w:sz w:val="24"/>
          <w:szCs w:val="24"/>
        </w:rPr>
        <w:t>jy</w:t>
      </w:r>
      <w:r>
        <w:rPr>
          <w:rFonts w:ascii="Times New Roman" w:eastAsia="Calibri" w:hAnsi="Times New Roman" w:cs="Arial"/>
          <w:sz w:val="24"/>
          <w:szCs w:val="24"/>
        </w:rPr>
        <w:t xml:space="preserve"> en </w:t>
      </w:r>
      <w:r>
        <w:rPr>
          <w:rFonts w:ascii="Times New Roman" w:eastAsia="Calibri" w:hAnsi="Times New Roman" w:cs="Arial"/>
          <w:bCs/>
          <w:i/>
          <w:sz w:val="24"/>
          <w:szCs w:val="24"/>
        </w:rPr>
        <w:t>hulle</w:t>
      </w:r>
      <w:r>
        <w:rPr>
          <w:rFonts w:ascii="Times New Roman" w:eastAsia="Calibri" w:hAnsi="Times New Roman" w:cs="Arial"/>
          <w:sz w:val="24"/>
          <w:szCs w:val="24"/>
        </w:rPr>
        <w:t xml:space="preserve"> naar onpersoonlijke context weergegeven. De zinnen komen uit de drie verschillende subcorpora, daarom is de </w:t>
      </w:r>
      <w:r>
        <w:rPr>
          <w:rFonts w:ascii="Times New Roman" w:eastAsia="Calibri" w:hAnsi="Times New Roman" w:cs="Arial"/>
          <w:sz w:val="24"/>
          <w:szCs w:val="24"/>
        </w:rPr>
        <w:lastRenderedPageBreak/>
        <w:t>verdeling per subcorpus weergegeven, naast de indeling van het hele corpus.</w:t>
      </w:r>
      <w:r w:rsidR="00C073DB">
        <w:rPr>
          <w:rFonts w:ascii="Times New Roman" w:hAnsi="Times New Roman"/>
          <w:sz w:val="24"/>
          <w:szCs w:val="24"/>
        </w:rPr>
        <w:br/>
      </w:r>
      <w:r w:rsidR="00C073DB" w:rsidRPr="00527D74">
        <w:rPr>
          <w:rFonts w:ascii="Times New Roman" w:hAnsi="Times New Roman"/>
          <w:sz w:val="24"/>
          <w:szCs w:val="24"/>
          <w:highlight w:val="yellow"/>
        </w:rPr>
        <w:t>HIER FIGUUR 3 INVOEGEN</w:t>
      </w:r>
    </w:p>
    <w:p w14:paraId="2102F0EA" w14:textId="77777777" w:rsidR="00F628D3" w:rsidRPr="00707D39" w:rsidRDefault="00F628D3">
      <w:pPr>
        <w:rPr>
          <w:rFonts w:ascii="Times New Roman" w:hAnsi="Times New Roman"/>
          <w:sz w:val="20"/>
          <w:szCs w:val="20"/>
        </w:rPr>
      </w:pPr>
      <w:bookmarkStart w:id="26" w:name="_Ref94600823"/>
      <w:r w:rsidRPr="00EF09CC">
        <w:rPr>
          <w:rFonts w:ascii="Times New Roman" w:hAnsi="Times New Roman"/>
          <w:sz w:val="20"/>
          <w:szCs w:val="20"/>
        </w:rPr>
        <w:t>Figuur</w:t>
      </w:r>
      <w:r w:rsidR="00C073DB" w:rsidRPr="00EF09CC">
        <w:rPr>
          <w:rFonts w:ascii="Times New Roman" w:hAnsi="Times New Roman"/>
          <w:sz w:val="20"/>
          <w:szCs w:val="20"/>
        </w:rPr>
        <w:t xml:space="preserve"> </w:t>
      </w:r>
      <w:bookmarkEnd w:id="26"/>
      <w:r w:rsidR="00EF09CC" w:rsidRPr="00EF09CC">
        <w:rPr>
          <w:rFonts w:ascii="Times New Roman" w:hAnsi="Times New Roman"/>
          <w:sz w:val="20"/>
          <w:szCs w:val="20"/>
        </w:rPr>
        <w:t>3</w:t>
      </w:r>
      <w:r w:rsidR="004D657B">
        <w:rPr>
          <w:rFonts w:ascii="Times New Roman" w:hAnsi="Times New Roman"/>
          <w:sz w:val="20"/>
          <w:szCs w:val="20"/>
        </w:rPr>
        <w:t>:</w:t>
      </w:r>
      <w:r w:rsidRPr="00EF09CC">
        <w:rPr>
          <w:rFonts w:ascii="Times New Roman" w:hAnsi="Times New Roman"/>
          <w:sz w:val="20"/>
          <w:szCs w:val="20"/>
        </w:rPr>
        <w:t xml:space="preserve"> Percentages van </w:t>
      </w:r>
      <w:r w:rsidRPr="00EF09CC">
        <w:rPr>
          <w:rFonts w:ascii="Times New Roman" w:hAnsi="Times New Roman"/>
          <w:i/>
          <w:iCs/>
          <w:sz w:val="20"/>
          <w:szCs w:val="20"/>
        </w:rPr>
        <w:t>jy</w:t>
      </w:r>
      <w:r w:rsidRPr="00EF09CC">
        <w:rPr>
          <w:rFonts w:ascii="Times New Roman" w:hAnsi="Times New Roman"/>
          <w:sz w:val="20"/>
          <w:szCs w:val="20"/>
        </w:rPr>
        <w:t xml:space="preserve"> en </w:t>
      </w:r>
      <w:r w:rsidRPr="00EF09CC">
        <w:rPr>
          <w:rFonts w:ascii="Times New Roman" w:hAnsi="Times New Roman"/>
          <w:i/>
          <w:iCs/>
          <w:sz w:val="20"/>
          <w:szCs w:val="20"/>
        </w:rPr>
        <w:t>hulle</w:t>
      </w:r>
      <w:r w:rsidRPr="00EF09CC">
        <w:rPr>
          <w:rFonts w:ascii="Times New Roman" w:hAnsi="Times New Roman"/>
          <w:sz w:val="20"/>
          <w:szCs w:val="20"/>
        </w:rPr>
        <w:t xml:space="preserve"> per onpersoonlijke context</w:t>
      </w:r>
    </w:p>
    <w:p w14:paraId="08E10E30" w14:textId="77777777" w:rsidR="00F628D3" w:rsidRDefault="00F628D3">
      <w:pPr>
        <w:rPr>
          <w:rFonts w:ascii="Times New Roman" w:hAnsi="Times New Roman"/>
          <w:sz w:val="24"/>
          <w:szCs w:val="24"/>
        </w:rPr>
      </w:pPr>
      <w:r>
        <w:rPr>
          <w:rFonts w:ascii="Times New Roman" w:eastAsia="Calibri" w:hAnsi="Times New Roman" w:cs="Arial"/>
          <w:sz w:val="24"/>
          <w:szCs w:val="24"/>
        </w:rPr>
        <w:t>Wat meteen duidelijk zichtbaar is in</w:t>
      </w:r>
      <w:r w:rsidR="00C073DB">
        <w:rPr>
          <w:rFonts w:ascii="Times New Roman" w:eastAsia="Calibri" w:hAnsi="Times New Roman" w:cs="Arial"/>
          <w:sz w:val="24"/>
          <w:szCs w:val="24"/>
        </w:rPr>
        <w:t xml:space="preserve"> Figuur 3</w:t>
      </w:r>
      <w:r>
        <w:rPr>
          <w:rFonts w:ascii="Times New Roman" w:eastAsia="Calibri" w:hAnsi="Times New Roman" w:cs="Arial"/>
          <w:sz w:val="24"/>
          <w:szCs w:val="24"/>
        </w:rPr>
        <w:t xml:space="preserve">, is dat </w:t>
      </w:r>
      <w:r>
        <w:rPr>
          <w:rFonts w:ascii="Times New Roman" w:eastAsia="Calibri" w:hAnsi="Times New Roman" w:cs="Arial"/>
          <w:i/>
          <w:sz w:val="24"/>
          <w:szCs w:val="24"/>
        </w:rPr>
        <w:t>jy</w:t>
      </w:r>
      <w:r>
        <w:rPr>
          <w:rFonts w:ascii="Times New Roman" w:eastAsia="Calibri" w:hAnsi="Times New Roman" w:cs="Arial"/>
          <w:sz w:val="24"/>
          <w:szCs w:val="24"/>
        </w:rPr>
        <w:t xml:space="preserve"> </w:t>
      </w:r>
      <w:r w:rsidR="00C073DB">
        <w:rPr>
          <w:rFonts w:ascii="Times New Roman" w:eastAsia="Calibri" w:hAnsi="Times New Roman" w:cs="Arial"/>
          <w:sz w:val="24"/>
          <w:szCs w:val="24"/>
        </w:rPr>
        <w:t xml:space="preserve">alleen </w:t>
      </w:r>
      <w:r>
        <w:rPr>
          <w:rFonts w:ascii="Times New Roman" w:eastAsia="Calibri" w:hAnsi="Times New Roman" w:cs="Arial"/>
          <w:sz w:val="24"/>
          <w:szCs w:val="24"/>
        </w:rPr>
        <w:t xml:space="preserve">in universele contexten gebruikt wordt en </w:t>
      </w:r>
      <w:r>
        <w:rPr>
          <w:rFonts w:ascii="Times New Roman" w:eastAsia="Calibri" w:hAnsi="Times New Roman" w:cs="Arial"/>
          <w:i/>
          <w:sz w:val="24"/>
          <w:szCs w:val="24"/>
        </w:rPr>
        <w:t>hulle</w:t>
      </w:r>
      <w:r>
        <w:rPr>
          <w:rFonts w:ascii="Times New Roman" w:eastAsia="Calibri" w:hAnsi="Times New Roman" w:cs="Arial"/>
          <w:sz w:val="24"/>
          <w:szCs w:val="24"/>
        </w:rPr>
        <w:t xml:space="preserve"> voornamelijk in existentiële contexten en in één universele context, namelijk UNI-EXT. Dit is geheel in lijn met de resultaten </w:t>
      </w:r>
      <w:r w:rsidR="00C073DB">
        <w:rPr>
          <w:rFonts w:ascii="Times New Roman" w:eastAsia="Calibri" w:hAnsi="Times New Roman" w:cs="Arial"/>
          <w:sz w:val="24"/>
          <w:szCs w:val="24"/>
        </w:rPr>
        <w:t xml:space="preserve">van </w:t>
      </w:r>
      <w:r>
        <w:rPr>
          <w:rFonts w:ascii="Times New Roman" w:eastAsia="Calibri" w:hAnsi="Times New Roman" w:cs="Arial"/>
          <w:sz w:val="24"/>
          <w:szCs w:val="24"/>
        </w:rPr>
        <w:t xml:space="preserve">het onderzoek van Van Olmen </w:t>
      </w:r>
      <w:r w:rsidR="00C073DB">
        <w:rPr>
          <w:rFonts w:ascii="Times New Roman" w:eastAsia="Calibri" w:hAnsi="Times New Roman" w:cs="Arial"/>
          <w:sz w:val="24"/>
          <w:szCs w:val="24"/>
        </w:rPr>
        <w:t xml:space="preserve">&amp; </w:t>
      </w:r>
      <w:r>
        <w:rPr>
          <w:rFonts w:ascii="Times New Roman" w:eastAsia="Calibri" w:hAnsi="Times New Roman" w:cs="Arial"/>
          <w:sz w:val="24"/>
          <w:szCs w:val="24"/>
        </w:rPr>
        <w:t xml:space="preserve">Breed (2018b) en Breed </w:t>
      </w:r>
      <w:r w:rsidR="00C073DB">
        <w:rPr>
          <w:rFonts w:ascii="Times New Roman" w:eastAsia="Calibri" w:hAnsi="Times New Roman" w:cs="Arial"/>
          <w:sz w:val="24"/>
          <w:szCs w:val="24"/>
        </w:rPr>
        <w:t xml:space="preserve">&amp; </w:t>
      </w:r>
      <w:r>
        <w:rPr>
          <w:rFonts w:ascii="Times New Roman" w:eastAsia="Calibri" w:hAnsi="Times New Roman" w:cs="Arial"/>
          <w:sz w:val="24"/>
          <w:szCs w:val="24"/>
        </w:rPr>
        <w:t>Van Olmen (2017).</w:t>
      </w:r>
      <w:r w:rsidR="00C073DB">
        <w:rPr>
          <w:rFonts w:ascii="Times New Roman" w:hAnsi="Times New Roman"/>
          <w:sz w:val="24"/>
          <w:szCs w:val="24"/>
        </w:rPr>
        <w:br/>
      </w:r>
      <w:r w:rsidR="00C073DB" w:rsidRPr="00527D74">
        <w:rPr>
          <w:rFonts w:ascii="Times New Roman" w:hAnsi="Times New Roman"/>
          <w:sz w:val="24"/>
          <w:szCs w:val="24"/>
          <w:highlight w:val="yellow"/>
        </w:rPr>
        <w:t>HIER TABEL 5 INVOEGEN</w:t>
      </w:r>
    </w:p>
    <w:p w14:paraId="3CE9FE5C" w14:textId="77777777" w:rsidR="00F628D3" w:rsidRPr="00527D74" w:rsidRDefault="00F628D3">
      <w:pPr>
        <w:rPr>
          <w:rFonts w:ascii="Times New Roman" w:eastAsia="Calibri" w:hAnsi="Times New Roman" w:cs="Arial"/>
          <w:sz w:val="20"/>
          <w:szCs w:val="20"/>
        </w:rPr>
      </w:pPr>
      <w:bookmarkStart w:id="27" w:name="_Ref121834293"/>
      <w:r w:rsidRPr="00527D74">
        <w:rPr>
          <w:rFonts w:ascii="Times New Roman" w:hAnsi="Times New Roman"/>
          <w:sz w:val="20"/>
          <w:szCs w:val="20"/>
        </w:rPr>
        <w:t>Tabel</w:t>
      </w:r>
      <w:r w:rsidR="00C073DB" w:rsidRPr="00527D74">
        <w:rPr>
          <w:rFonts w:ascii="Times New Roman" w:hAnsi="Times New Roman"/>
          <w:sz w:val="20"/>
          <w:szCs w:val="20"/>
        </w:rPr>
        <w:t xml:space="preserve"> 5</w:t>
      </w:r>
      <w:bookmarkEnd w:id="27"/>
      <w:r w:rsidR="004D657B">
        <w:rPr>
          <w:rFonts w:ascii="Times New Roman" w:hAnsi="Times New Roman"/>
          <w:sz w:val="20"/>
          <w:szCs w:val="20"/>
        </w:rPr>
        <w:t>:</w:t>
      </w:r>
      <w:r w:rsidRPr="00527D74">
        <w:rPr>
          <w:rFonts w:ascii="Times New Roman" w:hAnsi="Times New Roman"/>
          <w:sz w:val="20"/>
          <w:szCs w:val="20"/>
        </w:rPr>
        <w:t xml:space="preserve"> Afrikaanse voornaamwoorden per onpersoonlijke context</w:t>
      </w:r>
    </w:p>
    <w:p w14:paraId="77CFEEBA" w14:textId="77777777" w:rsidR="00707D39" w:rsidRDefault="00F628D3">
      <w:pPr>
        <w:rPr>
          <w:rFonts w:ascii="Times New Roman" w:eastAsia="Calibri" w:hAnsi="Times New Roman" w:cs="Arial"/>
          <w:sz w:val="24"/>
          <w:szCs w:val="24"/>
        </w:rPr>
      </w:pPr>
      <w:r>
        <w:rPr>
          <w:rFonts w:ascii="Times New Roman" w:eastAsia="Calibri" w:hAnsi="Times New Roman" w:cs="Arial"/>
          <w:sz w:val="24"/>
          <w:szCs w:val="24"/>
        </w:rPr>
        <w:t>Verder is te zien dat er voor enkele contexten geen voorbeeld gevonden is in het TK-corpus. Dat is geen verrassing</w:t>
      </w:r>
      <w:r w:rsidR="00C073DB">
        <w:rPr>
          <w:rFonts w:ascii="Times New Roman" w:eastAsia="Calibri" w:hAnsi="Times New Roman" w:cs="Arial"/>
          <w:sz w:val="24"/>
          <w:szCs w:val="24"/>
        </w:rPr>
        <w:t xml:space="preserve">: </w:t>
      </w:r>
      <w:r>
        <w:rPr>
          <w:rFonts w:ascii="Times New Roman" w:eastAsia="Calibri" w:hAnsi="Times New Roman" w:cs="Arial"/>
          <w:sz w:val="24"/>
          <w:szCs w:val="24"/>
        </w:rPr>
        <w:t>niet alle contexten zijn algemeen in gebruik in geschreven taal (Zifonun</w:t>
      </w:r>
      <w:r w:rsidR="00C073DB">
        <w:rPr>
          <w:rFonts w:ascii="Times New Roman" w:eastAsia="Calibri" w:hAnsi="Times New Roman" w:cs="Arial"/>
          <w:sz w:val="24"/>
          <w:szCs w:val="24"/>
        </w:rPr>
        <w:t>,</w:t>
      </w:r>
      <w:r>
        <w:rPr>
          <w:rFonts w:ascii="Times New Roman" w:eastAsia="Calibri" w:hAnsi="Times New Roman" w:cs="Arial"/>
          <w:sz w:val="24"/>
          <w:szCs w:val="24"/>
        </w:rPr>
        <w:t xml:space="preserve"> 2000). De kans dat alle contexten voorkomen in een corpus is </w:t>
      </w:r>
      <w:r w:rsidR="008421CD">
        <w:rPr>
          <w:rFonts w:ascii="Times New Roman" w:eastAsia="Calibri" w:hAnsi="Times New Roman" w:cs="Arial"/>
          <w:sz w:val="24"/>
          <w:szCs w:val="24"/>
        </w:rPr>
        <w:t xml:space="preserve">dus </w:t>
      </w:r>
      <w:r>
        <w:rPr>
          <w:rFonts w:ascii="Times New Roman" w:eastAsia="Calibri" w:hAnsi="Times New Roman" w:cs="Arial"/>
          <w:sz w:val="24"/>
          <w:szCs w:val="24"/>
        </w:rPr>
        <w:t xml:space="preserve">klein. Het doel van een corpusonderzoek is onder andere om te bepalen wat de frequenties zijn van de verschillende contexten. Als er geen voorbeeld van een bepaalde context gevonden wordt, dan kan daaruit afgeleid worden dat die context niet algemeen gebruikt is voor het betreffende voornaamwoord. Een andere mogelijkheid is dat de context zelf heel </w:t>
      </w:r>
      <w:r w:rsidR="008421CD">
        <w:rPr>
          <w:rFonts w:ascii="Times New Roman" w:eastAsia="Calibri" w:hAnsi="Times New Roman" w:cs="Arial"/>
          <w:sz w:val="24"/>
          <w:szCs w:val="24"/>
        </w:rPr>
        <w:t>zelden voorkomt</w:t>
      </w:r>
      <w:r>
        <w:rPr>
          <w:rFonts w:ascii="Times New Roman" w:eastAsia="Calibri" w:hAnsi="Times New Roman" w:cs="Arial"/>
          <w:sz w:val="24"/>
          <w:szCs w:val="24"/>
        </w:rPr>
        <w:t xml:space="preserve">. </w:t>
      </w:r>
      <w:r w:rsidR="008421CD">
        <w:rPr>
          <w:rFonts w:ascii="Times New Roman" w:eastAsia="Calibri" w:hAnsi="Times New Roman" w:cs="Arial"/>
          <w:sz w:val="24"/>
          <w:szCs w:val="24"/>
        </w:rPr>
        <w:t xml:space="preserve">In Tabel 5 </w:t>
      </w:r>
      <w:r>
        <w:rPr>
          <w:rFonts w:ascii="Times New Roman" w:eastAsia="Calibri" w:hAnsi="Times New Roman" w:cs="Arial"/>
          <w:sz w:val="24"/>
          <w:szCs w:val="24"/>
        </w:rPr>
        <w:t>is duidelijk te zien dat voor EXI-SPE-NN geen voorbeeld gevonden is. Een mogelijke reden kan zijn dat deze context gelinkt is aan het hier en nu van een spreker</w:t>
      </w:r>
      <w:r w:rsidR="008421CD">
        <w:rPr>
          <w:rFonts w:ascii="Times New Roman" w:eastAsia="Calibri" w:hAnsi="Times New Roman" w:cs="Arial"/>
          <w:sz w:val="24"/>
          <w:szCs w:val="24"/>
        </w:rPr>
        <w:t xml:space="preserve"> en dus</w:t>
      </w:r>
      <w:r>
        <w:rPr>
          <w:rFonts w:ascii="Times New Roman" w:eastAsia="Calibri" w:hAnsi="Times New Roman" w:cs="Arial"/>
          <w:sz w:val="24"/>
          <w:szCs w:val="24"/>
        </w:rPr>
        <w:t xml:space="preserve"> minder aanwezig is in geschreven teksten. Dit sluit aan bij de resultaten van Siewierska </w:t>
      </w:r>
      <w:r w:rsidR="00FA51B7">
        <w:rPr>
          <w:rFonts w:ascii="Times New Roman" w:eastAsia="Calibri" w:hAnsi="Times New Roman" w:cs="Arial"/>
          <w:sz w:val="24"/>
          <w:szCs w:val="24"/>
        </w:rPr>
        <w:t xml:space="preserve">&amp; </w:t>
      </w:r>
      <w:r>
        <w:rPr>
          <w:rFonts w:ascii="Times New Roman" w:eastAsia="Calibri" w:hAnsi="Times New Roman" w:cs="Arial"/>
          <w:sz w:val="24"/>
          <w:szCs w:val="24"/>
        </w:rPr>
        <w:t>Papastathi (2011, p.</w:t>
      </w:r>
      <w:r w:rsidR="00FA51B7">
        <w:rPr>
          <w:rFonts w:ascii="Times New Roman" w:eastAsia="Calibri" w:hAnsi="Times New Roman" w:cs="Arial"/>
          <w:sz w:val="24"/>
          <w:szCs w:val="24"/>
        </w:rPr>
        <w:t xml:space="preserve"> </w:t>
      </w:r>
      <w:r>
        <w:rPr>
          <w:rFonts w:ascii="Times New Roman" w:eastAsia="Calibri" w:hAnsi="Times New Roman" w:cs="Arial"/>
          <w:sz w:val="24"/>
          <w:szCs w:val="24"/>
        </w:rPr>
        <w:t xml:space="preserve">590). </w:t>
      </w:r>
      <w:r w:rsidR="00FA51B7">
        <w:rPr>
          <w:rFonts w:ascii="Times New Roman" w:eastAsia="Calibri" w:hAnsi="Times New Roman" w:cs="Arial"/>
          <w:sz w:val="24"/>
          <w:szCs w:val="24"/>
        </w:rPr>
        <w:t>Z</w:t>
      </w:r>
      <w:r>
        <w:rPr>
          <w:rFonts w:ascii="Times New Roman" w:eastAsia="Calibri" w:hAnsi="Times New Roman" w:cs="Arial"/>
          <w:sz w:val="24"/>
          <w:szCs w:val="24"/>
        </w:rPr>
        <w:t xml:space="preserve">ij hebben </w:t>
      </w:r>
      <w:r w:rsidR="00FA51B7">
        <w:rPr>
          <w:rFonts w:ascii="Times New Roman" w:eastAsia="Calibri" w:hAnsi="Times New Roman" w:cs="Arial"/>
          <w:sz w:val="24"/>
          <w:szCs w:val="24"/>
        </w:rPr>
        <w:t>evenmin</w:t>
      </w:r>
      <w:r>
        <w:rPr>
          <w:rFonts w:ascii="Times New Roman" w:eastAsia="Calibri" w:hAnsi="Times New Roman" w:cs="Arial"/>
          <w:sz w:val="24"/>
          <w:szCs w:val="24"/>
        </w:rPr>
        <w:t xml:space="preserve"> voorbeelden</w:t>
      </w:r>
      <w:r w:rsidR="00707D39">
        <w:rPr>
          <w:rFonts w:ascii="Times New Roman" w:eastAsia="Calibri" w:hAnsi="Times New Roman" w:cs="Arial"/>
          <w:sz w:val="24"/>
          <w:szCs w:val="24"/>
        </w:rPr>
        <w:t xml:space="preserve"> gevonden</w:t>
      </w:r>
      <w:r>
        <w:rPr>
          <w:rFonts w:ascii="Times New Roman" w:eastAsia="Calibri" w:hAnsi="Times New Roman" w:cs="Arial"/>
          <w:sz w:val="24"/>
          <w:szCs w:val="24"/>
        </w:rPr>
        <w:t xml:space="preserve"> van de EXI-SPE-context.</w:t>
      </w:r>
    </w:p>
    <w:p w14:paraId="7F065791" w14:textId="77777777" w:rsidR="00F628D3" w:rsidRPr="00707D39" w:rsidRDefault="00F628D3" w:rsidP="00707D39">
      <w:pPr>
        <w:ind w:firstLine="720"/>
        <w:rPr>
          <w:rFonts w:ascii="Times New Roman" w:eastAsia="Calibri" w:hAnsi="Times New Roman" w:cs="Arial"/>
          <w:sz w:val="24"/>
          <w:szCs w:val="24"/>
        </w:rPr>
      </w:pPr>
      <w:r>
        <w:rPr>
          <w:rFonts w:ascii="Times New Roman" w:eastAsia="Calibri" w:hAnsi="Times New Roman" w:cs="Arial"/>
          <w:sz w:val="24"/>
          <w:szCs w:val="24"/>
        </w:rPr>
        <w:t xml:space="preserve">In de volgende twee subparagrafen zullen de frequenties per context per voornaamwoord besproken worden. De focus van dit gedeelte </w:t>
      </w:r>
      <w:r w:rsidR="00FA51B7">
        <w:rPr>
          <w:rFonts w:ascii="Times New Roman" w:eastAsia="Calibri" w:hAnsi="Times New Roman" w:cs="Arial"/>
          <w:sz w:val="24"/>
          <w:szCs w:val="24"/>
        </w:rPr>
        <w:t>ligt op</w:t>
      </w:r>
      <w:r>
        <w:rPr>
          <w:rFonts w:ascii="Times New Roman" w:eastAsia="Calibri" w:hAnsi="Times New Roman" w:cs="Arial"/>
          <w:sz w:val="24"/>
          <w:szCs w:val="24"/>
        </w:rPr>
        <w:t xml:space="preserve"> de bespreking van de frequenties, maar </w:t>
      </w:r>
      <w:r w:rsidR="00FA51B7">
        <w:rPr>
          <w:rFonts w:ascii="Times New Roman" w:eastAsia="Calibri" w:hAnsi="Times New Roman" w:cs="Arial"/>
          <w:sz w:val="24"/>
          <w:szCs w:val="24"/>
        </w:rPr>
        <w:t>bij wijze van</w:t>
      </w:r>
      <w:r>
        <w:rPr>
          <w:rFonts w:ascii="Times New Roman" w:eastAsia="Calibri" w:hAnsi="Times New Roman" w:cs="Arial"/>
          <w:sz w:val="24"/>
          <w:szCs w:val="24"/>
        </w:rPr>
        <w:t xml:space="preserve"> illustratie</w:t>
      </w:r>
      <w:r w:rsidR="00FA51B7">
        <w:rPr>
          <w:rFonts w:ascii="Times New Roman" w:eastAsia="Calibri" w:hAnsi="Times New Roman" w:cs="Arial"/>
          <w:sz w:val="24"/>
          <w:szCs w:val="24"/>
        </w:rPr>
        <w:t xml:space="preserve"> geven we ook enkele voorbeelden</w:t>
      </w:r>
      <w:r>
        <w:rPr>
          <w:rFonts w:ascii="Times New Roman" w:eastAsia="Calibri" w:hAnsi="Times New Roman" w:cs="Arial"/>
          <w:sz w:val="24"/>
          <w:szCs w:val="24"/>
        </w:rPr>
        <w:t>.</w:t>
      </w:r>
    </w:p>
    <w:p w14:paraId="315A5B93" w14:textId="77777777" w:rsidR="00F628D3" w:rsidRDefault="00F628D3">
      <w:pPr>
        <w:rPr>
          <w:rFonts w:ascii="Times New Roman" w:hAnsi="Times New Roman"/>
          <w:sz w:val="24"/>
          <w:szCs w:val="24"/>
        </w:rPr>
      </w:pPr>
    </w:p>
    <w:p w14:paraId="7277E0A7" w14:textId="77777777" w:rsidR="00F628D3" w:rsidRPr="00527D74" w:rsidRDefault="00F628D3">
      <w:pPr>
        <w:rPr>
          <w:i/>
        </w:rPr>
      </w:pPr>
      <w:r w:rsidRPr="00527D74">
        <w:rPr>
          <w:rFonts w:ascii="Times New Roman" w:hAnsi="Times New Roman"/>
          <w:iCs/>
          <w:sz w:val="24"/>
          <w:szCs w:val="24"/>
        </w:rPr>
        <w:t>Jy</w:t>
      </w:r>
      <w:r w:rsidRPr="00527D74">
        <w:rPr>
          <w:rFonts w:ascii="Times New Roman" w:hAnsi="Times New Roman"/>
          <w:i/>
          <w:sz w:val="24"/>
          <w:szCs w:val="24"/>
        </w:rPr>
        <w:t xml:space="preserve"> in onpersoonlijke contexten</w:t>
      </w:r>
    </w:p>
    <w:p w14:paraId="7BF26717" w14:textId="77777777" w:rsidR="00F628D3" w:rsidRDefault="00FA51B7">
      <w:pPr>
        <w:rPr>
          <w:rFonts w:ascii="Times New Roman" w:hAnsi="Times New Roman"/>
          <w:sz w:val="24"/>
          <w:szCs w:val="24"/>
        </w:rPr>
      </w:pPr>
      <w:r>
        <w:rPr>
          <w:rFonts w:ascii="Times New Roman" w:eastAsia="Calibri" w:hAnsi="Times New Roman" w:cs="Arial"/>
          <w:sz w:val="24"/>
          <w:szCs w:val="24"/>
        </w:rPr>
        <w:t xml:space="preserve"> Figuur 4 </w:t>
      </w:r>
      <w:r w:rsidR="00F628D3">
        <w:rPr>
          <w:rFonts w:ascii="Times New Roman" w:eastAsia="Calibri" w:hAnsi="Times New Roman" w:cs="Arial"/>
          <w:sz w:val="24"/>
          <w:szCs w:val="24"/>
        </w:rPr>
        <w:t xml:space="preserve">geeft de resultaten van </w:t>
      </w:r>
      <w:r w:rsidR="00F628D3">
        <w:rPr>
          <w:rFonts w:ascii="Times New Roman" w:eastAsia="Calibri" w:hAnsi="Times New Roman" w:cs="Arial"/>
          <w:i/>
          <w:sz w:val="24"/>
          <w:szCs w:val="24"/>
        </w:rPr>
        <w:t>jy</w:t>
      </w:r>
      <w:r w:rsidR="00F628D3">
        <w:rPr>
          <w:rFonts w:ascii="Times New Roman" w:eastAsia="Calibri" w:hAnsi="Times New Roman" w:cs="Arial"/>
          <w:sz w:val="24"/>
          <w:szCs w:val="24"/>
        </w:rPr>
        <w:t xml:space="preserve"> van Tabel 5 in de verschillende universele contexten. </w:t>
      </w:r>
    </w:p>
    <w:p w14:paraId="1D69EA73" w14:textId="77777777" w:rsidR="00F628D3" w:rsidRDefault="00050E92">
      <w:pPr>
        <w:rPr>
          <w:rFonts w:ascii="Times New Roman" w:hAnsi="Times New Roman"/>
          <w:sz w:val="24"/>
          <w:szCs w:val="24"/>
        </w:rPr>
      </w:pPr>
      <w:r w:rsidRPr="00527D74">
        <w:rPr>
          <w:rFonts w:ascii="Times New Roman" w:hAnsi="Times New Roman"/>
          <w:sz w:val="24"/>
          <w:szCs w:val="24"/>
          <w:highlight w:val="yellow"/>
        </w:rPr>
        <w:t>HIER FIGUUR 4 INVOEGEN</w:t>
      </w:r>
    </w:p>
    <w:p w14:paraId="0353F275" w14:textId="77777777" w:rsidR="00F628D3" w:rsidRPr="00433E9F" w:rsidRDefault="00F628D3">
      <w:pPr>
        <w:rPr>
          <w:rFonts w:ascii="Times New Roman" w:hAnsi="Times New Roman" w:cs="Times New Roman"/>
          <w:sz w:val="20"/>
          <w:szCs w:val="20"/>
        </w:rPr>
      </w:pPr>
      <w:bookmarkStart w:id="28" w:name="_Ref94600932"/>
      <w:r w:rsidRPr="00527D74">
        <w:rPr>
          <w:rFonts w:ascii="Times New Roman" w:hAnsi="Times New Roman" w:cs="Times New Roman"/>
          <w:sz w:val="20"/>
          <w:szCs w:val="20"/>
        </w:rPr>
        <w:t>Figuur</w:t>
      </w:r>
      <w:r w:rsidR="00FA51B7" w:rsidRPr="00527D74">
        <w:rPr>
          <w:rFonts w:ascii="Times New Roman" w:hAnsi="Times New Roman" w:cs="Times New Roman"/>
          <w:sz w:val="20"/>
          <w:szCs w:val="20"/>
        </w:rPr>
        <w:t xml:space="preserve"> 4</w:t>
      </w:r>
      <w:bookmarkEnd w:id="28"/>
      <w:r w:rsidR="00433E9F">
        <w:rPr>
          <w:rFonts w:ascii="Times New Roman" w:hAnsi="Times New Roman" w:cs="Times New Roman"/>
          <w:sz w:val="20"/>
          <w:szCs w:val="20"/>
        </w:rPr>
        <w:t>:</w:t>
      </w:r>
      <w:r w:rsidRPr="00527D74">
        <w:rPr>
          <w:rFonts w:ascii="Times New Roman" w:hAnsi="Times New Roman" w:cs="Times New Roman"/>
          <w:sz w:val="20"/>
          <w:szCs w:val="20"/>
        </w:rPr>
        <w:t xml:space="preserve"> </w:t>
      </w:r>
      <w:r w:rsidRPr="00527D74">
        <w:rPr>
          <w:rFonts w:ascii="Times New Roman" w:eastAsia="Calibri" w:hAnsi="Times New Roman" w:cs="Times New Roman"/>
          <w:sz w:val="20"/>
          <w:szCs w:val="20"/>
        </w:rPr>
        <w:t xml:space="preserve">Percentages </w:t>
      </w:r>
      <w:r w:rsidRPr="00707D39">
        <w:rPr>
          <w:rFonts w:ascii="Times New Roman" w:eastAsia="Calibri" w:hAnsi="Times New Roman" w:cs="Times New Roman"/>
          <w:i/>
          <w:iCs/>
          <w:sz w:val="20"/>
          <w:szCs w:val="20"/>
        </w:rPr>
        <w:t>jy</w:t>
      </w:r>
      <w:r w:rsidRPr="00527D74">
        <w:rPr>
          <w:rFonts w:ascii="Times New Roman" w:eastAsia="Calibri" w:hAnsi="Times New Roman" w:cs="Times New Roman"/>
          <w:sz w:val="20"/>
          <w:szCs w:val="20"/>
        </w:rPr>
        <w:t xml:space="preserve"> in onpersoonlijke context per subcorpus</w:t>
      </w:r>
    </w:p>
    <w:p w14:paraId="46891A37" w14:textId="77777777" w:rsidR="00F628D3" w:rsidRPr="00707D39" w:rsidRDefault="00F628D3">
      <w:pPr>
        <w:rPr>
          <w:rFonts w:ascii="Times New Roman" w:eastAsia="Calibri" w:hAnsi="Times New Roman" w:cs="Arial"/>
          <w:sz w:val="24"/>
          <w:szCs w:val="24"/>
        </w:rPr>
      </w:pPr>
      <w:r>
        <w:rPr>
          <w:rFonts w:ascii="Times New Roman" w:eastAsia="Calibri" w:hAnsi="Times New Roman" w:cs="Arial"/>
          <w:sz w:val="24"/>
          <w:szCs w:val="24"/>
        </w:rPr>
        <w:t xml:space="preserve">Duidelijk is dat </w:t>
      </w:r>
      <w:r>
        <w:rPr>
          <w:rFonts w:ascii="Times New Roman" w:eastAsia="Calibri" w:hAnsi="Times New Roman" w:cs="Arial"/>
          <w:i/>
          <w:sz w:val="24"/>
          <w:szCs w:val="24"/>
        </w:rPr>
        <w:t>jy</w:t>
      </w:r>
      <w:r>
        <w:rPr>
          <w:rFonts w:ascii="Times New Roman" w:eastAsia="Calibri" w:hAnsi="Times New Roman" w:cs="Arial"/>
          <w:sz w:val="24"/>
          <w:szCs w:val="24"/>
        </w:rPr>
        <w:t xml:space="preserve"> weinig in de UNI-INT-</w:t>
      </w:r>
      <w:r w:rsidR="00050E92">
        <w:rPr>
          <w:rFonts w:ascii="Times New Roman" w:eastAsia="Calibri" w:hAnsi="Times New Roman" w:cs="Arial"/>
          <w:sz w:val="24"/>
          <w:szCs w:val="24"/>
        </w:rPr>
        <w:t>VER-</w:t>
      </w:r>
      <w:r>
        <w:rPr>
          <w:rFonts w:ascii="Times New Roman" w:eastAsia="Calibri" w:hAnsi="Times New Roman" w:cs="Arial"/>
          <w:sz w:val="24"/>
          <w:szCs w:val="24"/>
        </w:rPr>
        <w:t>context voorkomt in het TK-</w:t>
      </w:r>
      <w:r w:rsidR="00050E92">
        <w:rPr>
          <w:rFonts w:ascii="Times New Roman" w:eastAsia="Calibri" w:hAnsi="Times New Roman" w:cs="Arial"/>
          <w:sz w:val="24"/>
          <w:szCs w:val="24"/>
        </w:rPr>
        <w:t>corpus</w:t>
      </w:r>
      <w:r>
        <w:rPr>
          <w:rFonts w:ascii="Times New Roman" w:eastAsia="Calibri" w:hAnsi="Times New Roman" w:cs="Arial"/>
          <w:sz w:val="24"/>
          <w:szCs w:val="24"/>
        </w:rPr>
        <w:t xml:space="preserve">. Dat sluit aan bij de bevindingen van Van Olmen </w:t>
      </w:r>
      <w:r w:rsidR="00050E92">
        <w:rPr>
          <w:rFonts w:ascii="Times New Roman" w:eastAsia="Calibri" w:hAnsi="Times New Roman" w:cs="Arial"/>
          <w:sz w:val="24"/>
          <w:szCs w:val="24"/>
        </w:rPr>
        <w:t xml:space="preserve">&amp; </w:t>
      </w:r>
      <w:r>
        <w:rPr>
          <w:rFonts w:ascii="Times New Roman" w:eastAsia="Calibri" w:hAnsi="Times New Roman" w:cs="Arial"/>
          <w:sz w:val="24"/>
          <w:szCs w:val="24"/>
        </w:rPr>
        <w:t>Breed (2018b</w:t>
      </w:r>
      <w:r w:rsidR="00050E92">
        <w:rPr>
          <w:rFonts w:ascii="Times New Roman" w:eastAsia="Calibri" w:hAnsi="Times New Roman" w:cs="Arial"/>
          <w:sz w:val="24"/>
          <w:szCs w:val="24"/>
        </w:rPr>
        <w:t>,</w:t>
      </w:r>
      <w:r>
        <w:rPr>
          <w:rFonts w:ascii="Times New Roman" w:eastAsia="Calibri" w:hAnsi="Times New Roman" w:cs="Arial"/>
          <w:sz w:val="24"/>
          <w:szCs w:val="24"/>
        </w:rPr>
        <w:t xml:space="preserve"> p.</w:t>
      </w:r>
      <w:r w:rsidR="00707D39">
        <w:rPr>
          <w:rFonts w:ascii="Times New Roman" w:eastAsia="Calibri" w:hAnsi="Times New Roman" w:cs="Arial"/>
          <w:sz w:val="24"/>
          <w:szCs w:val="24"/>
        </w:rPr>
        <w:t xml:space="preserve"> </w:t>
      </w:r>
      <w:r>
        <w:rPr>
          <w:rFonts w:ascii="Times New Roman" w:eastAsia="Calibri" w:hAnsi="Times New Roman" w:cs="Arial"/>
          <w:sz w:val="24"/>
          <w:szCs w:val="24"/>
        </w:rPr>
        <w:t>16)</w:t>
      </w:r>
      <w:r w:rsidR="00050E92">
        <w:rPr>
          <w:rFonts w:ascii="Times New Roman" w:eastAsia="Calibri" w:hAnsi="Times New Roman" w:cs="Arial"/>
          <w:sz w:val="24"/>
          <w:szCs w:val="24"/>
        </w:rPr>
        <w:t>. Zij geven aan dat</w:t>
      </w:r>
      <w:r>
        <w:rPr>
          <w:rFonts w:ascii="Times New Roman" w:eastAsia="Calibri" w:hAnsi="Times New Roman" w:cs="Arial"/>
          <w:sz w:val="24"/>
          <w:szCs w:val="24"/>
        </w:rPr>
        <w:t xml:space="preserve"> </w:t>
      </w:r>
      <w:r>
        <w:rPr>
          <w:rFonts w:ascii="Times New Roman" w:eastAsia="Calibri" w:hAnsi="Times New Roman" w:cs="Arial"/>
          <w:i/>
          <w:sz w:val="24"/>
          <w:szCs w:val="24"/>
        </w:rPr>
        <w:t>(</w:t>
      </w:r>
      <w:r w:rsidR="00050E92">
        <w:rPr>
          <w:rFonts w:ascii="Times New Roman" w:eastAsia="Calibri" w:hAnsi="Times New Roman" w:cs="Arial"/>
          <w:i/>
          <w:sz w:val="24"/>
          <w:szCs w:val="24"/>
        </w:rPr>
        <w:t>’</w:t>
      </w:r>
      <w:r>
        <w:rPr>
          <w:rFonts w:ascii="Times New Roman" w:eastAsia="Calibri" w:hAnsi="Times New Roman" w:cs="Arial"/>
          <w:i/>
          <w:sz w:val="24"/>
          <w:szCs w:val="24"/>
        </w:rPr>
        <w:t>n) mens</w:t>
      </w:r>
      <w:r>
        <w:rPr>
          <w:rFonts w:ascii="Times New Roman" w:eastAsia="Calibri" w:hAnsi="Times New Roman" w:cs="Arial"/>
          <w:sz w:val="24"/>
          <w:szCs w:val="24"/>
        </w:rPr>
        <w:t xml:space="preserve"> in die context de voorkeur geniet boven </w:t>
      </w:r>
      <w:r>
        <w:rPr>
          <w:rFonts w:ascii="Times New Roman" w:eastAsia="Calibri" w:hAnsi="Times New Roman" w:cs="Arial"/>
          <w:i/>
          <w:sz w:val="24"/>
          <w:szCs w:val="24"/>
        </w:rPr>
        <w:t>jy</w:t>
      </w:r>
      <w:r>
        <w:rPr>
          <w:rFonts w:ascii="Times New Roman" w:eastAsia="Calibri" w:hAnsi="Times New Roman" w:cs="Arial"/>
          <w:sz w:val="24"/>
          <w:szCs w:val="24"/>
        </w:rPr>
        <w:t xml:space="preserve">. Het lijkt erop dat </w:t>
      </w:r>
      <w:r>
        <w:rPr>
          <w:rFonts w:ascii="Times New Roman" w:eastAsia="Calibri" w:hAnsi="Times New Roman" w:cs="Arial"/>
          <w:i/>
          <w:sz w:val="24"/>
          <w:szCs w:val="24"/>
        </w:rPr>
        <w:t>jy</w:t>
      </w:r>
      <w:r>
        <w:rPr>
          <w:rFonts w:ascii="Times New Roman" w:eastAsia="Calibri" w:hAnsi="Times New Roman" w:cs="Arial"/>
          <w:sz w:val="24"/>
          <w:szCs w:val="24"/>
        </w:rPr>
        <w:t xml:space="preserve"> vooral gebruikelijk is in NVER-constructies van voorwaardelijke zinnen</w:t>
      </w:r>
      <w:r w:rsidR="00050E92">
        <w:rPr>
          <w:rFonts w:ascii="Times New Roman" w:eastAsia="Calibri" w:hAnsi="Times New Roman" w:cs="Arial"/>
          <w:sz w:val="24"/>
          <w:szCs w:val="24"/>
        </w:rPr>
        <w:t xml:space="preserve">. </w:t>
      </w:r>
      <w:r>
        <w:rPr>
          <w:rFonts w:ascii="Times New Roman" w:eastAsia="Calibri" w:hAnsi="Times New Roman" w:cs="Arial"/>
          <w:sz w:val="24"/>
          <w:szCs w:val="24"/>
        </w:rPr>
        <w:t xml:space="preserve">Dit sluit aan bij bevindingen van Rădulescu </w:t>
      </w:r>
      <w:r w:rsidR="00050E92">
        <w:rPr>
          <w:rFonts w:ascii="Times New Roman" w:eastAsia="Calibri" w:hAnsi="Times New Roman" w:cs="Arial"/>
          <w:sz w:val="24"/>
          <w:szCs w:val="24"/>
        </w:rPr>
        <w:t xml:space="preserve">&amp; </w:t>
      </w:r>
      <w:r>
        <w:rPr>
          <w:rFonts w:ascii="Times New Roman" w:eastAsia="Calibri" w:hAnsi="Times New Roman" w:cs="Arial"/>
          <w:sz w:val="24"/>
          <w:szCs w:val="24"/>
        </w:rPr>
        <w:t xml:space="preserve">Van Olmen (2021). Zij hebben onderzoek gedaan naar onpersoonlijke constructies in het Engels en het Roemeens. </w:t>
      </w:r>
      <w:r w:rsidR="006B7C1A">
        <w:rPr>
          <w:rFonts w:ascii="Times New Roman" w:eastAsia="Calibri" w:hAnsi="Times New Roman" w:cs="Arial"/>
          <w:sz w:val="24"/>
          <w:szCs w:val="24"/>
        </w:rPr>
        <w:t>Een voorbeeld van zo’n voorwaardelijke zin is de volgende:</w:t>
      </w:r>
    </w:p>
    <w:p w14:paraId="14BF942A" w14:textId="77777777" w:rsidR="00F628D3" w:rsidRDefault="00F628D3">
      <w:pPr>
        <w:rPr>
          <w:rFonts w:ascii="Times New Roman" w:hAnsi="Times New Roman"/>
          <w:sz w:val="24"/>
          <w:szCs w:val="24"/>
        </w:rPr>
      </w:pPr>
    </w:p>
    <w:p w14:paraId="14A3D41F" w14:textId="77777777" w:rsidR="00F628D3" w:rsidRDefault="00F628D3" w:rsidP="00707D39">
      <w:pPr>
        <w:ind w:left="720"/>
        <w:rPr>
          <w:rFonts w:ascii="Times New Roman" w:hAnsi="Times New Roman"/>
          <w:sz w:val="24"/>
          <w:szCs w:val="24"/>
        </w:rPr>
      </w:pPr>
      <w:bookmarkStart w:id="29" w:name="_Ref94600978"/>
      <w:r w:rsidRPr="00527D74">
        <w:rPr>
          <w:rFonts w:ascii="Times New Roman" w:hAnsi="Times New Roman"/>
          <w:sz w:val="20"/>
          <w:szCs w:val="20"/>
        </w:rPr>
        <w:lastRenderedPageBreak/>
        <w:t xml:space="preserve">Soos diamante verg geleenthede harde werk, maar as </w:t>
      </w:r>
      <w:r w:rsidRPr="00707D39">
        <w:rPr>
          <w:rFonts w:ascii="Times New Roman" w:hAnsi="Times New Roman"/>
          <w:b/>
          <w:bCs/>
          <w:sz w:val="20"/>
          <w:szCs w:val="20"/>
        </w:rPr>
        <w:t>jy</w:t>
      </w:r>
      <w:r w:rsidRPr="00527D74">
        <w:rPr>
          <w:rFonts w:ascii="Times New Roman" w:hAnsi="Times New Roman"/>
          <w:sz w:val="20"/>
          <w:szCs w:val="20"/>
        </w:rPr>
        <w:t xml:space="preserve"> alles inploeg en</w:t>
      </w:r>
      <w:r w:rsidR="00707D39">
        <w:rPr>
          <w:rFonts w:ascii="Times New Roman" w:hAnsi="Times New Roman"/>
          <w:sz w:val="20"/>
          <w:szCs w:val="20"/>
        </w:rPr>
        <w:t xml:space="preserve"> </w:t>
      </w:r>
      <w:r w:rsidR="006B7C1A">
        <w:rPr>
          <w:rFonts w:ascii="Times New Roman" w:hAnsi="Times New Roman"/>
          <w:sz w:val="20"/>
          <w:szCs w:val="20"/>
        </w:rPr>
        <w:t>’</w:t>
      </w:r>
      <w:r w:rsidR="006B7C1A" w:rsidRPr="006B7C1A" w:rsidDel="006B7C1A">
        <w:rPr>
          <w:rFonts w:ascii="Times New Roman" w:hAnsi="Times New Roman"/>
          <w:sz w:val="20"/>
          <w:szCs w:val="20"/>
        </w:rPr>
        <w:t xml:space="preserve"> </w:t>
      </w:r>
      <w:r w:rsidRPr="00527D74">
        <w:rPr>
          <w:rFonts w:ascii="Times New Roman" w:hAnsi="Times New Roman"/>
          <w:sz w:val="20"/>
          <w:szCs w:val="20"/>
        </w:rPr>
        <w:t>n spesialis op jou gebied word, sal jy die vrugte daarvan pluk.</w:t>
      </w:r>
      <w:bookmarkEnd w:id="29"/>
    </w:p>
    <w:p w14:paraId="6C0D59F6" w14:textId="77777777" w:rsidR="00F628D3" w:rsidRDefault="00F628D3">
      <w:pPr>
        <w:rPr>
          <w:rFonts w:ascii="Times New Roman" w:hAnsi="Times New Roman"/>
          <w:sz w:val="24"/>
          <w:szCs w:val="24"/>
        </w:rPr>
      </w:pPr>
    </w:p>
    <w:p w14:paraId="5741351E" w14:textId="77777777" w:rsidR="00F628D3" w:rsidRDefault="00F628D3">
      <w:pPr>
        <w:rPr>
          <w:rFonts w:ascii="Times New Roman" w:hAnsi="Times New Roman"/>
          <w:sz w:val="24"/>
          <w:szCs w:val="24"/>
        </w:rPr>
      </w:pPr>
      <w:r>
        <w:rPr>
          <w:rFonts w:ascii="Times New Roman" w:eastAsia="Calibri" w:hAnsi="Times New Roman" w:cs="Arial"/>
          <w:i/>
          <w:sz w:val="24"/>
          <w:szCs w:val="24"/>
        </w:rPr>
        <w:t>Jy</w:t>
      </w:r>
      <w:r>
        <w:rPr>
          <w:rFonts w:ascii="Times New Roman" w:eastAsia="Calibri" w:hAnsi="Times New Roman" w:cs="Arial"/>
          <w:sz w:val="24"/>
          <w:szCs w:val="24"/>
        </w:rPr>
        <w:t xml:space="preserve"> is in geschreven teksten aanvaardbaar in onpersoonlijke contexten. De resultaten per </w:t>
      </w:r>
      <w:r w:rsidR="006B7C1A">
        <w:rPr>
          <w:rFonts w:ascii="Times New Roman" w:eastAsia="Calibri" w:hAnsi="Times New Roman" w:cs="Arial"/>
          <w:sz w:val="24"/>
          <w:szCs w:val="24"/>
        </w:rPr>
        <w:t xml:space="preserve">subcorpus </w:t>
      </w:r>
      <w:r>
        <w:rPr>
          <w:rFonts w:ascii="Times New Roman" w:eastAsia="Calibri" w:hAnsi="Times New Roman" w:cs="Arial"/>
          <w:sz w:val="24"/>
          <w:szCs w:val="24"/>
        </w:rPr>
        <w:t xml:space="preserve">laten echter wel verschillen zien in de verdeling van de verschillende contexten. Opvallend is dat zowel de UNI-INT-NVER-MOD-context als de UNI-INT-VER </w:t>
      </w:r>
      <w:r w:rsidR="00A83F82">
        <w:rPr>
          <w:rFonts w:ascii="Times New Roman" w:eastAsia="Calibri" w:hAnsi="Times New Roman" w:cs="Arial"/>
          <w:sz w:val="24"/>
          <w:szCs w:val="24"/>
        </w:rPr>
        <w:t>vaker voorkomt</w:t>
      </w:r>
      <w:r>
        <w:rPr>
          <w:rFonts w:ascii="Times New Roman" w:eastAsia="Calibri" w:hAnsi="Times New Roman" w:cs="Arial"/>
          <w:sz w:val="24"/>
          <w:szCs w:val="24"/>
        </w:rPr>
        <w:t xml:space="preserve"> in formele teksten dan in de andere twee tekstsoorten. Dit </w:t>
      </w:r>
      <w:r w:rsidR="00A83F82">
        <w:rPr>
          <w:rFonts w:ascii="Times New Roman" w:eastAsia="Calibri" w:hAnsi="Times New Roman" w:cs="Arial"/>
          <w:sz w:val="24"/>
          <w:szCs w:val="24"/>
        </w:rPr>
        <w:t xml:space="preserve">heeft </w:t>
      </w:r>
      <w:r>
        <w:rPr>
          <w:rFonts w:ascii="Times New Roman" w:eastAsia="Calibri" w:hAnsi="Times New Roman" w:cs="Arial"/>
          <w:sz w:val="24"/>
          <w:szCs w:val="24"/>
        </w:rPr>
        <w:t xml:space="preserve">wellicht </w:t>
      </w:r>
      <w:r w:rsidR="00A83F82">
        <w:rPr>
          <w:rFonts w:ascii="Times New Roman" w:eastAsia="Calibri" w:hAnsi="Times New Roman" w:cs="Arial"/>
          <w:sz w:val="24"/>
          <w:szCs w:val="24"/>
        </w:rPr>
        <w:t xml:space="preserve">te maken met </w:t>
      </w:r>
      <w:r>
        <w:rPr>
          <w:rFonts w:ascii="Times New Roman" w:eastAsia="Calibri" w:hAnsi="Times New Roman" w:cs="Arial"/>
          <w:sz w:val="24"/>
          <w:szCs w:val="24"/>
        </w:rPr>
        <w:t>het teksttype</w:t>
      </w:r>
      <w:r w:rsidR="00A83F82">
        <w:rPr>
          <w:rFonts w:ascii="Times New Roman" w:eastAsia="Calibri" w:hAnsi="Times New Roman" w:cs="Arial"/>
          <w:sz w:val="24"/>
          <w:szCs w:val="24"/>
        </w:rPr>
        <w:t>:</w:t>
      </w:r>
      <w:r>
        <w:rPr>
          <w:rFonts w:ascii="Times New Roman" w:eastAsia="Calibri" w:hAnsi="Times New Roman" w:cs="Arial"/>
          <w:sz w:val="24"/>
          <w:szCs w:val="24"/>
        </w:rPr>
        <w:t xml:space="preserve"> formele teksten zijn </w:t>
      </w:r>
      <w:r w:rsidR="00A83F82">
        <w:rPr>
          <w:rFonts w:ascii="Times New Roman" w:eastAsia="Calibri" w:hAnsi="Times New Roman" w:cs="Arial"/>
          <w:sz w:val="24"/>
          <w:szCs w:val="24"/>
        </w:rPr>
        <w:t xml:space="preserve">immers </w:t>
      </w:r>
      <w:r>
        <w:rPr>
          <w:rFonts w:ascii="Times New Roman" w:eastAsia="Calibri" w:hAnsi="Times New Roman" w:cs="Arial"/>
          <w:sz w:val="24"/>
          <w:szCs w:val="24"/>
        </w:rPr>
        <w:t>beschrijvend en verslag</w:t>
      </w:r>
      <w:r w:rsidR="00A83F82">
        <w:rPr>
          <w:rFonts w:ascii="Times New Roman" w:eastAsia="Calibri" w:hAnsi="Times New Roman" w:cs="Arial"/>
          <w:sz w:val="24"/>
          <w:szCs w:val="24"/>
        </w:rPr>
        <w:t>gevend</w:t>
      </w:r>
      <w:r>
        <w:rPr>
          <w:rFonts w:ascii="Times New Roman" w:eastAsia="Calibri" w:hAnsi="Times New Roman" w:cs="Arial"/>
          <w:sz w:val="24"/>
          <w:szCs w:val="24"/>
        </w:rPr>
        <w:t>. Een ander opvallend punt is dat het patroon van verdeling voor de UNI-INT-NVER-NMOD</w:t>
      </w:r>
      <w:r w:rsidR="00A83F82">
        <w:rPr>
          <w:rFonts w:ascii="Times New Roman" w:eastAsia="Calibri" w:hAnsi="Times New Roman" w:cs="Arial"/>
          <w:sz w:val="24"/>
          <w:szCs w:val="24"/>
        </w:rPr>
        <w:t>-context</w:t>
      </w:r>
      <w:r>
        <w:rPr>
          <w:rFonts w:ascii="Times New Roman" w:eastAsia="Calibri" w:hAnsi="Times New Roman" w:cs="Arial"/>
          <w:sz w:val="24"/>
          <w:szCs w:val="24"/>
        </w:rPr>
        <w:t xml:space="preserve"> afwijkt van de andere contexten. </w:t>
      </w:r>
      <w:r w:rsidR="00A83F82">
        <w:rPr>
          <w:rFonts w:ascii="Times New Roman" w:eastAsia="Calibri" w:hAnsi="Times New Roman" w:cs="Arial"/>
          <w:sz w:val="24"/>
          <w:szCs w:val="24"/>
        </w:rPr>
        <w:t xml:space="preserve">Om hiervoor een verklaring te vinden, zal er verder en nauwkeuriger onderzoek nodig zijn. </w:t>
      </w:r>
    </w:p>
    <w:p w14:paraId="7B9F9863" w14:textId="77777777" w:rsidR="00F628D3" w:rsidRDefault="00F628D3">
      <w:pPr>
        <w:rPr>
          <w:rFonts w:ascii="Times New Roman" w:hAnsi="Times New Roman"/>
          <w:sz w:val="24"/>
          <w:szCs w:val="24"/>
        </w:rPr>
      </w:pPr>
    </w:p>
    <w:p w14:paraId="34A5FBA9" w14:textId="77777777" w:rsidR="00F628D3" w:rsidRPr="00433E9F" w:rsidRDefault="00F628D3">
      <w:pPr>
        <w:rPr>
          <w:rFonts w:ascii="Times New Roman" w:eastAsia="Calibri" w:hAnsi="Times New Roman" w:cs="Arial"/>
          <w:i/>
          <w:sz w:val="24"/>
          <w:szCs w:val="24"/>
        </w:rPr>
      </w:pPr>
      <w:bookmarkStart w:id="30" w:name="_Ref54710252"/>
      <w:r w:rsidRPr="00433E9F">
        <w:rPr>
          <w:rFonts w:ascii="Times New Roman" w:hAnsi="Times New Roman"/>
          <w:iCs/>
          <w:sz w:val="24"/>
          <w:szCs w:val="24"/>
        </w:rPr>
        <w:t>Hulle</w:t>
      </w:r>
      <w:r w:rsidRPr="00433E9F">
        <w:rPr>
          <w:rFonts w:ascii="Times New Roman" w:hAnsi="Times New Roman"/>
          <w:i/>
          <w:sz w:val="24"/>
          <w:szCs w:val="24"/>
        </w:rPr>
        <w:t xml:space="preserve"> in onpersoonlijke contexten</w:t>
      </w:r>
      <w:bookmarkEnd w:id="30"/>
    </w:p>
    <w:p w14:paraId="5EB4593C" w14:textId="77777777" w:rsidR="00F628D3" w:rsidRDefault="00F628D3">
      <w:pPr>
        <w:rPr>
          <w:rFonts w:ascii="Times New Roman" w:hAnsi="Times New Roman"/>
          <w:sz w:val="24"/>
          <w:szCs w:val="24"/>
        </w:rPr>
      </w:pPr>
      <w:r>
        <w:rPr>
          <w:rFonts w:ascii="Times New Roman" w:eastAsia="Calibri" w:hAnsi="Times New Roman" w:cs="Arial"/>
          <w:sz w:val="24"/>
          <w:szCs w:val="24"/>
        </w:rPr>
        <w:t xml:space="preserve">Voor </w:t>
      </w:r>
      <w:r>
        <w:rPr>
          <w:rFonts w:ascii="Times New Roman" w:eastAsia="Calibri" w:hAnsi="Times New Roman" w:cs="Arial"/>
          <w:bCs/>
          <w:i/>
          <w:sz w:val="24"/>
          <w:szCs w:val="24"/>
        </w:rPr>
        <w:t>hulle</w:t>
      </w:r>
      <w:r>
        <w:rPr>
          <w:rFonts w:ascii="Times New Roman" w:eastAsia="Calibri" w:hAnsi="Times New Roman" w:cs="Arial"/>
          <w:sz w:val="24"/>
          <w:szCs w:val="24"/>
        </w:rPr>
        <w:t xml:space="preserve"> ziet de verdeling over de verschillende onpersoonlijke contexten er als volgt uit</w:t>
      </w:r>
      <w:r w:rsidR="00A83F82">
        <w:rPr>
          <w:rFonts w:ascii="Times New Roman" w:eastAsia="Calibri" w:hAnsi="Times New Roman" w:cs="Arial"/>
          <w:sz w:val="24"/>
          <w:szCs w:val="24"/>
        </w:rPr>
        <w:t>:</w:t>
      </w:r>
    </w:p>
    <w:p w14:paraId="47D040A4" w14:textId="77777777" w:rsidR="00F628D3" w:rsidRDefault="00A83F82">
      <w:pPr>
        <w:rPr>
          <w:rFonts w:ascii="Times New Roman" w:hAnsi="Times New Roman"/>
          <w:sz w:val="24"/>
          <w:szCs w:val="24"/>
        </w:rPr>
      </w:pPr>
      <w:r w:rsidRPr="00527D74">
        <w:rPr>
          <w:rFonts w:ascii="Times New Roman" w:hAnsi="Times New Roman"/>
          <w:sz w:val="24"/>
          <w:szCs w:val="24"/>
          <w:highlight w:val="yellow"/>
        </w:rPr>
        <w:t>HIER FIGUUR 5 INVOEGEN</w:t>
      </w:r>
    </w:p>
    <w:p w14:paraId="1B4CB85C" w14:textId="77777777" w:rsidR="00F628D3" w:rsidRPr="00433E9F" w:rsidRDefault="00F628D3">
      <w:pPr>
        <w:rPr>
          <w:rFonts w:ascii="Times New Roman" w:hAnsi="Times New Roman"/>
          <w:sz w:val="20"/>
          <w:szCs w:val="20"/>
        </w:rPr>
      </w:pPr>
      <w:bookmarkStart w:id="31" w:name="_Ref94601394"/>
      <w:r w:rsidRPr="00527D74">
        <w:rPr>
          <w:rFonts w:ascii="Times New Roman" w:eastAsia="Calibri" w:hAnsi="Times New Roman" w:cs="Arial"/>
          <w:sz w:val="20"/>
          <w:szCs w:val="20"/>
        </w:rPr>
        <w:t>Figuur</w:t>
      </w:r>
      <w:r w:rsidR="00A83F82" w:rsidRPr="00527D74">
        <w:rPr>
          <w:rFonts w:ascii="Times New Roman" w:eastAsia="Calibri" w:hAnsi="Times New Roman" w:cs="Arial"/>
          <w:sz w:val="20"/>
          <w:szCs w:val="20"/>
        </w:rPr>
        <w:t xml:space="preserve"> 5</w:t>
      </w:r>
      <w:bookmarkEnd w:id="31"/>
      <w:r w:rsidRPr="00527D74">
        <w:rPr>
          <w:rFonts w:ascii="Times New Roman" w:eastAsia="Calibri" w:hAnsi="Times New Roman" w:cs="Arial"/>
          <w:sz w:val="20"/>
          <w:szCs w:val="20"/>
        </w:rPr>
        <w:t xml:space="preserve">: Percentages </w:t>
      </w:r>
      <w:r w:rsidRPr="00707D39">
        <w:rPr>
          <w:rFonts w:ascii="Times New Roman" w:eastAsia="Calibri" w:hAnsi="Times New Roman" w:cs="Arial"/>
          <w:i/>
          <w:iCs/>
          <w:sz w:val="20"/>
          <w:szCs w:val="20"/>
        </w:rPr>
        <w:t>hulle</w:t>
      </w:r>
      <w:r w:rsidRPr="00527D74">
        <w:rPr>
          <w:rFonts w:ascii="Times New Roman" w:eastAsia="Calibri" w:hAnsi="Times New Roman" w:cs="Arial"/>
          <w:sz w:val="20"/>
          <w:szCs w:val="20"/>
        </w:rPr>
        <w:t xml:space="preserve"> in onpersoonlijke context per subcorpus</w:t>
      </w:r>
    </w:p>
    <w:p w14:paraId="694960A9" w14:textId="77777777" w:rsidR="00433E9F" w:rsidRDefault="00F628D3">
      <w:pPr>
        <w:rPr>
          <w:rFonts w:ascii="Times New Roman" w:hAnsi="Times New Roman"/>
          <w:sz w:val="24"/>
          <w:szCs w:val="24"/>
        </w:rPr>
      </w:pPr>
      <w:r>
        <w:rPr>
          <w:rFonts w:ascii="Times New Roman" w:eastAsia="Calibri" w:hAnsi="Times New Roman" w:cs="Arial"/>
          <w:sz w:val="24"/>
          <w:szCs w:val="24"/>
        </w:rPr>
        <w:t xml:space="preserve">Uit </w:t>
      </w:r>
      <w:r w:rsidR="00A83F82">
        <w:rPr>
          <w:rFonts w:ascii="Times New Roman" w:eastAsia="Calibri" w:hAnsi="Times New Roman" w:cs="Arial"/>
          <w:sz w:val="24"/>
          <w:szCs w:val="24"/>
        </w:rPr>
        <w:t>Figuur 5</w:t>
      </w:r>
      <w:r>
        <w:rPr>
          <w:rFonts w:ascii="Times New Roman" w:eastAsia="Calibri" w:hAnsi="Times New Roman" w:cs="Arial"/>
          <w:sz w:val="24"/>
          <w:szCs w:val="24"/>
        </w:rPr>
        <w:t xml:space="preserve"> blijkt dat </w:t>
      </w:r>
      <w:r>
        <w:rPr>
          <w:rFonts w:ascii="Times New Roman" w:eastAsia="Calibri" w:hAnsi="Times New Roman" w:cs="Arial"/>
          <w:bCs/>
          <w:i/>
          <w:sz w:val="24"/>
          <w:szCs w:val="24"/>
        </w:rPr>
        <w:t>hulle</w:t>
      </w:r>
      <w:r>
        <w:rPr>
          <w:rFonts w:ascii="Times New Roman" w:eastAsia="Calibri" w:hAnsi="Times New Roman" w:cs="Arial"/>
          <w:sz w:val="24"/>
          <w:szCs w:val="24"/>
        </w:rPr>
        <w:t xml:space="preserve"> voornamelijk voorkomt in de existentiële contexten. De gevonden percentages gelden voor het hele TK-</w:t>
      </w:r>
      <w:r w:rsidR="00A83F82">
        <w:rPr>
          <w:rFonts w:ascii="Times New Roman" w:eastAsia="Calibri" w:hAnsi="Times New Roman" w:cs="Arial"/>
          <w:sz w:val="24"/>
          <w:szCs w:val="24"/>
        </w:rPr>
        <w:t>c</w:t>
      </w:r>
      <w:r>
        <w:rPr>
          <w:rFonts w:ascii="Times New Roman" w:eastAsia="Calibri" w:hAnsi="Times New Roman" w:cs="Arial"/>
          <w:sz w:val="24"/>
          <w:szCs w:val="24"/>
        </w:rPr>
        <w:t xml:space="preserve">orpus. </w:t>
      </w:r>
      <w:r>
        <w:rPr>
          <w:rFonts w:ascii="Times New Roman" w:eastAsia="Calibri" w:hAnsi="Times New Roman" w:cs="Arial"/>
          <w:bCs/>
          <w:i/>
          <w:sz w:val="24"/>
          <w:szCs w:val="24"/>
        </w:rPr>
        <w:t>Hulle</w:t>
      </w:r>
      <w:r>
        <w:rPr>
          <w:rFonts w:ascii="Times New Roman" w:eastAsia="Calibri" w:hAnsi="Times New Roman" w:cs="Arial"/>
          <w:sz w:val="24"/>
          <w:szCs w:val="24"/>
        </w:rPr>
        <w:t xml:space="preserve"> is het sterkst vertegenwoordigd in de contexten EXI-COR (54,2%) en EXI-VAG (20,7%). Dit sluit aan bij de resultaten </w:t>
      </w:r>
      <w:r w:rsidR="008E57FA">
        <w:rPr>
          <w:rFonts w:ascii="Times New Roman" w:eastAsia="Calibri" w:hAnsi="Times New Roman" w:cs="Arial"/>
          <w:sz w:val="24"/>
          <w:szCs w:val="24"/>
        </w:rPr>
        <w:t>van het onderzoek van</w:t>
      </w:r>
      <w:r>
        <w:rPr>
          <w:rFonts w:ascii="Times New Roman" w:eastAsia="Calibri" w:hAnsi="Times New Roman" w:cs="Arial"/>
          <w:sz w:val="24"/>
          <w:szCs w:val="24"/>
        </w:rPr>
        <w:t xml:space="preserve"> Siewierska </w:t>
      </w:r>
      <w:r w:rsidR="008E57FA">
        <w:rPr>
          <w:rFonts w:ascii="Times New Roman" w:eastAsia="Calibri" w:hAnsi="Times New Roman" w:cs="Arial"/>
          <w:sz w:val="24"/>
          <w:szCs w:val="24"/>
        </w:rPr>
        <w:t xml:space="preserve">&amp; </w:t>
      </w:r>
      <w:r>
        <w:rPr>
          <w:rFonts w:ascii="Times New Roman" w:eastAsia="Calibri" w:hAnsi="Times New Roman" w:cs="Arial"/>
          <w:sz w:val="24"/>
          <w:szCs w:val="24"/>
        </w:rPr>
        <w:t>Papastathi naar het voorkomen van de derde persoon meervoud in onpersoonlijke contexten</w:t>
      </w:r>
      <w:r w:rsidR="008E57FA">
        <w:rPr>
          <w:rFonts w:ascii="Times New Roman" w:eastAsia="Calibri" w:hAnsi="Times New Roman" w:cs="Arial"/>
          <w:sz w:val="24"/>
          <w:szCs w:val="24"/>
        </w:rPr>
        <w:t>. Daaruit blijkt</w:t>
      </w:r>
      <w:r>
        <w:rPr>
          <w:rFonts w:ascii="Times New Roman" w:eastAsia="Calibri" w:hAnsi="Times New Roman" w:cs="Arial"/>
          <w:sz w:val="24"/>
          <w:szCs w:val="24"/>
        </w:rPr>
        <w:t xml:space="preserve"> dat de EXI-COR en EXI-VAG</w:t>
      </w:r>
      <w:r w:rsidR="008E57FA">
        <w:rPr>
          <w:rFonts w:ascii="Times New Roman" w:eastAsia="Calibri" w:hAnsi="Times New Roman" w:cs="Arial"/>
          <w:sz w:val="24"/>
          <w:szCs w:val="24"/>
        </w:rPr>
        <w:t>-context</w:t>
      </w:r>
      <w:r>
        <w:rPr>
          <w:rFonts w:ascii="Times New Roman" w:eastAsia="Calibri" w:hAnsi="Times New Roman" w:cs="Arial"/>
          <w:sz w:val="24"/>
          <w:szCs w:val="24"/>
        </w:rPr>
        <w:t xml:space="preserve"> het </w:t>
      </w:r>
      <w:r w:rsidR="008E57FA">
        <w:rPr>
          <w:rFonts w:ascii="Times New Roman" w:eastAsia="Calibri" w:hAnsi="Times New Roman" w:cs="Arial"/>
          <w:sz w:val="24"/>
          <w:szCs w:val="24"/>
        </w:rPr>
        <w:t>frequentst voorkomen</w:t>
      </w:r>
      <w:r w:rsidR="00433E9F">
        <w:rPr>
          <w:rFonts w:ascii="Times New Roman" w:eastAsia="Calibri" w:hAnsi="Times New Roman" w:cs="Arial"/>
          <w:sz w:val="24"/>
          <w:szCs w:val="24"/>
        </w:rPr>
        <w:t xml:space="preserve"> (2011, p. 592)</w:t>
      </w:r>
      <w:r>
        <w:rPr>
          <w:rFonts w:ascii="Times New Roman" w:eastAsia="Calibri" w:hAnsi="Times New Roman" w:cs="Arial"/>
          <w:sz w:val="24"/>
          <w:szCs w:val="24"/>
        </w:rPr>
        <w:t xml:space="preserve">. Dit duidt er op dat Afrikaans niet heel anders is dan andere Germaanse en Europese talen. De gevonden resultaten zijn </w:t>
      </w:r>
      <w:r w:rsidR="008E57FA">
        <w:rPr>
          <w:rFonts w:ascii="Times New Roman" w:eastAsia="Calibri" w:hAnsi="Times New Roman" w:cs="Arial"/>
          <w:sz w:val="24"/>
          <w:szCs w:val="24"/>
        </w:rPr>
        <w:t xml:space="preserve">tevens </w:t>
      </w:r>
      <w:r>
        <w:rPr>
          <w:rFonts w:ascii="Times New Roman" w:eastAsia="Calibri" w:hAnsi="Times New Roman" w:cs="Arial"/>
          <w:sz w:val="24"/>
          <w:szCs w:val="24"/>
        </w:rPr>
        <w:t xml:space="preserve">in overeenstemming met de bevindingen van Van Olmen &amp; Breed (2018b). </w:t>
      </w:r>
    </w:p>
    <w:p w14:paraId="3F0E18EC" w14:textId="77777777" w:rsidR="00F628D3" w:rsidRPr="00433E9F" w:rsidRDefault="00F628D3" w:rsidP="00433E9F">
      <w:pPr>
        <w:ind w:firstLine="720"/>
        <w:rPr>
          <w:rFonts w:ascii="Times New Roman" w:hAnsi="Times New Roman"/>
          <w:sz w:val="24"/>
          <w:szCs w:val="24"/>
        </w:rPr>
      </w:pPr>
      <w:r>
        <w:rPr>
          <w:rFonts w:ascii="Times New Roman" w:eastAsia="Calibri" w:hAnsi="Times New Roman" w:cs="Arial"/>
          <w:sz w:val="24"/>
          <w:szCs w:val="24"/>
        </w:rPr>
        <w:t xml:space="preserve">Om een volledig plaatje te krijgen van de stand van zaken voor </w:t>
      </w:r>
      <w:r>
        <w:rPr>
          <w:rFonts w:ascii="Times New Roman" w:eastAsia="Calibri" w:hAnsi="Times New Roman" w:cs="Arial"/>
          <w:bCs/>
          <w:i/>
          <w:sz w:val="24"/>
          <w:szCs w:val="24"/>
        </w:rPr>
        <w:t>hulle</w:t>
      </w:r>
      <w:r>
        <w:rPr>
          <w:rFonts w:ascii="Times New Roman" w:eastAsia="Calibri" w:hAnsi="Times New Roman" w:cs="Arial"/>
          <w:sz w:val="24"/>
          <w:szCs w:val="24"/>
        </w:rPr>
        <w:t xml:space="preserve"> is het goed om naar de verschillen in de drie subcorpora te kijken. In het subcorpus boeken is de verdeling tussen EXI-COR en EXI-VAG nagenoeg gelijk,</w:t>
      </w:r>
      <w:r w:rsidR="00D442BF">
        <w:rPr>
          <w:rFonts w:ascii="Times New Roman" w:eastAsia="Calibri" w:hAnsi="Times New Roman" w:cs="Arial"/>
          <w:sz w:val="24"/>
          <w:szCs w:val="24"/>
        </w:rPr>
        <w:t xml:space="preserve"> met </w:t>
      </w:r>
      <w:r>
        <w:rPr>
          <w:rFonts w:ascii="Times New Roman" w:eastAsia="Calibri" w:hAnsi="Times New Roman" w:cs="Arial"/>
          <w:sz w:val="24"/>
          <w:szCs w:val="24"/>
        </w:rPr>
        <w:t>ruim 38% voor de eerste en 40% voor de vage context</w:t>
      </w:r>
      <w:r w:rsidR="00D442BF">
        <w:rPr>
          <w:rFonts w:ascii="Times New Roman" w:eastAsia="Calibri" w:hAnsi="Times New Roman" w:cs="Arial"/>
          <w:sz w:val="24"/>
          <w:szCs w:val="24"/>
        </w:rPr>
        <w:t xml:space="preserve">, die een </w:t>
      </w:r>
      <w:r>
        <w:rPr>
          <w:rFonts w:ascii="Times New Roman" w:eastAsia="Calibri" w:hAnsi="Times New Roman" w:cs="Arial"/>
          <w:sz w:val="24"/>
          <w:szCs w:val="24"/>
        </w:rPr>
        <w:t xml:space="preserve">combinatie </w:t>
      </w:r>
      <w:r w:rsidR="00D442BF">
        <w:rPr>
          <w:rFonts w:ascii="Times New Roman" w:eastAsia="Calibri" w:hAnsi="Times New Roman" w:cs="Arial"/>
          <w:sz w:val="24"/>
          <w:szCs w:val="24"/>
        </w:rPr>
        <w:t xml:space="preserve">is </w:t>
      </w:r>
      <w:r>
        <w:rPr>
          <w:rFonts w:ascii="Times New Roman" w:eastAsia="Calibri" w:hAnsi="Times New Roman" w:cs="Arial"/>
          <w:sz w:val="24"/>
          <w:szCs w:val="24"/>
        </w:rPr>
        <w:t xml:space="preserve">van de twee </w:t>
      </w:r>
      <w:r w:rsidR="00D442BF">
        <w:rPr>
          <w:rFonts w:ascii="Times New Roman" w:eastAsia="Calibri" w:hAnsi="Times New Roman" w:cs="Arial"/>
          <w:sz w:val="24"/>
          <w:szCs w:val="24"/>
        </w:rPr>
        <w:t xml:space="preserve">mogelijke </w:t>
      </w:r>
      <w:r>
        <w:rPr>
          <w:rFonts w:ascii="Times New Roman" w:eastAsia="Calibri" w:hAnsi="Times New Roman" w:cs="Arial"/>
          <w:sz w:val="24"/>
          <w:szCs w:val="24"/>
        </w:rPr>
        <w:t xml:space="preserve">vage contexten. Voor de formele teksten en de kranten ligt de verdeling anders, daar is </w:t>
      </w:r>
      <w:r w:rsidR="00D442BF">
        <w:rPr>
          <w:rFonts w:ascii="Times New Roman" w:eastAsia="Calibri" w:hAnsi="Times New Roman" w:cs="Arial"/>
          <w:sz w:val="24"/>
          <w:szCs w:val="24"/>
        </w:rPr>
        <w:t xml:space="preserve">de verhouding </w:t>
      </w:r>
      <w:r>
        <w:rPr>
          <w:rFonts w:ascii="Times New Roman" w:eastAsia="Calibri" w:hAnsi="Times New Roman" w:cs="Arial"/>
          <w:sz w:val="24"/>
          <w:szCs w:val="24"/>
        </w:rPr>
        <w:t>60%</w:t>
      </w:r>
      <w:r w:rsidR="00D442BF">
        <w:rPr>
          <w:rFonts w:ascii="Times New Roman" w:eastAsia="Calibri" w:hAnsi="Times New Roman" w:cs="Arial"/>
          <w:sz w:val="24"/>
          <w:szCs w:val="24"/>
        </w:rPr>
        <w:t xml:space="preserve"> tegenover </w:t>
      </w:r>
      <w:r>
        <w:rPr>
          <w:rFonts w:ascii="Times New Roman" w:eastAsia="Calibri" w:hAnsi="Times New Roman" w:cs="Arial"/>
          <w:sz w:val="24"/>
          <w:szCs w:val="24"/>
        </w:rPr>
        <w:t xml:space="preserve">20%. Samen met de enige universele context waarin </w:t>
      </w:r>
      <w:r>
        <w:rPr>
          <w:rFonts w:ascii="Times New Roman" w:eastAsia="Calibri" w:hAnsi="Times New Roman" w:cs="Arial"/>
          <w:bCs/>
          <w:i/>
          <w:sz w:val="24"/>
          <w:szCs w:val="24"/>
        </w:rPr>
        <w:t>hulle</w:t>
      </w:r>
      <w:r>
        <w:rPr>
          <w:rFonts w:ascii="Times New Roman" w:eastAsia="Calibri" w:hAnsi="Times New Roman" w:cs="Arial"/>
          <w:sz w:val="24"/>
          <w:szCs w:val="24"/>
        </w:rPr>
        <w:t xml:space="preserve"> gebruikt kan worden</w:t>
      </w:r>
      <w:r w:rsidR="00D442BF">
        <w:rPr>
          <w:rFonts w:ascii="Times New Roman" w:eastAsia="Calibri" w:hAnsi="Times New Roman" w:cs="Arial"/>
          <w:sz w:val="24"/>
          <w:szCs w:val="24"/>
        </w:rPr>
        <w:t>,</w:t>
      </w:r>
      <w:r>
        <w:rPr>
          <w:rFonts w:ascii="Times New Roman" w:eastAsia="Calibri" w:hAnsi="Times New Roman" w:cs="Arial"/>
          <w:sz w:val="24"/>
          <w:szCs w:val="24"/>
        </w:rPr>
        <w:t xml:space="preserve"> UNI-EXT (11,2%), vormen deze contexten het grootste deel van de onpersoonlijke of semi-onpersoonlijke gebruiken, goed voor 86% van</w:t>
      </w:r>
      <w:r w:rsidR="00D442BF">
        <w:rPr>
          <w:rFonts w:ascii="Times New Roman" w:eastAsia="Calibri" w:hAnsi="Times New Roman" w:cs="Arial"/>
          <w:sz w:val="24"/>
          <w:szCs w:val="24"/>
        </w:rPr>
        <w:t xml:space="preserve"> het totale voorkomen van</w:t>
      </w:r>
      <w:r>
        <w:rPr>
          <w:rFonts w:ascii="Times New Roman" w:eastAsia="Calibri" w:hAnsi="Times New Roman" w:cs="Arial"/>
          <w:sz w:val="24"/>
          <w:szCs w:val="24"/>
        </w:rPr>
        <w:t xml:space="preserve"> </w:t>
      </w:r>
      <w:r>
        <w:rPr>
          <w:rFonts w:ascii="Times New Roman" w:eastAsia="Calibri" w:hAnsi="Times New Roman" w:cs="Arial"/>
          <w:bCs/>
          <w:i/>
          <w:sz w:val="24"/>
          <w:szCs w:val="24"/>
        </w:rPr>
        <w:t>hulle</w:t>
      </w:r>
      <w:r>
        <w:rPr>
          <w:rFonts w:ascii="Times New Roman" w:eastAsia="Calibri" w:hAnsi="Times New Roman" w:cs="Arial"/>
          <w:sz w:val="24"/>
          <w:szCs w:val="24"/>
        </w:rPr>
        <w:t xml:space="preserve"> in onpersoonlijke contexten. De verdeling van </w:t>
      </w:r>
      <w:r>
        <w:rPr>
          <w:rFonts w:ascii="Times New Roman" w:eastAsia="Calibri" w:hAnsi="Times New Roman" w:cs="Arial"/>
          <w:bCs/>
          <w:i/>
          <w:sz w:val="24"/>
          <w:szCs w:val="24"/>
        </w:rPr>
        <w:t>hulle</w:t>
      </w:r>
      <w:r>
        <w:rPr>
          <w:rFonts w:ascii="Times New Roman" w:eastAsia="Calibri" w:hAnsi="Times New Roman" w:cs="Arial"/>
          <w:sz w:val="24"/>
          <w:szCs w:val="24"/>
        </w:rPr>
        <w:t xml:space="preserve"> over de overige (echte) onpersoonlijke contexten is interessant voor het verloop van het grammaticalisatieproces. Hoe meer de werkelijk onpersoonlijke contexten, vaag, afleidbaar en speciaal de getalneutrale context gebruikt worden, hoe verder gegrammaticaliseerd </w:t>
      </w:r>
      <w:r>
        <w:rPr>
          <w:rFonts w:ascii="Times New Roman" w:eastAsia="Calibri" w:hAnsi="Times New Roman" w:cs="Arial"/>
          <w:bCs/>
          <w:i/>
          <w:sz w:val="24"/>
          <w:szCs w:val="24"/>
        </w:rPr>
        <w:t>hulle</w:t>
      </w:r>
      <w:r>
        <w:rPr>
          <w:rFonts w:ascii="Times New Roman" w:eastAsia="Calibri" w:hAnsi="Times New Roman" w:cs="Arial"/>
          <w:sz w:val="24"/>
          <w:szCs w:val="24"/>
        </w:rPr>
        <w:t xml:space="preserve"> is. Helaas is in het corpus geen enkel </w:t>
      </w:r>
      <w:r>
        <w:rPr>
          <w:rFonts w:ascii="Times New Roman" w:eastAsia="Calibri" w:hAnsi="Times New Roman" w:cs="Arial"/>
          <w:sz w:val="24"/>
          <w:szCs w:val="24"/>
        </w:rPr>
        <w:lastRenderedPageBreak/>
        <w:t>voorbeeld gevonden van de EXI-SPE-NN</w:t>
      </w:r>
      <w:r w:rsidR="00A51E8C">
        <w:rPr>
          <w:rFonts w:ascii="Times New Roman" w:eastAsia="Calibri" w:hAnsi="Times New Roman" w:cs="Arial"/>
          <w:sz w:val="24"/>
          <w:szCs w:val="24"/>
        </w:rPr>
        <w:t>-</w:t>
      </w:r>
      <w:r>
        <w:rPr>
          <w:rFonts w:ascii="Times New Roman" w:eastAsia="Calibri" w:hAnsi="Times New Roman" w:cs="Arial"/>
          <w:sz w:val="24"/>
          <w:szCs w:val="24"/>
        </w:rPr>
        <w:t xml:space="preserve">context. Veel van de universele externe zinnen (UNI-EXT), zijn zinnen met verwijzingen naar mensen in een bepaald land, op een historisch tijdstip of in een historische groep. Deze context is redelijk goed vertegenwoordigd in alle drie de subcorpora. </w:t>
      </w:r>
      <w:r w:rsidR="00A51E8C">
        <w:rPr>
          <w:rFonts w:ascii="Times New Roman" w:eastAsia="Calibri" w:hAnsi="Times New Roman" w:cs="Arial"/>
          <w:sz w:val="24"/>
          <w:szCs w:val="24"/>
        </w:rPr>
        <w:t>I</w:t>
      </w:r>
      <w:r>
        <w:rPr>
          <w:rFonts w:ascii="Times New Roman" w:eastAsia="Calibri" w:hAnsi="Times New Roman" w:cs="Arial"/>
          <w:sz w:val="24"/>
          <w:szCs w:val="24"/>
        </w:rPr>
        <w:t xml:space="preserve">n de formele teksten </w:t>
      </w:r>
      <w:r w:rsidR="00A51E8C">
        <w:rPr>
          <w:rFonts w:ascii="Times New Roman" w:eastAsia="Calibri" w:hAnsi="Times New Roman" w:cs="Arial"/>
          <w:sz w:val="24"/>
          <w:szCs w:val="24"/>
        </w:rPr>
        <w:t xml:space="preserve">is deze </w:t>
      </w:r>
      <w:r>
        <w:rPr>
          <w:rFonts w:ascii="Times New Roman" w:eastAsia="Calibri" w:hAnsi="Times New Roman" w:cs="Arial"/>
          <w:sz w:val="24"/>
          <w:szCs w:val="24"/>
        </w:rPr>
        <w:t>het hoogst</w:t>
      </w:r>
      <w:r w:rsidR="00A51E8C">
        <w:rPr>
          <w:rFonts w:ascii="Times New Roman" w:eastAsia="Calibri" w:hAnsi="Times New Roman" w:cs="Arial"/>
          <w:sz w:val="24"/>
          <w:szCs w:val="24"/>
        </w:rPr>
        <w:t>,</w:t>
      </w:r>
      <w:r>
        <w:rPr>
          <w:rFonts w:ascii="Times New Roman" w:eastAsia="Calibri" w:hAnsi="Times New Roman" w:cs="Arial"/>
          <w:sz w:val="24"/>
          <w:szCs w:val="24"/>
        </w:rPr>
        <w:t xml:space="preserve"> met bijna 15% van het totaal. Wellicht komt dat doordat een groot deel van de formele teksten bestaat uit </w:t>
      </w:r>
      <w:r w:rsidR="00A51E8C">
        <w:rPr>
          <w:rFonts w:ascii="Times New Roman" w:eastAsia="Calibri" w:hAnsi="Times New Roman" w:cs="Arial"/>
          <w:sz w:val="24"/>
          <w:szCs w:val="24"/>
        </w:rPr>
        <w:t>universitair studie</w:t>
      </w:r>
      <w:r>
        <w:rPr>
          <w:rFonts w:ascii="Times New Roman" w:eastAsia="Calibri" w:hAnsi="Times New Roman" w:cs="Arial"/>
          <w:sz w:val="24"/>
          <w:szCs w:val="24"/>
        </w:rPr>
        <w:t xml:space="preserve">materiaal met achtergrondinformatie voor vakken. Een aanvullende verklaring kan zijn dat auteurs van formele teksten aannemen dat de lezer weet naar wie er verwezen wordt met een ‘collectief/corporatief’ onderwerp. Of er wordt steeds </w:t>
      </w:r>
      <w:r w:rsidR="00A51E8C">
        <w:rPr>
          <w:rFonts w:ascii="Times New Roman" w:eastAsia="Calibri" w:hAnsi="Times New Roman" w:cs="Arial"/>
          <w:sz w:val="24"/>
          <w:szCs w:val="24"/>
        </w:rPr>
        <w:t xml:space="preserve">opnieuw </w:t>
      </w:r>
      <w:r>
        <w:rPr>
          <w:rFonts w:ascii="Times New Roman" w:eastAsia="Calibri" w:hAnsi="Times New Roman" w:cs="Arial"/>
          <w:sz w:val="24"/>
          <w:szCs w:val="24"/>
        </w:rPr>
        <w:t xml:space="preserve">terugverwezen naar een geïntroduceerd bedrijf of </w:t>
      </w:r>
      <w:r w:rsidR="00A51E8C">
        <w:rPr>
          <w:rFonts w:ascii="Times New Roman" w:eastAsia="Calibri" w:hAnsi="Times New Roman" w:cs="Arial"/>
          <w:sz w:val="24"/>
          <w:szCs w:val="24"/>
        </w:rPr>
        <w:t xml:space="preserve">een eerder vermelde </w:t>
      </w:r>
      <w:r>
        <w:rPr>
          <w:rFonts w:ascii="Times New Roman" w:eastAsia="Calibri" w:hAnsi="Times New Roman" w:cs="Arial"/>
          <w:sz w:val="24"/>
          <w:szCs w:val="24"/>
        </w:rPr>
        <w:t xml:space="preserve">persoon. Verder lijkt het erop dat er meer informeel geschreven wordt. Het gebruik van het Engelse </w:t>
      </w:r>
      <w:r>
        <w:rPr>
          <w:rFonts w:ascii="Times New Roman" w:eastAsia="Calibri" w:hAnsi="Times New Roman" w:cs="Arial"/>
          <w:i/>
          <w:iCs/>
          <w:sz w:val="24"/>
          <w:szCs w:val="24"/>
        </w:rPr>
        <w:t>they</w:t>
      </w:r>
      <w:r>
        <w:rPr>
          <w:rFonts w:ascii="Times New Roman" w:eastAsia="Calibri" w:hAnsi="Times New Roman" w:cs="Arial"/>
          <w:sz w:val="24"/>
          <w:szCs w:val="24"/>
        </w:rPr>
        <w:t xml:space="preserve"> (en waarschijnlijk </w:t>
      </w:r>
      <w:r>
        <w:rPr>
          <w:rFonts w:ascii="Times New Roman" w:eastAsia="Calibri" w:hAnsi="Times New Roman" w:cs="Arial"/>
          <w:i/>
          <w:iCs/>
          <w:sz w:val="24"/>
          <w:szCs w:val="24"/>
        </w:rPr>
        <w:t xml:space="preserve">hulle </w:t>
      </w:r>
      <w:r w:rsidRPr="00433E9F">
        <w:rPr>
          <w:rFonts w:ascii="Times New Roman" w:eastAsia="Calibri" w:hAnsi="Times New Roman" w:cs="Arial"/>
          <w:sz w:val="24"/>
          <w:szCs w:val="24"/>
        </w:rPr>
        <w:t>ook</w:t>
      </w:r>
      <w:r>
        <w:rPr>
          <w:rFonts w:ascii="Times New Roman" w:eastAsia="Calibri" w:hAnsi="Times New Roman" w:cs="Arial"/>
          <w:sz w:val="24"/>
          <w:szCs w:val="24"/>
        </w:rPr>
        <w:t>) in onpersoonlijke contexten kan een kenmerk zijn van informeel taalgebruik (Kitagawa &amp; Lehrer</w:t>
      </w:r>
      <w:r w:rsidR="00A51E8C">
        <w:rPr>
          <w:rFonts w:ascii="Times New Roman" w:eastAsia="Calibri" w:hAnsi="Times New Roman" w:cs="Arial"/>
          <w:sz w:val="24"/>
          <w:szCs w:val="24"/>
        </w:rPr>
        <w:t>,</w:t>
      </w:r>
      <w:r>
        <w:rPr>
          <w:rFonts w:ascii="Times New Roman" w:eastAsia="Calibri" w:hAnsi="Times New Roman" w:cs="Arial"/>
          <w:sz w:val="24"/>
          <w:szCs w:val="24"/>
        </w:rPr>
        <w:t xml:space="preserve"> 1990, p.</w:t>
      </w:r>
      <w:r w:rsidR="00A51E8C">
        <w:rPr>
          <w:rFonts w:ascii="Times New Roman" w:eastAsia="Calibri" w:hAnsi="Times New Roman" w:cs="Arial"/>
          <w:sz w:val="24"/>
          <w:szCs w:val="24"/>
        </w:rPr>
        <w:t xml:space="preserve"> </w:t>
      </w:r>
      <w:r>
        <w:rPr>
          <w:rFonts w:ascii="Times New Roman" w:eastAsia="Calibri" w:hAnsi="Times New Roman" w:cs="Arial"/>
          <w:sz w:val="24"/>
          <w:szCs w:val="24"/>
        </w:rPr>
        <w:t xml:space="preserve">746). </w:t>
      </w:r>
    </w:p>
    <w:p w14:paraId="1ADEF44C" w14:textId="77777777" w:rsidR="00F628D3" w:rsidRDefault="00F628D3" w:rsidP="00527D74">
      <w:pPr>
        <w:ind w:firstLine="720"/>
        <w:rPr>
          <w:rFonts w:ascii="Times New Roman" w:hAnsi="Times New Roman" w:cs="Arial"/>
          <w:sz w:val="24"/>
          <w:szCs w:val="24"/>
        </w:rPr>
      </w:pPr>
      <w:r>
        <w:rPr>
          <w:rFonts w:ascii="Times New Roman" w:eastAsia="Calibri" w:hAnsi="Times New Roman" w:cs="Arial"/>
          <w:sz w:val="24"/>
          <w:szCs w:val="24"/>
        </w:rPr>
        <w:t>In de hele steekproef uit het TK-</w:t>
      </w:r>
      <w:r w:rsidR="00A51E8C">
        <w:rPr>
          <w:rFonts w:ascii="Times New Roman" w:eastAsia="Calibri" w:hAnsi="Times New Roman" w:cs="Arial"/>
          <w:sz w:val="24"/>
          <w:szCs w:val="24"/>
        </w:rPr>
        <w:t xml:space="preserve">corpus </w:t>
      </w:r>
      <w:r>
        <w:rPr>
          <w:rFonts w:ascii="Times New Roman" w:eastAsia="Calibri" w:hAnsi="Times New Roman" w:cs="Arial"/>
          <w:sz w:val="24"/>
          <w:szCs w:val="24"/>
        </w:rPr>
        <w:t>is slechts één voorbeeld opgedoken dat in de context existentieel, afleidbaar, getalneutraal valt.</w:t>
      </w:r>
      <w:r w:rsidR="00433E9F">
        <w:rPr>
          <w:rFonts w:ascii="Times New Roman" w:eastAsia="Calibri" w:hAnsi="Times New Roman" w:cs="Arial"/>
          <w:sz w:val="24"/>
          <w:szCs w:val="24"/>
        </w:rPr>
        <w:t xml:space="preserve"> </w:t>
      </w:r>
      <w:r w:rsidR="00A51E8C">
        <w:rPr>
          <w:rFonts w:ascii="Times New Roman" w:eastAsia="Calibri" w:hAnsi="Times New Roman" w:cs="Arial"/>
          <w:sz w:val="24"/>
          <w:szCs w:val="24"/>
        </w:rPr>
        <w:t>Dat is deze</w:t>
      </w:r>
      <w:r>
        <w:rPr>
          <w:rFonts w:ascii="Times New Roman" w:eastAsia="Calibri" w:hAnsi="Times New Roman" w:cs="Arial"/>
          <w:sz w:val="24"/>
          <w:szCs w:val="24"/>
        </w:rPr>
        <w:t>:</w:t>
      </w:r>
    </w:p>
    <w:p w14:paraId="764EC3EC" w14:textId="77777777" w:rsidR="00433E9F" w:rsidRDefault="00433E9F" w:rsidP="00527D74">
      <w:pPr>
        <w:ind w:left="120"/>
        <w:rPr>
          <w:rFonts w:ascii="Times New Roman" w:hAnsi="Times New Roman" w:cs="Arial"/>
          <w:sz w:val="20"/>
          <w:szCs w:val="20"/>
        </w:rPr>
      </w:pPr>
      <w:bookmarkStart w:id="32" w:name="_Ref48207264"/>
      <w:bookmarkStart w:id="33" w:name="_Ref92970688"/>
    </w:p>
    <w:p w14:paraId="46BF3D67" w14:textId="77777777" w:rsidR="00F628D3" w:rsidRDefault="00F628D3" w:rsidP="00433E9F">
      <w:pPr>
        <w:ind w:left="720"/>
        <w:rPr>
          <w:rFonts w:ascii="Times New Roman" w:hAnsi="Times New Roman"/>
          <w:sz w:val="24"/>
          <w:szCs w:val="24"/>
        </w:rPr>
      </w:pPr>
      <w:r w:rsidRPr="00527D74">
        <w:rPr>
          <w:rFonts w:ascii="Times New Roman" w:hAnsi="Times New Roman" w:cs="Arial"/>
          <w:sz w:val="20"/>
          <w:szCs w:val="20"/>
        </w:rPr>
        <w:t xml:space="preserve">[…] anders aan, en het 'n groot tuin wat sy meesal self bewerk. Sy kyk na die muurhorlosie met die groot syfers bo haar bed. Kwart oor tien. Nou-nou kom </w:t>
      </w:r>
      <w:r w:rsidRPr="00527D74">
        <w:rPr>
          <w:rFonts w:ascii="Times New Roman" w:hAnsi="Times New Roman" w:cs="Arial"/>
          <w:b/>
          <w:sz w:val="20"/>
          <w:szCs w:val="20"/>
        </w:rPr>
        <w:t>hulle</w:t>
      </w:r>
      <w:r w:rsidRPr="00527D74">
        <w:rPr>
          <w:rFonts w:ascii="Times New Roman" w:hAnsi="Times New Roman" w:cs="Arial"/>
          <w:sz w:val="20"/>
          <w:szCs w:val="20"/>
        </w:rPr>
        <w:t xml:space="preserve"> met die teetrollie. Die tee in die dik koppie is wit met baie melk en dis gewoonlik koud. Sy drink selde meer uit die fyn wit porseleinkoppies in […]</w:t>
      </w:r>
      <w:r w:rsidRPr="00527D74">
        <w:rPr>
          <w:rFonts w:ascii="Times New Roman" w:hAnsi="Times New Roman" w:cs="Arial"/>
          <w:sz w:val="20"/>
          <w:szCs w:val="20"/>
        </w:rPr>
        <w:tab/>
      </w:r>
      <w:r w:rsidR="00433E9F">
        <w:rPr>
          <w:rFonts w:ascii="Times New Roman" w:hAnsi="Times New Roman" w:cs="Arial"/>
          <w:sz w:val="20"/>
          <w:szCs w:val="20"/>
        </w:rPr>
        <w:br/>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bookmarkEnd w:id="32"/>
      <w:bookmarkEnd w:id="33"/>
    </w:p>
    <w:p w14:paraId="31A37E3F" w14:textId="77777777" w:rsidR="00433E9F" w:rsidRDefault="00A51E8C">
      <w:pPr>
        <w:rPr>
          <w:rFonts w:ascii="Times New Roman" w:hAnsi="Times New Roman"/>
          <w:sz w:val="24"/>
          <w:szCs w:val="24"/>
        </w:rPr>
      </w:pPr>
      <w:r>
        <w:rPr>
          <w:rFonts w:ascii="Times New Roman" w:hAnsi="Times New Roman"/>
          <w:sz w:val="24"/>
          <w:szCs w:val="24"/>
        </w:rPr>
        <w:t xml:space="preserve">Hier </w:t>
      </w:r>
      <w:r w:rsidR="00F628D3">
        <w:rPr>
          <w:rFonts w:ascii="Times New Roman" w:hAnsi="Times New Roman"/>
          <w:sz w:val="24"/>
          <w:szCs w:val="24"/>
        </w:rPr>
        <w:t xml:space="preserve">kan uit de context afgeleid worden dat </w:t>
      </w:r>
      <w:r w:rsidR="00F628D3">
        <w:rPr>
          <w:rFonts w:ascii="Times New Roman" w:hAnsi="Times New Roman"/>
          <w:i/>
          <w:sz w:val="24"/>
          <w:szCs w:val="24"/>
        </w:rPr>
        <w:t>hulle</w:t>
      </w:r>
      <w:r w:rsidR="00F628D3">
        <w:rPr>
          <w:rFonts w:ascii="Times New Roman" w:hAnsi="Times New Roman"/>
          <w:sz w:val="24"/>
          <w:szCs w:val="24"/>
        </w:rPr>
        <w:t xml:space="preserve"> verwijst naar mensen</w:t>
      </w:r>
      <w:r>
        <w:rPr>
          <w:rFonts w:ascii="Times New Roman" w:hAnsi="Times New Roman"/>
          <w:sz w:val="24"/>
          <w:szCs w:val="24"/>
        </w:rPr>
        <w:t>,</w:t>
      </w:r>
      <w:r w:rsidR="00F628D3">
        <w:rPr>
          <w:rFonts w:ascii="Times New Roman" w:hAnsi="Times New Roman"/>
          <w:sz w:val="24"/>
          <w:szCs w:val="24"/>
        </w:rPr>
        <w:t xml:space="preserve"> maar niet naar wie specifiek. Ook is het niet duidelijk of er verwezen wordt naar</w:t>
      </w:r>
      <w:r>
        <w:rPr>
          <w:rFonts w:ascii="Times New Roman" w:hAnsi="Times New Roman"/>
          <w:sz w:val="24"/>
          <w:szCs w:val="24"/>
        </w:rPr>
        <w:t xml:space="preserve"> één </w:t>
      </w:r>
      <w:r w:rsidR="00F628D3">
        <w:rPr>
          <w:rFonts w:ascii="Times New Roman" w:hAnsi="Times New Roman"/>
          <w:sz w:val="24"/>
          <w:szCs w:val="24"/>
        </w:rPr>
        <w:t>enkele persoon of</w:t>
      </w:r>
      <w:r>
        <w:rPr>
          <w:rFonts w:ascii="Times New Roman" w:hAnsi="Times New Roman"/>
          <w:sz w:val="24"/>
          <w:szCs w:val="24"/>
        </w:rPr>
        <w:t xml:space="preserve"> naar</w:t>
      </w:r>
      <w:r w:rsidR="00F628D3">
        <w:rPr>
          <w:rFonts w:ascii="Times New Roman" w:hAnsi="Times New Roman"/>
          <w:sz w:val="24"/>
          <w:szCs w:val="24"/>
        </w:rPr>
        <w:t xml:space="preserve"> meerdere personen. </w:t>
      </w:r>
    </w:p>
    <w:p w14:paraId="682F0AF4" w14:textId="77777777" w:rsidR="00F628D3" w:rsidRPr="00433E9F" w:rsidRDefault="00F628D3" w:rsidP="00433E9F">
      <w:pPr>
        <w:ind w:firstLine="120"/>
        <w:rPr>
          <w:rFonts w:ascii="Times New Roman" w:hAnsi="Times New Roman"/>
          <w:sz w:val="24"/>
          <w:szCs w:val="24"/>
        </w:rPr>
      </w:pPr>
      <w:r>
        <w:rPr>
          <w:rFonts w:ascii="Times New Roman" w:eastAsia="Calibri" w:hAnsi="Times New Roman" w:cs="Arial"/>
          <w:sz w:val="24"/>
          <w:szCs w:val="24"/>
        </w:rPr>
        <w:t xml:space="preserve">De volgende zin </w:t>
      </w:r>
      <w:r w:rsidR="00A51E8C">
        <w:rPr>
          <w:rFonts w:ascii="Times New Roman" w:eastAsia="Calibri" w:hAnsi="Times New Roman" w:cs="Arial"/>
          <w:sz w:val="24"/>
          <w:szCs w:val="24"/>
        </w:rPr>
        <w:t xml:space="preserve">uit het subcorpus boeken </w:t>
      </w:r>
      <w:r>
        <w:rPr>
          <w:rFonts w:ascii="Times New Roman" w:eastAsia="Calibri" w:hAnsi="Times New Roman" w:cs="Arial"/>
          <w:sz w:val="24"/>
          <w:szCs w:val="24"/>
        </w:rPr>
        <w:t xml:space="preserve">is een voorbeeld van de meervoudsvorm van existentieel, specifieke context. </w:t>
      </w:r>
      <w:r w:rsidR="00433E9F">
        <w:rPr>
          <w:rFonts w:ascii="Times New Roman" w:eastAsia="Calibri" w:hAnsi="Times New Roman" w:cs="Arial"/>
          <w:sz w:val="24"/>
          <w:szCs w:val="24"/>
        </w:rPr>
        <w:br/>
      </w:r>
    </w:p>
    <w:p w14:paraId="6FC42B33" w14:textId="77777777" w:rsidR="00F628D3" w:rsidRDefault="00F628D3" w:rsidP="00433E9F">
      <w:pPr>
        <w:ind w:left="720"/>
        <w:rPr>
          <w:rFonts w:ascii="Times New Roman" w:hAnsi="Times New Roman"/>
          <w:sz w:val="24"/>
          <w:szCs w:val="24"/>
        </w:rPr>
      </w:pPr>
      <w:bookmarkStart w:id="34" w:name="_Ref53737657"/>
      <w:bookmarkStart w:id="35" w:name="_Ref83733085"/>
      <w:r w:rsidRPr="00527D74">
        <w:rPr>
          <w:rFonts w:ascii="Times New Roman" w:hAnsi="Times New Roman" w:cs="Arial"/>
          <w:sz w:val="20"/>
          <w:szCs w:val="20"/>
        </w:rPr>
        <w:t xml:space="preserve">[…] vertoon, het dit beteken dat die aarde se oppervlak ook 'n kurwe moet wees. Later het sommige geleerdes geglo die aarde wentel om die son, maar </w:t>
      </w:r>
      <w:r w:rsidRPr="00527D74">
        <w:rPr>
          <w:rFonts w:ascii="Times New Roman" w:hAnsi="Times New Roman" w:cs="Arial"/>
          <w:b/>
          <w:sz w:val="20"/>
          <w:szCs w:val="20"/>
        </w:rPr>
        <w:t>hulle</w:t>
      </w:r>
      <w:r w:rsidRPr="00527D74">
        <w:rPr>
          <w:rFonts w:ascii="Times New Roman" w:hAnsi="Times New Roman" w:cs="Arial"/>
          <w:sz w:val="20"/>
          <w:szCs w:val="20"/>
        </w:rPr>
        <w:t xml:space="preserve"> kon dit ongelukkig nie bewys nie. Teen ongeveer 240 vC het Eratosthenes die omtrek van die aarde redelik akkuraat bereken. Ander Grieke het […] </w:t>
      </w:r>
      <w:r w:rsidRPr="00527D74">
        <w:rPr>
          <w:rFonts w:ascii="Times New Roman" w:hAnsi="Times New Roman" w:cs="Arial"/>
          <w:sz w:val="20"/>
          <w:szCs w:val="20"/>
        </w:rPr>
        <w:tab/>
      </w:r>
      <w:r w:rsidRPr="00527D74">
        <w:rPr>
          <w:rFonts w:ascii="Times New Roman" w:hAnsi="Times New Roman" w:cs="Arial"/>
          <w:sz w:val="20"/>
          <w:szCs w:val="20"/>
        </w:rPr>
        <w:tab/>
      </w:r>
      <w:r w:rsidRPr="00527D74">
        <w:rPr>
          <w:rFonts w:ascii="Times New Roman" w:hAnsi="Times New Roman" w:cs="Arial"/>
          <w:sz w:val="20"/>
          <w:szCs w:val="20"/>
        </w:rPr>
        <w:tab/>
      </w:r>
      <w:r w:rsidRPr="00527D74">
        <w:rPr>
          <w:rFonts w:ascii="Times New Roman" w:hAnsi="Times New Roman" w:cs="Arial"/>
          <w:sz w:val="20"/>
          <w:szCs w:val="20"/>
        </w:rPr>
        <w:tab/>
      </w:r>
      <w:r>
        <w:rPr>
          <w:rFonts w:ascii="Times New Roman" w:hAnsi="Times New Roman" w:cs="Arial"/>
          <w:sz w:val="24"/>
          <w:szCs w:val="24"/>
        </w:rPr>
        <w:tab/>
      </w:r>
      <w:r>
        <w:rPr>
          <w:rFonts w:ascii="Times New Roman" w:hAnsi="Times New Roman" w:cs="Arial"/>
          <w:sz w:val="24"/>
          <w:szCs w:val="24"/>
        </w:rPr>
        <w:tab/>
      </w:r>
      <w:r>
        <w:rPr>
          <w:rFonts w:ascii="Times New Roman" w:hAnsi="Times New Roman" w:cs="Arial"/>
          <w:sz w:val="24"/>
          <w:szCs w:val="24"/>
        </w:rPr>
        <w:tab/>
      </w:r>
      <w:bookmarkEnd w:id="34"/>
      <w:bookmarkEnd w:id="35"/>
    </w:p>
    <w:p w14:paraId="53BA2755" w14:textId="77777777" w:rsidR="00F628D3" w:rsidRDefault="00F628D3">
      <w:pPr>
        <w:rPr>
          <w:rFonts w:ascii="Times New Roman" w:hAnsi="Times New Roman"/>
          <w:sz w:val="24"/>
          <w:szCs w:val="24"/>
        </w:rPr>
      </w:pPr>
    </w:p>
    <w:p w14:paraId="2783BF9F" w14:textId="77777777" w:rsidR="00F628D3" w:rsidRDefault="00F628D3">
      <w:pPr>
        <w:rPr>
          <w:rFonts w:ascii="Times New Roman" w:hAnsi="Times New Roman"/>
          <w:sz w:val="24"/>
          <w:szCs w:val="24"/>
        </w:rPr>
      </w:pPr>
      <w:r>
        <w:rPr>
          <w:rFonts w:ascii="Times New Roman" w:eastAsia="Calibri" w:hAnsi="Times New Roman" w:cs="Arial"/>
          <w:sz w:val="24"/>
          <w:szCs w:val="24"/>
        </w:rPr>
        <w:t xml:space="preserve">In deze zin verwijst </w:t>
      </w:r>
      <w:r>
        <w:rPr>
          <w:rFonts w:ascii="Times New Roman" w:eastAsia="Calibri" w:hAnsi="Times New Roman" w:cs="Arial"/>
          <w:i/>
          <w:sz w:val="24"/>
          <w:szCs w:val="24"/>
        </w:rPr>
        <w:t>hulle</w:t>
      </w:r>
      <w:r>
        <w:rPr>
          <w:rFonts w:ascii="Times New Roman" w:eastAsia="Calibri" w:hAnsi="Times New Roman" w:cs="Arial"/>
          <w:sz w:val="24"/>
          <w:szCs w:val="24"/>
        </w:rPr>
        <w:t xml:space="preserve"> specifiek naar een groep Griekse geleerden, maar is niet duidelijk wie deze geleerden precies zijn. Dit is het enige voorbeeld van de EXI-SPE-PL-context in de steekproef. </w:t>
      </w:r>
      <w:r w:rsidR="00A51E8C">
        <w:rPr>
          <w:rFonts w:ascii="Times New Roman" w:eastAsia="Calibri" w:hAnsi="Times New Roman" w:cs="Arial"/>
          <w:sz w:val="24"/>
          <w:szCs w:val="24"/>
        </w:rPr>
        <w:t>Het</w:t>
      </w:r>
      <w:r>
        <w:rPr>
          <w:rFonts w:ascii="Times New Roman" w:eastAsia="Calibri" w:hAnsi="Times New Roman" w:cs="Arial"/>
          <w:sz w:val="24"/>
          <w:szCs w:val="24"/>
        </w:rPr>
        <w:t xml:space="preserve"> Afrikaans </w:t>
      </w:r>
      <w:r w:rsidR="00A51E8C">
        <w:rPr>
          <w:rFonts w:ascii="Times New Roman" w:eastAsia="Calibri" w:hAnsi="Times New Roman" w:cs="Arial"/>
          <w:sz w:val="24"/>
          <w:szCs w:val="24"/>
        </w:rPr>
        <w:t xml:space="preserve">past zo </w:t>
      </w:r>
      <w:r>
        <w:rPr>
          <w:rFonts w:ascii="Times New Roman" w:eastAsia="Calibri" w:hAnsi="Times New Roman" w:cs="Arial"/>
          <w:sz w:val="24"/>
          <w:szCs w:val="24"/>
        </w:rPr>
        <w:t>in het rijtje van Europese talen waarin de EXI-SPE-PL</w:t>
      </w:r>
      <w:r w:rsidR="00A51E8C">
        <w:rPr>
          <w:rFonts w:ascii="Times New Roman" w:eastAsia="Calibri" w:hAnsi="Times New Roman" w:cs="Arial"/>
          <w:sz w:val="24"/>
          <w:szCs w:val="24"/>
        </w:rPr>
        <w:t>-</w:t>
      </w:r>
      <w:r>
        <w:rPr>
          <w:rFonts w:ascii="Times New Roman" w:eastAsia="Calibri" w:hAnsi="Times New Roman" w:cs="Arial"/>
          <w:sz w:val="24"/>
          <w:szCs w:val="24"/>
        </w:rPr>
        <w:t>context een marginale frequentie heeft (Siewierska &amp; Papastathi</w:t>
      </w:r>
      <w:r w:rsidR="00A51E8C">
        <w:rPr>
          <w:rFonts w:ascii="Times New Roman" w:eastAsia="Calibri" w:hAnsi="Times New Roman" w:cs="Arial"/>
          <w:sz w:val="24"/>
          <w:szCs w:val="24"/>
        </w:rPr>
        <w:t>,</w:t>
      </w:r>
      <w:r>
        <w:rPr>
          <w:rFonts w:ascii="Times New Roman" w:eastAsia="Calibri" w:hAnsi="Times New Roman" w:cs="Arial"/>
          <w:sz w:val="24"/>
          <w:szCs w:val="24"/>
        </w:rPr>
        <w:t xml:space="preserve"> 2011, p.</w:t>
      </w:r>
      <w:r w:rsidR="00A51E8C">
        <w:rPr>
          <w:rFonts w:ascii="Times New Roman" w:eastAsia="Calibri" w:hAnsi="Times New Roman" w:cs="Arial"/>
          <w:sz w:val="24"/>
          <w:szCs w:val="24"/>
        </w:rPr>
        <w:t xml:space="preserve"> </w:t>
      </w:r>
      <w:r>
        <w:rPr>
          <w:rFonts w:ascii="Times New Roman" w:eastAsia="Calibri" w:hAnsi="Times New Roman" w:cs="Arial"/>
          <w:sz w:val="24"/>
          <w:szCs w:val="24"/>
        </w:rPr>
        <w:t xml:space="preserve">598). Het feit dat er geen enkel voorbeeld van de getalneutrale context (EXI-SPE-NN) gevonden is, ondersteunt eerdere bevindingen van Van Olmen </w:t>
      </w:r>
      <w:r w:rsidR="00A51E8C">
        <w:rPr>
          <w:rFonts w:ascii="Times New Roman" w:eastAsia="Calibri" w:hAnsi="Times New Roman" w:cs="Arial"/>
          <w:sz w:val="24"/>
          <w:szCs w:val="24"/>
        </w:rPr>
        <w:t xml:space="preserve">&amp; </w:t>
      </w:r>
      <w:r>
        <w:rPr>
          <w:rFonts w:ascii="Times New Roman" w:eastAsia="Calibri" w:hAnsi="Times New Roman" w:cs="Arial"/>
          <w:sz w:val="24"/>
          <w:szCs w:val="24"/>
        </w:rPr>
        <w:t xml:space="preserve">Breed (2018b). Uit hun aanvaardbaarheidstaak blijkt </w:t>
      </w:r>
      <w:r>
        <w:rPr>
          <w:rFonts w:ascii="Times New Roman" w:eastAsia="Calibri" w:hAnsi="Times New Roman" w:cs="Arial"/>
          <w:sz w:val="24"/>
          <w:szCs w:val="24"/>
        </w:rPr>
        <w:lastRenderedPageBreak/>
        <w:t xml:space="preserve">dat </w:t>
      </w:r>
      <w:r>
        <w:rPr>
          <w:rFonts w:ascii="Times New Roman" w:eastAsia="Calibri" w:hAnsi="Times New Roman" w:cs="Arial"/>
          <w:i/>
          <w:sz w:val="24"/>
          <w:szCs w:val="24"/>
        </w:rPr>
        <w:t>hulle</w:t>
      </w:r>
      <w:r>
        <w:rPr>
          <w:rFonts w:ascii="Times New Roman" w:eastAsia="Calibri" w:hAnsi="Times New Roman" w:cs="Arial"/>
          <w:sz w:val="24"/>
          <w:szCs w:val="24"/>
        </w:rPr>
        <w:t xml:space="preserve"> in de getalneutrale context (nog) minder geaccepteerd is door Afrikaanse taalgebruikers dan andere mogelijkheden, zoals het onpersoonlijke </w:t>
      </w:r>
      <w:r>
        <w:rPr>
          <w:rFonts w:ascii="Times New Roman" w:eastAsia="Calibri" w:hAnsi="Times New Roman" w:cs="Arial"/>
          <w:i/>
          <w:sz w:val="24"/>
          <w:szCs w:val="24"/>
        </w:rPr>
        <w:t>iemand.</w:t>
      </w:r>
    </w:p>
    <w:p w14:paraId="045B0524" w14:textId="77777777" w:rsidR="00F628D3" w:rsidRPr="00527D74" w:rsidRDefault="00A51E8C">
      <w:pPr>
        <w:rPr>
          <w:rFonts w:ascii="Times New Roman" w:eastAsia="Calibri" w:hAnsi="Times New Roman" w:cs="Arial"/>
          <w:b/>
          <w:bCs/>
          <w:sz w:val="24"/>
          <w:szCs w:val="24"/>
        </w:rPr>
      </w:pPr>
      <w:bookmarkStart w:id="36" w:name="_Toc70058763"/>
      <w:r>
        <w:rPr>
          <w:rFonts w:ascii="Times New Roman" w:hAnsi="Times New Roman"/>
          <w:sz w:val="24"/>
          <w:szCs w:val="24"/>
        </w:rPr>
        <w:br/>
      </w:r>
      <w:bookmarkEnd w:id="36"/>
      <w:r w:rsidRPr="00527D74">
        <w:rPr>
          <w:rFonts w:ascii="Times New Roman" w:hAnsi="Times New Roman"/>
          <w:b/>
          <w:bCs/>
          <w:sz w:val="24"/>
          <w:szCs w:val="24"/>
        </w:rPr>
        <w:t>Besluit</w:t>
      </w:r>
    </w:p>
    <w:p w14:paraId="32E0E968" w14:textId="77777777" w:rsidR="00F628D3" w:rsidRDefault="00F628D3">
      <w:pPr>
        <w:rPr>
          <w:rFonts w:ascii="Times New Roman" w:eastAsia="Calibri" w:hAnsi="Times New Roman" w:cs="Arial"/>
          <w:bCs/>
          <w:i/>
          <w:sz w:val="24"/>
          <w:szCs w:val="24"/>
        </w:rPr>
      </w:pPr>
      <w:r>
        <w:rPr>
          <w:rFonts w:ascii="Times New Roman" w:eastAsia="Calibri" w:hAnsi="Times New Roman" w:cs="Arial"/>
          <w:sz w:val="24"/>
          <w:szCs w:val="24"/>
        </w:rPr>
        <w:t xml:space="preserve">De verschillen in de frequenties van </w:t>
      </w:r>
      <w:r>
        <w:rPr>
          <w:rFonts w:ascii="Times New Roman" w:eastAsia="Calibri" w:hAnsi="Times New Roman" w:cs="Arial"/>
          <w:i/>
          <w:sz w:val="24"/>
          <w:szCs w:val="24"/>
        </w:rPr>
        <w:t>jy</w:t>
      </w:r>
      <w:r>
        <w:rPr>
          <w:rFonts w:ascii="Times New Roman" w:eastAsia="Calibri" w:hAnsi="Times New Roman" w:cs="Arial"/>
          <w:sz w:val="24"/>
          <w:szCs w:val="24"/>
        </w:rPr>
        <w:t xml:space="preserve"> laten zien dat </w:t>
      </w:r>
      <w:r>
        <w:rPr>
          <w:rFonts w:ascii="Times New Roman" w:eastAsia="Calibri" w:hAnsi="Times New Roman" w:cs="Arial"/>
          <w:i/>
          <w:sz w:val="24"/>
          <w:szCs w:val="24"/>
        </w:rPr>
        <w:t>jy</w:t>
      </w:r>
      <w:r>
        <w:rPr>
          <w:rFonts w:ascii="Times New Roman" w:eastAsia="Calibri" w:hAnsi="Times New Roman" w:cs="Arial"/>
          <w:sz w:val="24"/>
          <w:szCs w:val="24"/>
        </w:rPr>
        <w:t xml:space="preserve"> algemeen in gebruik</w:t>
      </w:r>
      <w:r w:rsidR="00A51E8C">
        <w:rPr>
          <w:rFonts w:ascii="Times New Roman" w:eastAsia="Calibri" w:hAnsi="Times New Roman" w:cs="Arial"/>
          <w:sz w:val="24"/>
          <w:szCs w:val="24"/>
        </w:rPr>
        <w:t xml:space="preserve"> is</w:t>
      </w:r>
      <w:r>
        <w:rPr>
          <w:rFonts w:ascii="Times New Roman" w:eastAsia="Calibri" w:hAnsi="Times New Roman" w:cs="Arial"/>
          <w:sz w:val="24"/>
          <w:szCs w:val="24"/>
        </w:rPr>
        <w:t xml:space="preserve"> in alle drie de subcorpora </w:t>
      </w:r>
      <w:r w:rsidR="00A51E8C">
        <w:rPr>
          <w:rFonts w:ascii="Times New Roman" w:eastAsia="Calibri" w:hAnsi="Times New Roman" w:cs="Arial"/>
          <w:sz w:val="24"/>
          <w:szCs w:val="24"/>
        </w:rPr>
        <w:t xml:space="preserve">maar </w:t>
      </w:r>
      <w:r>
        <w:rPr>
          <w:rFonts w:ascii="Times New Roman" w:eastAsia="Calibri" w:hAnsi="Times New Roman" w:cs="Arial"/>
          <w:sz w:val="24"/>
          <w:szCs w:val="24"/>
        </w:rPr>
        <w:t xml:space="preserve">niet in alle drie de </w:t>
      </w:r>
      <w:r w:rsidR="00A51E8C">
        <w:rPr>
          <w:rFonts w:ascii="Times New Roman" w:eastAsia="Calibri" w:hAnsi="Times New Roman" w:cs="Arial"/>
          <w:sz w:val="24"/>
          <w:szCs w:val="24"/>
        </w:rPr>
        <w:t>tekstsoorten</w:t>
      </w:r>
      <w:r>
        <w:rPr>
          <w:rFonts w:ascii="Times New Roman" w:eastAsia="Calibri" w:hAnsi="Times New Roman" w:cs="Arial"/>
          <w:sz w:val="24"/>
          <w:szCs w:val="24"/>
        </w:rPr>
        <w:t xml:space="preserve"> teksten </w:t>
      </w:r>
      <w:r w:rsidR="00A51E8C">
        <w:rPr>
          <w:rFonts w:ascii="Times New Roman" w:eastAsia="Calibri" w:hAnsi="Times New Roman" w:cs="Arial"/>
          <w:sz w:val="24"/>
          <w:szCs w:val="24"/>
        </w:rPr>
        <w:t>op dezelfde manier</w:t>
      </w:r>
      <w:r>
        <w:rPr>
          <w:rFonts w:ascii="Times New Roman" w:eastAsia="Calibri" w:hAnsi="Times New Roman" w:cs="Arial"/>
          <w:sz w:val="24"/>
          <w:szCs w:val="24"/>
        </w:rPr>
        <w:t xml:space="preserve">. Voor </w:t>
      </w:r>
      <w:r>
        <w:rPr>
          <w:rFonts w:ascii="Times New Roman" w:eastAsia="Calibri" w:hAnsi="Times New Roman" w:cs="Arial"/>
          <w:i/>
          <w:sz w:val="24"/>
          <w:szCs w:val="24"/>
        </w:rPr>
        <w:t>hulle</w:t>
      </w:r>
      <w:r>
        <w:rPr>
          <w:rFonts w:ascii="Times New Roman" w:eastAsia="Calibri" w:hAnsi="Times New Roman" w:cs="Arial"/>
          <w:sz w:val="24"/>
          <w:szCs w:val="24"/>
        </w:rPr>
        <w:t xml:space="preserve"> zijn de verschillen niet zo uiteenlopend als voor </w:t>
      </w:r>
      <w:r>
        <w:rPr>
          <w:rFonts w:ascii="Times New Roman" w:eastAsia="Calibri" w:hAnsi="Times New Roman" w:cs="Arial"/>
          <w:i/>
          <w:sz w:val="24"/>
          <w:szCs w:val="24"/>
        </w:rPr>
        <w:t>jy</w:t>
      </w:r>
      <w:r>
        <w:rPr>
          <w:rFonts w:ascii="Times New Roman" w:eastAsia="Calibri" w:hAnsi="Times New Roman" w:cs="Arial"/>
          <w:sz w:val="24"/>
          <w:szCs w:val="24"/>
        </w:rPr>
        <w:t>, alleen in formele teksten wijkt het gebruik ervan ver af van de rest. Toch zijn de frequentieverschillen van dien aard dat ze een aanwijzing kunnen zijn voor verandering in gebruik.</w:t>
      </w:r>
    </w:p>
    <w:p w14:paraId="7966FE83" w14:textId="77777777" w:rsidR="00F628D3" w:rsidRDefault="00F628D3" w:rsidP="00527D74">
      <w:pPr>
        <w:ind w:firstLine="720"/>
        <w:rPr>
          <w:rFonts w:ascii="Times New Roman" w:eastAsia="Calibri" w:hAnsi="Times New Roman" w:cs="Arial"/>
          <w:sz w:val="24"/>
          <w:szCs w:val="24"/>
        </w:rPr>
      </w:pPr>
      <w:r>
        <w:rPr>
          <w:rFonts w:ascii="Times New Roman" w:eastAsia="Calibri" w:hAnsi="Times New Roman" w:cs="Arial"/>
          <w:bCs/>
          <w:i/>
          <w:sz w:val="24"/>
          <w:szCs w:val="24"/>
        </w:rPr>
        <w:t>Jy</w:t>
      </w:r>
      <w:r>
        <w:rPr>
          <w:rFonts w:ascii="Times New Roman" w:eastAsia="Calibri" w:hAnsi="Times New Roman" w:cs="Arial"/>
          <w:sz w:val="24"/>
          <w:szCs w:val="24"/>
        </w:rPr>
        <w:t xml:space="preserve"> komt het meest voor in de context universeel-intern-niet veridicaal en non-modaal. Dit betekent dat </w:t>
      </w:r>
      <w:r>
        <w:rPr>
          <w:rFonts w:ascii="Times New Roman" w:eastAsia="Calibri" w:hAnsi="Times New Roman" w:cs="Arial"/>
          <w:bCs/>
          <w:i/>
          <w:sz w:val="24"/>
          <w:szCs w:val="24"/>
        </w:rPr>
        <w:t>jy</w:t>
      </w:r>
      <w:r>
        <w:rPr>
          <w:rFonts w:ascii="Times New Roman" w:eastAsia="Calibri" w:hAnsi="Times New Roman" w:cs="Arial"/>
          <w:sz w:val="24"/>
          <w:szCs w:val="24"/>
        </w:rPr>
        <w:t xml:space="preserve"> over het algemeen aanvaard is als persoonlijk voornaamwoord in onpersoonlijk gebruik. </w:t>
      </w:r>
      <w:r>
        <w:rPr>
          <w:rFonts w:ascii="Times New Roman" w:eastAsia="Calibri" w:hAnsi="Times New Roman" w:cs="Arial"/>
          <w:bCs/>
          <w:i/>
          <w:sz w:val="24"/>
          <w:szCs w:val="24"/>
        </w:rPr>
        <w:t>Hulle</w:t>
      </w:r>
      <w:r>
        <w:rPr>
          <w:rFonts w:ascii="Times New Roman" w:eastAsia="Calibri" w:hAnsi="Times New Roman" w:cs="Arial"/>
          <w:sz w:val="24"/>
          <w:szCs w:val="24"/>
        </w:rPr>
        <w:t xml:space="preserve"> komt het meest voor in de context existentieel–collectief, dus verwijzend naar een gedeeltelijk bekende groep of instelling (variërend van bijna 40% in boeken tot 62% in kranten).</w:t>
      </w:r>
    </w:p>
    <w:p w14:paraId="7F3EEF95" w14:textId="77777777" w:rsidR="00F628D3" w:rsidRDefault="00F628D3" w:rsidP="00A51E8C">
      <w:pPr>
        <w:rPr>
          <w:rFonts w:ascii="Times New Roman" w:eastAsia="Calibri" w:hAnsi="Times New Roman" w:cs="Arial"/>
          <w:sz w:val="24"/>
          <w:szCs w:val="24"/>
        </w:rPr>
      </w:pPr>
      <w:r>
        <w:rPr>
          <w:rFonts w:ascii="Times New Roman" w:eastAsia="Calibri" w:hAnsi="Times New Roman" w:cs="Arial"/>
          <w:sz w:val="24"/>
          <w:szCs w:val="24"/>
        </w:rPr>
        <w:t xml:space="preserve">Dit onderzoek </w:t>
      </w:r>
      <w:r w:rsidR="009C11CA">
        <w:rPr>
          <w:rFonts w:ascii="Times New Roman" w:eastAsia="Calibri" w:hAnsi="Times New Roman" w:cs="Arial"/>
          <w:sz w:val="24"/>
          <w:szCs w:val="24"/>
        </w:rPr>
        <w:t>laat zien</w:t>
      </w:r>
      <w:r>
        <w:rPr>
          <w:rFonts w:ascii="Times New Roman" w:eastAsia="Calibri" w:hAnsi="Times New Roman" w:cs="Arial"/>
          <w:sz w:val="24"/>
          <w:szCs w:val="24"/>
        </w:rPr>
        <w:t xml:space="preserve"> dat het belangrijk is om verschillende onderzoeksmethoden te gebruiken om een zo volledig mogelijk beeld te krijgen van het gebruik van persoonlijke voornaamwoorden als strategie in onpersoonlijke contexten.</w:t>
      </w:r>
      <w:r w:rsidR="00A51E8C">
        <w:rPr>
          <w:rFonts w:ascii="Times New Roman" w:eastAsia="Calibri" w:hAnsi="Times New Roman" w:cs="Arial"/>
          <w:sz w:val="24"/>
          <w:szCs w:val="24"/>
        </w:rPr>
        <w:t xml:space="preserve"> </w:t>
      </w:r>
      <w:r>
        <w:rPr>
          <w:rFonts w:ascii="Times New Roman" w:eastAsia="Calibri" w:hAnsi="Times New Roman" w:cs="Arial"/>
          <w:sz w:val="24"/>
          <w:szCs w:val="24"/>
        </w:rPr>
        <w:t xml:space="preserve">De bevindingen van </w:t>
      </w:r>
      <w:r w:rsidR="009C11CA">
        <w:rPr>
          <w:rFonts w:ascii="Times New Roman" w:eastAsia="Calibri" w:hAnsi="Times New Roman" w:cs="Arial"/>
          <w:sz w:val="24"/>
          <w:szCs w:val="24"/>
        </w:rPr>
        <w:t>ervan</w:t>
      </w:r>
      <w:r>
        <w:rPr>
          <w:rFonts w:ascii="Times New Roman" w:eastAsia="Calibri" w:hAnsi="Times New Roman" w:cs="Arial"/>
          <w:sz w:val="24"/>
          <w:szCs w:val="24"/>
        </w:rPr>
        <w:t xml:space="preserve"> sluiten aan bij die van eerdere </w:t>
      </w:r>
      <w:r w:rsidR="00A51E8C">
        <w:rPr>
          <w:rFonts w:ascii="Times New Roman" w:eastAsia="Calibri" w:hAnsi="Times New Roman" w:cs="Arial"/>
          <w:sz w:val="24"/>
          <w:szCs w:val="24"/>
        </w:rPr>
        <w:t xml:space="preserve">op vragenlijsten gebaseerde </w:t>
      </w:r>
      <w:r>
        <w:rPr>
          <w:rFonts w:ascii="Times New Roman" w:eastAsia="Calibri" w:hAnsi="Times New Roman" w:cs="Arial"/>
          <w:sz w:val="24"/>
          <w:szCs w:val="24"/>
        </w:rPr>
        <w:t>studies. Daarnaast tonen de resultaten ook aan</w:t>
      </w:r>
      <w:r w:rsidR="009C11CA">
        <w:rPr>
          <w:rFonts w:ascii="Times New Roman" w:eastAsia="Calibri" w:hAnsi="Times New Roman" w:cs="Arial"/>
          <w:sz w:val="24"/>
          <w:szCs w:val="24"/>
        </w:rPr>
        <w:t xml:space="preserve"> </w:t>
      </w:r>
      <w:r>
        <w:rPr>
          <w:rFonts w:ascii="Times New Roman" w:eastAsia="Calibri" w:hAnsi="Times New Roman" w:cs="Arial"/>
          <w:sz w:val="24"/>
          <w:szCs w:val="24"/>
        </w:rPr>
        <w:t xml:space="preserve">dat het gebruik van persoonlijke voornaamwoorden als </w:t>
      </w:r>
      <w:r w:rsidR="009C11CA">
        <w:rPr>
          <w:rFonts w:ascii="Times New Roman" w:eastAsia="Calibri" w:hAnsi="Times New Roman" w:cs="Arial"/>
          <w:sz w:val="24"/>
          <w:szCs w:val="24"/>
        </w:rPr>
        <w:t>verontpersoonlijkings</w:t>
      </w:r>
      <w:r>
        <w:rPr>
          <w:rFonts w:ascii="Times New Roman" w:eastAsia="Calibri" w:hAnsi="Times New Roman" w:cs="Arial"/>
          <w:sz w:val="24"/>
          <w:szCs w:val="24"/>
        </w:rPr>
        <w:t xml:space="preserve">strategie </w:t>
      </w:r>
      <w:r w:rsidR="009C11CA">
        <w:rPr>
          <w:rFonts w:ascii="Times New Roman" w:eastAsia="Calibri" w:hAnsi="Times New Roman" w:cs="Arial"/>
          <w:sz w:val="24"/>
          <w:szCs w:val="24"/>
        </w:rPr>
        <w:t xml:space="preserve">in geschreven Afrikaans </w:t>
      </w:r>
      <w:r>
        <w:rPr>
          <w:rFonts w:ascii="Times New Roman" w:eastAsia="Calibri" w:hAnsi="Times New Roman" w:cs="Arial"/>
          <w:sz w:val="24"/>
          <w:szCs w:val="24"/>
        </w:rPr>
        <w:t xml:space="preserve">kan verschillen </w:t>
      </w:r>
      <w:r w:rsidR="009C11CA">
        <w:rPr>
          <w:rFonts w:ascii="Times New Roman" w:eastAsia="Calibri" w:hAnsi="Times New Roman" w:cs="Arial"/>
          <w:sz w:val="24"/>
          <w:szCs w:val="24"/>
        </w:rPr>
        <w:t xml:space="preserve">naar gelang van de tekstsoort </w:t>
      </w:r>
      <w:r w:rsidR="00884931">
        <w:rPr>
          <w:rFonts w:ascii="Times New Roman" w:eastAsia="Calibri" w:hAnsi="Times New Roman" w:cs="Arial"/>
          <w:sz w:val="24"/>
          <w:szCs w:val="24"/>
        </w:rPr>
        <w:t>v</w:t>
      </w:r>
      <w:r>
        <w:rPr>
          <w:rFonts w:ascii="Times New Roman" w:eastAsia="Calibri" w:hAnsi="Times New Roman" w:cs="Arial"/>
          <w:sz w:val="24"/>
          <w:szCs w:val="24"/>
        </w:rPr>
        <w:t>an het genre (bijvoorbeeld formeel versus informeel taalgebruik) waarin ze voorkomen.</w:t>
      </w:r>
    </w:p>
    <w:p w14:paraId="2C7A1B0B" w14:textId="77777777" w:rsidR="00F628D3" w:rsidRDefault="00F628D3" w:rsidP="00527D74">
      <w:pPr>
        <w:ind w:firstLine="720"/>
        <w:rPr>
          <w:rFonts w:ascii="Times New Roman" w:hAnsi="Times New Roman"/>
          <w:sz w:val="24"/>
          <w:szCs w:val="24"/>
        </w:rPr>
      </w:pPr>
      <w:r>
        <w:rPr>
          <w:rFonts w:ascii="Times New Roman" w:eastAsia="Calibri" w:hAnsi="Times New Roman" w:cs="Arial"/>
          <w:sz w:val="24"/>
          <w:szCs w:val="24"/>
        </w:rPr>
        <w:t xml:space="preserve">Om een nog beter overzicht te krijgen van het gebruik van voornaamwoorden op deze onpersoonlijke manier kan </w:t>
      </w:r>
      <w:r w:rsidR="009C11CA">
        <w:rPr>
          <w:rFonts w:ascii="Times New Roman" w:eastAsia="Calibri" w:hAnsi="Times New Roman" w:cs="Arial"/>
          <w:sz w:val="24"/>
          <w:szCs w:val="24"/>
        </w:rPr>
        <w:t xml:space="preserve">toekomstig onderzoek </w:t>
      </w:r>
      <w:r w:rsidR="00884931">
        <w:rPr>
          <w:rFonts w:ascii="Times New Roman" w:eastAsia="Calibri" w:hAnsi="Times New Roman" w:cs="Arial"/>
          <w:sz w:val="24"/>
          <w:szCs w:val="24"/>
        </w:rPr>
        <w:t>dit onderzoek herhalen met nog genuanceerdere subcorpora.</w:t>
      </w:r>
    </w:p>
    <w:p w14:paraId="636C4ED5" w14:textId="77777777" w:rsidR="00F628D3" w:rsidRDefault="00F628D3"/>
    <w:sectPr w:rsidR="00F628D3">
      <w:footerReference w:type="even" r:id="rId8"/>
      <w:footerReference w:type="default" r:id="rId9"/>
      <w:pgSz w:w="11906" w:h="16838"/>
      <w:pgMar w:top="708" w:right="1440" w:bottom="1241" w:left="1440"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06E2" w14:textId="77777777" w:rsidR="003A5504" w:rsidRDefault="003A5504">
      <w:pPr>
        <w:spacing w:line="240" w:lineRule="auto"/>
      </w:pPr>
      <w:r>
        <w:separator/>
      </w:r>
    </w:p>
  </w:endnote>
  <w:endnote w:type="continuationSeparator" w:id="0">
    <w:p w14:paraId="1DE6AD28" w14:textId="77777777" w:rsidR="003A5504" w:rsidRDefault="003A5504">
      <w:pPr>
        <w:spacing w:line="240" w:lineRule="auto"/>
      </w:pPr>
      <w:r>
        <w:continuationSeparator/>
      </w:r>
    </w:p>
  </w:endnote>
  <w:endnote w:id="1">
    <w:p w14:paraId="4319C0B9" w14:textId="77777777" w:rsidR="003C3102" w:rsidRDefault="003C3102" w:rsidP="003C3102">
      <w:r>
        <w:rPr>
          <w:rStyle w:val="Eindnoottekens"/>
          <w:rFonts w:ascii="Times New Roman" w:hAnsi="Times New Roman"/>
        </w:rPr>
        <w:endnoteRef/>
      </w:r>
      <w:r>
        <w:br w:type="page"/>
      </w:r>
      <w:r>
        <w:rPr>
          <w:rStyle w:val="EndnoteReference1"/>
        </w:rPr>
        <w:tab/>
      </w:r>
      <w:r w:rsidRPr="00433E9F">
        <w:rPr>
          <w:rFonts w:ascii="Times New Roman" w:hAnsi="Times New Roman" w:cs="Times New Roman"/>
        </w:rPr>
        <w:t xml:space="preserve">Dit artikel is gebaseerd op een masterscriptie die begeleid werd aan de Noordwes-Universiteit, Zuid-Afrika. Die scriptie is geschreven door de eerste auteur en begeleid door de tweede en derde auteur. Die titel ervan luidt: </w:t>
      </w:r>
      <w:r w:rsidRPr="00433E9F">
        <w:rPr>
          <w:rFonts w:ascii="Times New Roman" w:hAnsi="Times New Roman" w:cs="Times New Roman"/>
          <w:i/>
        </w:rPr>
        <w:t xml:space="preserve">Hoe onpersoonlijk is persoonlijk? Een contrastief corpusonderzoek van de Afrikaanse en Nederlandse persoonlijke voornaamwoorden jy/je en hulle/ze. </w:t>
      </w:r>
      <w:r w:rsidRPr="00433E9F">
        <w:rPr>
          <w:rFonts w:ascii="Times New Roman" w:hAnsi="Times New Roman" w:cs="Times New Roman"/>
        </w:rPr>
        <w:t xml:space="preserve"> Delen in dit artikel kunnen overeenstemmen met gedeeltes van die scriptie. Waar er sterke overeenstemming bestaat, is een verwijzing ingevoegd.</w:t>
      </w:r>
    </w:p>
    <w:p w14:paraId="6EA77247" w14:textId="77777777" w:rsidR="003C3102" w:rsidRDefault="003C3102" w:rsidP="003C3102">
      <w:pPr>
        <w:pStyle w:val="EndnoteText1"/>
      </w:pPr>
    </w:p>
  </w:endnote>
  <w:endnote w:id="2">
    <w:p w14:paraId="28D7F066" w14:textId="77777777" w:rsidR="00F628D3" w:rsidRDefault="00F628D3">
      <w:r>
        <w:rPr>
          <w:rStyle w:val="Eindnoottekens"/>
          <w:rFonts w:ascii="Times New Roman" w:hAnsi="Times New Roman"/>
        </w:rPr>
        <w:endnoteRef/>
      </w:r>
      <w:r>
        <w:br w:type="page"/>
      </w:r>
      <w:r>
        <w:rPr>
          <w:rStyle w:val="EndnoteReference1"/>
        </w:rPr>
        <w:tab/>
      </w:r>
      <w:r w:rsidRPr="00433E9F">
        <w:rPr>
          <w:rFonts w:ascii="Times New Roman" w:hAnsi="Times New Roman" w:cs="Times New Roman"/>
        </w:rPr>
        <w:t xml:space="preserve">Deze twee </w:t>
      </w:r>
      <w:r w:rsidR="003C3102" w:rsidRPr="00433E9F">
        <w:rPr>
          <w:rFonts w:ascii="Times New Roman" w:hAnsi="Times New Roman" w:cs="Times New Roman"/>
        </w:rPr>
        <w:t xml:space="preserve">gebruiksmogelijkheden </w:t>
      </w:r>
      <w:r w:rsidRPr="00433E9F">
        <w:rPr>
          <w:rFonts w:ascii="Times New Roman" w:hAnsi="Times New Roman" w:cs="Times New Roman"/>
        </w:rPr>
        <w:t>kunnen nog verder onderverdeeld worden</w:t>
      </w:r>
      <w:r w:rsidR="003C3102" w:rsidRPr="00433E9F">
        <w:rPr>
          <w:rFonts w:ascii="Times New Roman" w:hAnsi="Times New Roman" w:cs="Times New Roman"/>
        </w:rPr>
        <w:t>.</w:t>
      </w:r>
      <w:r w:rsidRPr="00433E9F">
        <w:rPr>
          <w:rFonts w:ascii="Times New Roman" w:hAnsi="Times New Roman" w:cs="Times New Roman"/>
        </w:rPr>
        <w:t xml:space="preserve"> Er zijn vier verschillende universele subtypes te onderscheiden en acht existentiële gebruiken. Deze subtypes worden ingedeeld op basis van zeven criteria. De verschillende subtypes en de zeven criteria worden in </w:t>
      </w:r>
      <w:r w:rsidR="003C3102" w:rsidRPr="00433E9F">
        <w:rPr>
          <w:rFonts w:ascii="Times New Roman" w:hAnsi="Times New Roman" w:cs="Times New Roman"/>
        </w:rPr>
        <w:t xml:space="preserve">de volgende </w:t>
      </w:r>
      <w:r w:rsidRPr="00433E9F">
        <w:rPr>
          <w:rFonts w:ascii="Times New Roman" w:hAnsi="Times New Roman" w:cs="Times New Roman"/>
        </w:rPr>
        <w:t>verder besproken en toegelicht.</w:t>
      </w:r>
    </w:p>
    <w:p w14:paraId="2F686A47" w14:textId="77777777" w:rsidR="00F628D3" w:rsidRPr="00433E9F" w:rsidRDefault="00F628D3">
      <w:pPr>
        <w:pStyle w:val="EndnoteText1"/>
        <w:rPr>
          <w:rFonts w:ascii="Times New Roman" w:hAnsi="Times New Roman" w:cs="Times New Roman"/>
        </w:rPr>
      </w:pPr>
    </w:p>
  </w:endnote>
  <w:endnote w:id="3">
    <w:p w14:paraId="53C1F9A3" w14:textId="77777777" w:rsidR="00F628D3" w:rsidRDefault="00F628D3">
      <w:r>
        <w:rPr>
          <w:rStyle w:val="Eindnoottekens"/>
          <w:rFonts w:ascii="Times New Roman" w:hAnsi="Times New Roman"/>
        </w:rPr>
        <w:endnoteRef/>
      </w:r>
      <w:r>
        <w:br w:type="page"/>
      </w:r>
      <w:r>
        <w:rPr>
          <w:rStyle w:val="EndnoteReference1"/>
        </w:rPr>
        <w:tab/>
      </w:r>
      <w:r w:rsidRPr="00433E9F">
        <w:rPr>
          <w:rFonts w:ascii="Times New Roman" w:hAnsi="Times New Roman" w:cs="Times New Roman"/>
        </w:rPr>
        <w:t xml:space="preserve">De studie is benaderd en uitgevoerd met grammaticalisatie als theoretisch raamwerk en perspectief. Er wordt aangenomen dat de persoonlijke voornaamwoorden </w:t>
      </w:r>
      <w:r w:rsidRPr="00433E9F">
        <w:rPr>
          <w:rFonts w:ascii="Times New Roman" w:hAnsi="Times New Roman" w:cs="Times New Roman"/>
          <w:i/>
          <w:iCs/>
        </w:rPr>
        <w:t>jy</w:t>
      </w:r>
      <w:r w:rsidRPr="00433E9F">
        <w:rPr>
          <w:rFonts w:ascii="Times New Roman" w:hAnsi="Times New Roman" w:cs="Times New Roman"/>
        </w:rPr>
        <w:t xml:space="preserve"> en </w:t>
      </w:r>
      <w:r w:rsidRPr="00433E9F">
        <w:rPr>
          <w:rFonts w:ascii="Times New Roman" w:hAnsi="Times New Roman" w:cs="Times New Roman"/>
          <w:i/>
          <w:iCs/>
        </w:rPr>
        <w:t>hulle</w:t>
      </w:r>
      <w:r w:rsidRPr="00433E9F">
        <w:rPr>
          <w:rFonts w:ascii="Times New Roman" w:hAnsi="Times New Roman" w:cs="Times New Roman"/>
        </w:rPr>
        <w:t xml:space="preserve"> een grammaticalisatieproces hebben doorgemaakt waardoor ze nu bruikbaar zijn in onpersoonlijke constructies. Grammaticalisatie kan beschreven worden als het proces waarbij lexicale constructies geleidelijk aan zo ontwikkelen en veralgemenen dat ze naast de oorspronkelijke lexicale betekenis, die nog altijd herkenbaar is in bepaalde contexten, in andere constructies een grammaticale functie verrichten. Deze semantische verandering heeft een toename in frequentie tot gevolg. Grammaticalisatie is een multidimensionele verandering</w:t>
      </w:r>
      <w:r w:rsidR="003C3102" w:rsidRPr="00433E9F">
        <w:rPr>
          <w:rFonts w:ascii="Times New Roman" w:hAnsi="Times New Roman" w:cs="Times New Roman"/>
        </w:rPr>
        <w:t>.</w:t>
      </w:r>
      <w:r w:rsidRPr="00433E9F">
        <w:rPr>
          <w:rFonts w:ascii="Times New Roman" w:hAnsi="Times New Roman" w:cs="Times New Roman"/>
        </w:rPr>
        <w:t xml:space="preserve"> </w:t>
      </w:r>
      <w:r w:rsidR="003C3102" w:rsidRPr="00433E9F">
        <w:rPr>
          <w:rFonts w:ascii="Times New Roman" w:hAnsi="Times New Roman" w:cs="Times New Roman"/>
        </w:rPr>
        <w:t>N</w:t>
      </w:r>
      <w:r w:rsidRPr="00433E9F">
        <w:rPr>
          <w:rFonts w:ascii="Times New Roman" w:hAnsi="Times New Roman" w:cs="Times New Roman"/>
        </w:rPr>
        <w:t xml:space="preserve">iet alle processen van grammaticalisatie hoeven </w:t>
      </w:r>
      <w:r w:rsidR="003C3102" w:rsidRPr="00433E9F">
        <w:rPr>
          <w:rFonts w:ascii="Times New Roman" w:hAnsi="Times New Roman" w:cs="Times New Roman"/>
        </w:rPr>
        <w:t xml:space="preserve">noodzakelijk </w:t>
      </w:r>
      <w:r w:rsidRPr="00433E9F">
        <w:rPr>
          <w:rFonts w:ascii="Times New Roman" w:hAnsi="Times New Roman" w:cs="Times New Roman"/>
        </w:rPr>
        <w:t xml:space="preserve">plaats te vinden (zie o.a. Hopper </w:t>
      </w:r>
      <w:r w:rsidR="003C3102" w:rsidRPr="00433E9F">
        <w:rPr>
          <w:rFonts w:ascii="Times New Roman" w:hAnsi="Times New Roman" w:cs="Times New Roman"/>
        </w:rPr>
        <w:t xml:space="preserve">&amp; </w:t>
      </w:r>
      <w:r w:rsidRPr="00433E9F">
        <w:rPr>
          <w:rFonts w:ascii="Times New Roman" w:hAnsi="Times New Roman" w:cs="Times New Roman"/>
        </w:rPr>
        <w:t>Traugott</w:t>
      </w:r>
      <w:r w:rsidR="003C3102" w:rsidRPr="00433E9F">
        <w:rPr>
          <w:rFonts w:ascii="Times New Roman" w:hAnsi="Times New Roman" w:cs="Times New Roman"/>
        </w:rPr>
        <w:t xml:space="preserve">, </w:t>
      </w:r>
      <w:r w:rsidRPr="00433E9F">
        <w:rPr>
          <w:rFonts w:ascii="Times New Roman" w:hAnsi="Times New Roman" w:cs="Times New Roman"/>
        </w:rPr>
        <w:t>2003</w:t>
      </w:r>
      <w:r w:rsidR="003C3102" w:rsidRPr="00433E9F">
        <w:rPr>
          <w:rFonts w:ascii="Times New Roman" w:hAnsi="Times New Roman" w:cs="Times New Roman"/>
        </w:rPr>
        <w:t xml:space="preserve">; </w:t>
      </w:r>
      <w:r w:rsidRPr="00433E9F">
        <w:rPr>
          <w:rFonts w:ascii="Times New Roman" w:hAnsi="Times New Roman" w:cs="Times New Roman"/>
        </w:rPr>
        <w:t>Heine &amp; Reh</w:t>
      </w:r>
      <w:r w:rsidR="003C3102" w:rsidRPr="00433E9F">
        <w:rPr>
          <w:rFonts w:ascii="Times New Roman" w:hAnsi="Times New Roman" w:cs="Times New Roman"/>
        </w:rPr>
        <w:t>,</w:t>
      </w:r>
      <w:r w:rsidRPr="00433E9F">
        <w:rPr>
          <w:rFonts w:ascii="Times New Roman" w:hAnsi="Times New Roman" w:cs="Times New Roman"/>
        </w:rPr>
        <w:t xml:space="preserve"> 1984, pp. 11-12</w:t>
      </w:r>
      <w:r w:rsidR="003C3102" w:rsidRPr="00433E9F">
        <w:rPr>
          <w:rFonts w:ascii="Times New Roman" w:hAnsi="Times New Roman" w:cs="Times New Roman"/>
        </w:rPr>
        <w:t>;</w:t>
      </w:r>
      <w:r w:rsidRPr="00433E9F">
        <w:rPr>
          <w:rFonts w:ascii="Times New Roman" w:hAnsi="Times New Roman" w:cs="Times New Roman"/>
        </w:rPr>
        <w:t xml:space="preserve"> Croft</w:t>
      </w:r>
      <w:r w:rsidR="003C3102" w:rsidRPr="00433E9F">
        <w:rPr>
          <w:rFonts w:ascii="Times New Roman" w:hAnsi="Times New Roman" w:cs="Times New Roman"/>
        </w:rPr>
        <w:t>,</w:t>
      </w:r>
      <w:r w:rsidRPr="00433E9F">
        <w:rPr>
          <w:rFonts w:ascii="Times New Roman" w:hAnsi="Times New Roman" w:cs="Times New Roman"/>
        </w:rPr>
        <w:t xml:space="preserve"> 1990, p. 257 en Bybee </w:t>
      </w:r>
      <w:r w:rsidRPr="00433E9F">
        <w:rPr>
          <w:rFonts w:ascii="Times New Roman" w:hAnsi="Times New Roman" w:cs="Times New Roman"/>
          <w:iCs/>
        </w:rPr>
        <w:t>et al.</w:t>
      </w:r>
      <w:r w:rsidR="00C41FC6" w:rsidRPr="00433E9F">
        <w:rPr>
          <w:rFonts w:ascii="Times New Roman" w:hAnsi="Times New Roman" w:cs="Times New Roman"/>
          <w:iCs/>
        </w:rPr>
        <w:t>,</w:t>
      </w:r>
      <w:r w:rsidRPr="00433E9F">
        <w:rPr>
          <w:rFonts w:ascii="Times New Roman" w:hAnsi="Times New Roman" w:cs="Times New Roman"/>
          <w:i/>
          <w:iCs/>
        </w:rPr>
        <w:t xml:space="preserve"> </w:t>
      </w:r>
      <w:r w:rsidRPr="00433E9F">
        <w:rPr>
          <w:rFonts w:ascii="Times New Roman" w:hAnsi="Times New Roman" w:cs="Times New Roman"/>
        </w:rPr>
        <w:t xml:space="preserve">1994, pp. 4-5). We nemen aan </w:t>
      </w:r>
      <w:r w:rsidR="00C41FC6" w:rsidRPr="00433E9F">
        <w:rPr>
          <w:rFonts w:ascii="Times New Roman" w:hAnsi="Times New Roman" w:cs="Times New Roman"/>
        </w:rPr>
        <w:t xml:space="preserve">dat </w:t>
      </w:r>
      <w:r w:rsidRPr="00433E9F">
        <w:rPr>
          <w:rFonts w:ascii="Times New Roman" w:hAnsi="Times New Roman" w:cs="Times New Roman"/>
        </w:rPr>
        <w:t xml:space="preserve">de lezer bekend is met de beginselen van grammaticalisatie, daarom </w:t>
      </w:r>
      <w:r w:rsidR="00C41FC6" w:rsidRPr="00433E9F">
        <w:rPr>
          <w:rFonts w:ascii="Times New Roman" w:hAnsi="Times New Roman" w:cs="Times New Roman"/>
        </w:rPr>
        <w:t>gaan we daar in dit artikel niet verder op in</w:t>
      </w:r>
      <w:r w:rsidRPr="00433E9F">
        <w:rPr>
          <w:rFonts w:ascii="Times New Roman" w:hAnsi="Times New Roman" w:cs="Times New Roman"/>
        </w:rPr>
        <w:t>.</w:t>
      </w:r>
    </w:p>
    <w:p w14:paraId="40BDC5D1" w14:textId="77777777" w:rsidR="00F628D3" w:rsidRPr="00433E9F" w:rsidRDefault="00F628D3">
      <w:pPr>
        <w:pStyle w:val="EndnoteText1"/>
        <w:rPr>
          <w:rFonts w:ascii="Times New Roman" w:hAnsi="Times New Roman" w:cs="Times New Roman"/>
        </w:rPr>
      </w:pPr>
    </w:p>
  </w:endnote>
  <w:endnote w:id="4">
    <w:p w14:paraId="4B5AB98B" w14:textId="77777777" w:rsidR="00F628D3" w:rsidRDefault="00F628D3">
      <w:r>
        <w:rPr>
          <w:rStyle w:val="Eindnoottekens"/>
          <w:rFonts w:ascii="Times New Roman" w:hAnsi="Times New Roman"/>
        </w:rPr>
        <w:endnoteRef/>
      </w:r>
      <w:r>
        <w:br w:type="page"/>
      </w:r>
      <w:r>
        <w:rPr>
          <w:rStyle w:val="EndnoteReference1"/>
          <w:rFonts w:cs="Arial"/>
        </w:rPr>
        <w:tab/>
      </w:r>
      <w:r w:rsidRPr="00433E9F">
        <w:rPr>
          <w:rFonts w:ascii="Times New Roman" w:hAnsi="Times New Roman" w:cs="Times New Roman"/>
        </w:rPr>
        <w:t>De relatieve frequentie is berekend door het aantal tokens te delen door de totale grootte van het corpus.</w:t>
      </w:r>
    </w:p>
    <w:p w14:paraId="21D7AD78" w14:textId="77777777" w:rsidR="00F628D3" w:rsidRDefault="00F628D3">
      <w:pPr>
        <w:pStyle w:val="EndnoteText1"/>
      </w:pPr>
    </w:p>
  </w:endnote>
  <w:endnote w:id="5">
    <w:p w14:paraId="6A2692DB" w14:textId="77777777" w:rsidR="00F628D3" w:rsidRDefault="00F628D3">
      <w:r>
        <w:rPr>
          <w:rStyle w:val="Eindnoottekens"/>
          <w:rFonts w:ascii="Times New Roman" w:hAnsi="Times New Roman"/>
        </w:rPr>
        <w:endnoteRef/>
      </w:r>
      <w:r>
        <w:br w:type="page"/>
      </w:r>
      <w:r>
        <w:rPr>
          <w:rStyle w:val="EndnoteReference1"/>
        </w:rPr>
        <w:tab/>
      </w:r>
      <w:r w:rsidRPr="00433E9F">
        <w:rPr>
          <w:rFonts w:ascii="Times New Roman" w:hAnsi="Times New Roman" w:cs="Times New Roman"/>
        </w:rPr>
        <w:t>Deze getallen zijn als volgt berekend: het gevonden token</w:t>
      </w:r>
      <w:r w:rsidR="00433E9F">
        <w:rPr>
          <w:rFonts w:ascii="Times New Roman" w:hAnsi="Times New Roman" w:cs="Times New Roman"/>
        </w:rPr>
        <w:t>-</w:t>
      </w:r>
      <w:r w:rsidRPr="00433E9F">
        <w:rPr>
          <w:rFonts w:ascii="Times New Roman" w:hAnsi="Times New Roman" w:cs="Times New Roman"/>
        </w:rPr>
        <w:t>getal is gedeeld door de corpusgrootte</w:t>
      </w:r>
      <w:r w:rsidR="00433E9F">
        <w:rPr>
          <w:rFonts w:ascii="Times New Roman" w:hAnsi="Times New Roman" w:cs="Times New Roman"/>
        </w:rPr>
        <w:t xml:space="preserve"> en </w:t>
      </w:r>
      <w:r w:rsidRPr="00433E9F">
        <w:rPr>
          <w:rFonts w:ascii="Times New Roman" w:hAnsi="Times New Roman" w:cs="Times New Roman"/>
        </w:rPr>
        <w:t>vermenigvuldigd met 100</w:t>
      </w:r>
      <w:r w:rsidR="00433E9F">
        <w:rPr>
          <w:rFonts w:ascii="Times New Roman" w:hAnsi="Times New Roman" w:cs="Times New Roman"/>
        </w:rPr>
        <w:t>.</w:t>
      </w:r>
      <w:r w:rsidRPr="00433E9F">
        <w:rPr>
          <w:rFonts w:ascii="Times New Roman" w:hAnsi="Times New Roman" w:cs="Times New Roman"/>
        </w:rPr>
        <w:t xml:space="preserve"> </w:t>
      </w:r>
      <w:r w:rsidR="00433E9F">
        <w:rPr>
          <w:rFonts w:ascii="Times New Roman" w:hAnsi="Times New Roman" w:cs="Times New Roman"/>
        </w:rPr>
        <w:t xml:space="preserve">Dat levert </w:t>
      </w:r>
      <w:r w:rsidRPr="00433E9F">
        <w:rPr>
          <w:rFonts w:ascii="Times New Roman" w:hAnsi="Times New Roman" w:cs="Times New Roman"/>
        </w:rPr>
        <w:t>een percentage op</w:t>
      </w:r>
      <w:r w:rsidR="00433E9F">
        <w:rPr>
          <w:rFonts w:ascii="Times New Roman" w:hAnsi="Times New Roman" w:cs="Times New Roman"/>
        </w:rPr>
        <w:t>.</w:t>
      </w:r>
    </w:p>
    <w:p w14:paraId="07943D44" w14:textId="77777777" w:rsidR="00F628D3" w:rsidRDefault="00F628D3">
      <w:pPr>
        <w:pStyle w:val="EndnoteText1"/>
      </w:pPr>
    </w:p>
    <w:p w14:paraId="5CFF1126" w14:textId="77777777" w:rsidR="00F628D3" w:rsidRDefault="00F628D3">
      <w:pPr>
        <w:pStyle w:val="EndnoteText1"/>
      </w:pPr>
    </w:p>
    <w:p w14:paraId="4041C887" w14:textId="77777777" w:rsidR="00F628D3" w:rsidRPr="00811E9E" w:rsidRDefault="00F628D3">
      <w:pPr>
        <w:pStyle w:val="Heading11"/>
        <w:rPr>
          <w:rFonts w:ascii="Times New Roman" w:hAnsi="Times New Roman" w:cs="Times New Roman"/>
          <w:sz w:val="24"/>
          <w:szCs w:val="24"/>
          <w:lang w:val="nl-BE"/>
        </w:rPr>
      </w:pPr>
      <w:r w:rsidRPr="00527D74">
        <w:rPr>
          <w:rFonts w:ascii="Times New Roman" w:hAnsi="Times New Roman" w:cs="Times New Roman"/>
          <w:sz w:val="24"/>
          <w:szCs w:val="24"/>
        </w:rPr>
        <w:tab/>
      </w:r>
      <w:r w:rsidR="004C4B5E" w:rsidRPr="00811E9E">
        <w:rPr>
          <w:rFonts w:ascii="Times New Roman" w:hAnsi="Times New Roman" w:cs="Times New Roman"/>
          <w:sz w:val="24"/>
          <w:szCs w:val="24"/>
          <w:lang w:val="nl-BE"/>
        </w:rPr>
        <w:t>Bibliografie</w:t>
      </w:r>
    </w:p>
    <w:p w14:paraId="36B6C832" w14:textId="77777777" w:rsidR="00F628D3" w:rsidRPr="00811E9E" w:rsidRDefault="00F628D3">
      <w:pPr>
        <w:rPr>
          <w:rFonts w:ascii="Times New Roman" w:hAnsi="Times New Roman" w:cs="Times New Roman"/>
          <w:sz w:val="24"/>
          <w:szCs w:val="24"/>
          <w:lang w:val="nl-BE"/>
        </w:rPr>
      </w:pPr>
      <w:r w:rsidRPr="00811E9E">
        <w:rPr>
          <w:rFonts w:ascii="Times New Roman" w:hAnsi="Times New Roman" w:cs="Times New Roman"/>
          <w:sz w:val="24"/>
          <w:szCs w:val="24"/>
          <w:lang w:val="nl-BE"/>
        </w:rPr>
        <w:t>Blevins, J.P.</w:t>
      </w:r>
      <w:r w:rsidR="00D37020" w:rsidRPr="00811E9E">
        <w:rPr>
          <w:rFonts w:ascii="Times New Roman" w:hAnsi="Times New Roman" w:cs="Times New Roman"/>
          <w:sz w:val="24"/>
          <w:szCs w:val="24"/>
          <w:lang w:val="nl-BE"/>
        </w:rPr>
        <w:t xml:space="preserve"> (2003).</w:t>
      </w:r>
      <w:r w:rsidRPr="00811E9E">
        <w:rPr>
          <w:rFonts w:ascii="Times New Roman" w:hAnsi="Times New Roman" w:cs="Times New Roman"/>
          <w:sz w:val="24"/>
          <w:szCs w:val="24"/>
          <w:lang w:val="nl-BE"/>
        </w:rPr>
        <w:t xml:space="preserve"> Passives and impersonals. </w:t>
      </w:r>
      <w:r w:rsidRPr="00811E9E">
        <w:rPr>
          <w:rFonts w:ascii="Times New Roman" w:hAnsi="Times New Roman" w:cs="Times New Roman"/>
          <w:i/>
          <w:iCs/>
          <w:sz w:val="24"/>
          <w:szCs w:val="24"/>
          <w:lang w:val="nl-BE"/>
        </w:rPr>
        <w:t>Journal of linguistics</w:t>
      </w:r>
      <w:r w:rsidR="00D37020" w:rsidRPr="00811E9E">
        <w:rPr>
          <w:rFonts w:ascii="Times New Roman" w:hAnsi="Times New Roman" w:cs="Times New Roman"/>
          <w:sz w:val="24"/>
          <w:szCs w:val="24"/>
          <w:lang w:val="nl-BE"/>
        </w:rPr>
        <w:t>,</w:t>
      </w:r>
      <w:r w:rsidRPr="00811E9E">
        <w:rPr>
          <w:rFonts w:ascii="Times New Roman" w:hAnsi="Times New Roman" w:cs="Times New Roman"/>
          <w:sz w:val="24"/>
          <w:szCs w:val="24"/>
          <w:lang w:val="nl-BE"/>
        </w:rPr>
        <w:t xml:space="preserve"> </w:t>
      </w:r>
      <w:r w:rsidRPr="00811E9E">
        <w:rPr>
          <w:rFonts w:ascii="Times New Roman" w:hAnsi="Times New Roman" w:cs="Times New Roman"/>
          <w:i/>
          <w:iCs/>
          <w:sz w:val="24"/>
          <w:szCs w:val="24"/>
          <w:lang w:val="nl-BE"/>
        </w:rPr>
        <w:t>39</w:t>
      </w:r>
      <w:r w:rsidRPr="00811E9E">
        <w:rPr>
          <w:rFonts w:ascii="Times New Roman" w:hAnsi="Times New Roman" w:cs="Times New Roman"/>
          <w:sz w:val="24"/>
          <w:szCs w:val="24"/>
          <w:lang w:val="nl-BE"/>
        </w:rPr>
        <w:t>(3) 2003, 437-520.</w:t>
      </w:r>
    </w:p>
    <w:p w14:paraId="1D2B083F" w14:textId="77777777" w:rsidR="00F628D3" w:rsidRPr="00811E9E" w:rsidRDefault="00F628D3">
      <w:pPr>
        <w:rPr>
          <w:rFonts w:ascii="Times New Roman" w:hAnsi="Times New Roman" w:cs="Times New Roman"/>
          <w:sz w:val="24"/>
          <w:szCs w:val="24"/>
          <w:lang w:val="nl-BE"/>
        </w:rPr>
      </w:pPr>
    </w:p>
    <w:p w14:paraId="16E829D0" w14:textId="77777777" w:rsidR="00F628D3" w:rsidRPr="00527D74" w:rsidRDefault="00F628D3">
      <w:pPr>
        <w:rPr>
          <w:rFonts w:ascii="Times New Roman" w:hAnsi="Times New Roman" w:cs="Times New Roman"/>
          <w:sz w:val="24"/>
          <w:szCs w:val="24"/>
          <w:lang w:val="nl-BE"/>
        </w:rPr>
      </w:pPr>
      <w:r w:rsidRPr="00982FB2">
        <w:rPr>
          <w:rFonts w:ascii="Times New Roman" w:hAnsi="Times New Roman" w:cs="Times New Roman"/>
          <w:sz w:val="24"/>
          <w:szCs w:val="24"/>
          <w:lang w:val="en-US"/>
        </w:rPr>
        <w:t>Breed, A. &amp; Van Olmen, D.</w:t>
      </w:r>
      <w:r w:rsidR="00C64B7F" w:rsidRPr="00982FB2">
        <w:rPr>
          <w:rFonts w:ascii="Times New Roman" w:hAnsi="Times New Roman" w:cs="Times New Roman"/>
          <w:sz w:val="24"/>
          <w:szCs w:val="24"/>
          <w:lang w:val="en-US"/>
        </w:rPr>
        <w:t xml:space="preserve"> (2017).</w:t>
      </w:r>
      <w:r w:rsidRPr="00982FB2">
        <w:rPr>
          <w:rFonts w:ascii="Times New Roman" w:hAnsi="Times New Roman" w:cs="Times New Roman"/>
          <w:sz w:val="24"/>
          <w:szCs w:val="24"/>
          <w:lang w:val="en-US"/>
        </w:rPr>
        <w:t xml:space="preserve">  </w:t>
      </w:r>
      <w:r w:rsidRPr="00527D74">
        <w:rPr>
          <w:rFonts w:ascii="Times New Roman" w:hAnsi="Times New Roman" w:cs="Times New Roman"/>
          <w:sz w:val="24"/>
          <w:szCs w:val="24"/>
        </w:rPr>
        <w:t xml:space="preserve">Menslike onpersoonlike voornaamwoorde in Nederlands vanuit </w:t>
      </w:r>
      <w:r w:rsidR="00BD0DCB">
        <w:rPr>
          <w:rFonts w:ascii="Times New Roman" w:hAnsi="Times New Roman" w:cs="Times New Roman"/>
          <w:sz w:val="24"/>
          <w:szCs w:val="24"/>
        </w:rPr>
        <w:t>’</w:t>
      </w:r>
      <w:r w:rsidRPr="00527D74">
        <w:rPr>
          <w:rFonts w:ascii="Times New Roman" w:hAnsi="Times New Roman" w:cs="Times New Roman"/>
          <w:sz w:val="24"/>
          <w:szCs w:val="24"/>
        </w:rPr>
        <w:t>n dubbelvraelysaanpak</w:t>
      </w:r>
      <w:r w:rsidR="00BD0DCB">
        <w:rPr>
          <w:rFonts w:ascii="Times New Roman" w:hAnsi="Times New Roman" w:cs="Times New Roman"/>
          <w:sz w:val="24"/>
          <w:szCs w:val="24"/>
        </w:rPr>
        <w:t>.</w:t>
      </w:r>
      <w:r w:rsidRPr="00527D74">
        <w:rPr>
          <w:rFonts w:ascii="Times New Roman" w:hAnsi="Times New Roman" w:cs="Times New Roman"/>
          <w:sz w:val="24"/>
          <w:szCs w:val="24"/>
        </w:rPr>
        <w:t xml:space="preserve"> ’n </w:t>
      </w:r>
      <w:r w:rsidR="00BD0DCB">
        <w:rPr>
          <w:rFonts w:ascii="Times New Roman" w:hAnsi="Times New Roman" w:cs="Times New Roman"/>
          <w:sz w:val="24"/>
          <w:szCs w:val="24"/>
        </w:rPr>
        <w:t>V</w:t>
      </w:r>
      <w:r w:rsidRPr="00527D74">
        <w:rPr>
          <w:rFonts w:ascii="Times New Roman" w:hAnsi="Times New Roman" w:cs="Times New Roman"/>
          <w:sz w:val="24"/>
          <w:szCs w:val="24"/>
        </w:rPr>
        <w:t>ergelyking met Afrikaans</w:t>
      </w:r>
      <w:r w:rsidR="00C64B7F">
        <w:rPr>
          <w:rFonts w:ascii="Times New Roman" w:hAnsi="Times New Roman" w:cs="Times New Roman"/>
          <w:sz w:val="24"/>
          <w:szCs w:val="24"/>
        </w:rPr>
        <w:t>’,</w:t>
      </w:r>
      <w:r w:rsidRPr="00527D74">
        <w:rPr>
          <w:rFonts w:ascii="Times New Roman" w:hAnsi="Times New Roman" w:cs="Times New Roman"/>
          <w:sz w:val="24"/>
          <w:szCs w:val="24"/>
        </w:rPr>
        <w:t xml:space="preserve"> </w:t>
      </w:r>
      <w:r w:rsidRPr="00527D74">
        <w:rPr>
          <w:rFonts w:ascii="Times New Roman" w:hAnsi="Times New Roman" w:cs="Times New Roman"/>
          <w:i/>
          <w:sz w:val="24"/>
          <w:szCs w:val="24"/>
          <w:lang w:val="nl-BE"/>
        </w:rPr>
        <w:t>Tydskrif vir Nederlands &amp; Afrikaans</w:t>
      </w:r>
      <w:r w:rsidR="00C64B7F" w:rsidRPr="00527D74">
        <w:rPr>
          <w:rFonts w:ascii="Times New Roman" w:hAnsi="Times New Roman" w:cs="Times New Roman"/>
          <w:iCs/>
          <w:sz w:val="24"/>
          <w:szCs w:val="24"/>
          <w:lang w:val="nl-BE"/>
        </w:rPr>
        <w:t>,</w:t>
      </w:r>
      <w:r w:rsidRPr="00527D74">
        <w:rPr>
          <w:rFonts w:ascii="Times New Roman" w:hAnsi="Times New Roman" w:cs="Times New Roman"/>
          <w:sz w:val="24"/>
          <w:szCs w:val="24"/>
          <w:lang w:val="nl-BE"/>
        </w:rPr>
        <w:t xml:space="preserve"> </w:t>
      </w:r>
      <w:r w:rsidRPr="00527D74">
        <w:rPr>
          <w:rFonts w:ascii="Times New Roman" w:hAnsi="Times New Roman" w:cs="Times New Roman"/>
          <w:i/>
          <w:iCs/>
          <w:sz w:val="24"/>
          <w:szCs w:val="24"/>
          <w:lang w:val="nl-BE"/>
        </w:rPr>
        <w:t>24</w:t>
      </w:r>
      <w:r w:rsidRPr="00527D74">
        <w:rPr>
          <w:rFonts w:ascii="Times New Roman" w:hAnsi="Times New Roman" w:cs="Times New Roman"/>
          <w:sz w:val="24"/>
          <w:szCs w:val="24"/>
          <w:lang w:val="nl-BE"/>
        </w:rPr>
        <w:t>(2) 2017, 3-32.</w:t>
      </w:r>
    </w:p>
    <w:p w14:paraId="6398CAA1" w14:textId="77777777" w:rsidR="00F628D3" w:rsidRPr="00527D74" w:rsidRDefault="00F628D3">
      <w:pPr>
        <w:rPr>
          <w:rFonts w:ascii="Times New Roman" w:hAnsi="Times New Roman" w:cs="Times New Roman"/>
          <w:sz w:val="24"/>
          <w:szCs w:val="24"/>
          <w:lang w:val="nl-BE"/>
        </w:rPr>
      </w:pPr>
    </w:p>
    <w:p w14:paraId="77A279EC" w14:textId="77777777" w:rsidR="00F628D3" w:rsidRPr="00527D74" w:rsidRDefault="00F628D3">
      <w:pPr>
        <w:rPr>
          <w:rFonts w:ascii="Times New Roman" w:hAnsi="Times New Roman" w:cs="Times New Roman"/>
          <w:sz w:val="24"/>
          <w:szCs w:val="24"/>
        </w:rPr>
      </w:pPr>
      <w:r w:rsidRPr="00527D74">
        <w:rPr>
          <w:rFonts w:ascii="Times New Roman" w:hAnsi="Times New Roman" w:cs="Times New Roman"/>
          <w:sz w:val="24"/>
          <w:szCs w:val="24"/>
          <w:lang w:val="nl-BE"/>
        </w:rPr>
        <w:t>Breed, A., &amp; Van Olmen, D.</w:t>
      </w:r>
      <w:r w:rsidR="00C64B7F" w:rsidRPr="00527D74">
        <w:rPr>
          <w:rFonts w:ascii="Times New Roman" w:hAnsi="Times New Roman" w:cs="Times New Roman"/>
          <w:sz w:val="24"/>
          <w:szCs w:val="24"/>
          <w:lang w:val="nl-BE"/>
        </w:rPr>
        <w:t xml:space="preserve"> (2021).</w:t>
      </w:r>
      <w:r w:rsidRPr="00527D74">
        <w:rPr>
          <w:rFonts w:ascii="Times New Roman" w:hAnsi="Times New Roman" w:cs="Times New Roman"/>
          <w:sz w:val="24"/>
          <w:szCs w:val="24"/>
          <w:lang w:val="nl-BE"/>
        </w:rPr>
        <w:t xml:space="preserve"> </w:t>
      </w:r>
      <w:r w:rsidRPr="00527D74">
        <w:rPr>
          <w:rFonts w:ascii="Times New Roman" w:hAnsi="Times New Roman" w:cs="Times New Roman"/>
          <w:sz w:val="24"/>
          <w:szCs w:val="24"/>
          <w:lang w:val="en-GB"/>
        </w:rPr>
        <w:t>The Passive as an Impersonalisation Strategy in Afrikaans and Dutch</w:t>
      </w:r>
      <w:r w:rsidR="00BD0DCB">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A Corpus Investigation</w:t>
      </w:r>
      <w:r w:rsidR="00BD0DCB">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w:t>
      </w:r>
      <w:r w:rsidRPr="00527D74">
        <w:rPr>
          <w:rFonts w:ascii="Times New Roman" w:hAnsi="Times New Roman" w:cs="Times New Roman"/>
          <w:i/>
          <w:sz w:val="24"/>
          <w:szCs w:val="24"/>
          <w:lang w:val="en-US"/>
        </w:rPr>
        <w:t>Dutch Crossing</w:t>
      </w:r>
      <w:r w:rsidR="00C64B7F" w:rsidRPr="00527D74">
        <w:rPr>
          <w:rFonts w:ascii="Times New Roman" w:hAnsi="Times New Roman" w:cs="Times New Roman"/>
          <w:iCs/>
          <w:sz w:val="24"/>
          <w:szCs w:val="24"/>
          <w:lang w:val="en-US"/>
        </w:rPr>
        <w:t>,</w:t>
      </w:r>
      <w:r w:rsidRPr="00527D74">
        <w:rPr>
          <w:rFonts w:ascii="Times New Roman" w:hAnsi="Times New Roman" w:cs="Times New Roman"/>
          <w:sz w:val="24"/>
          <w:szCs w:val="24"/>
          <w:lang w:val="en-US"/>
        </w:rPr>
        <w:t xml:space="preserve"> </w:t>
      </w:r>
      <w:r w:rsidRPr="00527D74">
        <w:rPr>
          <w:rFonts w:ascii="Times New Roman" w:hAnsi="Times New Roman" w:cs="Times New Roman"/>
          <w:i/>
          <w:iCs/>
          <w:sz w:val="24"/>
          <w:szCs w:val="24"/>
          <w:lang w:val="en-US"/>
        </w:rPr>
        <w:t>45</w:t>
      </w:r>
      <w:r w:rsidRPr="00527D74">
        <w:rPr>
          <w:rFonts w:ascii="Times New Roman" w:hAnsi="Times New Roman" w:cs="Times New Roman"/>
          <w:sz w:val="24"/>
          <w:szCs w:val="24"/>
          <w:lang w:val="en-US"/>
        </w:rPr>
        <w:t>(2</w:t>
      </w:r>
      <w:r w:rsidR="00641C14">
        <w:rPr>
          <w:rFonts w:ascii="Times New Roman" w:hAnsi="Times New Roman" w:cs="Times New Roman"/>
          <w:sz w:val="24"/>
          <w:szCs w:val="24"/>
          <w:lang w:val="en-US"/>
        </w:rPr>
        <w:t>)</w:t>
      </w:r>
      <w:r w:rsidRPr="00527D74">
        <w:rPr>
          <w:rFonts w:ascii="Times New Roman" w:hAnsi="Times New Roman" w:cs="Times New Roman"/>
          <w:sz w:val="24"/>
          <w:szCs w:val="24"/>
          <w:lang w:val="en-US"/>
        </w:rPr>
        <w:t xml:space="preserve">, 171-207. </w:t>
      </w:r>
      <w:hyperlink r:id="rId1" w:history="1">
        <w:r w:rsidRPr="00527D74">
          <w:rPr>
            <w:rStyle w:val="Hyperlink"/>
            <w:rFonts w:ascii="Times New Roman" w:hAnsi="Times New Roman" w:cs="Times New Roman"/>
            <w:sz w:val="24"/>
            <w:szCs w:val="24"/>
          </w:rPr>
          <w:t>https://doi.org/10.1080/03096564.2021.1906598</w:t>
        </w:r>
      </w:hyperlink>
      <w:r w:rsidRPr="00527D74">
        <w:rPr>
          <w:rFonts w:ascii="Times New Roman" w:hAnsi="Times New Roman" w:cs="Times New Roman"/>
          <w:sz w:val="24"/>
          <w:szCs w:val="24"/>
        </w:rPr>
        <w:t xml:space="preserve">  </w:t>
      </w:r>
    </w:p>
    <w:p w14:paraId="2F2C411B" w14:textId="77777777" w:rsidR="00F628D3" w:rsidRPr="00527D74" w:rsidRDefault="00F628D3">
      <w:pPr>
        <w:rPr>
          <w:rFonts w:ascii="Times New Roman" w:hAnsi="Times New Roman" w:cs="Times New Roman"/>
          <w:sz w:val="24"/>
          <w:szCs w:val="24"/>
        </w:rPr>
      </w:pPr>
    </w:p>
    <w:p w14:paraId="4FCA71B7" w14:textId="77777777" w:rsidR="00EA395D" w:rsidRPr="00303FAA" w:rsidRDefault="00F628D3" w:rsidP="00982FB2">
      <w:pPr>
        <w:pStyle w:val="Heading4"/>
        <w:numPr>
          <w:ilvl w:val="0"/>
          <w:numId w:val="0"/>
        </w:numPr>
        <w:spacing w:before="0"/>
        <w:ind w:left="864" w:hanging="864"/>
        <w:rPr>
          <w:rFonts w:ascii="Verdana" w:hAnsi="Verdana"/>
          <w:b w:val="0"/>
          <w:bCs/>
          <w:color w:val="000000"/>
          <w:sz w:val="16"/>
          <w:szCs w:val="16"/>
          <w:lang w:val="nl-BE" w:eastAsia="nl-NL"/>
        </w:rPr>
      </w:pPr>
      <w:r w:rsidRPr="00982FB2">
        <w:rPr>
          <w:rFonts w:ascii="Times New Roman" w:hAnsi="Times New Roman"/>
          <w:b w:val="0"/>
          <w:bCs/>
          <w:i w:val="0"/>
          <w:iCs w:val="0"/>
          <w:szCs w:val="24"/>
        </w:rPr>
        <w:t>Breed, A., Van Olmen, D. &amp; Chan, J.A.</w:t>
      </w:r>
      <w:r w:rsidR="007838B0" w:rsidRPr="00982FB2">
        <w:rPr>
          <w:rFonts w:ascii="Times New Roman" w:hAnsi="Times New Roman"/>
          <w:b w:val="0"/>
          <w:bCs/>
          <w:i w:val="0"/>
          <w:iCs w:val="0"/>
          <w:szCs w:val="24"/>
        </w:rPr>
        <w:t xml:space="preserve"> (2021)</w:t>
      </w:r>
      <w:r w:rsidR="00982FB2">
        <w:rPr>
          <w:rFonts w:ascii="Times New Roman" w:hAnsi="Times New Roman"/>
          <w:b w:val="0"/>
          <w:bCs/>
          <w:i w:val="0"/>
          <w:iCs w:val="0"/>
          <w:szCs w:val="24"/>
        </w:rPr>
        <w:t>.</w:t>
      </w:r>
      <w:r w:rsidRPr="00982FB2">
        <w:rPr>
          <w:rFonts w:ascii="Times New Roman" w:hAnsi="Times New Roman"/>
          <w:b w:val="0"/>
          <w:bCs/>
          <w:i w:val="0"/>
          <w:iCs w:val="0"/>
          <w:szCs w:val="24"/>
        </w:rPr>
        <w:t xml:space="preserve"> Onverpersoonlikingstrategieë in Afrikaans</w:t>
      </w:r>
      <w:r w:rsidR="00BD0DCB">
        <w:rPr>
          <w:rFonts w:ascii="Times New Roman" w:hAnsi="Times New Roman"/>
          <w:b w:val="0"/>
          <w:bCs/>
          <w:szCs w:val="24"/>
        </w:rPr>
        <w:t>.</w:t>
      </w:r>
      <w:r w:rsidRPr="00433E9F">
        <w:rPr>
          <w:rFonts w:ascii="Times New Roman" w:hAnsi="Times New Roman"/>
          <w:b w:val="0"/>
          <w:bCs/>
          <w:szCs w:val="24"/>
        </w:rPr>
        <w:t xml:space="preserve"> Tydskrif vir Geesteswetenskappe</w:t>
      </w:r>
      <w:r w:rsidR="007838B0" w:rsidRPr="00433E9F">
        <w:rPr>
          <w:rFonts w:ascii="Times New Roman" w:hAnsi="Times New Roman"/>
          <w:b w:val="0"/>
          <w:bCs/>
          <w:iCs w:val="0"/>
          <w:szCs w:val="24"/>
        </w:rPr>
        <w:t>,</w:t>
      </w:r>
      <w:r w:rsidRPr="00433E9F">
        <w:rPr>
          <w:rFonts w:ascii="Times New Roman" w:hAnsi="Times New Roman"/>
          <w:b w:val="0"/>
          <w:bCs/>
          <w:szCs w:val="24"/>
        </w:rPr>
        <w:t xml:space="preserve"> 61</w:t>
      </w:r>
      <w:r w:rsidRPr="00982FB2">
        <w:rPr>
          <w:rFonts w:ascii="Times New Roman" w:hAnsi="Times New Roman"/>
          <w:b w:val="0"/>
          <w:bCs/>
          <w:i w:val="0"/>
          <w:iCs w:val="0"/>
          <w:szCs w:val="24"/>
        </w:rPr>
        <w:t>(4) 2021</w:t>
      </w:r>
      <w:r w:rsidRPr="00433E9F">
        <w:rPr>
          <w:rFonts w:ascii="Times New Roman" w:hAnsi="Times New Roman"/>
          <w:b w:val="0"/>
          <w:bCs/>
          <w:szCs w:val="24"/>
        </w:rPr>
        <w:t>.</w:t>
      </w:r>
      <w:r w:rsidR="00EA395D" w:rsidRPr="00303FAA">
        <w:rPr>
          <w:rFonts w:ascii="Times New Roman" w:hAnsi="Times New Roman"/>
          <w:b w:val="0"/>
          <w:bCs/>
          <w:i w:val="0"/>
          <w:iCs w:val="0"/>
          <w:color w:val="000000"/>
          <w:szCs w:val="24"/>
        </w:rPr>
        <w:t xml:space="preserve"> </w:t>
      </w:r>
      <w:hyperlink r:id="rId2" w:history="1">
        <w:r w:rsidR="00982FB2" w:rsidRPr="00290653">
          <w:rPr>
            <w:rStyle w:val="Hyperlink"/>
            <w:rFonts w:ascii="Times New Roman" w:hAnsi="Times New Roman"/>
            <w:b w:val="0"/>
            <w:bCs/>
            <w:i w:val="0"/>
            <w:iCs w:val="0"/>
            <w:szCs w:val="24"/>
            <w:lang w:val="nl-BE"/>
          </w:rPr>
          <w:t>https://dx.doi.org/10.17159/2224-7912/2021/v61n4-1a7</w:t>
        </w:r>
      </w:hyperlink>
      <w:r w:rsidR="00982FB2" w:rsidRPr="00303FAA">
        <w:rPr>
          <w:rFonts w:ascii="Times New Roman" w:hAnsi="Times New Roman"/>
          <w:b w:val="0"/>
          <w:bCs/>
          <w:i w:val="0"/>
          <w:iCs w:val="0"/>
          <w:color w:val="000000"/>
          <w:szCs w:val="24"/>
          <w:lang w:val="nl-BE"/>
        </w:rPr>
        <w:t xml:space="preserve"> </w:t>
      </w:r>
    </w:p>
    <w:p w14:paraId="24794935" w14:textId="77777777" w:rsidR="00F628D3" w:rsidRPr="00982FB2" w:rsidRDefault="00F628D3">
      <w:pPr>
        <w:rPr>
          <w:rFonts w:ascii="Times New Roman" w:hAnsi="Times New Roman" w:cs="Times New Roman"/>
          <w:sz w:val="24"/>
          <w:szCs w:val="24"/>
          <w:lang w:val="nl-BE"/>
        </w:rPr>
      </w:pPr>
    </w:p>
    <w:p w14:paraId="5BFA33EB" w14:textId="77777777" w:rsidR="00F628D3" w:rsidRPr="00527D74" w:rsidRDefault="00F628D3">
      <w:pPr>
        <w:rPr>
          <w:rFonts w:ascii="Times New Roman" w:hAnsi="Times New Roman" w:cs="Times New Roman"/>
          <w:sz w:val="24"/>
          <w:szCs w:val="24"/>
          <w:lang w:val="en-GB"/>
        </w:rPr>
      </w:pPr>
      <w:r w:rsidRPr="00BD0DCB">
        <w:rPr>
          <w:rFonts w:ascii="Times New Roman" w:hAnsi="Times New Roman" w:cs="Times New Roman"/>
          <w:sz w:val="24"/>
          <w:szCs w:val="24"/>
          <w:lang w:val="nl-BE"/>
        </w:rPr>
        <w:t>Bybee, J., Perkins, R. &amp; Pagliuca, W.</w:t>
      </w:r>
      <w:r w:rsidR="00EA395D" w:rsidRPr="00BD0DCB">
        <w:rPr>
          <w:rFonts w:ascii="Times New Roman" w:hAnsi="Times New Roman" w:cs="Times New Roman"/>
          <w:sz w:val="24"/>
          <w:szCs w:val="24"/>
          <w:lang w:val="nl-BE"/>
        </w:rPr>
        <w:t xml:space="preserve"> (1994).</w:t>
      </w:r>
      <w:r w:rsidRPr="00BD0DCB">
        <w:rPr>
          <w:rFonts w:ascii="Times New Roman" w:hAnsi="Times New Roman" w:cs="Times New Roman"/>
          <w:sz w:val="24"/>
          <w:szCs w:val="24"/>
          <w:lang w:val="nl-BE"/>
        </w:rPr>
        <w:t xml:space="preserve"> </w:t>
      </w:r>
      <w:r w:rsidRPr="00527D74">
        <w:rPr>
          <w:rFonts w:ascii="Times New Roman" w:hAnsi="Times New Roman" w:cs="Times New Roman"/>
          <w:i/>
          <w:sz w:val="24"/>
          <w:szCs w:val="24"/>
          <w:lang w:val="en-US"/>
        </w:rPr>
        <w:t xml:space="preserve">The </w:t>
      </w:r>
      <w:r w:rsidR="00EA395D">
        <w:rPr>
          <w:rFonts w:ascii="Times New Roman" w:hAnsi="Times New Roman" w:cs="Times New Roman"/>
          <w:i/>
          <w:sz w:val="24"/>
          <w:szCs w:val="24"/>
          <w:lang w:val="en-US"/>
        </w:rPr>
        <w:t>E</w:t>
      </w:r>
      <w:r w:rsidR="00EA395D" w:rsidRPr="00527D74">
        <w:rPr>
          <w:rFonts w:ascii="Times New Roman" w:hAnsi="Times New Roman" w:cs="Times New Roman"/>
          <w:i/>
          <w:sz w:val="24"/>
          <w:szCs w:val="24"/>
          <w:lang w:val="en-US"/>
        </w:rPr>
        <w:t xml:space="preserve">volution </w:t>
      </w:r>
      <w:r w:rsidRPr="00527D74">
        <w:rPr>
          <w:rFonts w:ascii="Times New Roman" w:hAnsi="Times New Roman" w:cs="Times New Roman"/>
          <w:i/>
          <w:sz w:val="24"/>
          <w:szCs w:val="24"/>
          <w:lang w:val="en-US"/>
        </w:rPr>
        <w:t xml:space="preserve">of </w:t>
      </w:r>
      <w:r w:rsidR="00EA395D">
        <w:rPr>
          <w:rFonts w:ascii="Times New Roman" w:hAnsi="Times New Roman" w:cs="Times New Roman"/>
          <w:i/>
          <w:sz w:val="24"/>
          <w:szCs w:val="24"/>
          <w:lang w:val="en-US"/>
        </w:rPr>
        <w:t>G</w:t>
      </w:r>
      <w:r w:rsidR="00EA395D" w:rsidRPr="00527D74">
        <w:rPr>
          <w:rFonts w:ascii="Times New Roman" w:hAnsi="Times New Roman" w:cs="Times New Roman"/>
          <w:i/>
          <w:sz w:val="24"/>
          <w:szCs w:val="24"/>
          <w:lang w:val="en-US"/>
        </w:rPr>
        <w:t>rammar</w:t>
      </w:r>
      <w:r w:rsidRPr="00527D74">
        <w:rPr>
          <w:rFonts w:ascii="Times New Roman" w:hAnsi="Times New Roman" w:cs="Times New Roman"/>
          <w:i/>
          <w:sz w:val="24"/>
          <w:szCs w:val="24"/>
          <w:lang w:val="en-US"/>
        </w:rPr>
        <w:t xml:space="preserve">. </w:t>
      </w:r>
      <w:r w:rsidRPr="00527D74">
        <w:rPr>
          <w:rFonts w:ascii="Times New Roman" w:hAnsi="Times New Roman" w:cs="Times New Roman"/>
          <w:i/>
          <w:sz w:val="24"/>
          <w:szCs w:val="24"/>
          <w:lang w:val="en-GB"/>
        </w:rPr>
        <w:t xml:space="preserve">Tense, </w:t>
      </w:r>
      <w:r w:rsidR="00EA395D">
        <w:rPr>
          <w:rFonts w:ascii="Times New Roman" w:hAnsi="Times New Roman" w:cs="Times New Roman"/>
          <w:i/>
          <w:sz w:val="24"/>
          <w:szCs w:val="24"/>
          <w:lang w:val="en-GB"/>
        </w:rPr>
        <w:t>A</w:t>
      </w:r>
      <w:r w:rsidR="00EA395D" w:rsidRPr="00527D74">
        <w:rPr>
          <w:rFonts w:ascii="Times New Roman" w:hAnsi="Times New Roman" w:cs="Times New Roman"/>
          <w:i/>
          <w:sz w:val="24"/>
          <w:szCs w:val="24"/>
          <w:lang w:val="en-GB"/>
        </w:rPr>
        <w:t>spect</w:t>
      </w:r>
      <w:r w:rsidRPr="00527D74">
        <w:rPr>
          <w:rFonts w:ascii="Times New Roman" w:hAnsi="Times New Roman" w:cs="Times New Roman"/>
          <w:i/>
          <w:sz w:val="24"/>
          <w:szCs w:val="24"/>
          <w:lang w:val="en-GB"/>
        </w:rPr>
        <w:t xml:space="preserve">, and </w:t>
      </w:r>
      <w:r w:rsidR="00774C5F">
        <w:rPr>
          <w:rFonts w:ascii="Times New Roman" w:hAnsi="Times New Roman" w:cs="Times New Roman"/>
          <w:i/>
          <w:sz w:val="24"/>
          <w:szCs w:val="24"/>
          <w:lang w:val="en-GB"/>
        </w:rPr>
        <w:t>M</w:t>
      </w:r>
      <w:r w:rsidR="00774C5F" w:rsidRPr="00527D74">
        <w:rPr>
          <w:rFonts w:ascii="Times New Roman" w:hAnsi="Times New Roman" w:cs="Times New Roman"/>
          <w:i/>
          <w:sz w:val="24"/>
          <w:szCs w:val="24"/>
          <w:lang w:val="en-GB"/>
        </w:rPr>
        <w:t xml:space="preserve">odality </w:t>
      </w:r>
      <w:r w:rsidRPr="00527D74">
        <w:rPr>
          <w:rFonts w:ascii="Times New Roman" w:hAnsi="Times New Roman" w:cs="Times New Roman"/>
          <w:i/>
          <w:sz w:val="24"/>
          <w:szCs w:val="24"/>
          <w:lang w:val="en-GB"/>
        </w:rPr>
        <w:t xml:space="preserve">in the </w:t>
      </w:r>
      <w:r w:rsidR="00774C5F">
        <w:rPr>
          <w:rFonts w:ascii="Times New Roman" w:hAnsi="Times New Roman" w:cs="Times New Roman"/>
          <w:i/>
          <w:sz w:val="24"/>
          <w:szCs w:val="24"/>
          <w:lang w:val="en-GB"/>
        </w:rPr>
        <w:t>L</w:t>
      </w:r>
      <w:r w:rsidR="00774C5F" w:rsidRPr="00527D74">
        <w:rPr>
          <w:rFonts w:ascii="Times New Roman" w:hAnsi="Times New Roman" w:cs="Times New Roman"/>
          <w:i/>
          <w:sz w:val="24"/>
          <w:szCs w:val="24"/>
          <w:lang w:val="en-GB"/>
        </w:rPr>
        <w:t>anguage</w:t>
      </w:r>
      <w:r w:rsidR="00044A5D">
        <w:rPr>
          <w:rFonts w:ascii="Times New Roman" w:hAnsi="Times New Roman" w:cs="Times New Roman"/>
          <w:i/>
          <w:sz w:val="24"/>
          <w:szCs w:val="24"/>
          <w:lang w:val="en-GB"/>
        </w:rPr>
        <w:t>s</w:t>
      </w:r>
      <w:r w:rsidR="00774C5F" w:rsidRPr="00527D74">
        <w:rPr>
          <w:rFonts w:ascii="Times New Roman" w:hAnsi="Times New Roman" w:cs="Times New Roman"/>
          <w:i/>
          <w:sz w:val="24"/>
          <w:szCs w:val="24"/>
          <w:lang w:val="en-GB"/>
        </w:rPr>
        <w:t xml:space="preserve"> </w:t>
      </w:r>
      <w:r w:rsidRPr="00527D74">
        <w:rPr>
          <w:rFonts w:ascii="Times New Roman" w:hAnsi="Times New Roman" w:cs="Times New Roman"/>
          <w:i/>
          <w:sz w:val="24"/>
          <w:szCs w:val="24"/>
          <w:lang w:val="en-GB"/>
        </w:rPr>
        <w:t xml:space="preserve">of the </w:t>
      </w:r>
      <w:r w:rsidR="00774C5F">
        <w:rPr>
          <w:rFonts w:ascii="Times New Roman" w:hAnsi="Times New Roman" w:cs="Times New Roman"/>
          <w:i/>
          <w:sz w:val="24"/>
          <w:szCs w:val="24"/>
          <w:lang w:val="en-GB"/>
        </w:rPr>
        <w:t>W</w:t>
      </w:r>
      <w:r w:rsidR="00774C5F" w:rsidRPr="00527D74">
        <w:rPr>
          <w:rFonts w:ascii="Times New Roman" w:hAnsi="Times New Roman" w:cs="Times New Roman"/>
          <w:i/>
          <w:sz w:val="24"/>
          <w:szCs w:val="24"/>
          <w:lang w:val="en-GB"/>
        </w:rPr>
        <w:t>orld</w:t>
      </w:r>
      <w:r w:rsidRPr="00527D74">
        <w:rPr>
          <w:rFonts w:ascii="Times New Roman" w:hAnsi="Times New Roman" w:cs="Times New Roman"/>
          <w:i/>
          <w:sz w:val="24"/>
          <w:szCs w:val="24"/>
          <w:lang w:val="en-GB"/>
        </w:rPr>
        <w:t>.</w:t>
      </w:r>
      <w:r w:rsidR="00161638">
        <w:rPr>
          <w:rFonts w:ascii="Times New Roman" w:hAnsi="Times New Roman" w:cs="Times New Roman"/>
          <w:iCs/>
          <w:sz w:val="24"/>
          <w:szCs w:val="24"/>
          <w:lang w:val="en-GB"/>
        </w:rPr>
        <w:t xml:space="preserve"> Chicago,</w:t>
      </w:r>
      <w:r w:rsidRPr="00527D74">
        <w:rPr>
          <w:rFonts w:ascii="Times New Roman" w:hAnsi="Times New Roman" w:cs="Times New Roman"/>
          <w:i/>
          <w:sz w:val="24"/>
          <w:szCs w:val="24"/>
          <w:lang w:val="en-GB"/>
        </w:rPr>
        <w:t xml:space="preserve"> </w:t>
      </w:r>
      <w:r w:rsidR="00044A5D">
        <w:rPr>
          <w:rFonts w:ascii="Times New Roman" w:hAnsi="Times New Roman" w:cs="Times New Roman"/>
          <w:sz w:val="24"/>
          <w:szCs w:val="24"/>
          <w:lang w:val="en-GB"/>
        </w:rPr>
        <w:t>The University of Chicago Press</w:t>
      </w:r>
      <w:r w:rsidRPr="00527D74">
        <w:rPr>
          <w:rFonts w:ascii="Times New Roman" w:hAnsi="Times New Roman" w:cs="Times New Roman"/>
          <w:sz w:val="24"/>
          <w:szCs w:val="24"/>
          <w:lang w:val="en-GB"/>
        </w:rPr>
        <w:t>.</w:t>
      </w:r>
    </w:p>
    <w:p w14:paraId="28A6AB05" w14:textId="77777777" w:rsidR="00F628D3" w:rsidRPr="00527D74" w:rsidRDefault="00F628D3">
      <w:pPr>
        <w:rPr>
          <w:rFonts w:ascii="Times New Roman" w:hAnsi="Times New Roman" w:cs="Times New Roman"/>
          <w:sz w:val="24"/>
          <w:szCs w:val="24"/>
          <w:lang w:val="en-GB"/>
        </w:rPr>
      </w:pPr>
    </w:p>
    <w:p w14:paraId="1CFBA0D5" w14:textId="77777777" w:rsidR="00F628D3" w:rsidRPr="00527D74" w:rsidRDefault="00F628D3">
      <w:pPr>
        <w:rPr>
          <w:rFonts w:ascii="Times New Roman" w:hAnsi="Times New Roman" w:cs="Times New Roman"/>
          <w:sz w:val="24"/>
          <w:szCs w:val="24"/>
          <w:lang w:val="en-GB"/>
        </w:rPr>
      </w:pPr>
      <w:r w:rsidRPr="00527D74">
        <w:rPr>
          <w:rFonts w:ascii="Times New Roman" w:hAnsi="Times New Roman" w:cs="Times New Roman"/>
          <w:sz w:val="24"/>
          <w:szCs w:val="24"/>
          <w:lang w:val="en-GB"/>
        </w:rPr>
        <w:t>Croft, W.</w:t>
      </w:r>
      <w:r w:rsidR="00B612C9">
        <w:rPr>
          <w:rFonts w:ascii="Times New Roman" w:hAnsi="Times New Roman" w:cs="Times New Roman"/>
          <w:sz w:val="24"/>
          <w:szCs w:val="24"/>
          <w:lang w:val="en-GB"/>
        </w:rPr>
        <w:t xml:space="preserve"> (1990).</w:t>
      </w:r>
      <w:r w:rsidRPr="00527D74">
        <w:rPr>
          <w:rFonts w:ascii="Times New Roman" w:hAnsi="Times New Roman" w:cs="Times New Roman"/>
          <w:sz w:val="24"/>
          <w:szCs w:val="24"/>
          <w:lang w:val="en-GB"/>
        </w:rPr>
        <w:t xml:space="preserve"> </w:t>
      </w:r>
      <w:r w:rsidRPr="00527D74">
        <w:rPr>
          <w:rFonts w:ascii="Times New Roman" w:hAnsi="Times New Roman" w:cs="Times New Roman"/>
          <w:i/>
          <w:sz w:val="24"/>
          <w:szCs w:val="24"/>
          <w:lang w:val="en-GB"/>
        </w:rPr>
        <w:t xml:space="preserve">Typology and </w:t>
      </w:r>
      <w:r w:rsidR="00B612C9">
        <w:rPr>
          <w:rFonts w:ascii="Times New Roman" w:hAnsi="Times New Roman" w:cs="Times New Roman"/>
          <w:i/>
          <w:sz w:val="24"/>
          <w:szCs w:val="24"/>
          <w:lang w:val="en-GB"/>
        </w:rPr>
        <w:t>U</w:t>
      </w:r>
      <w:r w:rsidRPr="00527D74">
        <w:rPr>
          <w:rFonts w:ascii="Times New Roman" w:hAnsi="Times New Roman" w:cs="Times New Roman"/>
          <w:i/>
          <w:sz w:val="24"/>
          <w:szCs w:val="24"/>
          <w:lang w:val="en-GB"/>
        </w:rPr>
        <w:t>niversals.</w:t>
      </w:r>
      <w:r w:rsidRPr="00527D74">
        <w:rPr>
          <w:rFonts w:ascii="Times New Roman" w:hAnsi="Times New Roman" w:cs="Times New Roman"/>
          <w:sz w:val="24"/>
          <w:szCs w:val="24"/>
          <w:lang w:val="en-GB"/>
        </w:rPr>
        <w:t xml:space="preserve"> Cambridge,</w:t>
      </w:r>
      <w:r w:rsidR="00B612C9">
        <w:rPr>
          <w:rFonts w:ascii="Times New Roman" w:hAnsi="Times New Roman" w:cs="Times New Roman"/>
          <w:sz w:val="24"/>
          <w:szCs w:val="24"/>
          <w:lang w:val="en-GB"/>
        </w:rPr>
        <w:t xml:space="preserve"> Cambridge University Press.</w:t>
      </w:r>
      <w:r w:rsidRPr="00527D74">
        <w:rPr>
          <w:rFonts w:ascii="Times New Roman" w:hAnsi="Times New Roman" w:cs="Times New Roman"/>
          <w:sz w:val="24"/>
          <w:szCs w:val="24"/>
          <w:lang w:val="en-GB"/>
        </w:rPr>
        <w:t xml:space="preserve"> </w:t>
      </w:r>
    </w:p>
    <w:p w14:paraId="7C55BFD3" w14:textId="77777777" w:rsidR="00F628D3" w:rsidRPr="00527D74" w:rsidRDefault="00F628D3">
      <w:pPr>
        <w:rPr>
          <w:rFonts w:ascii="Times New Roman" w:hAnsi="Times New Roman" w:cs="Times New Roman"/>
          <w:sz w:val="24"/>
          <w:szCs w:val="24"/>
          <w:lang w:val="en-GB"/>
        </w:rPr>
      </w:pPr>
    </w:p>
    <w:p w14:paraId="00AD078E" w14:textId="77777777" w:rsidR="00F628D3" w:rsidRPr="00396CD3" w:rsidRDefault="00F628D3">
      <w:pPr>
        <w:rPr>
          <w:rFonts w:ascii="Times New Roman" w:hAnsi="Times New Roman" w:cs="Times New Roman"/>
          <w:sz w:val="24"/>
          <w:szCs w:val="24"/>
          <w:lang w:val="nl-BE"/>
        </w:rPr>
      </w:pPr>
      <w:r w:rsidRPr="00527D74">
        <w:rPr>
          <w:rFonts w:ascii="Times New Roman" w:hAnsi="Times New Roman" w:cs="Times New Roman"/>
          <w:sz w:val="24"/>
          <w:szCs w:val="24"/>
          <w:lang w:val="nl-BE"/>
        </w:rPr>
        <w:t xml:space="preserve">Deringer, L., Gast V., Haas, F. </w:t>
      </w:r>
      <w:r w:rsidR="002D00A6">
        <w:rPr>
          <w:rFonts w:ascii="Times New Roman" w:hAnsi="Times New Roman" w:cs="Times New Roman"/>
          <w:sz w:val="24"/>
          <w:szCs w:val="24"/>
          <w:lang w:val="nl-BE"/>
        </w:rPr>
        <w:t>et al</w:t>
      </w:r>
      <w:r w:rsidRPr="00527D74">
        <w:rPr>
          <w:rFonts w:ascii="Times New Roman" w:hAnsi="Times New Roman" w:cs="Times New Roman"/>
          <w:sz w:val="24"/>
          <w:szCs w:val="24"/>
          <w:lang w:val="nl-BE"/>
        </w:rPr>
        <w:t>.</w:t>
      </w:r>
      <w:r w:rsidR="00B612C9" w:rsidRPr="00527D74">
        <w:rPr>
          <w:rFonts w:ascii="Times New Roman" w:hAnsi="Times New Roman" w:cs="Times New Roman"/>
          <w:sz w:val="24"/>
          <w:szCs w:val="24"/>
          <w:lang w:val="nl-BE"/>
        </w:rPr>
        <w:t xml:space="preserve"> </w:t>
      </w:r>
      <w:r w:rsidR="00B612C9">
        <w:rPr>
          <w:rFonts w:ascii="Times New Roman" w:hAnsi="Times New Roman" w:cs="Times New Roman"/>
          <w:sz w:val="24"/>
          <w:szCs w:val="24"/>
          <w:lang w:val="nl-BE"/>
        </w:rPr>
        <w:t>(2015).</w:t>
      </w:r>
      <w:r w:rsidRPr="00527D74">
        <w:rPr>
          <w:rFonts w:ascii="Times New Roman" w:hAnsi="Times New Roman" w:cs="Times New Roman"/>
          <w:sz w:val="24"/>
          <w:szCs w:val="24"/>
          <w:lang w:val="nl-BE"/>
        </w:rPr>
        <w:t xml:space="preserve"> </w:t>
      </w:r>
      <w:r w:rsidRPr="00527D74">
        <w:rPr>
          <w:rFonts w:ascii="Times New Roman" w:hAnsi="Times New Roman" w:cs="Times New Roman"/>
          <w:sz w:val="24"/>
          <w:szCs w:val="24"/>
          <w:lang w:val="en-GB"/>
        </w:rPr>
        <w:t xml:space="preserve">Impersonal </w:t>
      </w:r>
      <w:r w:rsidR="00BD0DCB">
        <w:rPr>
          <w:rFonts w:ascii="Times New Roman" w:hAnsi="Times New Roman" w:cs="Times New Roman"/>
          <w:sz w:val="24"/>
          <w:szCs w:val="24"/>
          <w:lang w:val="en-GB"/>
        </w:rPr>
        <w:t>U</w:t>
      </w:r>
      <w:r w:rsidRPr="00527D74">
        <w:rPr>
          <w:rFonts w:ascii="Times New Roman" w:hAnsi="Times New Roman" w:cs="Times New Roman"/>
          <w:sz w:val="24"/>
          <w:szCs w:val="24"/>
          <w:lang w:val="en-GB"/>
        </w:rPr>
        <w:t xml:space="preserve">ses of the </w:t>
      </w:r>
      <w:r w:rsidR="00BD0DCB">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econd </w:t>
      </w:r>
      <w:r w:rsidR="00BD0DCB">
        <w:rPr>
          <w:rFonts w:ascii="Times New Roman" w:hAnsi="Times New Roman" w:cs="Times New Roman"/>
          <w:sz w:val="24"/>
          <w:szCs w:val="24"/>
          <w:lang w:val="en-GB"/>
        </w:rPr>
        <w:t>P</w:t>
      </w:r>
      <w:r w:rsidRPr="00527D74">
        <w:rPr>
          <w:rFonts w:ascii="Times New Roman" w:hAnsi="Times New Roman" w:cs="Times New Roman"/>
          <w:sz w:val="24"/>
          <w:szCs w:val="24"/>
          <w:lang w:val="en-GB"/>
        </w:rPr>
        <w:t xml:space="preserve">erson </w:t>
      </w:r>
      <w:r w:rsidR="00BD0DCB">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ingular and </w:t>
      </w:r>
      <w:r w:rsidR="00BD0DCB">
        <w:rPr>
          <w:rFonts w:ascii="Times New Roman" w:hAnsi="Times New Roman" w:cs="Times New Roman"/>
          <w:sz w:val="24"/>
          <w:szCs w:val="24"/>
          <w:lang w:val="en-GB"/>
        </w:rPr>
        <w:t>G</w:t>
      </w:r>
      <w:r w:rsidRPr="00527D74">
        <w:rPr>
          <w:rFonts w:ascii="Times New Roman" w:hAnsi="Times New Roman" w:cs="Times New Roman"/>
          <w:sz w:val="24"/>
          <w:szCs w:val="24"/>
          <w:lang w:val="en-GB"/>
        </w:rPr>
        <w:t xml:space="preserve">eneralized </w:t>
      </w:r>
      <w:r w:rsidR="00BD0DCB">
        <w:rPr>
          <w:rFonts w:ascii="Times New Roman" w:hAnsi="Times New Roman" w:cs="Times New Roman"/>
          <w:sz w:val="24"/>
          <w:szCs w:val="24"/>
          <w:lang w:val="en-GB"/>
        </w:rPr>
        <w:t>E</w:t>
      </w:r>
      <w:r w:rsidRPr="00527D74">
        <w:rPr>
          <w:rFonts w:ascii="Times New Roman" w:hAnsi="Times New Roman" w:cs="Times New Roman"/>
          <w:sz w:val="24"/>
          <w:szCs w:val="24"/>
          <w:lang w:val="en-GB"/>
        </w:rPr>
        <w:t>mpathy</w:t>
      </w:r>
      <w:r w:rsidR="002D00A6">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An </w:t>
      </w:r>
      <w:r w:rsidR="00BD0DCB">
        <w:rPr>
          <w:rFonts w:ascii="Times New Roman" w:hAnsi="Times New Roman" w:cs="Times New Roman"/>
          <w:sz w:val="24"/>
          <w:szCs w:val="24"/>
          <w:lang w:val="en-GB"/>
        </w:rPr>
        <w:t>E</w:t>
      </w:r>
      <w:r w:rsidRPr="00527D74">
        <w:rPr>
          <w:rFonts w:ascii="Times New Roman" w:hAnsi="Times New Roman" w:cs="Times New Roman"/>
          <w:sz w:val="24"/>
          <w:szCs w:val="24"/>
          <w:lang w:val="en-GB"/>
        </w:rPr>
        <w:t xml:space="preserve">xploratory </w:t>
      </w:r>
      <w:r w:rsidR="00BD0DCB">
        <w:rPr>
          <w:rFonts w:ascii="Times New Roman" w:hAnsi="Times New Roman" w:cs="Times New Roman"/>
          <w:sz w:val="24"/>
          <w:szCs w:val="24"/>
          <w:lang w:val="en-GB"/>
        </w:rPr>
        <w:t>C</w:t>
      </w:r>
      <w:r w:rsidRPr="00527D74">
        <w:rPr>
          <w:rFonts w:ascii="Times New Roman" w:hAnsi="Times New Roman" w:cs="Times New Roman"/>
          <w:sz w:val="24"/>
          <w:szCs w:val="24"/>
          <w:lang w:val="en-GB"/>
        </w:rPr>
        <w:t xml:space="preserve">orpus </w:t>
      </w:r>
      <w:r w:rsidR="00BD0DCB">
        <w:rPr>
          <w:rFonts w:ascii="Times New Roman" w:hAnsi="Times New Roman" w:cs="Times New Roman"/>
          <w:sz w:val="24"/>
          <w:szCs w:val="24"/>
          <w:lang w:val="en-GB"/>
        </w:rPr>
        <w:t>S</w:t>
      </w:r>
      <w:r w:rsidRPr="00527D74">
        <w:rPr>
          <w:rFonts w:ascii="Times New Roman" w:hAnsi="Times New Roman" w:cs="Times New Roman"/>
          <w:sz w:val="24"/>
          <w:szCs w:val="24"/>
          <w:lang w:val="en-GB"/>
        </w:rPr>
        <w:t>tudy of English, German and Russian. In Gardelle</w:t>
      </w:r>
      <w:r w:rsidR="002224C6">
        <w:rPr>
          <w:rFonts w:ascii="Times New Roman" w:hAnsi="Times New Roman" w:cs="Times New Roman"/>
          <w:sz w:val="24"/>
          <w:szCs w:val="24"/>
          <w:lang w:val="en-GB"/>
        </w:rPr>
        <w:t>, L.</w:t>
      </w:r>
      <w:r w:rsidRPr="00527D74">
        <w:rPr>
          <w:rFonts w:ascii="Times New Roman" w:hAnsi="Times New Roman" w:cs="Times New Roman"/>
          <w:sz w:val="24"/>
          <w:szCs w:val="24"/>
          <w:lang w:val="en-GB"/>
        </w:rPr>
        <w:t xml:space="preserve"> &amp; Sorlin</w:t>
      </w:r>
      <w:r w:rsidR="002224C6">
        <w:rPr>
          <w:rFonts w:ascii="Times New Roman" w:hAnsi="Times New Roman" w:cs="Times New Roman"/>
          <w:sz w:val="24"/>
          <w:szCs w:val="24"/>
          <w:lang w:val="en-GB"/>
        </w:rPr>
        <w:t>, S. (Red</w:t>
      </w:r>
      <w:r w:rsidR="00982FB2">
        <w:rPr>
          <w:rFonts w:ascii="Times New Roman" w:hAnsi="Times New Roman" w:cs="Times New Roman"/>
          <w:sz w:val="24"/>
          <w:szCs w:val="24"/>
          <w:lang w:val="en-GB"/>
        </w:rPr>
        <w:t>.</w:t>
      </w:r>
      <w:r w:rsidR="002224C6">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w:t>
      </w:r>
      <w:r w:rsidRPr="00527D74">
        <w:rPr>
          <w:rFonts w:ascii="Times New Roman" w:hAnsi="Times New Roman" w:cs="Times New Roman"/>
          <w:i/>
          <w:sz w:val="24"/>
          <w:szCs w:val="24"/>
          <w:lang w:val="en-GB"/>
        </w:rPr>
        <w:t xml:space="preserve">The </w:t>
      </w:r>
      <w:r w:rsidR="002224C6">
        <w:rPr>
          <w:rFonts w:ascii="Times New Roman" w:hAnsi="Times New Roman" w:cs="Times New Roman"/>
          <w:i/>
          <w:sz w:val="24"/>
          <w:szCs w:val="24"/>
          <w:lang w:val="en-GB"/>
        </w:rPr>
        <w:t>P</w:t>
      </w:r>
      <w:r w:rsidR="002224C6" w:rsidRPr="00527D74">
        <w:rPr>
          <w:rFonts w:ascii="Times New Roman" w:hAnsi="Times New Roman" w:cs="Times New Roman"/>
          <w:i/>
          <w:sz w:val="24"/>
          <w:szCs w:val="24"/>
          <w:lang w:val="en-GB"/>
        </w:rPr>
        <w:t xml:space="preserve">ragmatics </w:t>
      </w:r>
      <w:r w:rsidRPr="00527D74">
        <w:rPr>
          <w:rFonts w:ascii="Times New Roman" w:hAnsi="Times New Roman" w:cs="Times New Roman"/>
          <w:i/>
          <w:sz w:val="24"/>
          <w:szCs w:val="24"/>
          <w:lang w:val="en-GB"/>
        </w:rPr>
        <w:t xml:space="preserve">of </w:t>
      </w:r>
      <w:r w:rsidR="002224C6">
        <w:rPr>
          <w:rFonts w:ascii="Times New Roman" w:hAnsi="Times New Roman" w:cs="Times New Roman"/>
          <w:i/>
          <w:sz w:val="24"/>
          <w:szCs w:val="24"/>
          <w:lang w:val="en-GB"/>
        </w:rPr>
        <w:t>P</w:t>
      </w:r>
      <w:r w:rsidR="002224C6" w:rsidRPr="00527D74">
        <w:rPr>
          <w:rFonts w:ascii="Times New Roman" w:hAnsi="Times New Roman" w:cs="Times New Roman"/>
          <w:i/>
          <w:sz w:val="24"/>
          <w:szCs w:val="24"/>
          <w:lang w:val="en-GB"/>
        </w:rPr>
        <w:t xml:space="preserve">ersonal </w:t>
      </w:r>
      <w:r w:rsidR="002224C6">
        <w:rPr>
          <w:rFonts w:ascii="Times New Roman" w:hAnsi="Times New Roman" w:cs="Times New Roman"/>
          <w:i/>
          <w:sz w:val="24"/>
          <w:szCs w:val="24"/>
          <w:lang w:val="en-GB"/>
        </w:rPr>
        <w:t>P</w:t>
      </w:r>
      <w:r w:rsidR="002224C6" w:rsidRPr="00527D74">
        <w:rPr>
          <w:rFonts w:ascii="Times New Roman" w:hAnsi="Times New Roman" w:cs="Times New Roman"/>
          <w:i/>
          <w:sz w:val="24"/>
          <w:szCs w:val="24"/>
          <w:lang w:val="en-GB"/>
        </w:rPr>
        <w:t>ronouns</w:t>
      </w:r>
      <w:r w:rsidR="0093390B">
        <w:rPr>
          <w:rFonts w:ascii="Times New Roman" w:hAnsi="Times New Roman" w:cs="Times New Roman"/>
          <w:i/>
          <w:sz w:val="24"/>
          <w:szCs w:val="24"/>
          <w:lang w:val="en-GB"/>
        </w:rPr>
        <w:t xml:space="preserve"> </w:t>
      </w:r>
      <w:r w:rsidR="0093390B">
        <w:rPr>
          <w:rFonts w:ascii="Times New Roman" w:hAnsi="Times New Roman" w:cs="Times New Roman"/>
          <w:iCs/>
          <w:sz w:val="24"/>
          <w:szCs w:val="24"/>
          <w:lang w:val="en-GB"/>
        </w:rPr>
        <w:t>(pp. 311-334)</w:t>
      </w:r>
      <w:r w:rsidR="0093390B">
        <w:rPr>
          <w:rFonts w:ascii="Times New Roman" w:hAnsi="Times New Roman" w:cs="Times New Roman"/>
          <w:sz w:val="24"/>
          <w:szCs w:val="24"/>
          <w:lang w:val="en-GB"/>
        </w:rPr>
        <w:t xml:space="preserve">. </w:t>
      </w:r>
      <w:r w:rsidR="00161638">
        <w:rPr>
          <w:rFonts w:ascii="Times New Roman" w:hAnsi="Times New Roman" w:cs="Times New Roman"/>
          <w:sz w:val="24"/>
          <w:szCs w:val="24"/>
          <w:lang w:val="en-GB"/>
        </w:rPr>
        <w:t xml:space="preserve">Amsterdam, </w:t>
      </w:r>
      <w:r w:rsidR="0093390B" w:rsidRPr="00396CD3">
        <w:rPr>
          <w:rFonts w:ascii="Times New Roman" w:hAnsi="Times New Roman" w:cs="Times New Roman"/>
          <w:sz w:val="24"/>
          <w:szCs w:val="24"/>
          <w:lang w:val="nl-BE"/>
        </w:rPr>
        <w:t>John Benjamins</w:t>
      </w:r>
      <w:r w:rsidRPr="00396CD3">
        <w:rPr>
          <w:rFonts w:ascii="Times New Roman" w:hAnsi="Times New Roman" w:cs="Times New Roman"/>
          <w:sz w:val="24"/>
          <w:szCs w:val="24"/>
          <w:lang w:val="nl-BE"/>
        </w:rPr>
        <w:t xml:space="preserve">. </w:t>
      </w:r>
      <w:hyperlink r:id="rId3" w:history="1">
        <w:r w:rsidR="00982FB2" w:rsidRPr="00290653">
          <w:rPr>
            <w:rStyle w:val="Hyperlink"/>
            <w:rFonts w:ascii="Times New Roman" w:hAnsi="Times New Roman" w:cs="Times New Roman"/>
            <w:sz w:val="24"/>
            <w:szCs w:val="24"/>
            <w:lang w:val="nl-BE"/>
          </w:rPr>
          <w:t>https://doi.org/10.1075/slcs.171.15der</w:t>
        </w:r>
      </w:hyperlink>
      <w:r w:rsidR="00982FB2">
        <w:rPr>
          <w:rFonts w:ascii="Times New Roman" w:hAnsi="Times New Roman" w:cs="Times New Roman"/>
          <w:sz w:val="24"/>
          <w:szCs w:val="24"/>
          <w:lang w:val="nl-BE"/>
        </w:rPr>
        <w:t xml:space="preserve"> </w:t>
      </w:r>
    </w:p>
    <w:p w14:paraId="0907767B" w14:textId="77777777" w:rsidR="00F628D3" w:rsidRPr="00396CD3" w:rsidRDefault="00F628D3">
      <w:pPr>
        <w:rPr>
          <w:rFonts w:ascii="Times New Roman" w:hAnsi="Times New Roman" w:cs="Times New Roman"/>
          <w:sz w:val="24"/>
          <w:szCs w:val="24"/>
          <w:lang w:val="nl-BE"/>
        </w:rPr>
      </w:pPr>
    </w:p>
    <w:p w14:paraId="7E590062" w14:textId="77777777" w:rsidR="00F628D3" w:rsidRPr="00527D74" w:rsidRDefault="00F628D3">
      <w:pPr>
        <w:rPr>
          <w:rFonts w:ascii="Times New Roman" w:hAnsi="Times New Roman" w:cs="Times New Roman"/>
          <w:sz w:val="24"/>
          <w:szCs w:val="24"/>
          <w:lang w:val="en-GB"/>
        </w:rPr>
      </w:pPr>
      <w:r w:rsidRPr="00396CD3">
        <w:rPr>
          <w:rFonts w:ascii="Times New Roman" w:hAnsi="Times New Roman" w:cs="Times New Roman"/>
          <w:sz w:val="24"/>
          <w:szCs w:val="24"/>
          <w:lang w:val="nl-BE"/>
        </w:rPr>
        <w:t xml:space="preserve">Gast, V., Deringer, L., Haas, F. </w:t>
      </w:r>
      <w:r w:rsidR="003E0726" w:rsidRPr="00396CD3">
        <w:rPr>
          <w:rFonts w:ascii="Times New Roman" w:hAnsi="Times New Roman" w:cs="Times New Roman"/>
          <w:sz w:val="24"/>
          <w:szCs w:val="24"/>
          <w:lang w:val="nl-BE"/>
        </w:rPr>
        <w:t xml:space="preserve">et al. </w:t>
      </w:r>
      <w:r w:rsidR="003E0726">
        <w:rPr>
          <w:rFonts w:ascii="Times New Roman" w:hAnsi="Times New Roman" w:cs="Times New Roman"/>
          <w:sz w:val="24"/>
          <w:szCs w:val="24"/>
          <w:lang w:val="en-GB"/>
        </w:rPr>
        <w:t>(2015).</w:t>
      </w:r>
      <w:r w:rsidR="003E0726" w:rsidRPr="00527D74">
        <w:rPr>
          <w:rFonts w:ascii="Times New Roman" w:hAnsi="Times New Roman" w:cs="Times New Roman"/>
          <w:sz w:val="24"/>
          <w:szCs w:val="24"/>
          <w:lang w:val="en-GB"/>
        </w:rPr>
        <w:t xml:space="preserve"> </w:t>
      </w:r>
      <w:r w:rsidRPr="00527D74">
        <w:rPr>
          <w:rFonts w:ascii="Times New Roman" w:hAnsi="Times New Roman" w:cs="Times New Roman"/>
          <w:sz w:val="24"/>
          <w:szCs w:val="24"/>
          <w:lang w:val="en-GB"/>
        </w:rPr>
        <w:t xml:space="preserve">Impersonal </w:t>
      </w:r>
      <w:r w:rsidR="00BD0DCB">
        <w:rPr>
          <w:rFonts w:ascii="Times New Roman" w:hAnsi="Times New Roman" w:cs="Times New Roman"/>
          <w:sz w:val="24"/>
          <w:szCs w:val="24"/>
          <w:lang w:val="en-GB"/>
        </w:rPr>
        <w:t>U</w:t>
      </w:r>
      <w:r w:rsidRPr="00527D74">
        <w:rPr>
          <w:rFonts w:ascii="Times New Roman" w:hAnsi="Times New Roman" w:cs="Times New Roman"/>
          <w:sz w:val="24"/>
          <w:szCs w:val="24"/>
          <w:lang w:val="en-GB"/>
        </w:rPr>
        <w:t xml:space="preserve">ses of the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econd </w:t>
      </w:r>
      <w:r w:rsidR="00161638">
        <w:rPr>
          <w:rFonts w:ascii="Times New Roman" w:hAnsi="Times New Roman" w:cs="Times New Roman"/>
          <w:sz w:val="24"/>
          <w:szCs w:val="24"/>
          <w:lang w:val="en-GB"/>
        </w:rPr>
        <w:t>P</w:t>
      </w:r>
      <w:r w:rsidRPr="00527D74">
        <w:rPr>
          <w:rFonts w:ascii="Times New Roman" w:hAnsi="Times New Roman" w:cs="Times New Roman"/>
          <w:sz w:val="24"/>
          <w:szCs w:val="24"/>
          <w:lang w:val="en-GB"/>
        </w:rPr>
        <w:t xml:space="preserve">erson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ingular</w:t>
      </w:r>
      <w:r w:rsidR="003E0726">
        <w:rPr>
          <w:rFonts w:ascii="Times New Roman" w:hAnsi="Times New Roman" w:cs="Times New Roman"/>
          <w:sz w:val="24"/>
          <w:szCs w:val="24"/>
          <w:lang w:val="en-GB"/>
        </w:rPr>
        <w:t>.</w:t>
      </w:r>
      <w:r w:rsidR="003E0726" w:rsidRPr="00527D74">
        <w:rPr>
          <w:rFonts w:ascii="Times New Roman" w:hAnsi="Times New Roman" w:cs="Times New Roman"/>
          <w:sz w:val="24"/>
          <w:szCs w:val="24"/>
          <w:lang w:val="en-GB"/>
        </w:rPr>
        <w:t xml:space="preserve"> </w:t>
      </w:r>
      <w:r w:rsidRPr="00527D74">
        <w:rPr>
          <w:rFonts w:ascii="Times New Roman" w:hAnsi="Times New Roman" w:cs="Times New Roman"/>
          <w:sz w:val="24"/>
          <w:szCs w:val="24"/>
          <w:lang w:val="en-GB"/>
        </w:rPr>
        <w:t xml:space="preserve">A </w:t>
      </w:r>
      <w:r w:rsidR="00161638">
        <w:rPr>
          <w:rFonts w:ascii="Times New Roman" w:hAnsi="Times New Roman" w:cs="Times New Roman"/>
          <w:sz w:val="24"/>
          <w:szCs w:val="24"/>
          <w:lang w:val="en-GB"/>
        </w:rPr>
        <w:t>P</w:t>
      </w:r>
      <w:r w:rsidRPr="00527D74">
        <w:rPr>
          <w:rFonts w:ascii="Times New Roman" w:hAnsi="Times New Roman" w:cs="Times New Roman"/>
          <w:sz w:val="24"/>
          <w:szCs w:val="24"/>
          <w:lang w:val="en-GB"/>
        </w:rPr>
        <w:t xml:space="preserve">ragmatic </w:t>
      </w:r>
      <w:r w:rsidR="00161638">
        <w:rPr>
          <w:rFonts w:ascii="Times New Roman" w:hAnsi="Times New Roman" w:cs="Times New Roman"/>
          <w:sz w:val="24"/>
          <w:szCs w:val="24"/>
          <w:lang w:val="en-GB"/>
        </w:rPr>
        <w:t>A</w:t>
      </w:r>
      <w:r w:rsidRPr="00527D74">
        <w:rPr>
          <w:rFonts w:ascii="Times New Roman" w:hAnsi="Times New Roman" w:cs="Times New Roman"/>
          <w:sz w:val="24"/>
          <w:szCs w:val="24"/>
          <w:lang w:val="en-GB"/>
        </w:rPr>
        <w:t xml:space="preserve">nalysis of </w:t>
      </w:r>
      <w:r w:rsidR="00161638">
        <w:rPr>
          <w:rFonts w:ascii="Times New Roman" w:hAnsi="Times New Roman" w:cs="Times New Roman"/>
          <w:sz w:val="24"/>
          <w:szCs w:val="24"/>
          <w:lang w:val="en-GB"/>
        </w:rPr>
        <w:t>G</w:t>
      </w:r>
      <w:r w:rsidRPr="00527D74">
        <w:rPr>
          <w:rFonts w:ascii="Times New Roman" w:hAnsi="Times New Roman" w:cs="Times New Roman"/>
          <w:sz w:val="24"/>
          <w:szCs w:val="24"/>
          <w:lang w:val="en-GB"/>
        </w:rPr>
        <w:t xml:space="preserve">eneralization and </w:t>
      </w:r>
      <w:r w:rsidR="00161638">
        <w:rPr>
          <w:rFonts w:ascii="Times New Roman" w:hAnsi="Times New Roman" w:cs="Times New Roman"/>
          <w:sz w:val="24"/>
          <w:szCs w:val="24"/>
          <w:lang w:val="en-GB"/>
        </w:rPr>
        <w:t>E</w:t>
      </w:r>
      <w:r w:rsidRPr="00527D74">
        <w:rPr>
          <w:rFonts w:ascii="Times New Roman" w:hAnsi="Times New Roman" w:cs="Times New Roman"/>
          <w:sz w:val="24"/>
          <w:szCs w:val="24"/>
          <w:lang w:val="en-GB"/>
        </w:rPr>
        <w:t xml:space="preserve">mpathy </w:t>
      </w:r>
      <w:r w:rsidR="00161638">
        <w:rPr>
          <w:rFonts w:ascii="Times New Roman" w:hAnsi="Times New Roman" w:cs="Times New Roman"/>
          <w:sz w:val="24"/>
          <w:szCs w:val="24"/>
          <w:lang w:val="en-GB"/>
        </w:rPr>
        <w:t>E</w:t>
      </w:r>
      <w:r w:rsidRPr="00527D74">
        <w:rPr>
          <w:rFonts w:ascii="Times New Roman" w:hAnsi="Times New Roman" w:cs="Times New Roman"/>
          <w:sz w:val="24"/>
          <w:szCs w:val="24"/>
          <w:lang w:val="en-GB"/>
        </w:rPr>
        <w:t xml:space="preserve">ffects. </w:t>
      </w:r>
      <w:r w:rsidRPr="00527D74">
        <w:rPr>
          <w:rFonts w:ascii="Times New Roman" w:hAnsi="Times New Roman" w:cs="Times New Roman"/>
          <w:i/>
          <w:iCs/>
          <w:sz w:val="24"/>
          <w:szCs w:val="24"/>
          <w:lang w:val="en-GB"/>
        </w:rPr>
        <w:t>Journal of Pragmatics</w:t>
      </w:r>
      <w:r w:rsidR="00566D32">
        <w:rPr>
          <w:rFonts w:ascii="Times New Roman" w:hAnsi="Times New Roman" w:cs="Times New Roman"/>
          <w:sz w:val="24"/>
          <w:szCs w:val="24"/>
          <w:lang w:val="en-GB"/>
        </w:rPr>
        <w:t>,</w:t>
      </w:r>
      <w:r w:rsidRPr="00527D74">
        <w:rPr>
          <w:rFonts w:ascii="Times New Roman" w:hAnsi="Times New Roman" w:cs="Times New Roman"/>
          <w:i/>
          <w:iCs/>
          <w:sz w:val="24"/>
          <w:szCs w:val="24"/>
          <w:lang w:val="en-GB"/>
        </w:rPr>
        <w:t xml:space="preserve"> 88</w:t>
      </w:r>
      <w:r w:rsidR="00566D32">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148-162.</w:t>
      </w:r>
    </w:p>
    <w:p w14:paraId="3770A1AE" w14:textId="77777777" w:rsidR="00F628D3" w:rsidRPr="00527D74" w:rsidRDefault="00F628D3">
      <w:pPr>
        <w:rPr>
          <w:rFonts w:ascii="Times New Roman" w:hAnsi="Times New Roman" w:cs="Times New Roman"/>
          <w:sz w:val="24"/>
          <w:szCs w:val="24"/>
          <w:lang w:val="en-GB"/>
        </w:rPr>
      </w:pPr>
    </w:p>
    <w:p w14:paraId="76F76BFF" w14:textId="77777777" w:rsidR="00F628D3" w:rsidRPr="00527D74" w:rsidRDefault="00F628D3">
      <w:pPr>
        <w:rPr>
          <w:rFonts w:ascii="Times New Roman" w:hAnsi="Times New Roman" w:cs="Times New Roman"/>
          <w:sz w:val="24"/>
          <w:szCs w:val="24"/>
          <w:lang w:val="en-GB"/>
        </w:rPr>
      </w:pPr>
      <w:r w:rsidRPr="00161638">
        <w:rPr>
          <w:rFonts w:ascii="Times New Roman" w:hAnsi="Times New Roman" w:cs="Times New Roman"/>
          <w:sz w:val="24"/>
          <w:szCs w:val="24"/>
          <w:lang w:val="en-US"/>
        </w:rPr>
        <w:t xml:space="preserve">Gast, V. &amp; </w:t>
      </w:r>
      <w:r w:rsidR="0087793F" w:rsidRPr="00161638">
        <w:rPr>
          <w:rFonts w:ascii="Times New Roman" w:hAnsi="Times New Roman" w:cs="Times New Roman"/>
          <w:sz w:val="24"/>
          <w:szCs w:val="24"/>
          <w:lang w:val="en-US"/>
        </w:rPr>
        <w:t xml:space="preserve">Van </w:t>
      </w:r>
      <w:r w:rsidRPr="00161638">
        <w:rPr>
          <w:rFonts w:ascii="Times New Roman" w:hAnsi="Times New Roman" w:cs="Times New Roman"/>
          <w:sz w:val="24"/>
          <w:szCs w:val="24"/>
          <w:lang w:val="en-US"/>
        </w:rPr>
        <w:t xml:space="preserve">der Auwera, J. </w:t>
      </w:r>
      <w:r w:rsidR="0087793F" w:rsidRPr="00161638">
        <w:rPr>
          <w:rFonts w:ascii="Times New Roman" w:hAnsi="Times New Roman" w:cs="Times New Roman"/>
          <w:sz w:val="24"/>
          <w:szCs w:val="24"/>
          <w:lang w:val="en-US"/>
        </w:rPr>
        <w:t xml:space="preserve">(2013). </w:t>
      </w:r>
      <w:r w:rsidRPr="00527D74">
        <w:rPr>
          <w:rFonts w:ascii="Times New Roman" w:hAnsi="Times New Roman" w:cs="Times New Roman"/>
          <w:sz w:val="24"/>
          <w:szCs w:val="24"/>
          <w:lang w:val="en-GB"/>
        </w:rPr>
        <w:t>Towards a distributional typology of human impersonal pronouns, based on data from European languages. In Bakker</w:t>
      </w:r>
      <w:r w:rsidR="000D2DCC">
        <w:rPr>
          <w:rFonts w:ascii="Times New Roman" w:hAnsi="Times New Roman" w:cs="Times New Roman"/>
          <w:sz w:val="24"/>
          <w:szCs w:val="24"/>
          <w:lang w:val="en-GB"/>
        </w:rPr>
        <w:t xml:space="preserve"> D.</w:t>
      </w:r>
      <w:r w:rsidRPr="00527D74">
        <w:rPr>
          <w:rFonts w:ascii="Times New Roman" w:hAnsi="Times New Roman" w:cs="Times New Roman"/>
          <w:sz w:val="24"/>
          <w:szCs w:val="24"/>
          <w:lang w:val="en-GB"/>
        </w:rPr>
        <w:t xml:space="preserve"> &amp; Haspelmath</w:t>
      </w:r>
      <w:r w:rsidR="000D2DCC">
        <w:rPr>
          <w:rFonts w:ascii="Times New Roman" w:hAnsi="Times New Roman" w:cs="Times New Roman"/>
          <w:sz w:val="24"/>
          <w:szCs w:val="24"/>
          <w:lang w:val="en-GB"/>
        </w:rPr>
        <w:t xml:space="preserve"> M.</w:t>
      </w:r>
      <w:r w:rsidRPr="00527D74">
        <w:rPr>
          <w:rFonts w:ascii="Times New Roman" w:hAnsi="Times New Roman" w:cs="Times New Roman"/>
          <w:sz w:val="24"/>
          <w:szCs w:val="24"/>
          <w:lang w:val="en-GB"/>
        </w:rPr>
        <w:t xml:space="preserve">, </w:t>
      </w:r>
      <w:r w:rsidRPr="00527D74">
        <w:rPr>
          <w:rFonts w:ascii="Times New Roman" w:hAnsi="Times New Roman" w:cs="Times New Roman"/>
          <w:i/>
          <w:sz w:val="24"/>
          <w:szCs w:val="24"/>
          <w:lang w:val="en-GB"/>
        </w:rPr>
        <w:t>Languages Across Boundaries</w:t>
      </w:r>
      <w:r w:rsidR="000D2DCC">
        <w:rPr>
          <w:rFonts w:ascii="Times New Roman" w:hAnsi="Times New Roman" w:cs="Times New Roman"/>
          <w:i/>
          <w:sz w:val="24"/>
          <w:szCs w:val="24"/>
          <w:lang w:val="en-GB"/>
        </w:rPr>
        <w:t>.</w:t>
      </w:r>
      <w:r w:rsidRPr="00527D74">
        <w:rPr>
          <w:rFonts w:ascii="Times New Roman" w:hAnsi="Times New Roman" w:cs="Times New Roman"/>
          <w:i/>
          <w:sz w:val="24"/>
          <w:szCs w:val="24"/>
          <w:lang w:val="en-GB"/>
        </w:rPr>
        <w:t xml:space="preserve"> Studies in the Memory of Anna Siewierska</w:t>
      </w:r>
      <w:r w:rsidR="000D2DCC">
        <w:rPr>
          <w:rFonts w:ascii="Times New Roman" w:hAnsi="Times New Roman" w:cs="Times New Roman"/>
          <w:i/>
          <w:iCs/>
          <w:sz w:val="24"/>
          <w:szCs w:val="24"/>
          <w:lang w:val="en-GB"/>
        </w:rPr>
        <w:t xml:space="preserve"> </w:t>
      </w:r>
      <w:r w:rsidR="000D2DCC" w:rsidRPr="00527D74">
        <w:rPr>
          <w:rFonts w:ascii="Times New Roman" w:hAnsi="Times New Roman" w:cs="Times New Roman"/>
          <w:sz w:val="24"/>
          <w:szCs w:val="24"/>
          <w:lang w:val="en-GB"/>
        </w:rPr>
        <w:t>(</w:t>
      </w:r>
      <w:r w:rsidR="000D2DCC">
        <w:rPr>
          <w:rFonts w:ascii="Times New Roman" w:hAnsi="Times New Roman" w:cs="Times New Roman"/>
          <w:sz w:val="24"/>
          <w:szCs w:val="24"/>
          <w:lang w:val="en-GB"/>
        </w:rPr>
        <w:t xml:space="preserve">pp. </w:t>
      </w:r>
      <w:r w:rsidR="001A582E">
        <w:rPr>
          <w:rFonts w:ascii="Times New Roman" w:hAnsi="Times New Roman" w:cs="Times New Roman"/>
          <w:sz w:val="24"/>
          <w:szCs w:val="24"/>
          <w:lang w:val="en-GB"/>
        </w:rPr>
        <w:t xml:space="preserve">119-158). </w:t>
      </w:r>
      <w:r w:rsidR="00161638">
        <w:rPr>
          <w:rFonts w:ascii="Times New Roman" w:hAnsi="Times New Roman" w:cs="Times New Roman"/>
          <w:sz w:val="24"/>
          <w:szCs w:val="24"/>
          <w:lang w:val="en-GB"/>
        </w:rPr>
        <w:t xml:space="preserve">Berlin, </w:t>
      </w:r>
      <w:r w:rsidR="001A582E">
        <w:rPr>
          <w:rFonts w:ascii="Times New Roman" w:hAnsi="Times New Roman" w:cs="Times New Roman"/>
          <w:sz w:val="24"/>
          <w:szCs w:val="24"/>
          <w:lang w:val="en-GB"/>
        </w:rPr>
        <w:t>De Gruyter Mouton</w:t>
      </w:r>
      <w:r w:rsidRPr="00527D74">
        <w:rPr>
          <w:rFonts w:ascii="Times New Roman" w:hAnsi="Times New Roman" w:cs="Times New Roman"/>
          <w:sz w:val="24"/>
          <w:szCs w:val="24"/>
          <w:lang w:val="en-GB"/>
        </w:rPr>
        <w:t>.</w:t>
      </w:r>
    </w:p>
    <w:p w14:paraId="0CF70309" w14:textId="77777777" w:rsidR="00F628D3" w:rsidRPr="00527D74" w:rsidRDefault="00F628D3">
      <w:pPr>
        <w:rPr>
          <w:rFonts w:ascii="Times New Roman" w:hAnsi="Times New Roman" w:cs="Times New Roman"/>
          <w:sz w:val="24"/>
          <w:szCs w:val="24"/>
          <w:lang w:val="en-GB"/>
        </w:rPr>
      </w:pPr>
    </w:p>
    <w:p w14:paraId="7B3C2B3C" w14:textId="77777777" w:rsidR="00F628D3" w:rsidRPr="00396CD3" w:rsidRDefault="00F628D3">
      <w:pPr>
        <w:rPr>
          <w:rFonts w:ascii="Times New Roman" w:hAnsi="Times New Roman" w:cs="Times New Roman"/>
          <w:sz w:val="24"/>
          <w:szCs w:val="24"/>
          <w:lang w:val="en-US"/>
        </w:rPr>
      </w:pPr>
      <w:r w:rsidRPr="00527D74">
        <w:rPr>
          <w:rFonts w:ascii="Times New Roman" w:hAnsi="Times New Roman" w:cs="Times New Roman"/>
          <w:sz w:val="24"/>
          <w:szCs w:val="24"/>
          <w:lang w:val="en-GB"/>
        </w:rPr>
        <w:t>Gast, V.</w:t>
      </w:r>
      <w:r w:rsidR="001A582E">
        <w:rPr>
          <w:rFonts w:ascii="Times New Roman" w:hAnsi="Times New Roman" w:cs="Times New Roman"/>
          <w:sz w:val="24"/>
          <w:szCs w:val="24"/>
          <w:lang w:val="en-GB"/>
        </w:rPr>
        <w:t xml:space="preserve"> (2015).</w:t>
      </w:r>
      <w:r w:rsidRPr="00527D74">
        <w:rPr>
          <w:rFonts w:ascii="Times New Roman" w:hAnsi="Times New Roman" w:cs="Times New Roman"/>
          <w:sz w:val="24"/>
          <w:szCs w:val="24"/>
          <w:lang w:val="en-GB"/>
        </w:rPr>
        <w:t xml:space="preserve"> On the </w:t>
      </w:r>
      <w:r w:rsidR="00161638">
        <w:rPr>
          <w:rFonts w:ascii="Times New Roman" w:hAnsi="Times New Roman" w:cs="Times New Roman"/>
          <w:sz w:val="24"/>
          <w:szCs w:val="24"/>
          <w:lang w:val="en-GB"/>
        </w:rPr>
        <w:t>U</w:t>
      </w:r>
      <w:r w:rsidRPr="00527D74">
        <w:rPr>
          <w:rFonts w:ascii="Times New Roman" w:hAnsi="Times New Roman" w:cs="Times New Roman"/>
          <w:sz w:val="24"/>
          <w:szCs w:val="24"/>
          <w:lang w:val="en-GB"/>
        </w:rPr>
        <w:t xml:space="preserve">se of </w:t>
      </w:r>
      <w:r w:rsidR="00161638">
        <w:rPr>
          <w:rFonts w:ascii="Times New Roman" w:hAnsi="Times New Roman" w:cs="Times New Roman"/>
          <w:sz w:val="24"/>
          <w:szCs w:val="24"/>
          <w:lang w:val="en-GB"/>
        </w:rPr>
        <w:t>T</w:t>
      </w:r>
      <w:r w:rsidRPr="00527D74">
        <w:rPr>
          <w:rFonts w:ascii="Times New Roman" w:hAnsi="Times New Roman" w:cs="Times New Roman"/>
          <w:sz w:val="24"/>
          <w:szCs w:val="24"/>
          <w:lang w:val="en-GB"/>
        </w:rPr>
        <w:t xml:space="preserve">ranslation </w:t>
      </w:r>
      <w:r w:rsidR="00161638">
        <w:rPr>
          <w:rFonts w:ascii="Times New Roman" w:hAnsi="Times New Roman" w:cs="Times New Roman"/>
          <w:sz w:val="24"/>
          <w:szCs w:val="24"/>
          <w:lang w:val="en-GB"/>
        </w:rPr>
        <w:t>C</w:t>
      </w:r>
      <w:r w:rsidRPr="00527D74">
        <w:rPr>
          <w:rFonts w:ascii="Times New Roman" w:hAnsi="Times New Roman" w:cs="Times New Roman"/>
          <w:sz w:val="24"/>
          <w:szCs w:val="24"/>
          <w:lang w:val="en-GB"/>
        </w:rPr>
        <w:t xml:space="preserve">orpora in </w:t>
      </w:r>
      <w:r w:rsidR="00161638">
        <w:rPr>
          <w:rFonts w:ascii="Times New Roman" w:hAnsi="Times New Roman" w:cs="Times New Roman"/>
          <w:sz w:val="24"/>
          <w:szCs w:val="24"/>
          <w:lang w:val="en-GB"/>
        </w:rPr>
        <w:t>C</w:t>
      </w:r>
      <w:r w:rsidRPr="00527D74">
        <w:rPr>
          <w:rFonts w:ascii="Times New Roman" w:hAnsi="Times New Roman" w:cs="Times New Roman"/>
          <w:sz w:val="24"/>
          <w:szCs w:val="24"/>
          <w:lang w:val="en-GB"/>
        </w:rPr>
        <w:t xml:space="preserve">ontrastive </w:t>
      </w:r>
      <w:r w:rsidR="00161638">
        <w:rPr>
          <w:rFonts w:ascii="Times New Roman" w:hAnsi="Times New Roman" w:cs="Times New Roman"/>
          <w:sz w:val="24"/>
          <w:szCs w:val="24"/>
          <w:lang w:val="en-GB"/>
        </w:rPr>
        <w:t>L</w:t>
      </w:r>
      <w:r w:rsidRPr="00527D74">
        <w:rPr>
          <w:rFonts w:ascii="Times New Roman" w:hAnsi="Times New Roman" w:cs="Times New Roman"/>
          <w:sz w:val="24"/>
          <w:szCs w:val="24"/>
          <w:lang w:val="en-GB"/>
        </w:rPr>
        <w:t>inguistics</w:t>
      </w:r>
      <w:r w:rsidR="001A582E">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w:t>
      </w:r>
      <w:r w:rsidR="001A582E">
        <w:rPr>
          <w:rFonts w:ascii="Times New Roman" w:hAnsi="Times New Roman" w:cs="Times New Roman"/>
          <w:sz w:val="24"/>
          <w:szCs w:val="24"/>
          <w:lang w:val="en-GB"/>
        </w:rPr>
        <w:t>A</w:t>
      </w:r>
      <w:r w:rsidR="001A582E" w:rsidRPr="00527D74">
        <w:rPr>
          <w:rFonts w:ascii="Times New Roman" w:hAnsi="Times New Roman" w:cs="Times New Roman"/>
          <w:sz w:val="24"/>
          <w:szCs w:val="24"/>
          <w:lang w:val="en-GB"/>
        </w:rPr>
        <w:t xml:space="preserve"> </w:t>
      </w:r>
      <w:r w:rsidR="00161638">
        <w:rPr>
          <w:rFonts w:ascii="Times New Roman" w:hAnsi="Times New Roman" w:cs="Times New Roman"/>
          <w:sz w:val="24"/>
          <w:szCs w:val="24"/>
          <w:lang w:val="en-GB"/>
        </w:rPr>
        <w:t>C</w:t>
      </w:r>
      <w:r w:rsidRPr="00527D74">
        <w:rPr>
          <w:rFonts w:ascii="Times New Roman" w:hAnsi="Times New Roman" w:cs="Times New Roman"/>
          <w:sz w:val="24"/>
          <w:szCs w:val="24"/>
          <w:lang w:val="en-GB"/>
        </w:rPr>
        <w:t xml:space="preserve">ase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tudy of </w:t>
      </w:r>
      <w:r w:rsidR="00161638">
        <w:rPr>
          <w:rFonts w:ascii="Times New Roman" w:hAnsi="Times New Roman" w:cs="Times New Roman"/>
          <w:sz w:val="24"/>
          <w:szCs w:val="24"/>
          <w:lang w:val="en-GB"/>
        </w:rPr>
        <w:t>I</w:t>
      </w:r>
      <w:r w:rsidRPr="00527D74">
        <w:rPr>
          <w:rFonts w:ascii="Times New Roman" w:hAnsi="Times New Roman" w:cs="Times New Roman"/>
          <w:sz w:val="24"/>
          <w:szCs w:val="24"/>
          <w:lang w:val="en-GB"/>
        </w:rPr>
        <w:t xml:space="preserve">mpersonalization in English and German. </w:t>
      </w:r>
      <w:r w:rsidRPr="00396CD3">
        <w:rPr>
          <w:rFonts w:ascii="Times New Roman" w:hAnsi="Times New Roman" w:cs="Times New Roman"/>
          <w:i/>
          <w:sz w:val="24"/>
          <w:szCs w:val="24"/>
          <w:lang w:val="en-US"/>
        </w:rPr>
        <w:t>Languages in Contrast</w:t>
      </w:r>
      <w:r w:rsidR="001A582E" w:rsidRPr="00396CD3">
        <w:rPr>
          <w:rFonts w:ascii="Times New Roman" w:hAnsi="Times New Roman" w:cs="Times New Roman"/>
          <w:iCs/>
          <w:sz w:val="24"/>
          <w:szCs w:val="24"/>
          <w:lang w:val="en-US"/>
        </w:rPr>
        <w:t>,</w:t>
      </w:r>
      <w:r w:rsidRPr="00396CD3">
        <w:rPr>
          <w:rFonts w:ascii="Times New Roman" w:hAnsi="Times New Roman" w:cs="Times New Roman"/>
          <w:sz w:val="24"/>
          <w:szCs w:val="24"/>
          <w:lang w:val="en-US"/>
        </w:rPr>
        <w:t xml:space="preserve"> </w:t>
      </w:r>
      <w:r w:rsidR="00161638">
        <w:rPr>
          <w:rFonts w:ascii="Times New Roman" w:hAnsi="Times New Roman" w:cs="Times New Roman"/>
          <w:i/>
          <w:iCs/>
          <w:sz w:val="24"/>
          <w:szCs w:val="24"/>
          <w:lang w:val="en-US"/>
        </w:rPr>
        <w:t>15</w:t>
      </w:r>
      <w:r w:rsidRPr="00396CD3">
        <w:rPr>
          <w:rFonts w:ascii="Times New Roman" w:hAnsi="Times New Roman" w:cs="Times New Roman"/>
          <w:sz w:val="24"/>
          <w:szCs w:val="24"/>
          <w:lang w:val="en-US"/>
        </w:rPr>
        <w:t>(1), 4</w:t>
      </w:r>
      <w:r w:rsidR="001A582E" w:rsidRPr="00396CD3">
        <w:rPr>
          <w:rFonts w:ascii="Times New Roman" w:hAnsi="Times New Roman" w:cs="Times New Roman"/>
          <w:sz w:val="24"/>
          <w:szCs w:val="24"/>
          <w:lang w:val="en-US"/>
        </w:rPr>
        <w:t>-</w:t>
      </w:r>
      <w:r w:rsidRPr="00396CD3">
        <w:rPr>
          <w:rFonts w:ascii="Times New Roman" w:hAnsi="Times New Roman" w:cs="Times New Roman"/>
          <w:sz w:val="24"/>
          <w:szCs w:val="24"/>
          <w:lang w:val="en-US"/>
        </w:rPr>
        <w:t>33.</w:t>
      </w:r>
    </w:p>
    <w:p w14:paraId="4E539B20" w14:textId="77777777" w:rsidR="00F628D3" w:rsidRPr="00396CD3" w:rsidRDefault="00F628D3">
      <w:pPr>
        <w:rPr>
          <w:rFonts w:ascii="Times New Roman" w:hAnsi="Times New Roman" w:cs="Times New Roman"/>
          <w:sz w:val="24"/>
          <w:szCs w:val="24"/>
          <w:lang w:val="en-US"/>
        </w:rPr>
      </w:pPr>
    </w:p>
    <w:p w14:paraId="7872FE0D" w14:textId="77777777" w:rsidR="00F628D3" w:rsidRPr="00527D74" w:rsidRDefault="00F628D3">
      <w:pPr>
        <w:rPr>
          <w:rFonts w:ascii="Times New Roman" w:hAnsi="Times New Roman" w:cs="Times New Roman"/>
          <w:sz w:val="24"/>
          <w:szCs w:val="24"/>
          <w:lang w:val="en-US"/>
        </w:rPr>
      </w:pPr>
      <w:r w:rsidRPr="00161638">
        <w:rPr>
          <w:rFonts w:ascii="Times New Roman" w:hAnsi="Times New Roman" w:cs="Times New Roman"/>
          <w:sz w:val="24"/>
          <w:szCs w:val="24"/>
          <w:lang w:val="en-US"/>
        </w:rPr>
        <w:t>Groenen, G.H.</w:t>
      </w:r>
      <w:r w:rsidR="001A582E" w:rsidRPr="00161638">
        <w:rPr>
          <w:rFonts w:ascii="Times New Roman" w:hAnsi="Times New Roman" w:cs="Times New Roman"/>
          <w:sz w:val="24"/>
          <w:szCs w:val="24"/>
          <w:lang w:val="en-US"/>
        </w:rPr>
        <w:t xml:space="preserve"> (2021).</w:t>
      </w:r>
      <w:r w:rsidRPr="00161638">
        <w:rPr>
          <w:rFonts w:ascii="Times New Roman" w:hAnsi="Times New Roman" w:cs="Times New Roman"/>
          <w:sz w:val="24"/>
          <w:szCs w:val="24"/>
          <w:lang w:val="en-US"/>
        </w:rPr>
        <w:t xml:space="preserve"> </w:t>
      </w:r>
      <w:r w:rsidRPr="00527D74">
        <w:rPr>
          <w:rFonts w:ascii="Times New Roman" w:hAnsi="Times New Roman" w:cs="Times New Roman"/>
          <w:i/>
          <w:sz w:val="24"/>
          <w:szCs w:val="24"/>
        </w:rPr>
        <w:t>Hoe onpersoonlijk is persoonlijk? Een contrastief corpusonderzoek van de Afrikaanse en Nederlandse persoonlijke voornaamwoorden jy/je en hulle/ze.</w:t>
      </w:r>
      <w:r w:rsidRPr="00527D74">
        <w:rPr>
          <w:rFonts w:ascii="Times New Roman" w:hAnsi="Times New Roman" w:cs="Times New Roman"/>
          <w:sz w:val="24"/>
          <w:szCs w:val="24"/>
        </w:rPr>
        <w:t xml:space="preserve"> </w:t>
      </w:r>
      <w:r w:rsidR="00BA3448" w:rsidRPr="00D060B1">
        <w:rPr>
          <w:rFonts w:ascii="Times New Roman" w:hAnsi="Times New Roman" w:cs="Times New Roman"/>
          <w:sz w:val="24"/>
          <w:szCs w:val="24"/>
          <w:lang w:val="nl-BE"/>
        </w:rPr>
        <w:t>[</w:t>
      </w:r>
      <w:r w:rsidR="00BA3448">
        <w:rPr>
          <w:rFonts w:ascii="Times New Roman" w:hAnsi="Times New Roman" w:cs="Times New Roman"/>
          <w:sz w:val="24"/>
          <w:szCs w:val="24"/>
          <w:lang w:val="nl-BE"/>
        </w:rPr>
        <w:t>Ongepubliceerde masterscriptie</w:t>
      </w:r>
      <w:r w:rsidR="00BA3448" w:rsidRPr="00D060B1">
        <w:rPr>
          <w:rFonts w:ascii="Times New Roman" w:hAnsi="Times New Roman" w:cs="Times New Roman"/>
          <w:sz w:val="24"/>
          <w:szCs w:val="24"/>
          <w:lang w:val="nl-BE"/>
        </w:rPr>
        <w:t>]</w:t>
      </w:r>
      <w:r w:rsidR="00BA3448">
        <w:rPr>
          <w:rFonts w:ascii="Times New Roman" w:hAnsi="Times New Roman" w:cs="Times New Roman"/>
          <w:sz w:val="24"/>
          <w:szCs w:val="24"/>
          <w:lang w:val="nl-BE"/>
        </w:rPr>
        <w:t xml:space="preserve">. </w:t>
      </w:r>
      <w:r w:rsidRPr="00527D74">
        <w:rPr>
          <w:rFonts w:ascii="Times New Roman" w:hAnsi="Times New Roman" w:cs="Times New Roman"/>
          <w:sz w:val="24"/>
          <w:szCs w:val="24"/>
          <w:lang w:val="en-US"/>
        </w:rPr>
        <w:t>Noor</w:t>
      </w:r>
      <w:r w:rsidR="00BA3448" w:rsidRPr="00527D74">
        <w:rPr>
          <w:rFonts w:ascii="Times New Roman" w:hAnsi="Times New Roman" w:cs="Times New Roman"/>
          <w:sz w:val="24"/>
          <w:szCs w:val="24"/>
          <w:lang w:val="en-US"/>
        </w:rPr>
        <w:t>d</w:t>
      </w:r>
      <w:r w:rsidRPr="00527D74">
        <w:rPr>
          <w:rFonts w:ascii="Times New Roman" w:hAnsi="Times New Roman" w:cs="Times New Roman"/>
          <w:sz w:val="24"/>
          <w:szCs w:val="24"/>
          <w:lang w:val="en-US"/>
        </w:rPr>
        <w:t xml:space="preserve">wes-Universiteit. </w:t>
      </w:r>
    </w:p>
    <w:p w14:paraId="6E893A59" w14:textId="77777777" w:rsidR="00F628D3" w:rsidRPr="00527D74" w:rsidRDefault="00F628D3">
      <w:pPr>
        <w:rPr>
          <w:rFonts w:ascii="Times New Roman" w:hAnsi="Times New Roman" w:cs="Times New Roman"/>
          <w:sz w:val="24"/>
          <w:szCs w:val="24"/>
          <w:lang w:val="en-US"/>
        </w:rPr>
      </w:pPr>
    </w:p>
    <w:p w14:paraId="21904B77" w14:textId="77777777" w:rsidR="00F628D3" w:rsidRPr="00527D74" w:rsidRDefault="00F628D3">
      <w:pPr>
        <w:rPr>
          <w:rFonts w:ascii="Times New Roman" w:hAnsi="Times New Roman" w:cs="Times New Roman"/>
          <w:sz w:val="24"/>
          <w:szCs w:val="24"/>
          <w:lang w:val="en-US"/>
        </w:rPr>
      </w:pPr>
      <w:r w:rsidRPr="00527D74">
        <w:rPr>
          <w:rFonts w:ascii="Times New Roman" w:hAnsi="Times New Roman" w:cs="Times New Roman"/>
          <w:sz w:val="24"/>
          <w:szCs w:val="24"/>
          <w:lang w:val="en-US"/>
        </w:rPr>
        <w:t>Haspelmath, M.</w:t>
      </w:r>
      <w:r w:rsidR="00BA3448" w:rsidRPr="00527D74">
        <w:rPr>
          <w:rFonts w:ascii="Times New Roman" w:hAnsi="Times New Roman" w:cs="Times New Roman"/>
          <w:sz w:val="24"/>
          <w:szCs w:val="24"/>
          <w:lang w:val="en-US"/>
        </w:rPr>
        <w:t xml:space="preserve"> (1997).</w:t>
      </w:r>
      <w:r w:rsidRPr="00527D74">
        <w:rPr>
          <w:rFonts w:ascii="Times New Roman" w:hAnsi="Times New Roman" w:cs="Times New Roman"/>
          <w:sz w:val="24"/>
          <w:szCs w:val="24"/>
          <w:lang w:val="en-US"/>
        </w:rPr>
        <w:t xml:space="preserve"> </w:t>
      </w:r>
      <w:r w:rsidRPr="00527D74">
        <w:rPr>
          <w:rFonts w:ascii="Times New Roman" w:hAnsi="Times New Roman" w:cs="Times New Roman"/>
          <w:i/>
          <w:iCs/>
          <w:sz w:val="24"/>
          <w:szCs w:val="24"/>
          <w:lang w:val="en-US"/>
        </w:rPr>
        <w:t>Indefinite Pronouns</w:t>
      </w:r>
      <w:r w:rsidRPr="00527D74">
        <w:rPr>
          <w:rFonts w:ascii="Times New Roman" w:hAnsi="Times New Roman" w:cs="Times New Roman"/>
          <w:sz w:val="24"/>
          <w:szCs w:val="24"/>
          <w:lang w:val="en-US"/>
        </w:rPr>
        <w:t>. Oxford,</w:t>
      </w:r>
      <w:r w:rsidR="00AB59DD" w:rsidRPr="00527D74">
        <w:rPr>
          <w:rFonts w:ascii="Times New Roman" w:hAnsi="Times New Roman" w:cs="Times New Roman"/>
          <w:sz w:val="24"/>
          <w:szCs w:val="24"/>
          <w:lang w:val="en-US"/>
        </w:rPr>
        <w:t xml:space="preserve"> Oxford University Press.</w:t>
      </w:r>
    </w:p>
    <w:p w14:paraId="37ABD3B2" w14:textId="77777777" w:rsidR="00F628D3" w:rsidRPr="00527D74" w:rsidRDefault="00F628D3">
      <w:pPr>
        <w:rPr>
          <w:rFonts w:ascii="Times New Roman" w:hAnsi="Times New Roman" w:cs="Times New Roman"/>
          <w:sz w:val="24"/>
          <w:szCs w:val="24"/>
          <w:lang w:val="en-GB"/>
        </w:rPr>
      </w:pPr>
      <w:r w:rsidRPr="00527D74">
        <w:rPr>
          <w:rFonts w:ascii="Times New Roman" w:hAnsi="Times New Roman" w:cs="Times New Roman"/>
          <w:sz w:val="24"/>
          <w:szCs w:val="24"/>
          <w:lang w:val="en-US"/>
        </w:rPr>
        <w:tab/>
      </w:r>
      <w:r w:rsidR="00AB59DD" w:rsidRPr="00527D74">
        <w:rPr>
          <w:rFonts w:ascii="Times New Roman" w:hAnsi="Times New Roman" w:cs="Times New Roman"/>
          <w:sz w:val="24"/>
          <w:szCs w:val="24"/>
          <w:lang w:val="en-US"/>
        </w:rPr>
        <w:br/>
      </w:r>
      <w:r w:rsidRPr="00527D74">
        <w:rPr>
          <w:rFonts w:ascii="Times New Roman" w:hAnsi="Times New Roman" w:cs="Times New Roman"/>
          <w:sz w:val="24"/>
          <w:szCs w:val="24"/>
          <w:lang w:val="en-GB"/>
        </w:rPr>
        <w:t>Heine, B. &amp; Reh, M.</w:t>
      </w:r>
      <w:r w:rsidR="004E6AC7">
        <w:rPr>
          <w:rFonts w:ascii="Times New Roman" w:hAnsi="Times New Roman" w:cs="Times New Roman"/>
          <w:sz w:val="24"/>
          <w:szCs w:val="24"/>
          <w:lang w:val="en-GB"/>
        </w:rPr>
        <w:t xml:space="preserve"> (1984).</w:t>
      </w:r>
      <w:r w:rsidRPr="00527D74">
        <w:rPr>
          <w:rFonts w:ascii="Times New Roman" w:hAnsi="Times New Roman" w:cs="Times New Roman"/>
          <w:sz w:val="24"/>
          <w:szCs w:val="24"/>
          <w:lang w:val="en-GB"/>
        </w:rPr>
        <w:t xml:space="preserve"> </w:t>
      </w:r>
      <w:r w:rsidRPr="00527D74">
        <w:rPr>
          <w:rFonts w:ascii="Times New Roman" w:hAnsi="Times New Roman" w:cs="Times New Roman"/>
          <w:i/>
          <w:sz w:val="24"/>
          <w:szCs w:val="24"/>
          <w:lang w:val="en-GB"/>
        </w:rPr>
        <w:t xml:space="preserve">Grammaticalization and </w:t>
      </w:r>
      <w:r w:rsidR="004E6AC7">
        <w:rPr>
          <w:rFonts w:ascii="Times New Roman" w:hAnsi="Times New Roman" w:cs="Times New Roman"/>
          <w:i/>
          <w:sz w:val="24"/>
          <w:szCs w:val="24"/>
          <w:lang w:val="en-GB"/>
        </w:rPr>
        <w:t>R</w:t>
      </w:r>
      <w:r w:rsidR="004E6AC7" w:rsidRPr="00527D74">
        <w:rPr>
          <w:rFonts w:ascii="Times New Roman" w:hAnsi="Times New Roman" w:cs="Times New Roman"/>
          <w:i/>
          <w:sz w:val="24"/>
          <w:szCs w:val="24"/>
          <w:lang w:val="en-GB"/>
        </w:rPr>
        <w:t xml:space="preserve">eanalysis </w:t>
      </w:r>
      <w:r w:rsidRPr="00527D74">
        <w:rPr>
          <w:rFonts w:ascii="Times New Roman" w:hAnsi="Times New Roman" w:cs="Times New Roman"/>
          <w:i/>
          <w:sz w:val="24"/>
          <w:szCs w:val="24"/>
          <w:lang w:val="en-GB"/>
        </w:rPr>
        <w:t xml:space="preserve">in African </w:t>
      </w:r>
      <w:r w:rsidR="004E6AC7">
        <w:rPr>
          <w:rFonts w:ascii="Times New Roman" w:hAnsi="Times New Roman" w:cs="Times New Roman"/>
          <w:i/>
          <w:sz w:val="24"/>
          <w:szCs w:val="24"/>
          <w:lang w:val="en-GB"/>
        </w:rPr>
        <w:t>L</w:t>
      </w:r>
      <w:r w:rsidRPr="00527D74">
        <w:rPr>
          <w:rFonts w:ascii="Times New Roman" w:hAnsi="Times New Roman" w:cs="Times New Roman"/>
          <w:i/>
          <w:sz w:val="24"/>
          <w:szCs w:val="24"/>
          <w:lang w:val="en-GB"/>
        </w:rPr>
        <w:t>anguages.</w:t>
      </w:r>
      <w:r w:rsidRPr="00527D74">
        <w:rPr>
          <w:rFonts w:ascii="Times New Roman" w:hAnsi="Times New Roman" w:cs="Times New Roman"/>
          <w:sz w:val="24"/>
          <w:szCs w:val="24"/>
          <w:lang w:val="en-GB"/>
        </w:rPr>
        <w:t xml:space="preserve"> Hamburg,</w:t>
      </w:r>
      <w:r w:rsidR="004E6AC7">
        <w:rPr>
          <w:rFonts w:ascii="Times New Roman" w:hAnsi="Times New Roman" w:cs="Times New Roman"/>
          <w:sz w:val="24"/>
          <w:szCs w:val="24"/>
          <w:lang w:val="en-GB"/>
        </w:rPr>
        <w:t xml:space="preserve"> Helmut Buske.</w:t>
      </w:r>
    </w:p>
    <w:p w14:paraId="55E527BC" w14:textId="77777777" w:rsidR="00F628D3" w:rsidRPr="00527D74" w:rsidRDefault="00F628D3">
      <w:pPr>
        <w:rPr>
          <w:rFonts w:ascii="Times New Roman" w:hAnsi="Times New Roman" w:cs="Times New Roman"/>
          <w:sz w:val="24"/>
          <w:szCs w:val="24"/>
          <w:lang w:val="en-GB"/>
        </w:rPr>
      </w:pPr>
    </w:p>
    <w:p w14:paraId="5332297E" w14:textId="77777777" w:rsidR="00F628D3" w:rsidRPr="00527D74" w:rsidRDefault="00F628D3">
      <w:pPr>
        <w:rPr>
          <w:rFonts w:ascii="Times New Roman" w:hAnsi="Times New Roman" w:cs="Times New Roman"/>
          <w:sz w:val="24"/>
          <w:szCs w:val="24"/>
          <w:lang w:val="en-GB"/>
        </w:rPr>
      </w:pPr>
      <w:r w:rsidRPr="00527D74">
        <w:rPr>
          <w:rFonts w:ascii="Times New Roman" w:hAnsi="Times New Roman" w:cs="Times New Roman"/>
          <w:sz w:val="24"/>
          <w:szCs w:val="24"/>
          <w:lang w:val="en-GB"/>
        </w:rPr>
        <w:t>Heine, B. &amp; Song. K.</w:t>
      </w:r>
      <w:r w:rsidR="004E6AC7">
        <w:rPr>
          <w:rFonts w:ascii="Times New Roman" w:hAnsi="Times New Roman" w:cs="Times New Roman"/>
          <w:sz w:val="24"/>
          <w:szCs w:val="24"/>
          <w:lang w:val="en-GB"/>
        </w:rPr>
        <w:t xml:space="preserve"> (2011).</w:t>
      </w:r>
      <w:r w:rsidRPr="00527D74">
        <w:rPr>
          <w:rFonts w:ascii="Times New Roman" w:hAnsi="Times New Roman" w:cs="Times New Roman"/>
          <w:sz w:val="24"/>
          <w:szCs w:val="24"/>
          <w:lang w:val="en-GB"/>
        </w:rPr>
        <w:t xml:space="preserve"> On the grammaticalizaton of personal pronouns</w:t>
      </w:r>
      <w:r w:rsidR="00D434F9">
        <w:rPr>
          <w:rFonts w:ascii="Times New Roman" w:hAnsi="Times New Roman" w:cs="Times New Roman"/>
          <w:sz w:val="24"/>
          <w:szCs w:val="24"/>
          <w:lang w:val="en-GB"/>
        </w:rPr>
        <w:t>.</w:t>
      </w:r>
      <w:r w:rsidRPr="00527D74">
        <w:rPr>
          <w:rFonts w:ascii="Times New Roman" w:hAnsi="Times New Roman" w:cs="Times New Roman"/>
          <w:i/>
          <w:sz w:val="24"/>
          <w:szCs w:val="24"/>
          <w:lang w:val="en-GB"/>
        </w:rPr>
        <w:t xml:space="preserve"> Journal of </w:t>
      </w:r>
      <w:r w:rsidR="00161638">
        <w:rPr>
          <w:rFonts w:ascii="Times New Roman" w:hAnsi="Times New Roman" w:cs="Times New Roman"/>
          <w:i/>
          <w:sz w:val="24"/>
          <w:szCs w:val="24"/>
          <w:lang w:val="en-GB"/>
        </w:rPr>
        <w:t>L</w:t>
      </w:r>
      <w:r w:rsidRPr="00527D74">
        <w:rPr>
          <w:rFonts w:ascii="Times New Roman" w:hAnsi="Times New Roman" w:cs="Times New Roman"/>
          <w:i/>
          <w:sz w:val="24"/>
          <w:szCs w:val="24"/>
          <w:lang w:val="en-GB"/>
        </w:rPr>
        <w:t>inguistics</w:t>
      </w:r>
      <w:r w:rsidR="00D434F9">
        <w:rPr>
          <w:rFonts w:ascii="Times New Roman" w:hAnsi="Times New Roman" w:cs="Times New Roman"/>
          <w:iCs/>
          <w:sz w:val="24"/>
          <w:szCs w:val="24"/>
          <w:lang w:val="en-GB"/>
        </w:rPr>
        <w:t>,</w:t>
      </w:r>
      <w:r w:rsidRPr="00527D74">
        <w:rPr>
          <w:rFonts w:ascii="Times New Roman" w:hAnsi="Times New Roman" w:cs="Times New Roman"/>
          <w:sz w:val="24"/>
          <w:szCs w:val="24"/>
          <w:lang w:val="en-GB"/>
        </w:rPr>
        <w:t xml:space="preserve"> </w:t>
      </w:r>
      <w:r w:rsidRPr="00527D74">
        <w:rPr>
          <w:rFonts w:ascii="Times New Roman" w:hAnsi="Times New Roman" w:cs="Times New Roman"/>
          <w:i/>
          <w:iCs/>
          <w:sz w:val="24"/>
          <w:szCs w:val="24"/>
          <w:lang w:val="en-GB"/>
        </w:rPr>
        <w:t>47</w:t>
      </w:r>
      <w:r w:rsidRPr="00527D74">
        <w:rPr>
          <w:rFonts w:ascii="Times New Roman" w:hAnsi="Times New Roman" w:cs="Times New Roman"/>
          <w:sz w:val="24"/>
          <w:szCs w:val="24"/>
          <w:lang w:val="en-GB"/>
        </w:rPr>
        <w:t>(3), 587-630.</w:t>
      </w:r>
    </w:p>
    <w:p w14:paraId="466EAA94" w14:textId="77777777" w:rsidR="00F628D3" w:rsidRPr="00527D74" w:rsidRDefault="00F628D3">
      <w:pPr>
        <w:rPr>
          <w:rFonts w:ascii="Times New Roman" w:hAnsi="Times New Roman" w:cs="Times New Roman"/>
          <w:sz w:val="24"/>
          <w:szCs w:val="24"/>
          <w:lang w:val="en-GB"/>
        </w:rPr>
      </w:pPr>
    </w:p>
    <w:p w14:paraId="1E92C782" w14:textId="77777777" w:rsidR="00F628D3" w:rsidRPr="00527D74" w:rsidRDefault="00F628D3">
      <w:pPr>
        <w:rPr>
          <w:rFonts w:ascii="Times New Roman" w:hAnsi="Times New Roman" w:cs="Times New Roman"/>
          <w:sz w:val="24"/>
          <w:szCs w:val="24"/>
          <w:lang w:val="en-US"/>
        </w:rPr>
      </w:pPr>
      <w:r w:rsidRPr="00527D74">
        <w:rPr>
          <w:rFonts w:ascii="Times New Roman" w:hAnsi="Times New Roman" w:cs="Times New Roman"/>
          <w:sz w:val="24"/>
          <w:szCs w:val="24"/>
          <w:lang w:val="en-GB"/>
        </w:rPr>
        <w:t>Hopper, P. &amp; Traugott, E.</w:t>
      </w:r>
      <w:r w:rsidR="00161638">
        <w:rPr>
          <w:rFonts w:ascii="Times New Roman" w:hAnsi="Times New Roman" w:cs="Times New Roman"/>
          <w:sz w:val="24"/>
          <w:szCs w:val="24"/>
          <w:lang w:val="en-GB"/>
        </w:rPr>
        <w:t xml:space="preserve"> </w:t>
      </w:r>
      <w:r w:rsidRPr="00527D74">
        <w:rPr>
          <w:rFonts w:ascii="Times New Roman" w:hAnsi="Times New Roman" w:cs="Times New Roman"/>
          <w:sz w:val="24"/>
          <w:szCs w:val="24"/>
          <w:lang w:val="en-GB"/>
        </w:rPr>
        <w:t>C.</w:t>
      </w:r>
      <w:r w:rsidR="00D434F9">
        <w:rPr>
          <w:rFonts w:ascii="Times New Roman" w:hAnsi="Times New Roman" w:cs="Times New Roman"/>
          <w:sz w:val="24"/>
          <w:szCs w:val="24"/>
          <w:lang w:val="en-GB"/>
        </w:rPr>
        <w:t xml:space="preserve"> (2003).</w:t>
      </w:r>
      <w:r w:rsidRPr="00527D74">
        <w:rPr>
          <w:rFonts w:ascii="Times New Roman" w:hAnsi="Times New Roman" w:cs="Times New Roman"/>
          <w:sz w:val="24"/>
          <w:szCs w:val="24"/>
          <w:lang w:val="en-GB"/>
        </w:rPr>
        <w:t xml:space="preserve">  </w:t>
      </w:r>
      <w:r w:rsidRPr="00527D74">
        <w:rPr>
          <w:rFonts w:ascii="Times New Roman" w:hAnsi="Times New Roman" w:cs="Times New Roman"/>
          <w:i/>
          <w:sz w:val="24"/>
          <w:szCs w:val="24"/>
          <w:lang w:val="en-GB"/>
        </w:rPr>
        <w:t>Grammaticalization</w:t>
      </w:r>
      <w:r w:rsidRPr="00527D74">
        <w:rPr>
          <w:rFonts w:ascii="Times New Roman" w:hAnsi="Times New Roman" w:cs="Times New Roman"/>
          <w:sz w:val="24"/>
          <w:szCs w:val="24"/>
          <w:lang w:val="en-GB"/>
        </w:rPr>
        <w:t xml:space="preserve">. </w:t>
      </w:r>
      <w:r w:rsidRPr="00527D74">
        <w:rPr>
          <w:rFonts w:ascii="Times New Roman" w:hAnsi="Times New Roman" w:cs="Times New Roman"/>
          <w:sz w:val="24"/>
          <w:szCs w:val="24"/>
          <w:lang w:val="en-US"/>
        </w:rPr>
        <w:t xml:space="preserve">Cambridge, </w:t>
      </w:r>
      <w:r w:rsidR="00475CF3" w:rsidRPr="00527D74">
        <w:rPr>
          <w:rFonts w:ascii="Times New Roman" w:hAnsi="Times New Roman" w:cs="Times New Roman"/>
          <w:sz w:val="24"/>
          <w:szCs w:val="24"/>
          <w:lang w:val="en-US"/>
        </w:rPr>
        <w:t>Cambridge University Press.</w:t>
      </w:r>
      <w:r w:rsidRPr="00527D74">
        <w:rPr>
          <w:rFonts w:ascii="Times New Roman" w:hAnsi="Times New Roman" w:cs="Times New Roman"/>
          <w:sz w:val="24"/>
          <w:szCs w:val="24"/>
          <w:lang w:val="en-US"/>
        </w:rPr>
        <w:t xml:space="preserve">  </w:t>
      </w:r>
    </w:p>
    <w:p w14:paraId="7FFC9499" w14:textId="77777777" w:rsidR="00F628D3" w:rsidRPr="00527D74" w:rsidRDefault="00F628D3">
      <w:pPr>
        <w:rPr>
          <w:rFonts w:ascii="Times New Roman" w:hAnsi="Times New Roman" w:cs="Times New Roman"/>
          <w:sz w:val="24"/>
          <w:szCs w:val="24"/>
          <w:lang w:val="en-US"/>
        </w:rPr>
      </w:pPr>
    </w:p>
    <w:p w14:paraId="17DDB1A3" w14:textId="77777777" w:rsidR="00F628D3" w:rsidRPr="00161638" w:rsidRDefault="00F628D3">
      <w:pPr>
        <w:rPr>
          <w:rFonts w:ascii="Times New Roman" w:hAnsi="Times New Roman" w:cs="Times New Roman"/>
          <w:sz w:val="24"/>
          <w:szCs w:val="24"/>
          <w:lang w:val="en-US"/>
        </w:rPr>
      </w:pPr>
      <w:r w:rsidRPr="00527D74">
        <w:rPr>
          <w:rFonts w:ascii="Times New Roman" w:hAnsi="Times New Roman" w:cs="Times New Roman"/>
          <w:sz w:val="24"/>
          <w:szCs w:val="24"/>
          <w:lang w:val="en-US"/>
        </w:rPr>
        <w:t xml:space="preserve">Kirsten, J. </w:t>
      </w:r>
      <w:r w:rsidR="00FD713A" w:rsidRPr="00527D74">
        <w:rPr>
          <w:rFonts w:ascii="Times New Roman" w:hAnsi="Times New Roman" w:cs="Times New Roman"/>
          <w:sz w:val="24"/>
          <w:szCs w:val="24"/>
          <w:lang w:val="en-US"/>
        </w:rPr>
        <w:t>(2016).</w:t>
      </w:r>
      <w:r w:rsidRPr="00527D74">
        <w:rPr>
          <w:rFonts w:ascii="Times New Roman" w:hAnsi="Times New Roman" w:cs="Times New Roman"/>
          <w:sz w:val="24"/>
          <w:szCs w:val="24"/>
          <w:lang w:val="en-US"/>
        </w:rPr>
        <w:t xml:space="preserve"> </w:t>
      </w:r>
      <w:r w:rsidRPr="00527D74">
        <w:rPr>
          <w:rFonts w:ascii="Times New Roman" w:hAnsi="Times New Roman" w:cs="Times New Roman"/>
          <w:i/>
          <w:iCs/>
          <w:sz w:val="24"/>
          <w:szCs w:val="24"/>
        </w:rPr>
        <w:t xml:space="preserve">Grammatikale </w:t>
      </w:r>
      <w:r w:rsidR="00FD713A" w:rsidRPr="00527D74">
        <w:rPr>
          <w:rFonts w:ascii="Times New Roman" w:hAnsi="Times New Roman" w:cs="Times New Roman"/>
          <w:i/>
          <w:iCs/>
          <w:sz w:val="24"/>
          <w:szCs w:val="24"/>
        </w:rPr>
        <w:t>v</w:t>
      </w:r>
      <w:r w:rsidRPr="00527D74">
        <w:rPr>
          <w:rFonts w:ascii="Times New Roman" w:hAnsi="Times New Roman" w:cs="Times New Roman"/>
          <w:i/>
          <w:iCs/>
          <w:sz w:val="24"/>
          <w:szCs w:val="24"/>
        </w:rPr>
        <w:t>erandering in Afrikaans van 1911-2010</w:t>
      </w:r>
      <w:r w:rsidRPr="00527D74">
        <w:rPr>
          <w:rFonts w:ascii="Times New Roman" w:hAnsi="Times New Roman" w:cs="Times New Roman"/>
          <w:sz w:val="24"/>
          <w:szCs w:val="24"/>
        </w:rPr>
        <w:t xml:space="preserve">. </w:t>
      </w:r>
      <w:r w:rsidR="000C41BF" w:rsidRPr="00527D74">
        <w:rPr>
          <w:rFonts w:ascii="Times New Roman" w:hAnsi="Times New Roman" w:cs="Times New Roman"/>
          <w:sz w:val="24"/>
          <w:szCs w:val="24"/>
          <w:lang w:val="nl-BE"/>
        </w:rPr>
        <w:t xml:space="preserve">[Ongepubliceerd PhD-proefschrift]. </w:t>
      </w:r>
      <w:r w:rsidRPr="00161638">
        <w:rPr>
          <w:rFonts w:ascii="Times New Roman" w:hAnsi="Times New Roman" w:cs="Times New Roman"/>
          <w:sz w:val="24"/>
          <w:szCs w:val="24"/>
          <w:lang w:val="en-US"/>
        </w:rPr>
        <w:t>No</w:t>
      </w:r>
      <w:r w:rsidR="000C41BF" w:rsidRPr="00161638">
        <w:rPr>
          <w:rFonts w:ascii="Times New Roman" w:hAnsi="Times New Roman" w:cs="Times New Roman"/>
          <w:sz w:val="24"/>
          <w:szCs w:val="24"/>
          <w:lang w:val="en-US"/>
        </w:rPr>
        <w:t>ordwes-Universiteit</w:t>
      </w:r>
      <w:r w:rsidRPr="00161638">
        <w:rPr>
          <w:rFonts w:ascii="Times New Roman" w:hAnsi="Times New Roman" w:cs="Times New Roman"/>
          <w:sz w:val="24"/>
          <w:szCs w:val="24"/>
          <w:lang w:val="en-US"/>
        </w:rPr>
        <w:t xml:space="preserve">.   </w:t>
      </w:r>
    </w:p>
    <w:p w14:paraId="2EF47E07" w14:textId="77777777" w:rsidR="00F628D3" w:rsidRPr="00161638" w:rsidRDefault="00F628D3">
      <w:pPr>
        <w:rPr>
          <w:rFonts w:ascii="Times New Roman" w:hAnsi="Times New Roman" w:cs="Times New Roman"/>
          <w:sz w:val="24"/>
          <w:szCs w:val="24"/>
          <w:lang w:val="en-US"/>
        </w:rPr>
      </w:pPr>
    </w:p>
    <w:p w14:paraId="749394C7" w14:textId="77777777" w:rsidR="00F628D3" w:rsidRPr="00527D74" w:rsidRDefault="00F628D3">
      <w:pPr>
        <w:rPr>
          <w:rFonts w:ascii="Times New Roman" w:hAnsi="Times New Roman" w:cs="Times New Roman"/>
          <w:sz w:val="24"/>
          <w:szCs w:val="24"/>
          <w:lang w:val="en-GB"/>
        </w:rPr>
      </w:pPr>
      <w:r w:rsidRPr="00161638">
        <w:rPr>
          <w:rFonts w:ascii="Times New Roman" w:hAnsi="Times New Roman" w:cs="Times New Roman"/>
          <w:sz w:val="24"/>
          <w:szCs w:val="24"/>
          <w:lang w:val="en-US"/>
        </w:rPr>
        <w:t xml:space="preserve">Kitagawa, C. &amp; Lehrer, A. </w:t>
      </w:r>
      <w:r w:rsidR="00AE30BA" w:rsidRPr="00161638">
        <w:rPr>
          <w:rFonts w:ascii="Times New Roman" w:hAnsi="Times New Roman" w:cs="Times New Roman"/>
          <w:sz w:val="24"/>
          <w:szCs w:val="24"/>
          <w:lang w:val="en-US"/>
        </w:rPr>
        <w:t>(</w:t>
      </w:r>
      <w:r w:rsidRPr="00161638">
        <w:rPr>
          <w:rFonts w:ascii="Times New Roman" w:hAnsi="Times New Roman" w:cs="Times New Roman"/>
          <w:sz w:val="24"/>
          <w:szCs w:val="24"/>
          <w:lang w:val="en-US"/>
        </w:rPr>
        <w:t>1990</w:t>
      </w:r>
      <w:r w:rsidR="00AE30BA" w:rsidRPr="00161638">
        <w:rPr>
          <w:rFonts w:ascii="Times New Roman" w:hAnsi="Times New Roman" w:cs="Times New Roman"/>
          <w:sz w:val="24"/>
          <w:szCs w:val="24"/>
          <w:lang w:val="en-US"/>
        </w:rPr>
        <w:t>)</w:t>
      </w:r>
      <w:r w:rsidRPr="00161638">
        <w:rPr>
          <w:rFonts w:ascii="Times New Roman" w:hAnsi="Times New Roman" w:cs="Times New Roman"/>
          <w:sz w:val="24"/>
          <w:szCs w:val="24"/>
          <w:lang w:val="en-US"/>
        </w:rPr>
        <w:t xml:space="preserve">. </w:t>
      </w:r>
      <w:r w:rsidRPr="00527D74">
        <w:rPr>
          <w:rFonts w:ascii="Times New Roman" w:hAnsi="Times New Roman" w:cs="Times New Roman"/>
          <w:sz w:val="24"/>
          <w:szCs w:val="24"/>
          <w:lang w:val="en-GB"/>
        </w:rPr>
        <w:t xml:space="preserve">Impersonal </w:t>
      </w:r>
      <w:r w:rsidR="00161638">
        <w:rPr>
          <w:rFonts w:ascii="Times New Roman" w:hAnsi="Times New Roman" w:cs="Times New Roman"/>
          <w:sz w:val="24"/>
          <w:szCs w:val="24"/>
          <w:lang w:val="en-GB"/>
        </w:rPr>
        <w:t>U</w:t>
      </w:r>
      <w:r w:rsidRPr="00527D74">
        <w:rPr>
          <w:rFonts w:ascii="Times New Roman" w:hAnsi="Times New Roman" w:cs="Times New Roman"/>
          <w:sz w:val="24"/>
          <w:szCs w:val="24"/>
          <w:lang w:val="en-GB"/>
        </w:rPr>
        <w:t xml:space="preserve">ses of </w:t>
      </w:r>
      <w:r w:rsidR="00161638">
        <w:rPr>
          <w:rFonts w:ascii="Times New Roman" w:hAnsi="Times New Roman" w:cs="Times New Roman"/>
          <w:sz w:val="24"/>
          <w:szCs w:val="24"/>
          <w:lang w:val="en-GB"/>
        </w:rPr>
        <w:t>P</w:t>
      </w:r>
      <w:r w:rsidRPr="00527D74">
        <w:rPr>
          <w:rFonts w:ascii="Times New Roman" w:hAnsi="Times New Roman" w:cs="Times New Roman"/>
          <w:sz w:val="24"/>
          <w:szCs w:val="24"/>
          <w:lang w:val="en-GB"/>
        </w:rPr>
        <w:t xml:space="preserve">ersonal </w:t>
      </w:r>
      <w:r w:rsidR="00161638">
        <w:rPr>
          <w:rFonts w:ascii="Times New Roman" w:hAnsi="Times New Roman" w:cs="Times New Roman"/>
          <w:sz w:val="24"/>
          <w:szCs w:val="24"/>
          <w:lang w:val="en-GB"/>
        </w:rPr>
        <w:t>P</w:t>
      </w:r>
      <w:r w:rsidRPr="00527D74">
        <w:rPr>
          <w:rFonts w:ascii="Times New Roman" w:hAnsi="Times New Roman" w:cs="Times New Roman"/>
          <w:sz w:val="24"/>
          <w:szCs w:val="24"/>
          <w:lang w:val="en-GB"/>
        </w:rPr>
        <w:t xml:space="preserve">ronouns. </w:t>
      </w:r>
      <w:r w:rsidRPr="00527D74">
        <w:rPr>
          <w:rFonts w:ascii="Times New Roman" w:hAnsi="Times New Roman" w:cs="Times New Roman"/>
          <w:i/>
          <w:iCs/>
          <w:sz w:val="24"/>
          <w:szCs w:val="24"/>
          <w:lang w:val="en-GB"/>
        </w:rPr>
        <w:t>Journal of Pragmatics</w:t>
      </w:r>
      <w:r w:rsidR="00AE30BA">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w:t>
      </w:r>
      <w:r w:rsidRPr="00527D74">
        <w:rPr>
          <w:rFonts w:ascii="Times New Roman" w:hAnsi="Times New Roman" w:cs="Times New Roman"/>
          <w:i/>
          <w:iCs/>
          <w:sz w:val="24"/>
          <w:szCs w:val="24"/>
          <w:lang w:val="en-GB"/>
        </w:rPr>
        <w:t>14</w:t>
      </w:r>
      <w:r w:rsidRPr="00527D74">
        <w:rPr>
          <w:rFonts w:ascii="Times New Roman" w:hAnsi="Times New Roman" w:cs="Times New Roman"/>
          <w:sz w:val="24"/>
          <w:szCs w:val="24"/>
          <w:lang w:val="en-GB"/>
        </w:rPr>
        <w:t>(5), 739-759.</w:t>
      </w:r>
    </w:p>
    <w:p w14:paraId="5CBF8602" w14:textId="77777777" w:rsidR="00F628D3" w:rsidRPr="00527D74" w:rsidRDefault="00F628D3">
      <w:pPr>
        <w:rPr>
          <w:rFonts w:ascii="Times New Roman" w:hAnsi="Times New Roman" w:cs="Times New Roman"/>
          <w:sz w:val="24"/>
          <w:szCs w:val="24"/>
          <w:lang w:val="en-GB"/>
        </w:rPr>
      </w:pPr>
    </w:p>
    <w:p w14:paraId="3A84F456" w14:textId="77777777" w:rsidR="00F628D3" w:rsidRPr="00527D74" w:rsidRDefault="00F628D3">
      <w:pPr>
        <w:rPr>
          <w:rFonts w:ascii="Times New Roman" w:hAnsi="Times New Roman" w:cs="Times New Roman"/>
          <w:sz w:val="24"/>
          <w:szCs w:val="24"/>
          <w:lang w:val="en-GB"/>
        </w:rPr>
      </w:pPr>
      <w:r w:rsidRPr="00527D74">
        <w:rPr>
          <w:rFonts w:ascii="Times New Roman" w:hAnsi="Times New Roman" w:cs="Times New Roman"/>
          <w:sz w:val="24"/>
          <w:szCs w:val="24"/>
          <w:lang w:val="en-GB"/>
        </w:rPr>
        <w:t>Malchukov, A. L., &amp; Siewierska, A.</w:t>
      </w:r>
      <w:r w:rsidR="00344FB5">
        <w:rPr>
          <w:rFonts w:ascii="Times New Roman" w:hAnsi="Times New Roman" w:cs="Times New Roman"/>
          <w:sz w:val="24"/>
          <w:szCs w:val="24"/>
          <w:lang w:val="en-GB"/>
        </w:rPr>
        <w:t xml:space="preserve"> (Red.). (2011).</w:t>
      </w:r>
      <w:r w:rsidRPr="00527D74">
        <w:rPr>
          <w:rFonts w:ascii="Times New Roman" w:hAnsi="Times New Roman" w:cs="Times New Roman"/>
          <w:sz w:val="24"/>
          <w:szCs w:val="24"/>
          <w:lang w:val="en-GB"/>
        </w:rPr>
        <w:t xml:space="preserve"> </w:t>
      </w:r>
      <w:r w:rsidRPr="00527D74">
        <w:rPr>
          <w:rFonts w:ascii="Times New Roman" w:hAnsi="Times New Roman" w:cs="Times New Roman"/>
          <w:i/>
          <w:sz w:val="24"/>
          <w:szCs w:val="24"/>
          <w:lang w:val="en-GB"/>
        </w:rPr>
        <w:t>Impersonal Constructions</w:t>
      </w:r>
      <w:r w:rsidR="00AE30BA">
        <w:rPr>
          <w:rFonts w:ascii="Times New Roman" w:hAnsi="Times New Roman" w:cs="Times New Roman"/>
          <w:i/>
          <w:sz w:val="24"/>
          <w:szCs w:val="24"/>
          <w:lang w:val="en-GB"/>
        </w:rPr>
        <w:t>.</w:t>
      </w:r>
      <w:r w:rsidR="00AE30BA" w:rsidRPr="00527D74">
        <w:rPr>
          <w:rFonts w:ascii="Times New Roman" w:hAnsi="Times New Roman" w:cs="Times New Roman"/>
          <w:i/>
          <w:sz w:val="24"/>
          <w:szCs w:val="24"/>
          <w:lang w:val="en-GB"/>
        </w:rPr>
        <w:t xml:space="preserve"> </w:t>
      </w:r>
      <w:r w:rsidRPr="00527D74">
        <w:rPr>
          <w:rFonts w:ascii="Times New Roman" w:hAnsi="Times New Roman" w:cs="Times New Roman"/>
          <w:i/>
          <w:sz w:val="24"/>
          <w:szCs w:val="24"/>
          <w:lang w:val="en-GB"/>
        </w:rPr>
        <w:t xml:space="preserve">A cross-linguistic </w:t>
      </w:r>
      <w:r w:rsidR="00161638">
        <w:rPr>
          <w:rFonts w:ascii="Times New Roman" w:hAnsi="Times New Roman" w:cs="Times New Roman"/>
          <w:i/>
          <w:sz w:val="24"/>
          <w:szCs w:val="24"/>
          <w:lang w:val="en-GB"/>
        </w:rPr>
        <w:t>P</w:t>
      </w:r>
      <w:r w:rsidR="00AE30BA" w:rsidRPr="00527D74">
        <w:rPr>
          <w:rFonts w:ascii="Times New Roman" w:hAnsi="Times New Roman" w:cs="Times New Roman"/>
          <w:i/>
          <w:sz w:val="24"/>
          <w:szCs w:val="24"/>
          <w:lang w:val="en-GB"/>
        </w:rPr>
        <w:t>erspective</w:t>
      </w:r>
      <w:r w:rsidR="009E53F0" w:rsidRPr="009E53F0">
        <w:rPr>
          <w:rFonts w:ascii="Times New Roman" w:hAnsi="Times New Roman" w:cs="Times New Roman"/>
          <w:i/>
          <w:sz w:val="24"/>
          <w:szCs w:val="24"/>
          <w:lang w:val="en-GB"/>
        </w:rPr>
        <w:t>.</w:t>
      </w:r>
      <w:r w:rsidRPr="00527D74">
        <w:rPr>
          <w:rFonts w:ascii="Times New Roman" w:hAnsi="Times New Roman" w:cs="Times New Roman"/>
          <w:i/>
          <w:sz w:val="24"/>
          <w:szCs w:val="24"/>
          <w:lang w:val="en-GB"/>
        </w:rPr>
        <w:t xml:space="preserve"> </w:t>
      </w:r>
      <w:r w:rsidRPr="00527D74">
        <w:rPr>
          <w:rFonts w:ascii="Times New Roman" w:hAnsi="Times New Roman" w:cs="Times New Roman"/>
          <w:sz w:val="24"/>
          <w:szCs w:val="24"/>
          <w:lang w:val="en-GB"/>
        </w:rPr>
        <w:t>Amsterdam,</w:t>
      </w:r>
      <w:r w:rsidR="009E53F0">
        <w:rPr>
          <w:rFonts w:ascii="Times New Roman" w:hAnsi="Times New Roman" w:cs="Times New Roman"/>
          <w:sz w:val="24"/>
          <w:szCs w:val="24"/>
          <w:lang w:val="en-GB"/>
        </w:rPr>
        <w:t xml:space="preserve"> John Benjamins.</w:t>
      </w:r>
      <w:r w:rsidRPr="00527D74">
        <w:rPr>
          <w:rFonts w:ascii="Times New Roman" w:hAnsi="Times New Roman" w:cs="Times New Roman"/>
          <w:sz w:val="24"/>
          <w:szCs w:val="24"/>
          <w:lang w:val="en-GB"/>
        </w:rPr>
        <w:t xml:space="preserve"> </w:t>
      </w:r>
    </w:p>
    <w:p w14:paraId="199E5984" w14:textId="77777777" w:rsidR="00F628D3" w:rsidRPr="00527D74" w:rsidRDefault="00F628D3">
      <w:pPr>
        <w:rPr>
          <w:rFonts w:ascii="Times New Roman" w:hAnsi="Times New Roman" w:cs="Times New Roman"/>
          <w:sz w:val="24"/>
          <w:szCs w:val="24"/>
          <w:lang w:val="en-GB"/>
        </w:rPr>
      </w:pPr>
    </w:p>
    <w:p w14:paraId="6ADCE15C" w14:textId="77777777" w:rsidR="00F628D3" w:rsidRPr="00527D74" w:rsidRDefault="00F628D3">
      <w:pPr>
        <w:rPr>
          <w:rFonts w:ascii="Times New Roman" w:hAnsi="Times New Roman" w:cs="Times New Roman"/>
          <w:sz w:val="24"/>
          <w:szCs w:val="24"/>
          <w:lang w:val="en-GB"/>
        </w:rPr>
      </w:pPr>
      <w:r w:rsidRPr="00344FB5">
        <w:rPr>
          <w:rFonts w:ascii="Times New Roman" w:hAnsi="Times New Roman" w:cs="Times New Roman"/>
          <w:sz w:val="24"/>
          <w:szCs w:val="24"/>
          <w:lang w:val="nl-BE"/>
        </w:rPr>
        <w:t>Rădulescu, V.</w:t>
      </w:r>
      <w:r w:rsidR="009E53F0" w:rsidRPr="00344FB5">
        <w:rPr>
          <w:rFonts w:ascii="Times New Roman" w:hAnsi="Times New Roman" w:cs="Times New Roman"/>
          <w:sz w:val="24"/>
          <w:szCs w:val="24"/>
          <w:lang w:val="nl-BE"/>
        </w:rPr>
        <w:t xml:space="preserve"> &amp;</w:t>
      </w:r>
      <w:r w:rsidRPr="00344FB5">
        <w:rPr>
          <w:rFonts w:ascii="Times New Roman" w:hAnsi="Times New Roman" w:cs="Times New Roman"/>
          <w:sz w:val="24"/>
          <w:szCs w:val="24"/>
          <w:lang w:val="nl-BE"/>
        </w:rPr>
        <w:t xml:space="preserve"> Van Olmen, D.</w:t>
      </w:r>
      <w:r w:rsidR="009E53F0" w:rsidRPr="00344FB5">
        <w:rPr>
          <w:rFonts w:ascii="Times New Roman" w:hAnsi="Times New Roman" w:cs="Times New Roman"/>
          <w:sz w:val="24"/>
          <w:szCs w:val="24"/>
          <w:lang w:val="nl-BE"/>
        </w:rPr>
        <w:t xml:space="preserve"> (2021)</w:t>
      </w:r>
      <w:r w:rsidR="00344FB5" w:rsidRPr="00344FB5">
        <w:rPr>
          <w:rFonts w:ascii="Times New Roman" w:hAnsi="Times New Roman" w:cs="Times New Roman"/>
          <w:sz w:val="24"/>
          <w:szCs w:val="24"/>
          <w:lang w:val="nl-BE"/>
        </w:rPr>
        <w:t>.</w:t>
      </w:r>
      <w:r w:rsidRPr="00344FB5">
        <w:rPr>
          <w:rFonts w:ascii="Times New Roman" w:hAnsi="Times New Roman" w:cs="Times New Roman"/>
          <w:sz w:val="24"/>
          <w:szCs w:val="24"/>
          <w:lang w:val="nl-BE"/>
        </w:rPr>
        <w:t xml:space="preserve"> </w:t>
      </w:r>
      <w:r w:rsidRPr="00527D74">
        <w:rPr>
          <w:rFonts w:ascii="Times New Roman" w:hAnsi="Times New Roman" w:cs="Times New Roman"/>
          <w:sz w:val="24"/>
          <w:szCs w:val="24"/>
          <w:lang w:val="en-GB"/>
        </w:rPr>
        <w:t xml:space="preserve">A </w:t>
      </w:r>
      <w:r w:rsidR="00161638">
        <w:rPr>
          <w:rFonts w:ascii="Times New Roman" w:hAnsi="Times New Roman" w:cs="Times New Roman"/>
          <w:sz w:val="24"/>
          <w:szCs w:val="24"/>
          <w:lang w:val="en-GB"/>
        </w:rPr>
        <w:t>Q</w:t>
      </w:r>
      <w:r w:rsidRPr="00527D74">
        <w:rPr>
          <w:rFonts w:ascii="Times New Roman" w:hAnsi="Times New Roman" w:cs="Times New Roman"/>
          <w:sz w:val="24"/>
          <w:szCs w:val="24"/>
          <w:lang w:val="en-GB"/>
        </w:rPr>
        <w:t xml:space="preserve">uestionnaire-based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tudy of </w:t>
      </w:r>
      <w:r w:rsidR="00161638">
        <w:rPr>
          <w:rFonts w:ascii="Times New Roman" w:hAnsi="Times New Roman" w:cs="Times New Roman"/>
          <w:sz w:val="24"/>
          <w:szCs w:val="24"/>
          <w:lang w:val="en-GB"/>
        </w:rPr>
        <w:t>I</w:t>
      </w:r>
      <w:r w:rsidRPr="00527D74">
        <w:rPr>
          <w:rFonts w:ascii="Times New Roman" w:hAnsi="Times New Roman" w:cs="Times New Roman"/>
          <w:sz w:val="24"/>
          <w:szCs w:val="24"/>
          <w:lang w:val="en-GB"/>
        </w:rPr>
        <w:t>mpersonalization in Romanian and English</w:t>
      </w:r>
      <w:r w:rsidR="009E53F0">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With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pecial </w:t>
      </w:r>
      <w:r w:rsidR="00161638">
        <w:rPr>
          <w:rFonts w:ascii="Times New Roman" w:hAnsi="Times New Roman" w:cs="Times New Roman"/>
          <w:sz w:val="24"/>
          <w:szCs w:val="24"/>
          <w:lang w:val="en-GB"/>
        </w:rPr>
        <w:t>A</w:t>
      </w:r>
      <w:r w:rsidRPr="00527D74">
        <w:rPr>
          <w:rFonts w:ascii="Times New Roman" w:hAnsi="Times New Roman" w:cs="Times New Roman"/>
          <w:sz w:val="24"/>
          <w:szCs w:val="24"/>
          <w:lang w:val="en-GB"/>
        </w:rPr>
        <w:t xml:space="preserve">ttention to </w:t>
      </w:r>
      <w:r w:rsidR="00161638">
        <w:rPr>
          <w:rFonts w:ascii="Times New Roman" w:hAnsi="Times New Roman" w:cs="Times New Roman"/>
          <w:sz w:val="24"/>
          <w:szCs w:val="24"/>
          <w:lang w:val="en-GB"/>
        </w:rPr>
        <w:t>P</w:t>
      </w:r>
      <w:r w:rsidRPr="00527D74">
        <w:rPr>
          <w:rFonts w:ascii="Times New Roman" w:hAnsi="Times New Roman" w:cs="Times New Roman"/>
          <w:sz w:val="24"/>
          <w:szCs w:val="24"/>
          <w:lang w:val="en-GB"/>
        </w:rPr>
        <w:t xml:space="preserve">assivization. </w:t>
      </w:r>
      <w:r w:rsidRPr="00527D74">
        <w:rPr>
          <w:rFonts w:ascii="Times New Roman" w:hAnsi="Times New Roman" w:cs="Times New Roman"/>
          <w:i/>
          <w:sz w:val="24"/>
          <w:szCs w:val="24"/>
          <w:lang w:val="en-GB"/>
        </w:rPr>
        <w:t>Languages in Contrast</w:t>
      </w:r>
      <w:r w:rsidR="009E53F0">
        <w:rPr>
          <w:rFonts w:ascii="Times New Roman" w:hAnsi="Times New Roman" w:cs="Times New Roman"/>
          <w:iCs/>
          <w:sz w:val="24"/>
          <w:szCs w:val="24"/>
          <w:lang w:val="en-GB"/>
        </w:rPr>
        <w:t>,</w:t>
      </w:r>
      <w:r w:rsidRPr="00527D74">
        <w:rPr>
          <w:rFonts w:ascii="Times New Roman" w:hAnsi="Times New Roman" w:cs="Times New Roman"/>
          <w:sz w:val="24"/>
          <w:szCs w:val="24"/>
          <w:lang w:val="en-GB"/>
        </w:rPr>
        <w:t xml:space="preserve"> </w:t>
      </w:r>
      <w:r w:rsidR="00287F1A" w:rsidRPr="00344FB5">
        <w:rPr>
          <w:rFonts w:ascii="Times New Roman" w:hAnsi="Times New Roman" w:cs="Times New Roman"/>
          <w:i/>
          <w:iCs/>
          <w:sz w:val="24"/>
          <w:szCs w:val="24"/>
          <w:lang w:val="en-GB"/>
        </w:rPr>
        <w:t>22</w:t>
      </w:r>
      <w:r w:rsidR="00287F1A">
        <w:rPr>
          <w:rFonts w:ascii="Times New Roman" w:hAnsi="Times New Roman" w:cs="Times New Roman"/>
          <w:sz w:val="24"/>
          <w:szCs w:val="24"/>
          <w:lang w:val="en-GB"/>
        </w:rPr>
        <w:t>(3)</w:t>
      </w:r>
      <w:r w:rsidRPr="00527D74">
        <w:rPr>
          <w:rFonts w:ascii="Times New Roman" w:hAnsi="Times New Roman" w:cs="Times New Roman"/>
          <w:sz w:val="24"/>
          <w:szCs w:val="24"/>
          <w:lang w:val="en-GB"/>
        </w:rPr>
        <w:t>.</w:t>
      </w:r>
    </w:p>
    <w:p w14:paraId="36BE8068" w14:textId="77777777" w:rsidR="00F628D3" w:rsidRPr="00527D74" w:rsidRDefault="00F628D3">
      <w:pPr>
        <w:pStyle w:val="ListParagraph1"/>
        <w:ind w:left="780"/>
        <w:jc w:val="left"/>
        <w:rPr>
          <w:rFonts w:ascii="Times New Roman" w:hAnsi="Times New Roman" w:cs="Times New Roman"/>
          <w:b w:val="0"/>
          <w:sz w:val="24"/>
          <w:szCs w:val="24"/>
          <w:lang w:val="en-GB"/>
        </w:rPr>
      </w:pPr>
    </w:p>
    <w:p w14:paraId="4550E488" w14:textId="77777777" w:rsidR="00F628D3" w:rsidRPr="00396CD3" w:rsidRDefault="00F628D3">
      <w:pPr>
        <w:rPr>
          <w:rFonts w:ascii="Times New Roman" w:hAnsi="Times New Roman" w:cs="Times New Roman"/>
          <w:sz w:val="24"/>
          <w:szCs w:val="24"/>
          <w:lang w:val="nl-BE"/>
        </w:rPr>
      </w:pPr>
      <w:r w:rsidRPr="00527D74">
        <w:rPr>
          <w:rFonts w:ascii="Times New Roman" w:hAnsi="Times New Roman" w:cs="Times New Roman"/>
          <w:sz w:val="24"/>
          <w:szCs w:val="24"/>
          <w:lang w:val="en-GB"/>
        </w:rPr>
        <w:t xml:space="preserve">Siewierska, A. </w:t>
      </w:r>
      <w:r w:rsidR="00445DC3">
        <w:rPr>
          <w:rFonts w:ascii="Times New Roman" w:hAnsi="Times New Roman" w:cs="Times New Roman"/>
          <w:sz w:val="24"/>
          <w:szCs w:val="24"/>
          <w:lang w:val="en-GB"/>
        </w:rPr>
        <w:t xml:space="preserve">(2008). </w:t>
      </w:r>
      <w:r w:rsidRPr="00527D74">
        <w:rPr>
          <w:rFonts w:ascii="Times New Roman" w:hAnsi="Times New Roman" w:cs="Times New Roman"/>
          <w:sz w:val="24"/>
          <w:szCs w:val="24"/>
          <w:lang w:val="en-GB"/>
        </w:rPr>
        <w:t xml:space="preserve">Ways of </w:t>
      </w:r>
      <w:r w:rsidR="00161638">
        <w:rPr>
          <w:rFonts w:ascii="Times New Roman" w:hAnsi="Times New Roman" w:cs="Times New Roman"/>
          <w:sz w:val="24"/>
          <w:szCs w:val="24"/>
          <w:lang w:val="en-GB"/>
        </w:rPr>
        <w:t>I</w:t>
      </w:r>
      <w:r w:rsidRPr="00527D74">
        <w:rPr>
          <w:rFonts w:ascii="Times New Roman" w:hAnsi="Times New Roman" w:cs="Times New Roman"/>
          <w:sz w:val="24"/>
          <w:szCs w:val="24"/>
          <w:lang w:val="en-GB"/>
        </w:rPr>
        <w:t>mpersonalising</w:t>
      </w:r>
      <w:r w:rsidR="00445DC3">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Pronominal vs </w:t>
      </w:r>
      <w:r w:rsidR="00161638">
        <w:rPr>
          <w:rFonts w:ascii="Times New Roman" w:hAnsi="Times New Roman" w:cs="Times New Roman"/>
          <w:sz w:val="24"/>
          <w:szCs w:val="24"/>
          <w:lang w:val="en-GB"/>
        </w:rPr>
        <w:t>V</w:t>
      </w:r>
      <w:r w:rsidRPr="00527D74">
        <w:rPr>
          <w:rFonts w:ascii="Times New Roman" w:hAnsi="Times New Roman" w:cs="Times New Roman"/>
          <w:sz w:val="24"/>
          <w:szCs w:val="24"/>
          <w:lang w:val="en-GB"/>
        </w:rPr>
        <w:t xml:space="preserve">erbal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trategies.  </w:t>
      </w:r>
      <w:r w:rsidRPr="009C02CA">
        <w:rPr>
          <w:rFonts w:ascii="Times New Roman" w:hAnsi="Times New Roman" w:cs="Times New Roman"/>
          <w:sz w:val="24"/>
          <w:szCs w:val="24"/>
          <w:lang w:val="nl-BE"/>
        </w:rPr>
        <w:t xml:space="preserve">In </w:t>
      </w:r>
      <w:r w:rsidR="00445DC3" w:rsidRPr="009C02CA">
        <w:rPr>
          <w:rFonts w:ascii="Times New Roman" w:hAnsi="Times New Roman" w:cs="Times New Roman"/>
          <w:sz w:val="24"/>
          <w:szCs w:val="24"/>
          <w:lang w:val="nl-BE"/>
        </w:rPr>
        <w:t xml:space="preserve">De </w:t>
      </w:r>
      <w:r w:rsidRPr="009C02CA">
        <w:rPr>
          <w:rFonts w:ascii="Times New Roman" w:hAnsi="Times New Roman" w:cs="Times New Roman"/>
          <w:sz w:val="24"/>
          <w:szCs w:val="24"/>
          <w:lang w:val="nl-BE"/>
        </w:rPr>
        <w:t xml:space="preserve">los Ángeles Gómez, G. et al., </w:t>
      </w:r>
      <w:r w:rsidRPr="009C02CA">
        <w:rPr>
          <w:rFonts w:ascii="Times New Roman" w:hAnsi="Times New Roman" w:cs="Times New Roman"/>
          <w:i/>
          <w:sz w:val="24"/>
          <w:szCs w:val="24"/>
          <w:lang w:val="nl-BE"/>
        </w:rPr>
        <w:t>Current Trends in Contrastive Linguistics</w:t>
      </w:r>
      <w:r w:rsidR="009C02CA" w:rsidRPr="009C02CA">
        <w:rPr>
          <w:rFonts w:ascii="Times New Roman" w:hAnsi="Times New Roman" w:cs="Times New Roman"/>
          <w:i/>
          <w:sz w:val="24"/>
          <w:szCs w:val="24"/>
          <w:lang w:val="nl-BE"/>
        </w:rPr>
        <w:t>.</w:t>
      </w:r>
      <w:r w:rsidRPr="009C02CA">
        <w:rPr>
          <w:rFonts w:ascii="Times New Roman" w:hAnsi="Times New Roman" w:cs="Times New Roman"/>
          <w:i/>
          <w:sz w:val="24"/>
          <w:szCs w:val="24"/>
          <w:lang w:val="nl-BE"/>
        </w:rPr>
        <w:t xml:space="preserve"> </w:t>
      </w:r>
      <w:r w:rsidRPr="00527D74">
        <w:rPr>
          <w:rFonts w:ascii="Times New Roman" w:hAnsi="Times New Roman" w:cs="Times New Roman"/>
          <w:i/>
          <w:sz w:val="24"/>
          <w:szCs w:val="24"/>
          <w:lang w:val="en-GB"/>
        </w:rPr>
        <w:t>Functional and cognitive perspectives</w:t>
      </w:r>
      <w:r w:rsidR="00206BE5">
        <w:rPr>
          <w:rFonts w:ascii="Times New Roman" w:hAnsi="Times New Roman" w:cs="Times New Roman"/>
          <w:iCs/>
          <w:sz w:val="24"/>
          <w:szCs w:val="24"/>
          <w:lang w:val="en-GB"/>
        </w:rPr>
        <w:t xml:space="preserve"> </w:t>
      </w:r>
      <w:r w:rsidR="00206BE5" w:rsidRPr="00527D74">
        <w:rPr>
          <w:rFonts w:ascii="Times New Roman" w:hAnsi="Times New Roman" w:cs="Times New Roman"/>
          <w:sz w:val="24"/>
          <w:szCs w:val="24"/>
          <w:lang w:val="en-GB"/>
        </w:rPr>
        <w:t>(pp. 3-26)</w:t>
      </w:r>
      <w:r w:rsidR="00206BE5">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w:t>
      </w:r>
      <w:r w:rsidRPr="00396CD3">
        <w:rPr>
          <w:rFonts w:ascii="Times New Roman" w:hAnsi="Times New Roman" w:cs="Times New Roman"/>
          <w:sz w:val="24"/>
          <w:szCs w:val="24"/>
          <w:lang w:val="nl-BE"/>
        </w:rPr>
        <w:t>Amsterdam,</w:t>
      </w:r>
      <w:r w:rsidR="00807FC3" w:rsidRPr="00396CD3">
        <w:rPr>
          <w:rFonts w:ascii="Times New Roman" w:hAnsi="Times New Roman" w:cs="Times New Roman"/>
          <w:sz w:val="24"/>
          <w:szCs w:val="24"/>
          <w:lang w:val="nl-BE"/>
        </w:rPr>
        <w:t xml:space="preserve"> John Benjamins</w:t>
      </w:r>
      <w:r w:rsidRPr="00396CD3">
        <w:rPr>
          <w:rFonts w:ascii="Times New Roman" w:hAnsi="Times New Roman" w:cs="Times New Roman"/>
          <w:sz w:val="24"/>
          <w:szCs w:val="24"/>
          <w:lang w:val="nl-BE"/>
        </w:rPr>
        <w:t xml:space="preserve">. </w:t>
      </w:r>
    </w:p>
    <w:p w14:paraId="4B5C0B93" w14:textId="77777777" w:rsidR="00F628D3" w:rsidRPr="00396CD3" w:rsidRDefault="00F628D3">
      <w:pPr>
        <w:rPr>
          <w:rFonts w:ascii="Times New Roman" w:hAnsi="Times New Roman" w:cs="Times New Roman"/>
          <w:sz w:val="24"/>
          <w:szCs w:val="24"/>
          <w:lang w:val="nl-BE"/>
        </w:rPr>
      </w:pPr>
    </w:p>
    <w:p w14:paraId="2534DBE6" w14:textId="77777777" w:rsidR="00F628D3" w:rsidRPr="00527D74" w:rsidRDefault="00F628D3">
      <w:pPr>
        <w:rPr>
          <w:rFonts w:ascii="Times New Roman" w:hAnsi="Times New Roman" w:cs="Times New Roman"/>
          <w:sz w:val="24"/>
          <w:szCs w:val="24"/>
        </w:rPr>
      </w:pPr>
      <w:r w:rsidRPr="00527D74">
        <w:rPr>
          <w:rFonts w:ascii="Times New Roman" w:hAnsi="Times New Roman" w:cs="Times New Roman"/>
          <w:sz w:val="24"/>
          <w:szCs w:val="24"/>
        </w:rPr>
        <w:t>Taalkommissie van die Suid-Afrikaanse Akademie vir Wetenskap en Kuns</w:t>
      </w:r>
      <w:r w:rsidR="0057475E">
        <w:rPr>
          <w:rFonts w:ascii="Times New Roman" w:hAnsi="Times New Roman" w:cs="Times New Roman"/>
          <w:sz w:val="24"/>
          <w:szCs w:val="24"/>
        </w:rPr>
        <w:t xml:space="preserve"> (2011).</w:t>
      </w:r>
      <w:r w:rsidRPr="00527D74">
        <w:rPr>
          <w:rFonts w:ascii="Times New Roman" w:hAnsi="Times New Roman" w:cs="Times New Roman"/>
          <w:sz w:val="24"/>
          <w:szCs w:val="24"/>
        </w:rPr>
        <w:t xml:space="preserve">  </w:t>
      </w:r>
      <w:r w:rsidRPr="00527D74">
        <w:rPr>
          <w:rFonts w:ascii="Times New Roman" w:hAnsi="Times New Roman" w:cs="Times New Roman"/>
          <w:i/>
          <w:iCs/>
          <w:sz w:val="24"/>
          <w:szCs w:val="24"/>
        </w:rPr>
        <w:t>Taalkommissiekorpus 1.1</w:t>
      </w:r>
      <w:r w:rsidR="0057475E">
        <w:rPr>
          <w:rFonts w:ascii="Times New Roman" w:hAnsi="Times New Roman" w:cs="Times New Roman"/>
          <w:sz w:val="24"/>
          <w:szCs w:val="24"/>
        </w:rPr>
        <w:t>,</w:t>
      </w:r>
      <w:r w:rsidRPr="00527D74">
        <w:rPr>
          <w:rFonts w:ascii="Times New Roman" w:hAnsi="Times New Roman" w:cs="Times New Roman"/>
          <w:sz w:val="24"/>
          <w:szCs w:val="24"/>
        </w:rPr>
        <w:t xml:space="preserve"> Potchefstroom.</w:t>
      </w:r>
    </w:p>
    <w:p w14:paraId="77E4C3B1" w14:textId="77777777" w:rsidR="00F628D3" w:rsidRPr="00527D74" w:rsidRDefault="00F628D3">
      <w:pPr>
        <w:rPr>
          <w:rFonts w:ascii="Times New Roman" w:hAnsi="Times New Roman" w:cs="Times New Roman"/>
          <w:sz w:val="24"/>
          <w:szCs w:val="24"/>
        </w:rPr>
      </w:pPr>
    </w:p>
    <w:p w14:paraId="1E3465E6" w14:textId="77777777" w:rsidR="00F628D3" w:rsidRPr="00527D74" w:rsidRDefault="00F628D3">
      <w:pPr>
        <w:rPr>
          <w:rFonts w:ascii="Times New Roman" w:hAnsi="Times New Roman" w:cs="Times New Roman"/>
          <w:sz w:val="24"/>
          <w:szCs w:val="24"/>
        </w:rPr>
      </w:pPr>
      <w:r w:rsidRPr="00527D74">
        <w:rPr>
          <w:rFonts w:ascii="Times New Roman" w:hAnsi="Times New Roman" w:cs="Times New Roman"/>
          <w:sz w:val="24"/>
          <w:szCs w:val="24"/>
        </w:rPr>
        <w:t>Van den Toorn, M.C.</w:t>
      </w:r>
      <w:r w:rsidR="009C02CA">
        <w:rPr>
          <w:rFonts w:ascii="Times New Roman" w:hAnsi="Times New Roman" w:cs="Times New Roman"/>
          <w:sz w:val="24"/>
          <w:szCs w:val="24"/>
        </w:rPr>
        <w:t xml:space="preserve"> (1984).</w:t>
      </w:r>
      <w:r w:rsidRPr="00527D74">
        <w:rPr>
          <w:rFonts w:ascii="Times New Roman" w:hAnsi="Times New Roman" w:cs="Times New Roman"/>
          <w:sz w:val="24"/>
          <w:szCs w:val="24"/>
        </w:rPr>
        <w:t xml:space="preserve"> </w:t>
      </w:r>
      <w:r w:rsidRPr="00527D74">
        <w:rPr>
          <w:rFonts w:ascii="Times New Roman" w:hAnsi="Times New Roman" w:cs="Times New Roman"/>
          <w:i/>
          <w:sz w:val="24"/>
          <w:szCs w:val="24"/>
        </w:rPr>
        <w:t>Nederlandse grammatica</w:t>
      </w:r>
      <w:r w:rsidRPr="00527D74">
        <w:rPr>
          <w:rFonts w:ascii="Times New Roman" w:hAnsi="Times New Roman" w:cs="Times New Roman"/>
          <w:sz w:val="24"/>
          <w:szCs w:val="24"/>
        </w:rPr>
        <w:t>. Groningen</w:t>
      </w:r>
      <w:r w:rsidRPr="009C02CA">
        <w:rPr>
          <w:rFonts w:ascii="Times New Roman" w:hAnsi="Times New Roman" w:cs="Times New Roman"/>
          <w:bCs/>
          <w:sz w:val="24"/>
          <w:szCs w:val="24"/>
        </w:rPr>
        <w:t>,</w:t>
      </w:r>
      <w:r w:rsidR="0057475E" w:rsidRPr="009C02CA">
        <w:rPr>
          <w:rFonts w:ascii="Times New Roman" w:hAnsi="Times New Roman" w:cs="Times New Roman"/>
          <w:bCs/>
          <w:sz w:val="24"/>
          <w:szCs w:val="24"/>
        </w:rPr>
        <w:t xml:space="preserve"> Wolters-Noordhoff</w:t>
      </w:r>
      <w:r w:rsidR="0057475E">
        <w:rPr>
          <w:rFonts w:ascii="Times New Roman" w:hAnsi="Times New Roman" w:cs="Times New Roman"/>
          <w:b/>
          <w:sz w:val="24"/>
          <w:szCs w:val="24"/>
        </w:rPr>
        <w:t>.</w:t>
      </w:r>
    </w:p>
    <w:p w14:paraId="5B35E120" w14:textId="77777777" w:rsidR="00F628D3" w:rsidRPr="00527D74" w:rsidRDefault="00F628D3">
      <w:pPr>
        <w:rPr>
          <w:rFonts w:ascii="Times New Roman" w:hAnsi="Times New Roman" w:cs="Times New Roman"/>
          <w:sz w:val="24"/>
          <w:szCs w:val="24"/>
        </w:rPr>
      </w:pPr>
    </w:p>
    <w:p w14:paraId="3D0A67C9" w14:textId="77777777" w:rsidR="00F628D3" w:rsidRPr="00527D74" w:rsidRDefault="00F628D3">
      <w:pPr>
        <w:rPr>
          <w:rFonts w:ascii="Times New Roman" w:hAnsi="Times New Roman" w:cs="Times New Roman"/>
          <w:sz w:val="24"/>
          <w:szCs w:val="24"/>
          <w:lang w:val="en-GB"/>
        </w:rPr>
      </w:pPr>
      <w:r w:rsidRPr="00527D74">
        <w:rPr>
          <w:rFonts w:ascii="Times New Roman" w:hAnsi="Times New Roman" w:cs="Times New Roman"/>
          <w:sz w:val="24"/>
          <w:szCs w:val="24"/>
          <w:lang w:val="en-GB"/>
        </w:rPr>
        <w:t>Van Olmen, D. &amp; Breed, A.</w:t>
      </w:r>
      <w:r w:rsidR="0057475E">
        <w:rPr>
          <w:rFonts w:ascii="Times New Roman" w:hAnsi="Times New Roman" w:cs="Times New Roman"/>
          <w:sz w:val="24"/>
          <w:szCs w:val="24"/>
          <w:lang w:val="en-GB"/>
        </w:rPr>
        <w:t xml:space="preserve"> (2018a).</w:t>
      </w:r>
      <w:r w:rsidRPr="00527D74">
        <w:rPr>
          <w:rFonts w:ascii="Times New Roman" w:hAnsi="Times New Roman" w:cs="Times New Roman"/>
          <w:sz w:val="24"/>
          <w:szCs w:val="24"/>
          <w:lang w:val="en-GB"/>
        </w:rPr>
        <w:t xml:space="preserve"> Human </w:t>
      </w:r>
      <w:r w:rsidR="00161638">
        <w:rPr>
          <w:rFonts w:ascii="Times New Roman" w:hAnsi="Times New Roman" w:cs="Times New Roman"/>
          <w:sz w:val="24"/>
          <w:szCs w:val="24"/>
          <w:lang w:val="en-GB"/>
        </w:rPr>
        <w:t>I</w:t>
      </w:r>
      <w:r w:rsidRPr="00527D74">
        <w:rPr>
          <w:rFonts w:ascii="Times New Roman" w:hAnsi="Times New Roman" w:cs="Times New Roman"/>
          <w:sz w:val="24"/>
          <w:szCs w:val="24"/>
          <w:lang w:val="en-GB"/>
        </w:rPr>
        <w:t xml:space="preserve">mpersonal </w:t>
      </w:r>
      <w:r w:rsidR="00161638">
        <w:rPr>
          <w:rFonts w:ascii="Times New Roman" w:hAnsi="Times New Roman" w:cs="Times New Roman"/>
          <w:sz w:val="24"/>
          <w:szCs w:val="24"/>
          <w:lang w:val="en-GB"/>
        </w:rPr>
        <w:t>P</w:t>
      </w:r>
      <w:r w:rsidRPr="00527D74">
        <w:rPr>
          <w:rFonts w:ascii="Times New Roman" w:hAnsi="Times New Roman" w:cs="Times New Roman"/>
          <w:sz w:val="24"/>
          <w:szCs w:val="24"/>
          <w:lang w:val="en-GB"/>
        </w:rPr>
        <w:t>ronouns in West Germanic</w:t>
      </w:r>
      <w:r w:rsidR="0057475E">
        <w:rPr>
          <w:rFonts w:ascii="Times New Roman" w:hAnsi="Times New Roman" w:cs="Times New Roman"/>
          <w:sz w:val="24"/>
          <w:szCs w:val="24"/>
          <w:lang w:val="en-GB"/>
        </w:rPr>
        <w:t>.</w:t>
      </w:r>
      <w:r w:rsidRPr="00527D74">
        <w:rPr>
          <w:rFonts w:ascii="Times New Roman" w:hAnsi="Times New Roman" w:cs="Times New Roman"/>
          <w:sz w:val="24"/>
          <w:szCs w:val="24"/>
          <w:lang w:val="en-GB"/>
        </w:rPr>
        <w:t xml:space="preserve"> A </w:t>
      </w:r>
      <w:r w:rsidR="00161638">
        <w:rPr>
          <w:rFonts w:ascii="Times New Roman" w:hAnsi="Times New Roman" w:cs="Times New Roman"/>
          <w:sz w:val="24"/>
          <w:szCs w:val="24"/>
          <w:lang w:val="en-GB"/>
        </w:rPr>
        <w:t>Q</w:t>
      </w:r>
      <w:r w:rsidRPr="00527D74">
        <w:rPr>
          <w:rFonts w:ascii="Times New Roman" w:hAnsi="Times New Roman" w:cs="Times New Roman"/>
          <w:sz w:val="24"/>
          <w:szCs w:val="24"/>
          <w:lang w:val="en-GB"/>
        </w:rPr>
        <w:t xml:space="preserve">uestionnaire-based </w:t>
      </w:r>
      <w:r w:rsidR="00161638">
        <w:rPr>
          <w:rFonts w:ascii="Times New Roman" w:hAnsi="Times New Roman" w:cs="Times New Roman"/>
          <w:sz w:val="24"/>
          <w:szCs w:val="24"/>
          <w:lang w:val="en-GB"/>
        </w:rPr>
        <w:t>C</w:t>
      </w:r>
      <w:r w:rsidRPr="00527D74">
        <w:rPr>
          <w:rFonts w:ascii="Times New Roman" w:hAnsi="Times New Roman" w:cs="Times New Roman"/>
          <w:sz w:val="24"/>
          <w:szCs w:val="24"/>
          <w:lang w:val="en-GB"/>
        </w:rPr>
        <w:t xml:space="preserve">omparative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tudy of Afrikaans, Dutch and English. </w:t>
      </w:r>
      <w:r w:rsidRPr="00527D74">
        <w:rPr>
          <w:rFonts w:ascii="Times New Roman" w:hAnsi="Times New Roman" w:cs="Times New Roman"/>
          <w:i/>
          <w:sz w:val="24"/>
          <w:szCs w:val="24"/>
          <w:lang w:val="en-GB"/>
        </w:rPr>
        <w:t>Studies in Language</w:t>
      </w:r>
      <w:r w:rsidR="004D580C">
        <w:rPr>
          <w:rFonts w:ascii="Times New Roman" w:hAnsi="Times New Roman" w:cs="Times New Roman"/>
          <w:iCs/>
          <w:sz w:val="24"/>
          <w:szCs w:val="24"/>
          <w:lang w:val="en-GB"/>
        </w:rPr>
        <w:t>,</w:t>
      </w:r>
      <w:r w:rsidRPr="00527D74">
        <w:rPr>
          <w:rFonts w:ascii="Times New Roman" w:hAnsi="Times New Roman" w:cs="Times New Roman"/>
          <w:sz w:val="24"/>
          <w:szCs w:val="24"/>
          <w:lang w:val="en-GB"/>
        </w:rPr>
        <w:t xml:space="preserve"> 42</w:t>
      </w:r>
      <w:r w:rsidR="004D580C">
        <w:rPr>
          <w:rFonts w:ascii="Times New Roman" w:hAnsi="Times New Roman" w:cs="Times New Roman"/>
          <w:sz w:val="24"/>
          <w:szCs w:val="24"/>
          <w:lang w:val="en-GB"/>
        </w:rPr>
        <w:t xml:space="preserve">, </w:t>
      </w:r>
      <w:r w:rsidRPr="00527D74">
        <w:rPr>
          <w:rFonts w:ascii="Times New Roman" w:hAnsi="Times New Roman" w:cs="Times New Roman"/>
          <w:sz w:val="24"/>
          <w:szCs w:val="24"/>
          <w:lang w:val="en-GB"/>
        </w:rPr>
        <w:t xml:space="preserve">798-846. </w:t>
      </w:r>
    </w:p>
    <w:p w14:paraId="533C57B8" w14:textId="77777777" w:rsidR="00F628D3" w:rsidRPr="00527D74" w:rsidRDefault="00F628D3">
      <w:pPr>
        <w:rPr>
          <w:rFonts w:ascii="Times New Roman" w:hAnsi="Times New Roman" w:cs="Times New Roman"/>
          <w:sz w:val="24"/>
          <w:szCs w:val="24"/>
          <w:lang w:val="en-GB"/>
        </w:rPr>
      </w:pPr>
    </w:p>
    <w:p w14:paraId="4CFE158B" w14:textId="77777777" w:rsidR="00F628D3" w:rsidRPr="00527D74" w:rsidRDefault="00F628D3">
      <w:pPr>
        <w:rPr>
          <w:rFonts w:ascii="Times New Roman" w:hAnsi="Times New Roman" w:cs="Times New Roman"/>
          <w:sz w:val="24"/>
          <w:szCs w:val="24"/>
          <w:lang w:val="en-GB"/>
        </w:rPr>
      </w:pPr>
      <w:r w:rsidRPr="00527D74">
        <w:rPr>
          <w:rFonts w:ascii="Times New Roman" w:hAnsi="Times New Roman" w:cs="Times New Roman"/>
          <w:sz w:val="24"/>
          <w:szCs w:val="24"/>
          <w:lang w:val="en-GB"/>
        </w:rPr>
        <w:t xml:space="preserve">Van Olmen, D. &amp; Breed, A. </w:t>
      </w:r>
      <w:r w:rsidR="004D580C">
        <w:rPr>
          <w:rFonts w:ascii="Times New Roman" w:hAnsi="Times New Roman" w:cs="Times New Roman"/>
          <w:sz w:val="24"/>
          <w:szCs w:val="24"/>
          <w:lang w:val="en-GB"/>
        </w:rPr>
        <w:t xml:space="preserve">(2018b). </w:t>
      </w:r>
      <w:r w:rsidRPr="00527D74">
        <w:rPr>
          <w:rFonts w:ascii="Times New Roman" w:hAnsi="Times New Roman" w:cs="Times New Roman"/>
          <w:sz w:val="24"/>
          <w:szCs w:val="24"/>
          <w:lang w:val="en-GB"/>
        </w:rPr>
        <w:t xml:space="preserve">Human </w:t>
      </w:r>
      <w:r w:rsidR="00161638">
        <w:rPr>
          <w:rFonts w:ascii="Times New Roman" w:hAnsi="Times New Roman" w:cs="Times New Roman"/>
          <w:sz w:val="24"/>
          <w:szCs w:val="24"/>
          <w:lang w:val="en-GB"/>
        </w:rPr>
        <w:t>I</w:t>
      </w:r>
      <w:r w:rsidRPr="00527D74">
        <w:rPr>
          <w:rFonts w:ascii="Times New Roman" w:hAnsi="Times New Roman" w:cs="Times New Roman"/>
          <w:sz w:val="24"/>
          <w:szCs w:val="24"/>
          <w:lang w:val="en-GB"/>
        </w:rPr>
        <w:t xml:space="preserve">mpersonal </w:t>
      </w:r>
      <w:r w:rsidR="00161638">
        <w:rPr>
          <w:rFonts w:ascii="Times New Roman" w:hAnsi="Times New Roman" w:cs="Times New Roman"/>
          <w:sz w:val="24"/>
          <w:szCs w:val="24"/>
          <w:lang w:val="en-GB"/>
        </w:rPr>
        <w:t>P</w:t>
      </w:r>
      <w:r w:rsidRPr="00527D74">
        <w:rPr>
          <w:rFonts w:ascii="Times New Roman" w:hAnsi="Times New Roman" w:cs="Times New Roman"/>
          <w:sz w:val="24"/>
          <w:szCs w:val="24"/>
          <w:lang w:val="en-GB"/>
        </w:rPr>
        <w:t>ronouns in Afrikaans</w:t>
      </w:r>
      <w:r w:rsidR="004D580C">
        <w:rPr>
          <w:rFonts w:ascii="Times New Roman" w:hAnsi="Times New Roman" w:cs="Times New Roman"/>
          <w:sz w:val="24"/>
          <w:szCs w:val="24"/>
          <w:lang w:val="en-GB"/>
        </w:rPr>
        <w:t>.</w:t>
      </w:r>
      <w:r w:rsidR="004D580C" w:rsidRPr="00527D74">
        <w:rPr>
          <w:rFonts w:ascii="Times New Roman" w:hAnsi="Times New Roman" w:cs="Times New Roman"/>
          <w:sz w:val="24"/>
          <w:szCs w:val="24"/>
          <w:lang w:val="en-GB"/>
        </w:rPr>
        <w:t xml:space="preserve"> </w:t>
      </w:r>
      <w:r w:rsidRPr="00527D74">
        <w:rPr>
          <w:rFonts w:ascii="Times New Roman" w:hAnsi="Times New Roman" w:cs="Times New Roman"/>
          <w:sz w:val="24"/>
          <w:szCs w:val="24"/>
          <w:lang w:val="en-GB"/>
        </w:rPr>
        <w:t xml:space="preserve">A </w:t>
      </w:r>
      <w:r w:rsidR="00161638">
        <w:rPr>
          <w:rFonts w:ascii="Times New Roman" w:hAnsi="Times New Roman" w:cs="Times New Roman"/>
          <w:sz w:val="24"/>
          <w:szCs w:val="24"/>
          <w:lang w:val="en-GB"/>
        </w:rPr>
        <w:t>D</w:t>
      </w:r>
      <w:r w:rsidRPr="00527D74">
        <w:rPr>
          <w:rFonts w:ascii="Times New Roman" w:hAnsi="Times New Roman" w:cs="Times New Roman"/>
          <w:sz w:val="24"/>
          <w:szCs w:val="24"/>
          <w:lang w:val="en-GB"/>
        </w:rPr>
        <w:t xml:space="preserve">ouble </w:t>
      </w:r>
      <w:r w:rsidR="00161638">
        <w:rPr>
          <w:rFonts w:ascii="Times New Roman" w:hAnsi="Times New Roman" w:cs="Times New Roman"/>
          <w:sz w:val="24"/>
          <w:szCs w:val="24"/>
          <w:lang w:val="en-GB"/>
        </w:rPr>
        <w:t>Q</w:t>
      </w:r>
      <w:r w:rsidRPr="00527D74">
        <w:rPr>
          <w:rFonts w:ascii="Times New Roman" w:hAnsi="Times New Roman" w:cs="Times New Roman"/>
          <w:sz w:val="24"/>
          <w:szCs w:val="24"/>
          <w:lang w:val="en-GB"/>
        </w:rPr>
        <w:t xml:space="preserve">uestionnaire-based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tudy. </w:t>
      </w:r>
      <w:r w:rsidRPr="00527D74">
        <w:rPr>
          <w:rFonts w:ascii="Times New Roman" w:hAnsi="Times New Roman" w:cs="Times New Roman"/>
          <w:i/>
          <w:sz w:val="24"/>
          <w:szCs w:val="24"/>
          <w:lang w:val="en-GB"/>
        </w:rPr>
        <w:t>Language Sciences</w:t>
      </w:r>
      <w:r w:rsidR="004D580C">
        <w:rPr>
          <w:rFonts w:ascii="Times New Roman" w:hAnsi="Times New Roman" w:cs="Times New Roman"/>
          <w:iCs/>
          <w:sz w:val="24"/>
          <w:szCs w:val="24"/>
          <w:lang w:val="en-GB"/>
        </w:rPr>
        <w:t>,</w:t>
      </w:r>
      <w:r w:rsidRPr="00527D74">
        <w:rPr>
          <w:rFonts w:ascii="Times New Roman" w:hAnsi="Times New Roman" w:cs="Times New Roman"/>
          <w:sz w:val="24"/>
          <w:szCs w:val="24"/>
          <w:lang w:val="en-GB"/>
        </w:rPr>
        <w:t xml:space="preserve"> 69</w:t>
      </w:r>
      <w:r w:rsidR="004D580C">
        <w:rPr>
          <w:rFonts w:ascii="Times New Roman" w:hAnsi="Times New Roman" w:cs="Times New Roman"/>
          <w:sz w:val="24"/>
          <w:szCs w:val="24"/>
          <w:lang w:val="en-GB"/>
        </w:rPr>
        <w:t xml:space="preserve">, </w:t>
      </w:r>
      <w:r w:rsidRPr="00527D74">
        <w:rPr>
          <w:rFonts w:ascii="Times New Roman" w:hAnsi="Times New Roman" w:cs="Times New Roman"/>
          <w:sz w:val="24"/>
          <w:szCs w:val="24"/>
          <w:lang w:val="en-GB"/>
        </w:rPr>
        <w:t xml:space="preserve">1-29. </w:t>
      </w:r>
    </w:p>
    <w:p w14:paraId="4A8D5E52" w14:textId="77777777" w:rsidR="00F628D3" w:rsidRPr="00527D74" w:rsidRDefault="00F628D3">
      <w:pPr>
        <w:rPr>
          <w:rFonts w:ascii="Times New Roman" w:hAnsi="Times New Roman" w:cs="Times New Roman"/>
          <w:sz w:val="24"/>
          <w:szCs w:val="24"/>
          <w:lang w:val="en-GB"/>
        </w:rPr>
      </w:pPr>
    </w:p>
    <w:p w14:paraId="2C684E0D" w14:textId="77777777" w:rsidR="00F628D3" w:rsidRPr="00811E9E" w:rsidRDefault="00F628D3">
      <w:pPr>
        <w:rPr>
          <w:rFonts w:ascii="Times New Roman" w:hAnsi="Times New Roman" w:cs="Times New Roman"/>
          <w:sz w:val="24"/>
          <w:szCs w:val="24"/>
          <w:lang w:val="nl-BE"/>
        </w:rPr>
      </w:pPr>
      <w:r w:rsidRPr="00161638">
        <w:rPr>
          <w:rFonts w:ascii="Times New Roman" w:hAnsi="Times New Roman" w:cs="Times New Roman"/>
          <w:sz w:val="24"/>
          <w:szCs w:val="24"/>
          <w:lang w:val="en-US"/>
        </w:rPr>
        <w:t>Van Olmen, D., Breed, A., &amp; Verhoeven, B.</w:t>
      </w:r>
      <w:r w:rsidR="004D580C" w:rsidRPr="00161638">
        <w:rPr>
          <w:rFonts w:ascii="Times New Roman" w:hAnsi="Times New Roman" w:cs="Times New Roman"/>
          <w:sz w:val="24"/>
          <w:szCs w:val="24"/>
          <w:lang w:val="en-US"/>
        </w:rPr>
        <w:t xml:space="preserve"> </w:t>
      </w:r>
      <w:r w:rsidR="009D7259" w:rsidRPr="00161638">
        <w:rPr>
          <w:rFonts w:ascii="Times New Roman" w:hAnsi="Times New Roman" w:cs="Times New Roman"/>
          <w:sz w:val="24"/>
          <w:szCs w:val="24"/>
          <w:lang w:val="en-US"/>
        </w:rPr>
        <w:t>(2019).</w:t>
      </w:r>
      <w:r w:rsidRPr="00161638">
        <w:rPr>
          <w:rFonts w:ascii="Times New Roman" w:hAnsi="Times New Roman" w:cs="Times New Roman"/>
          <w:sz w:val="24"/>
          <w:szCs w:val="24"/>
          <w:lang w:val="en-US"/>
        </w:rPr>
        <w:t xml:space="preserve"> </w:t>
      </w:r>
      <w:r w:rsidRPr="00527D74">
        <w:rPr>
          <w:rFonts w:ascii="Times New Roman" w:hAnsi="Times New Roman" w:cs="Times New Roman"/>
          <w:sz w:val="24"/>
          <w:szCs w:val="24"/>
          <w:lang w:val="en-GB"/>
        </w:rPr>
        <w:t xml:space="preserve">A </w:t>
      </w:r>
      <w:r w:rsidR="00161638">
        <w:rPr>
          <w:rFonts w:ascii="Times New Roman" w:hAnsi="Times New Roman" w:cs="Times New Roman"/>
          <w:sz w:val="24"/>
          <w:szCs w:val="24"/>
          <w:lang w:val="en-GB"/>
        </w:rPr>
        <w:t>Co</w:t>
      </w:r>
      <w:r w:rsidRPr="00527D74">
        <w:rPr>
          <w:rFonts w:ascii="Times New Roman" w:hAnsi="Times New Roman" w:cs="Times New Roman"/>
          <w:sz w:val="24"/>
          <w:szCs w:val="24"/>
          <w:lang w:val="en-GB"/>
        </w:rPr>
        <w:t xml:space="preserve">rpus-based </w:t>
      </w:r>
      <w:r w:rsidR="00161638">
        <w:rPr>
          <w:rFonts w:ascii="Times New Roman" w:hAnsi="Times New Roman" w:cs="Times New Roman"/>
          <w:sz w:val="24"/>
          <w:szCs w:val="24"/>
          <w:lang w:val="en-GB"/>
        </w:rPr>
        <w:t>S</w:t>
      </w:r>
      <w:r w:rsidRPr="00527D74">
        <w:rPr>
          <w:rFonts w:ascii="Times New Roman" w:hAnsi="Times New Roman" w:cs="Times New Roman"/>
          <w:sz w:val="24"/>
          <w:szCs w:val="24"/>
          <w:lang w:val="en-GB"/>
        </w:rPr>
        <w:t xml:space="preserve">tudy of the </w:t>
      </w:r>
      <w:r w:rsidR="00161638">
        <w:rPr>
          <w:rFonts w:ascii="Times New Roman" w:hAnsi="Times New Roman" w:cs="Times New Roman"/>
          <w:sz w:val="24"/>
          <w:szCs w:val="24"/>
          <w:lang w:val="en-GB"/>
        </w:rPr>
        <w:t>H</w:t>
      </w:r>
      <w:r w:rsidRPr="00527D74">
        <w:rPr>
          <w:rFonts w:ascii="Times New Roman" w:hAnsi="Times New Roman" w:cs="Times New Roman"/>
          <w:sz w:val="24"/>
          <w:szCs w:val="24"/>
          <w:lang w:val="en-GB"/>
        </w:rPr>
        <w:t xml:space="preserve">uman </w:t>
      </w:r>
      <w:r w:rsidR="00161638">
        <w:rPr>
          <w:rFonts w:ascii="Times New Roman" w:hAnsi="Times New Roman" w:cs="Times New Roman"/>
          <w:sz w:val="24"/>
          <w:szCs w:val="24"/>
          <w:lang w:val="en-GB"/>
        </w:rPr>
        <w:t>I</w:t>
      </w:r>
      <w:r w:rsidRPr="00527D74">
        <w:rPr>
          <w:rFonts w:ascii="Times New Roman" w:hAnsi="Times New Roman" w:cs="Times New Roman"/>
          <w:sz w:val="24"/>
          <w:szCs w:val="24"/>
          <w:lang w:val="en-GB"/>
        </w:rPr>
        <w:t xml:space="preserve">mpersonal </w:t>
      </w:r>
      <w:r w:rsidR="00161638">
        <w:rPr>
          <w:rFonts w:ascii="Times New Roman" w:hAnsi="Times New Roman" w:cs="Times New Roman"/>
          <w:sz w:val="24"/>
          <w:szCs w:val="24"/>
          <w:lang w:val="en-GB"/>
        </w:rPr>
        <w:t>P</w:t>
      </w:r>
      <w:r w:rsidRPr="00527D74">
        <w:rPr>
          <w:rFonts w:ascii="Times New Roman" w:hAnsi="Times New Roman" w:cs="Times New Roman"/>
          <w:sz w:val="24"/>
          <w:szCs w:val="24"/>
          <w:lang w:val="en-GB"/>
        </w:rPr>
        <w:t>ronoun (</w:t>
      </w:r>
      <w:r w:rsidR="004D580C">
        <w:rPr>
          <w:rFonts w:ascii="Times New Roman" w:hAnsi="Times New Roman" w:cs="Times New Roman"/>
          <w:sz w:val="24"/>
          <w:szCs w:val="24"/>
          <w:lang w:val="en-GB"/>
        </w:rPr>
        <w:t>’</w:t>
      </w:r>
      <w:r w:rsidR="00161638">
        <w:rPr>
          <w:rFonts w:ascii="Times New Roman" w:hAnsi="Times New Roman" w:cs="Times New Roman"/>
          <w:sz w:val="24"/>
          <w:szCs w:val="24"/>
          <w:lang w:val="en-GB"/>
        </w:rPr>
        <w:t>n</w:t>
      </w:r>
      <w:r w:rsidRPr="00527D74">
        <w:rPr>
          <w:rFonts w:ascii="Times New Roman" w:hAnsi="Times New Roman" w:cs="Times New Roman"/>
          <w:sz w:val="24"/>
          <w:szCs w:val="24"/>
          <w:lang w:val="en-GB"/>
        </w:rPr>
        <w:t xml:space="preserve">) mens in Afrikaans. </w:t>
      </w:r>
      <w:r w:rsidRPr="00527D74">
        <w:rPr>
          <w:rFonts w:ascii="Times New Roman" w:hAnsi="Times New Roman" w:cs="Times New Roman"/>
          <w:i/>
          <w:sz w:val="24"/>
          <w:szCs w:val="24"/>
          <w:lang w:val="en-GB"/>
        </w:rPr>
        <w:t>Languages in Contrast</w:t>
      </w:r>
      <w:r w:rsidR="004D580C">
        <w:rPr>
          <w:rFonts w:ascii="Times New Roman" w:hAnsi="Times New Roman" w:cs="Times New Roman"/>
          <w:iCs/>
          <w:sz w:val="24"/>
          <w:szCs w:val="24"/>
          <w:lang w:val="en-GB"/>
        </w:rPr>
        <w:t>,</w:t>
      </w:r>
      <w:r w:rsidRPr="00527D74">
        <w:rPr>
          <w:rFonts w:ascii="Times New Roman" w:hAnsi="Times New Roman" w:cs="Times New Roman"/>
          <w:sz w:val="24"/>
          <w:szCs w:val="24"/>
          <w:lang w:val="en-GB"/>
        </w:rPr>
        <w:t xml:space="preserve"> </w:t>
      </w:r>
      <w:r w:rsidRPr="00527D74">
        <w:rPr>
          <w:rFonts w:ascii="Times New Roman" w:hAnsi="Times New Roman" w:cs="Times New Roman"/>
          <w:i/>
          <w:iCs/>
          <w:sz w:val="24"/>
          <w:szCs w:val="24"/>
          <w:lang w:val="en-GB"/>
        </w:rPr>
        <w:t>19</w:t>
      </w:r>
      <w:r w:rsidRPr="00527D74">
        <w:rPr>
          <w:rFonts w:ascii="Times New Roman" w:hAnsi="Times New Roman" w:cs="Times New Roman"/>
          <w:sz w:val="24"/>
          <w:szCs w:val="24"/>
          <w:lang w:val="en-GB"/>
        </w:rPr>
        <w:t>(1)</w:t>
      </w:r>
      <w:r w:rsidR="004D580C">
        <w:rPr>
          <w:rFonts w:ascii="Times New Roman" w:hAnsi="Times New Roman" w:cs="Times New Roman"/>
          <w:sz w:val="24"/>
          <w:szCs w:val="24"/>
          <w:lang w:val="en-GB"/>
        </w:rPr>
        <w:t xml:space="preserve">, </w:t>
      </w:r>
      <w:r w:rsidRPr="00527D74">
        <w:rPr>
          <w:rFonts w:ascii="Times New Roman" w:hAnsi="Times New Roman" w:cs="Times New Roman"/>
          <w:sz w:val="24"/>
          <w:szCs w:val="24"/>
          <w:lang w:val="en-GB"/>
        </w:rPr>
        <w:t xml:space="preserve">79-105. </w:t>
      </w:r>
      <w:hyperlink r:id="rId4" w:history="1">
        <w:r w:rsidR="009C02CA" w:rsidRPr="00811E9E">
          <w:rPr>
            <w:rStyle w:val="Hyperlink"/>
            <w:rFonts w:ascii="Times New Roman" w:hAnsi="Times New Roman" w:cs="Times New Roman"/>
            <w:sz w:val="24"/>
            <w:szCs w:val="24"/>
            <w:lang w:val="nl-BE"/>
          </w:rPr>
          <w:t>https://doi.org/10.1075/lic.17004</w:t>
        </w:r>
      </w:hyperlink>
      <w:r w:rsidR="009C02CA" w:rsidRPr="00811E9E">
        <w:rPr>
          <w:rFonts w:ascii="Times New Roman" w:hAnsi="Times New Roman" w:cs="Times New Roman"/>
          <w:sz w:val="24"/>
          <w:szCs w:val="24"/>
          <w:lang w:val="nl-BE"/>
        </w:rPr>
        <w:t xml:space="preserve"> </w:t>
      </w:r>
    </w:p>
    <w:p w14:paraId="38870F88" w14:textId="77777777" w:rsidR="00F628D3" w:rsidRPr="00811E9E" w:rsidRDefault="00F628D3">
      <w:pPr>
        <w:rPr>
          <w:rFonts w:ascii="Times New Roman" w:hAnsi="Times New Roman" w:cs="Times New Roman"/>
          <w:sz w:val="24"/>
          <w:szCs w:val="24"/>
          <w:lang w:val="nl-BE"/>
        </w:rPr>
      </w:pPr>
    </w:p>
    <w:p w14:paraId="306BA0D6" w14:textId="77777777" w:rsidR="00F628D3" w:rsidRPr="00527D74" w:rsidRDefault="00F628D3">
      <w:pPr>
        <w:rPr>
          <w:rFonts w:ascii="Times New Roman" w:hAnsi="Times New Roman" w:cs="Times New Roman"/>
          <w:b/>
          <w:bCs/>
          <w:sz w:val="24"/>
          <w:szCs w:val="24"/>
        </w:rPr>
      </w:pPr>
      <w:r w:rsidRPr="00811E9E">
        <w:rPr>
          <w:rFonts w:ascii="Times New Roman" w:hAnsi="Times New Roman" w:cs="Times New Roman"/>
          <w:sz w:val="24"/>
          <w:szCs w:val="24"/>
          <w:lang w:val="nl-BE"/>
        </w:rPr>
        <w:t>Zifonun, G.</w:t>
      </w:r>
      <w:r w:rsidR="009D7259" w:rsidRPr="00811E9E">
        <w:rPr>
          <w:rFonts w:ascii="Times New Roman" w:hAnsi="Times New Roman" w:cs="Times New Roman"/>
          <w:sz w:val="24"/>
          <w:szCs w:val="24"/>
          <w:lang w:val="nl-BE"/>
        </w:rPr>
        <w:t xml:space="preserve"> (2000)</w:t>
      </w:r>
      <w:r w:rsidRPr="00811E9E">
        <w:rPr>
          <w:rFonts w:ascii="Times New Roman" w:hAnsi="Times New Roman" w:cs="Times New Roman"/>
          <w:sz w:val="24"/>
          <w:szCs w:val="24"/>
          <w:lang w:val="nl-BE"/>
        </w:rPr>
        <w:t xml:space="preserve"> Man lebt nur einmal</w:t>
      </w:r>
      <w:r w:rsidR="009D7259" w:rsidRPr="00811E9E">
        <w:rPr>
          <w:rFonts w:ascii="Times New Roman" w:hAnsi="Times New Roman" w:cs="Times New Roman"/>
          <w:sz w:val="24"/>
          <w:szCs w:val="24"/>
          <w:lang w:val="nl-BE"/>
        </w:rPr>
        <w:t>.</w:t>
      </w:r>
      <w:r w:rsidRPr="00811E9E">
        <w:rPr>
          <w:rFonts w:ascii="Times New Roman" w:hAnsi="Times New Roman" w:cs="Times New Roman"/>
          <w:sz w:val="24"/>
          <w:szCs w:val="24"/>
          <w:lang w:val="nl-BE"/>
        </w:rPr>
        <w:t xml:space="preserve"> </w:t>
      </w:r>
      <w:r w:rsidRPr="00527D74">
        <w:rPr>
          <w:rFonts w:ascii="Times New Roman" w:hAnsi="Times New Roman" w:cs="Times New Roman"/>
          <w:sz w:val="24"/>
          <w:szCs w:val="24"/>
          <w:lang w:val="nl-BE"/>
        </w:rPr>
        <w:t xml:space="preserve">Morphosyntax und Semantik des Pronomens man. </w:t>
      </w:r>
      <w:r w:rsidRPr="00527D74">
        <w:rPr>
          <w:rFonts w:ascii="Times New Roman" w:hAnsi="Times New Roman" w:cs="Times New Roman"/>
          <w:i/>
          <w:sz w:val="24"/>
          <w:szCs w:val="24"/>
        </w:rPr>
        <w:t>Deutsche Sprache</w:t>
      </w:r>
      <w:r w:rsidR="009D7259">
        <w:rPr>
          <w:rFonts w:ascii="Times New Roman" w:hAnsi="Times New Roman" w:cs="Times New Roman"/>
          <w:iCs/>
          <w:sz w:val="24"/>
          <w:szCs w:val="24"/>
        </w:rPr>
        <w:t>,</w:t>
      </w:r>
      <w:r w:rsidRPr="00527D74">
        <w:rPr>
          <w:rFonts w:ascii="Times New Roman" w:hAnsi="Times New Roman" w:cs="Times New Roman"/>
          <w:sz w:val="24"/>
          <w:szCs w:val="24"/>
        </w:rPr>
        <w:t xml:space="preserve"> </w:t>
      </w:r>
      <w:r w:rsidR="00161638">
        <w:rPr>
          <w:rFonts w:ascii="Times New Roman" w:hAnsi="Times New Roman" w:cs="Times New Roman"/>
          <w:i/>
          <w:iCs/>
          <w:sz w:val="24"/>
          <w:szCs w:val="24"/>
        </w:rPr>
        <w:t>28</w:t>
      </w:r>
      <w:r w:rsidRPr="00527D74">
        <w:rPr>
          <w:rFonts w:ascii="Times New Roman" w:hAnsi="Times New Roman" w:cs="Times New Roman"/>
          <w:sz w:val="24"/>
          <w:szCs w:val="24"/>
        </w:rPr>
        <w:t>(3), 232-253.</w:t>
      </w:r>
    </w:p>
    <w:p w14:paraId="2C05EFB6" w14:textId="77777777" w:rsidR="00F628D3" w:rsidRPr="00527D74" w:rsidRDefault="00F628D3">
      <w:pPr>
        <w:pStyle w:val="EndnoteText1"/>
        <w:rPr>
          <w:rFonts w:ascii="Times New Roman" w:hAnsi="Times New Roman" w:cs="Times New Roman"/>
          <w:b/>
          <w:bCs/>
          <w:sz w:val="24"/>
          <w:szCs w:val="24"/>
        </w:rPr>
      </w:pPr>
    </w:p>
    <w:p w14:paraId="7AC9D4E8" w14:textId="77777777" w:rsidR="00F628D3" w:rsidRDefault="00F628D3">
      <w:pPr>
        <w:pStyle w:val="EndnoteText1"/>
        <w:rPr>
          <w:rFonts w:ascii="Times New Roman" w:hAnsi="Times New Roman" w:cs="Times New Roman"/>
          <w:sz w:val="24"/>
          <w:szCs w:val="24"/>
        </w:rPr>
      </w:pPr>
    </w:p>
    <w:p w14:paraId="2BF9C689" w14:textId="77777777" w:rsidR="00C57475" w:rsidRDefault="00C57475">
      <w:pPr>
        <w:pStyle w:val="EndnoteText1"/>
        <w:rPr>
          <w:rFonts w:ascii="Times New Roman" w:hAnsi="Times New Roman" w:cs="Times New Roman"/>
          <w:sz w:val="24"/>
          <w:szCs w:val="24"/>
        </w:rPr>
      </w:pPr>
    </w:p>
    <w:p w14:paraId="28425228" w14:textId="77777777" w:rsidR="00C57475" w:rsidRDefault="00C57475">
      <w:pPr>
        <w:pStyle w:val="EndnoteText1"/>
        <w:rPr>
          <w:rFonts w:ascii="Times New Roman" w:hAnsi="Times New Roman" w:cs="Times New Roman"/>
          <w:sz w:val="24"/>
          <w:szCs w:val="24"/>
        </w:rPr>
      </w:pPr>
    </w:p>
    <w:p w14:paraId="1356A0F3" w14:textId="77777777" w:rsidR="00C57475" w:rsidRDefault="00C57475">
      <w:pPr>
        <w:pStyle w:val="EndnoteText1"/>
        <w:rPr>
          <w:rFonts w:ascii="Times New Roman" w:hAnsi="Times New Roman" w:cs="Times New Roman"/>
          <w:sz w:val="24"/>
          <w:szCs w:val="24"/>
        </w:rPr>
      </w:pPr>
    </w:p>
    <w:p w14:paraId="7D694AA3" w14:textId="77777777" w:rsidR="00C57475" w:rsidRDefault="00C57475">
      <w:pPr>
        <w:pStyle w:val="EndnoteText1"/>
        <w:rPr>
          <w:rFonts w:ascii="Times New Roman" w:hAnsi="Times New Roman" w:cs="Times New Roman"/>
          <w:sz w:val="24"/>
          <w:szCs w:val="24"/>
        </w:rPr>
      </w:pPr>
    </w:p>
    <w:p w14:paraId="4B61508A" w14:textId="77777777" w:rsidR="00C57475" w:rsidRDefault="00161638">
      <w:pPr>
        <w:pStyle w:val="EndnoteText1"/>
        <w:rPr>
          <w:rFonts w:ascii="Times New Roman" w:hAnsi="Times New Roman" w:cs="Times New Roman"/>
          <w:b/>
          <w:bCs/>
          <w:sz w:val="24"/>
          <w:szCs w:val="24"/>
        </w:rPr>
      </w:pPr>
      <w:r>
        <w:rPr>
          <w:rFonts w:ascii="Times New Roman" w:hAnsi="Times New Roman" w:cs="Times New Roman"/>
          <w:sz w:val="24"/>
          <w:szCs w:val="24"/>
        </w:rPr>
        <w:br/>
      </w:r>
      <w:r>
        <w:rPr>
          <w:rFonts w:ascii="Times New Roman" w:hAnsi="Times New Roman" w:cs="Times New Roman"/>
          <w:sz w:val="24"/>
          <w:szCs w:val="24"/>
        </w:rPr>
        <w:br/>
      </w:r>
      <w:r w:rsidR="00C57475" w:rsidRPr="00C57475">
        <w:rPr>
          <w:rFonts w:ascii="Times New Roman" w:hAnsi="Times New Roman" w:cs="Times New Roman"/>
          <w:b/>
          <w:bCs/>
          <w:sz w:val="24"/>
          <w:szCs w:val="24"/>
        </w:rPr>
        <w:t>Over de auteurs</w:t>
      </w:r>
      <w:r w:rsidR="00C57475">
        <w:rPr>
          <w:rFonts w:ascii="Times New Roman" w:hAnsi="Times New Roman" w:cs="Times New Roman"/>
          <w:b/>
          <w:bCs/>
          <w:sz w:val="24"/>
          <w:szCs w:val="24"/>
        </w:rPr>
        <w:br/>
      </w:r>
      <w:r w:rsidR="00C57475">
        <w:rPr>
          <w:rFonts w:ascii="Times New Roman" w:hAnsi="Times New Roman" w:cs="Times New Roman"/>
          <w:b/>
          <w:bCs/>
          <w:sz w:val="24"/>
          <w:szCs w:val="24"/>
        </w:rPr>
        <w:br/>
        <w:t>Gonneke Groenen</w:t>
      </w:r>
      <w:r w:rsidR="001B6D66">
        <w:rPr>
          <w:rFonts w:ascii="Times New Roman" w:hAnsi="Times New Roman" w:cs="Times New Roman"/>
          <w:b/>
          <w:bCs/>
          <w:sz w:val="24"/>
          <w:szCs w:val="24"/>
        </w:rPr>
        <w:t xml:space="preserve"> </w:t>
      </w:r>
      <w:r w:rsidR="00430C44" w:rsidRPr="00430C44">
        <w:rPr>
          <w:rFonts w:ascii="Times New Roman" w:hAnsi="Times New Roman" w:cs="Times New Roman"/>
          <w:sz w:val="24"/>
          <w:szCs w:val="24"/>
        </w:rPr>
        <w:t>xxxxx</w:t>
      </w:r>
      <w:r w:rsidR="00430C44">
        <w:rPr>
          <w:rFonts w:ascii="Times New Roman" w:hAnsi="Times New Roman" w:cs="Times New Roman"/>
          <w:sz w:val="24"/>
          <w:szCs w:val="24"/>
        </w:rPr>
        <w:t>xxxxxxxxxxxxxxxxxxxxxxxxxxxxxxxxxxxxxxxxxxxxxxxxxxxxxxxxxxxxxxxxxxxxxxxxxxxxxxxxxxxxxxxxxxxxxxxxxxxxxxxxxxxxxxxxxxxxxxxxxxxxxxxxxxxxxxxxxxxxxxxxxxxxxxxxxxxxxxxxxxxxxxxxxxxxxxxxxxxxxxxxxxxxxxxxxxxxxxxxxxxxxxxxxxxxxxxxxxx</w:t>
      </w:r>
      <w:r w:rsidR="00C57475">
        <w:rPr>
          <w:rFonts w:ascii="Times New Roman" w:hAnsi="Times New Roman" w:cs="Times New Roman"/>
          <w:b/>
          <w:bCs/>
          <w:sz w:val="24"/>
          <w:szCs w:val="24"/>
        </w:rPr>
        <w:br/>
      </w:r>
      <w:r w:rsidR="00C57475">
        <w:rPr>
          <w:rFonts w:ascii="Times New Roman" w:hAnsi="Times New Roman" w:cs="Times New Roman"/>
          <w:b/>
          <w:bCs/>
          <w:sz w:val="24"/>
          <w:szCs w:val="24"/>
        </w:rPr>
        <w:br/>
      </w:r>
      <w:r w:rsidR="00C57475">
        <w:rPr>
          <w:rFonts w:ascii="Times New Roman" w:hAnsi="Times New Roman" w:cs="Times New Roman"/>
          <w:b/>
          <w:bCs/>
          <w:sz w:val="24"/>
          <w:szCs w:val="24"/>
        </w:rPr>
        <w:br/>
      </w:r>
      <w:r w:rsidR="00154304">
        <w:rPr>
          <w:rFonts w:ascii="Times New Roman" w:hAnsi="Times New Roman" w:cs="Times New Roman"/>
          <w:b/>
          <w:bCs/>
          <w:sz w:val="24"/>
          <w:szCs w:val="24"/>
        </w:rPr>
        <w:t>Adri Breed</w:t>
      </w:r>
      <w:r w:rsidR="00154304">
        <w:rPr>
          <w:rFonts w:ascii="Times New Roman" w:hAnsi="Times New Roman" w:cs="Times New Roman"/>
          <w:b/>
          <w:bCs/>
          <w:sz w:val="24"/>
          <w:szCs w:val="24"/>
        </w:rPr>
        <w:br/>
      </w:r>
      <w:r w:rsidR="00430C44" w:rsidRPr="00430C44">
        <w:rPr>
          <w:rFonts w:ascii="Times New Roman" w:hAnsi="Times New Roman" w:cs="Times New Roman"/>
          <w:sz w:val="24"/>
          <w:szCs w:val="24"/>
        </w:rPr>
        <w:t>xxxxx</w:t>
      </w:r>
      <w:r w:rsidR="00430C44">
        <w:rPr>
          <w:rFonts w:ascii="Times New Roman" w:hAnsi="Times New Roman" w:cs="Times New Roman"/>
          <w:sz w:val="24"/>
          <w:szCs w:val="24"/>
        </w:rPr>
        <w:t>xxxxxxxxxxxxxxxxxxxxxxxxxxxxxxxxxxxxxxxxxxxxxxxxxxxxxxxxxxxxxxxxxxxxxxxxxxxxxxxxxxxxxxxxxxxxxxxxxxxxxxxxxxxxxxxxxxxxxxxxxxxxxxxxxxxxxxxxxxxxxxxxxxxxxxxxxxxxxxxxxxxxxxxxxxxxxxxxxxxxxxxxxxxxxxxxxxxxxxxxxxxxxxxxxxxxxxxxxxx</w:t>
      </w:r>
      <w:r w:rsidR="00430C44">
        <w:rPr>
          <w:rFonts w:ascii="Times New Roman" w:hAnsi="Times New Roman" w:cs="Times New Roman"/>
          <w:b/>
          <w:bCs/>
          <w:sz w:val="24"/>
          <w:szCs w:val="24"/>
        </w:rPr>
        <w:br/>
      </w:r>
      <w:r w:rsidR="00154304">
        <w:rPr>
          <w:rFonts w:ascii="Times New Roman" w:hAnsi="Times New Roman" w:cs="Times New Roman"/>
          <w:b/>
          <w:bCs/>
          <w:sz w:val="24"/>
          <w:szCs w:val="24"/>
        </w:rPr>
        <w:br/>
      </w:r>
      <w:r w:rsidR="00154304">
        <w:rPr>
          <w:rFonts w:ascii="Times New Roman" w:hAnsi="Times New Roman" w:cs="Times New Roman"/>
          <w:b/>
          <w:bCs/>
          <w:sz w:val="24"/>
          <w:szCs w:val="24"/>
        </w:rPr>
        <w:br/>
        <w:t>Daniël van Olmen</w:t>
      </w:r>
    </w:p>
    <w:p w14:paraId="6F5BABC0" w14:textId="77777777" w:rsidR="00430C44" w:rsidRPr="00C57475" w:rsidRDefault="00430C44">
      <w:pPr>
        <w:pStyle w:val="EndnoteText1"/>
        <w:rPr>
          <w:rFonts w:ascii="Times New Roman" w:hAnsi="Times New Roman" w:cs="Times New Roman"/>
          <w:b/>
          <w:bCs/>
          <w:sz w:val="24"/>
          <w:szCs w:val="24"/>
        </w:rPr>
      </w:pPr>
      <w:r w:rsidRPr="00430C44">
        <w:rPr>
          <w:rFonts w:ascii="Times New Roman" w:hAnsi="Times New Roman" w:cs="Times New Roman"/>
          <w:sz w:val="24"/>
          <w:szCs w:val="24"/>
        </w:rPr>
        <w:t>xxxxx</w:t>
      </w:r>
      <w:r>
        <w:rPr>
          <w:rFonts w:ascii="Times New Roman" w:hAnsi="Times New Roman" w:cs="Times New Roman"/>
          <w:sz w:val="24"/>
          <w:szCs w:val="24"/>
        </w:rPr>
        <w:t>xxxxxxxxxxxxxxxxxxxxxxxxxxxxxxxxxxxxxxxxxxxxxxxxxxxxxxxxxxxxxxxxxxxxxxxxxxxxxxxxxxxxxxxxxxxxxxxxxxxxxxxxxxxxxxxxxxxxxxxxxxxxxxxxxxxxxxxxxxxxxxxxxxxxxxxxxxxxxxxxxxxxxxxxxxxxxxxxxxxxxxxxxxxxxxxxxxxxxxxxxxxxxxxxxxxxxxxxxxx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ont53">
    <w:charset w:val="80"/>
    <w:family w:val="auto"/>
    <w:pitch w:val="variable"/>
  </w:font>
  <w:font w:name="DIN Pro Regular">
    <w:charset w:val="00"/>
    <w:family w:val="swiss"/>
    <w:pitch w:val="variable"/>
    <w:sig w:usb0="A00002BF" w:usb1="4000207B" w:usb2="00000008" w:usb3="00000000" w:csb0="0000009F" w:csb1="00000000"/>
  </w:font>
  <w:font w:name="ArcherPro Bold">
    <w:charset w:val="00"/>
    <w:family w:val="auto"/>
    <w:pitch w:val="variable"/>
    <w:sig w:usb0="A000007F" w:usb1="4000005B" w:usb2="00000000" w:usb3="00000000" w:csb0="0000008B" w:csb1="00000000"/>
  </w:font>
  <w:font w:name="Corbel Light">
    <w:panose1 w:val="020B0303020204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F13F" w14:textId="77777777" w:rsidR="00F628D3" w:rsidRDefault="00F6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7309" w14:textId="77777777" w:rsidR="00F628D3" w:rsidRDefault="00F628D3">
    <w:pPr>
      <w:pStyle w:val="Footer"/>
    </w:pPr>
    <w:r>
      <w:fldChar w:fldCharType="begin"/>
    </w:r>
    <w:r>
      <w:instrText xml:space="preserve"> PAGE </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2CFA" w14:textId="77777777" w:rsidR="003A5504" w:rsidRDefault="003A5504">
      <w:pPr>
        <w:spacing w:line="240" w:lineRule="auto"/>
      </w:pPr>
      <w:r>
        <w:separator/>
      </w:r>
    </w:p>
  </w:footnote>
  <w:footnote w:type="continuationSeparator" w:id="0">
    <w:p w14:paraId="54DDE759" w14:textId="77777777" w:rsidR="003A5504" w:rsidRDefault="003A55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b/>
        <w:bCs w:val="0"/>
        <w:sz w:val="28"/>
        <w:szCs w:val="28"/>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8A80DEE"/>
    <w:multiLevelType w:val="hybridMultilevel"/>
    <w:tmpl w:val="4AE0C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5370224">
    <w:abstractNumId w:val="0"/>
  </w:num>
  <w:num w:numId="2" w16cid:durableId="478545812">
    <w:abstractNumId w:val="1"/>
  </w:num>
  <w:num w:numId="3" w16cid:durableId="1801655124">
    <w:abstractNumId w:val="2"/>
  </w:num>
  <w:num w:numId="4" w16cid:durableId="1090196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E69"/>
    <w:rsid w:val="00044A5D"/>
    <w:rsid w:val="00050E92"/>
    <w:rsid w:val="00061D13"/>
    <w:rsid w:val="000C41BF"/>
    <w:rsid w:val="000D2DCC"/>
    <w:rsid w:val="00154304"/>
    <w:rsid w:val="00161638"/>
    <w:rsid w:val="00197FB7"/>
    <w:rsid w:val="001A582E"/>
    <w:rsid w:val="001B6D66"/>
    <w:rsid w:val="00206BE5"/>
    <w:rsid w:val="00207C09"/>
    <w:rsid w:val="002224C6"/>
    <w:rsid w:val="00287F1A"/>
    <w:rsid w:val="002D00A6"/>
    <w:rsid w:val="00303FAA"/>
    <w:rsid w:val="00344FB5"/>
    <w:rsid w:val="00396CD3"/>
    <w:rsid w:val="003A5504"/>
    <w:rsid w:val="003C3102"/>
    <w:rsid w:val="003E0726"/>
    <w:rsid w:val="00430C44"/>
    <w:rsid w:val="00433E9F"/>
    <w:rsid w:val="00445DC3"/>
    <w:rsid w:val="00446AD2"/>
    <w:rsid w:val="0045410A"/>
    <w:rsid w:val="00467C03"/>
    <w:rsid w:val="00475CF3"/>
    <w:rsid w:val="004C4B5E"/>
    <w:rsid w:val="004D580C"/>
    <w:rsid w:val="004D657B"/>
    <w:rsid w:val="004E6AC7"/>
    <w:rsid w:val="00527D74"/>
    <w:rsid w:val="00566D32"/>
    <w:rsid w:val="005712CC"/>
    <w:rsid w:val="0057475E"/>
    <w:rsid w:val="005F2583"/>
    <w:rsid w:val="00641C14"/>
    <w:rsid w:val="00652BAF"/>
    <w:rsid w:val="006B7C1A"/>
    <w:rsid w:val="006F79B0"/>
    <w:rsid w:val="00707D39"/>
    <w:rsid w:val="00716C83"/>
    <w:rsid w:val="00767AAF"/>
    <w:rsid w:val="00774C5F"/>
    <w:rsid w:val="007838B0"/>
    <w:rsid w:val="007D026C"/>
    <w:rsid w:val="00807FC3"/>
    <w:rsid w:val="00811E9E"/>
    <w:rsid w:val="008421CD"/>
    <w:rsid w:val="0087793F"/>
    <w:rsid w:val="00884931"/>
    <w:rsid w:val="008B2AC6"/>
    <w:rsid w:val="008E57FA"/>
    <w:rsid w:val="0093390B"/>
    <w:rsid w:val="009446BF"/>
    <w:rsid w:val="00982FB2"/>
    <w:rsid w:val="009A3DAB"/>
    <w:rsid w:val="009C02CA"/>
    <w:rsid w:val="009C11CA"/>
    <w:rsid w:val="009D7259"/>
    <w:rsid w:val="009E53F0"/>
    <w:rsid w:val="00A17841"/>
    <w:rsid w:val="00A51E8C"/>
    <w:rsid w:val="00A83F82"/>
    <w:rsid w:val="00AB59DD"/>
    <w:rsid w:val="00AB74A7"/>
    <w:rsid w:val="00AE30BA"/>
    <w:rsid w:val="00B055C9"/>
    <w:rsid w:val="00B47B2F"/>
    <w:rsid w:val="00B545E0"/>
    <w:rsid w:val="00B612C9"/>
    <w:rsid w:val="00BA3448"/>
    <w:rsid w:val="00BD0DCB"/>
    <w:rsid w:val="00C073DB"/>
    <w:rsid w:val="00C41FC6"/>
    <w:rsid w:val="00C57475"/>
    <w:rsid w:val="00C64B7F"/>
    <w:rsid w:val="00C743C1"/>
    <w:rsid w:val="00CE624F"/>
    <w:rsid w:val="00D37020"/>
    <w:rsid w:val="00D434F9"/>
    <w:rsid w:val="00D442BF"/>
    <w:rsid w:val="00D4779E"/>
    <w:rsid w:val="00DF2E69"/>
    <w:rsid w:val="00EA395D"/>
    <w:rsid w:val="00EF09CC"/>
    <w:rsid w:val="00F628D3"/>
    <w:rsid w:val="00F703FA"/>
    <w:rsid w:val="00F77B05"/>
    <w:rsid w:val="00F9502E"/>
    <w:rsid w:val="00FA51B7"/>
    <w:rsid w:val="00FD71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A530BC"/>
  <w15:chartTrackingRefBased/>
  <w15:docId w15:val="{70B7811C-E0EA-E540-A141-5BB17E38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pPr>
    <w:rPr>
      <w:rFonts w:ascii="Arial" w:eastAsia="Arial Unicode MS" w:hAnsi="Arial" w:cs="Calibri"/>
      <w:sz w:val="22"/>
      <w:szCs w:val="22"/>
      <w:lang w:val="nl-NL" w:eastAsia="ar-SA"/>
    </w:rPr>
  </w:style>
  <w:style w:type="paragraph" w:styleId="Heading1">
    <w:name w:val="heading 1"/>
    <w:basedOn w:val="Normal"/>
    <w:next w:val="BodyText"/>
    <w:qFormat/>
    <w:pPr>
      <w:keepNext/>
      <w:keepLines/>
      <w:numPr>
        <w:numId w:val="1"/>
      </w:numPr>
      <w:spacing w:before="240"/>
      <w:outlineLvl w:val="0"/>
    </w:pPr>
    <w:rPr>
      <w:rFonts w:eastAsia="Times New Roman" w:cs="Times New Roman"/>
      <w:b/>
      <w:sz w:val="28"/>
      <w:szCs w:val="32"/>
    </w:rPr>
  </w:style>
  <w:style w:type="paragraph" w:styleId="Heading2">
    <w:name w:val="heading 2"/>
    <w:basedOn w:val="Normal"/>
    <w:next w:val="BodyText"/>
    <w:qFormat/>
    <w:pPr>
      <w:keepNext/>
      <w:keepLines/>
      <w:numPr>
        <w:ilvl w:val="1"/>
        <w:numId w:val="1"/>
      </w:numPr>
      <w:spacing w:before="40"/>
      <w:outlineLvl w:val="1"/>
    </w:pPr>
    <w:rPr>
      <w:rFonts w:eastAsia="Times New Roman" w:cs="Times New Roman"/>
      <w:b/>
      <w:sz w:val="24"/>
      <w:szCs w:val="26"/>
    </w:rPr>
  </w:style>
  <w:style w:type="paragraph" w:styleId="Heading3">
    <w:name w:val="heading 3"/>
    <w:basedOn w:val="Normal"/>
    <w:next w:val="BodyText"/>
    <w:qFormat/>
    <w:pPr>
      <w:keepNext/>
      <w:keepLines/>
      <w:numPr>
        <w:ilvl w:val="2"/>
        <w:numId w:val="1"/>
      </w:numPr>
      <w:spacing w:before="40"/>
      <w:outlineLvl w:val="2"/>
    </w:pPr>
    <w:rPr>
      <w:rFonts w:ascii="Georgia" w:eastAsia="Times New Roman" w:hAnsi="Georgia" w:cs="Times New Roman"/>
      <w:b/>
      <w:sz w:val="24"/>
      <w:szCs w:val="24"/>
    </w:rPr>
  </w:style>
  <w:style w:type="paragraph" w:styleId="Heading4">
    <w:name w:val="heading 4"/>
    <w:basedOn w:val="Normal"/>
    <w:next w:val="BodyText"/>
    <w:qFormat/>
    <w:pPr>
      <w:keepNext/>
      <w:keepLines/>
      <w:numPr>
        <w:ilvl w:val="3"/>
        <w:numId w:val="1"/>
      </w:numPr>
      <w:spacing w:before="40"/>
      <w:outlineLvl w:val="3"/>
    </w:pPr>
    <w:rPr>
      <w:rFonts w:ascii="Georgia" w:eastAsia="Times New Roman" w:hAnsi="Georgia" w:cs="Times New Roman"/>
      <w:b/>
      <w:i/>
      <w:iCs/>
      <w:sz w:val="24"/>
    </w:rPr>
  </w:style>
  <w:style w:type="paragraph" w:styleId="Heading5">
    <w:name w:val="heading 5"/>
    <w:basedOn w:val="Normal"/>
    <w:next w:val="BodyText"/>
    <w:qFormat/>
    <w:pPr>
      <w:keepNext/>
      <w:keepLines/>
      <w:numPr>
        <w:ilvl w:val="4"/>
        <w:numId w:val="1"/>
      </w:numPr>
      <w:spacing w:before="40"/>
      <w:outlineLvl w:val="4"/>
    </w:pPr>
    <w:rPr>
      <w:rFonts w:ascii="Georgia" w:eastAsia="Times New Roman" w:hAnsi="Georgia" w:cs="Times New Roman"/>
      <w:b/>
      <w:i/>
    </w:rPr>
  </w:style>
  <w:style w:type="paragraph" w:styleId="Heading6">
    <w:name w:val="heading 6"/>
    <w:basedOn w:val="Normal"/>
    <w:next w:val="BodyText"/>
    <w:qFormat/>
    <w:pPr>
      <w:keepNext/>
      <w:keepLines/>
      <w:numPr>
        <w:ilvl w:val="5"/>
        <w:numId w:val="1"/>
      </w:numPr>
      <w:spacing w:before="40"/>
      <w:outlineLvl w:val="5"/>
    </w:pPr>
    <w:rPr>
      <w:rFonts w:ascii="Calibri Light" w:eastAsia="Times New Roman" w:hAnsi="Calibri Light" w:cs="Times New Roman"/>
      <w:color w:val="1F4D78"/>
    </w:rPr>
  </w:style>
  <w:style w:type="paragraph" w:styleId="Heading7">
    <w:name w:val="heading 7"/>
    <w:basedOn w:val="Normal"/>
    <w:next w:val="BodyText"/>
    <w:qFormat/>
    <w:pPr>
      <w:keepNext/>
      <w:keepLines/>
      <w:numPr>
        <w:ilvl w:val="6"/>
        <w:numId w:val="1"/>
      </w:numPr>
      <w:spacing w:before="40"/>
      <w:outlineLvl w:val="6"/>
    </w:pPr>
    <w:rPr>
      <w:rFonts w:ascii="Calibri Light" w:eastAsia="Times New Roman" w:hAnsi="Calibri Light" w:cs="Times New Roman"/>
      <w:i/>
      <w:iCs/>
      <w:color w:val="1F4D78"/>
    </w:rPr>
  </w:style>
  <w:style w:type="paragraph" w:styleId="Heading8">
    <w:name w:val="heading 8"/>
    <w:basedOn w:val="Normal"/>
    <w:next w:val="BodyText"/>
    <w:qFormat/>
    <w:pPr>
      <w:keepNext/>
      <w:keepLines/>
      <w:numPr>
        <w:ilvl w:val="7"/>
        <w:numId w:val="1"/>
      </w:numPr>
      <w:spacing w:before="40"/>
      <w:outlineLvl w:val="7"/>
    </w:pPr>
    <w:rPr>
      <w:rFonts w:ascii="Calibri Light" w:eastAsia="Times New Roman" w:hAnsi="Calibri Light" w:cs="Times New Roman"/>
      <w:color w:val="272727"/>
      <w:sz w:val="21"/>
      <w:szCs w:val="21"/>
    </w:rPr>
  </w:style>
  <w:style w:type="paragraph" w:styleId="Heading9">
    <w:name w:val="heading 9"/>
    <w:basedOn w:val="Normal"/>
    <w:next w:val="BodyText"/>
    <w:qFormat/>
    <w:pPr>
      <w:keepNext/>
      <w:keepLines/>
      <w:numPr>
        <w:ilvl w:val="8"/>
        <w:numId w:val="1"/>
      </w:numPr>
      <w:spacing w:before="4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FootnoteTextChar">
    <w:name w:val="Footnote Text Char"/>
    <w:rPr>
      <w:rFonts w:ascii="Georgia" w:hAnsi="Georgia"/>
      <w:sz w:val="20"/>
      <w:szCs w:val="20"/>
      <w:lang w:val="nl-NL"/>
    </w:rPr>
  </w:style>
  <w:style w:type="character" w:customStyle="1" w:styleId="Hyperlink1">
    <w:name w:val="Hyperlink1"/>
    <w:rPr>
      <w:color w:val="0563C1"/>
      <w:u w:val="single"/>
    </w:rPr>
  </w:style>
  <w:style w:type="character" w:customStyle="1" w:styleId="FootnoteReference1">
    <w:name w:val="Footnote Reference1"/>
    <w:rPr>
      <w:vertAlign w:val="superscript"/>
    </w:rPr>
  </w:style>
  <w:style w:type="character" w:styleId="Hyperlink">
    <w:name w:val="Hyperlink"/>
    <w:rPr>
      <w:color w:val="0563C1"/>
      <w:u w:val="single"/>
    </w:rPr>
  </w:style>
  <w:style w:type="character" w:customStyle="1" w:styleId="Heading1Char">
    <w:name w:val="Heading 1 Char"/>
    <w:rPr>
      <w:rFonts w:ascii="Arial" w:eastAsia="Times New Roman" w:hAnsi="Arial" w:cs="Times New Roman"/>
      <w:b/>
      <w:sz w:val="28"/>
      <w:szCs w:val="32"/>
      <w:lang w:val="nl-NL"/>
    </w:rPr>
  </w:style>
  <w:style w:type="character" w:customStyle="1" w:styleId="Heading2Char">
    <w:name w:val="Heading 2 Char"/>
    <w:rPr>
      <w:rFonts w:ascii="Arial" w:eastAsia="Times New Roman" w:hAnsi="Arial" w:cs="Times New Roman"/>
      <w:b/>
      <w:sz w:val="24"/>
      <w:szCs w:val="26"/>
      <w:lang w:val="nl-NL"/>
    </w:rPr>
  </w:style>
  <w:style w:type="character" w:customStyle="1" w:styleId="Heading3Char">
    <w:name w:val="Heading 3 Char"/>
    <w:rPr>
      <w:rFonts w:ascii="Georgia" w:eastAsia="Times New Roman" w:hAnsi="Georgia" w:cs="Times New Roman"/>
      <w:b/>
      <w:sz w:val="24"/>
      <w:szCs w:val="24"/>
      <w:lang w:val="nl-NL"/>
    </w:rPr>
  </w:style>
  <w:style w:type="character" w:customStyle="1" w:styleId="Heading4Char">
    <w:name w:val="Heading 4 Char"/>
    <w:rPr>
      <w:rFonts w:ascii="Georgia" w:eastAsia="Times New Roman" w:hAnsi="Georgia" w:cs="Times New Roman"/>
      <w:b/>
      <w:i/>
      <w:iCs/>
      <w:sz w:val="24"/>
      <w:lang w:val="nl-NL"/>
    </w:rPr>
  </w:style>
  <w:style w:type="character" w:customStyle="1" w:styleId="Heading5Char">
    <w:name w:val="Heading 5 Char"/>
    <w:rPr>
      <w:rFonts w:ascii="Georgia" w:eastAsia="Times New Roman" w:hAnsi="Georgia" w:cs="Times New Roman"/>
      <w:b/>
      <w:i/>
      <w:lang w:val="nl-NL"/>
    </w:rPr>
  </w:style>
  <w:style w:type="character" w:customStyle="1" w:styleId="Heading6Char">
    <w:name w:val="Heading 6 Char"/>
    <w:rPr>
      <w:rFonts w:ascii="Calibri Light" w:eastAsia="Times New Roman" w:hAnsi="Calibri Light" w:cs="Times New Roman"/>
      <w:color w:val="1F4D78"/>
      <w:lang w:val="nl-NL"/>
    </w:rPr>
  </w:style>
  <w:style w:type="character" w:customStyle="1" w:styleId="Heading7Char">
    <w:name w:val="Heading 7 Char"/>
    <w:rPr>
      <w:rFonts w:ascii="Calibri Light" w:eastAsia="Times New Roman" w:hAnsi="Calibri Light" w:cs="Times New Roman"/>
      <w:i/>
      <w:iCs/>
      <w:color w:val="1F4D78"/>
      <w:lang w:val="nl-NL"/>
    </w:rPr>
  </w:style>
  <w:style w:type="character" w:customStyle="1" w:styleId="Heading8Char">
    <w:name w:val="Heading 8 Char"/>
    <w:rPr>
      <w:rFonts w:ascii="Calibri Light" w:eastAsia="Times New Roman" w:hAnsi="Calibri Light" w:cs="Times New Roman"/>
      <w:color w:val="272727"/>
      <w:sz w:val="21"/>
      <w:szCs w:val="21"/>
      <w:lang w:val="nl-NL"/>
    </w:rPr>
  </w:style>
  <w:style w:type="character" w:customStyle="1" w:styleId="Heading9Char">
    <w:name w:val="Heading 9 Char"/>
    <w:rPr>
      <w:rFonts w:ascii="Calibri Light" w:eastAsia="Times New Roman" w:hAnsi="Calibri Light" w:cs="Times New Roman"/>
      <w:i/>
      <w:iCs/>
      <w:color w:val="272727"/>
      <w:sz w:val="21"/>
      <w:szCs w:val="21"/>
      <w:lang w:val="nl-NL"/>
    </w:rPr>
  </w:style>
  <w:style w:type="character" w:customStyle="1" w:styleId="QuoteChar">
    <w:name w:val="Quote Char"/>
    <w:rPr>
      <w:rFonts w:ascii="Book Antiqua" w:hAnsi="Book Antiqua"/>
      <w:iCs/>
      <w:color w:val="404040"/>
      <w:sz w:val="24"/>
    </w:rPr>
  </w:style>
  <w:style w:type="character" w:customStyle="1" w:styleId="VreemdetaalwoordenChar">
    <w:name w:val="Vreemde taal woorden Char"/>
    <w:rPr>
      <w:rFonts w:ascii="Georgia" w:hAnsi="Georgia"/>
      <w:i/>
      <w:lang w:val="nl-NL"/>
    </w:rPr>
  </w:style>
  <w:style w:type="character" w:styleId="Strong">
    <w:name w:val="Strong"/>
    <w:qFormat/>
    <w:rPr>
      <w:rFonts w:ascii="Georgia" w:hAnsi="Georgia"/>
      <w:b/>
      <w:bCs/>
      <w:i/>
      <w:sz w:val="24"/>
    </w:rPr>
  </w:style>
  <w:style w:type="character" w:customStyle="1" w:styleId="HeaderChar">
    <w:name w:val="Header Char"/>
    <w:rPr>
      <w:rFonts w:ascii="Georgia" w:hAnsi="Georgia"/>
      <w:lang w:val="nl-NL"/>
    </w:rPr>
  </w:style>
  <w:style w:type="character" w:customStyle="1" w:styleId="FooterChar">
    <w:name w:val="Footer Char"/>
    <w:rPr>
      <w:rFonts w:ascii="Georgia" w:hAnsi="Georgia"/>
      <w:lang w:val="nl-NL"/>
    </w:rPr>
  </w:style>
  <w:style w:type="character" w:customStyle="1" w:styleId="BalloonTextChar">
    <w:name w:val="Balloon Text Char"/>
    <w:rPr>
      <w:rFonts w:ascii="Tahoma" w:hAnsi="Tahoma" w:cs="Tahoma"/>
      <w:sz w:val="16"/>
      <w:szCs w:val="16"/>
      <w:lang w:val="nl-NL"/>
    </w:rPr>
  </w:style>
  <w:style w:type="character" w:customStyle="1" w:styleId="CommentReference1">
    <w:name w:val="Comment Reference1"/>
    <w:rPr>
      <w:sz w:val="16"/>
      <w:szCs w:val="16"/>
    </w:rPr>
  </w:style>
  <w:style w:type="character" w:customStyle="1" w:styleId="CommentTextChar">
    <w:name w:val="Comment Text Char"/>
    <w:rPr>
      <w:rFonts w:ascii="Georgia" w:hAnsi="Georgia"/>
      <w:sz w:val="20"/>
      <w:szCs w:val="20"/>
      <w:lang w:val="nl-NL"/>
    </w:rPr>
  </w:style>
  <w:style w:type="character" w:customStyle="1" w:styleId="CommentSubjectChar">
    <w:name w:val="Comment Subject Char"/>
    <w:rPr>
      <w:rFonts w:ascii="Georgia" w:hAnsi="Georgia"/>
      <w:b/>
      <w:bCs/>
      <w:sz w:val="20"/>
      <w:szCs w:val="20"/>
      <w:lang w:val="nl-NL"/>
    </w:rPr>
  </w:style>
  <w:style w:type="character" w:customStyle="1" w:styleId="FollowedHyperlink1">
    <w:name w:val="FollowedHyperlink1"/>
    <w:rPr>
      <w:color w:val="954F72"/>
      <w:u w:val="single"/>
    </w:rPr>
  </w:style>
  <w:style w:type="character" w:customStyle="1" w:styleId="SubtleEmphasis1">
    <w:name w:val="Subtle Emphasis1"/>
    <w:rPr>
      <w:i/>
      <w:iCs/>
      <w:color w:val="404040"/>
    </w:rPr>
  </w:style>
  <w:style w:type="character" w:styleId="Emphasis">
    <w:name w:val="Emphasis"/>
    <w:qFormat/>
    <w:rPr>
      <w:i/>
      <w:iCs/>
    </w:rPr>
  </w:style>
  <w:style w:type="character" w:customStyle="1" w:styleId="IntenseEmphasis1">
    <w:name w:val="Intense Emphasis1"/>
    <w:rPr>
      <w:i/>
      <w:iCs/>
      <w:color w:val="5B9BD5"/>
    </w:rPr>
  </w:style>
  <w:style w:type="character" w:customStyle="1" w:styleId="ConstructiesChar">
    <w:name w:val="Constructies Char"/>
    <w:rPr>
      <w:rFonts w:ascii="Garamond" w:hAnsi="Garamond"/>
      <w:i/>
      <w:sz w:val="24"/>
      <w:lang w:val="nl-NL"/>
    </w:rPr>
  </w:style>
  <w:style w:type="character" w:customStyle="1" w:styleId="SubtitleChar">
    <w:name w:val="Subtitle Char"/>
    <w:rPr>
      <w:rFonts w:eastAsia="Times New Roman"/>
      <w:color w:val="5A5A5A"/>
      <w:spacing w:val="15"/>
      <w:lang w:val="nl-NL"/>
    </w:rPr>
  </w:style>
  <w:style w:type="character" w:customStyle="1" w:styleId="PageNumber1">
    <w:name w:val="Page Number1"/>
    <w:rPr>
      <w:rFonts w:ascii="Arial" w:hAnsi="Arial"/>
      <w:sz w:val="22"/>
      <w:szCs w:val="20"/>
      <w:lang w:val="en-ZA"/>
    </w:rPr>
  </w:style>
  <w:style w:type="character" w:customStyle="1" w:styleId="TitleChar">
    <w:name w:val="Title Char"/>
    <w:rPr>
      <w:rFonts w:ascii="Arial" w:eastAsia="Times New Roman" w:hAnsi="Arial" w:cs="Times New Roman"/>
      <w:b/>
      <w:color w:val="323E4F"/>
      <w:spacing w:val="5"/>
      <w:kern w:val="1"/>
      <w:sz w:val="32"/>
      <w:szCs w:val="52"/>
      <w:lang w:val="af-ZA"/>
    </w:rPr>
  </w:style>
  <w:style w:type="character" w:customStyle="1" w:styleId="PlaceholderText1">
    <w:name w:val="Placeholder Text1"/>
    <w:rPr>
      <w:color w:val="808080"/>
    </w:rPr>
  </w:style>
  <w:style w:type="character" w:customStyle="1" w:styleId="ListParagraphChar">
    <w:name w:val="List Paragraph Char"/>
    <w:rPr>
      <w:rFonts w:ascii="Arial" w:hAnsi="Arial" w:cs="Arial"/>
      <w:b/>
      <w:lang w:val="nl-NL"/>
    </w:rPr>
  </w:style>
  <w:style w:type="character" w:customStyle="1" w:styleId="IntenseQuoteChar">
    <w:name w:val="Intense Quote Char"/>
    <w:rPr>
      <w:rFonts w:ascii="Georgia" w:hAnsi="Georgia"/>
      <w:i/>
      <w:iCs/>
      <w:color w:val="5B9BD5"/>
      <w:lang w:val="nl-NL"/>
    </w:rPr>
  </w:style>
  <w:style w:type="character" w:customStyle="1" w:styleId="Afrikaanseconstructie">
    <w:name w:val="Afrikaanse constructie"/>
    <w:rPr>
      <w:rFonts w:ascii="Book Antiqua" w:hAnsi="Book Antiqua"/>
      <w:b/>
      <w:i w:val="0"/>
      <w:sz w:val="22"/>
    </w:rPr>
  </w:style>
  <w:style w:type="character" w:customStyle="1" w:styleId="Afrikaanseconstructieverduidelijking">
    <w:name w:val="Afrikaanse constructie verduidelijking"/>
    <w:rPr>
      <w:rFonts w:ascii="Book Antiqua" w:hAnsi="Book Antiqua"/>
      <w:b w:val="0"/>
      <w:i w:val="0"/>
      <w:sz w:val="20"/>
    </w:rPr>
  </w:style>
  <w:style w:type="character" w:customStyle="1" w:styleId="Nederlandseconstructie">
    <w:name w:val="Nederlandse constructie"/>
    <w:rPr>
      <w:rFonts w:ascii="Cambria" w:hAnsi="Cambria"/>
      <w:b/>
      <w:i/>
      <w:sz w:val="22"/>
    </w:rPr>
  </w:style>
  <w:style w:type="character" w:customStyle="1" w:styleId="Nederlandseconstructieverduidelijking">
    <w:name w:val="Nederlandse constructie verduidelijking"/>
    <w:rPr>
      <w:rFonts w:ascii="Cambria" w:hAnsi="Cambria"/>
      <w:b w:val="0"/>
      <w:i/>
      <w:sz w:val="22"/>
    </w:rPr>
  </w:style>
  <w:style w:type="character" w:customStyle="1" w:styleId="Vreemdetaalconstructie">
    <w:name w:val="Vreemde taal constructie"/>
    <w:rPr>
      <w:rFonts w:ascii="Calibri" w:hAnsi="Calibri"/>
      <w:b/>
      <w:sz w:val="22"/>
    </w:rPr>
  </w:style>
  <w:style w:type="character" w:customStyle="1" w:styleId="Vreemdetaalverduidelijking">
    <w:name w:val="Vreemde taal verduidelijking"/>
    <w:rPr>
      <w:rFonts w:ascii="Calibri" w:hAnsi="Calibri"/>
      <w:b w:val="0"/>
      <w:i/>
      <w:sz w:val="22"/>
    </w:rPr>
  </w:style>
  <w:style w:type="character" w:customStyle="1" w:styleId="BookTitle1">
    <w:name w:val="Book Title1"/>
    <w:rPr>
      <w:b w:val="0"/>
      <w:bCs/>
      <w:i/>
      <w:iCs/>
      <w:spacing w:val="5"/>
      <w:sz w:val="20"/>
    </w:rPr>
  </w:style>
  <w:style w:type="character" w:customStyle="1" w:styleId="SubtleReference1">
    <w:name w:val="Subtle Reference1"/>
    <w:rPr>
      <w:smallCaps/>
      <w:color w:val="5A5A5A"/>
    </w:rPr>
  </w:style>
  <w:style w:type="character" w:customStyle="1" w:styleId="IntenseReference1">
    <w:name w:val="Intense Reference1"/>
    <w:rPr>
      <w:b/>
      <w:bCs/>
      <w:smallCaps/>
      <w:color w:val="5B9BD5"/>
      <w:spacing w:val="5"/>
    </w:rPr>
  </w:style>
  <w:style w:type="character" w:customStyle="1" w:styleId="Heading1Char1">
    <w:name w:val="Heading 1 Char1"/>
    <w:rPr>
      <w:rFonts w:ascii="Calibri Light" w:hAnsi="Calibri Light" w:cs="font53"/>
      <w:color w:val="2F5496"/>
      <w:sz w:val="32"/>
      <w:szCs w:val="32"/>
      <w:lang w:val="nl-NL"/>
    </w:rPr>
  </w:style>
  <w:style w:type="character" w:customStyle="1" w:styleId="Heading2Char1">
    <w:name w:val="Heading 2 Char1"/>
    <w:rPr>
      <w:rFonts w:ascii="Calibri Light" w:hAnsi="Calibri Light" w:cs="font53"/>
      <w:color w:val="2F5496"/>
      <w:sz w:val="26"/>
      <w:szCs w:val="26"/>
      <w:lang w:val="nl-NL"/>
    </w:rPr>
  </w:style>
  <w:style w:type="character" w:customStyle="1" w:styleId="Heading3Char1">
    <w:name w:val="Heading 3 Char1"/>
    <w:rPr>
      <w:rFonts w:ascii="Calibri Light" w:hAnsi="Calibri Light" w:cs="font53"/>
      <w:color w:val="1F3763"/>
      <w:sz w:val="24"/>
      <w:szCs w:val="24"/>
      <w:lang w:val="nl-NL"/>
    </w:rPr>
  </w:style>
  <w:style w:type="character" w:customStyle="1" w:styleId="Heading4Char1">
    <w:name w:val="Heading 4 Char1"/>
    <w:rPr>
      <w:rFonts w:ascii="Calibri Light" w:hAnsi="Calibri Light" w:cs="font53"/>
      <w:i/>
      <w:iCs/>
      <w:color w:val="2F5496"/>
      <w:lang w:val="nl-NL"/>
    </w:rPr>
  </w:style>
  <w:style w:type="character" w:customStyle="1" w:styleId="Heading5Char1">
    <w:name w:val="Heading 5 Char1"/>
    <w:rPr>
      <w:rFonts w:ascii="Calibri Light" w:hAnsi="Calibri Light" w:cs="font53"/>
      <w:color w:val="2F5496"/>
      <w:lang w:val="nl-NL"/>
    </w:rPr>
  </w:style>
  <w:style w:type="character" w:customStyle="1" w:styleId="Heading6Char1">
    <w:name w:val="Heading 6 Char1"/>
    <w:rPr>
      <w:rFonts w:ascii="Calibri Light" w:hAnsi="Calibri Light" w:cs="font53"/>
      <w:color w:val="1F3763"/>
      <w:lang w:val="nl-NL"/>
    </w:rPr>
  </w:style>
  <w:style w:type="character" w:customStyle="1" w:styleId="Heading7Char1">
    <w:name w:val="Heading 7 Char1"/>
    <w:rPr>
      <w:rFonts w:ascii="Calibri Light" w:hAnsi="Calibri Light" w:cs="font53"/>
      <w:i/>
      <w:iCs/>
      <w:color w:val="1F3763"/>
      <w:lang w:val="nl-NL"/>
    </w:rPr>
  </w:style>
  <w:style w:type="character" w:customStyle="1" w:styleId="Heading8Char1">
    <w:name w:val="Heading 8 Char1"/>
    <w:rPr>
      <w:rFonts w:ascii="Calibri Light" w:hAnsi="Calibri Light" w:cs="font53"/>
      <w:color w:val="272727"/>
      <w:sz w:val="21"/>
      <w:szCs w:val="21"/>
      <w:lang w:val="nl-NL"/>
    </w:rPr>
  </w:style>
  <w:style w:type="character" w:customStyle="1" w:styleId="Heading9Char1">
    <w:name w:val="Heading 9 Char1"/>
    <w:rPr>
      <w:rFonts w:ascii="Calibri Light" w:hAnsi="Calibri Light" w:cs="font53"/>
      <w:i/>
      <w:iCs/>
      <w:color w:val="272727"/>
      <w:sz w:val="21"/>
      <w:szCs w:val="21"/>
      <w:lang w:val="nl-NL"/>
    </w:rPr>
  </w:style>
  <w:style w:type="character" w:customStyle="1" w:styleId="QuoteChar1">
    <w:name w:val="Quote Char1"/>
    <w:rPr>
      <w:i/>
      <w:iCs/>
      <w:color w:val="404040"/>
      <w:lang w:val="nl-NL"/>
    </w:rPr>
  </w:style>
  <w:style w:type="character" w:customStyle="1" w:styleId="FollowedHyperlink2">
    <w:name w:val="FollowedHyperlink2"/>
    <w:rPr>
      <w:color w:val="954F72"/>
      <w:u w:val="single"/>
    </w:rPr>
  </w:style>
  <w:style w:type="character" w:customStyle="1" w:styleId="SubtleEmphasis2">
    <w:name w:val="Subtle Emphasis2"/>
    <w:rPr>
      <w:i/>
      <w:iCs/>
      <w:color w:val="404040"/>
    </w:rPr>
  </w:style>
  <w:style w:type="character" w:customStyle="1" w:styleId="IntenseEmphasis2">
    <w:name w:val="Intense Emphasis2"/>
    <w:rPr>
      <w:i/>
      <w:iCs/>
      <w:color w:val="4472C4"/>
    </w:rPr>
  </w:style>
  <w:style w:type="character" w:customStyle="1" w:styleId="SubtitleChar1">
    <w:name w:val="Subtitle Char1"/>
    <w:rPr>
      <w:rFonts w:cs="font53"/>
      <w:color w:val="5A5A5A"/>
      <w:spacing w:val="15"/>
      <w:lang w:val="nl-NL"/>
    </w:rPr>
  </w:style>
  <w:style w:type="character" w:customStyle="1" w:styleId="TitleChar1">
    <w:name w:val="Title Char1"/>
    <w:rPr>
      <w:rFonts w:ascii="Calibri Light" w:hAnsi="Calibri Light" w:cs="font53"/>
      <w:spacing w:val="-10"/>
      <w:kern w:val="1"/>
      <w:sz w:val="56"/>
      <w:szCs w:val="56"/>
      <w:lang w:val="nl-NL"/>
    </w:rPr>
  </w:style>
  <w:style w:type="character" w:customStyle="1" w:styleId="IntenseQuoteChar1">
    <w:name w:val="Intense Quote Char1"/>
    <w:rPr>
      <w:i/>
      <w:iCs/>
      <w:color w:val="4472C4"/>
      <w:lang w:val="nl-NL"/>
    </w:rPr>
  </w:style>
  <w:style w:type="character" w:customStyle="1" w:styleId="SubtleReference2">
    <w:name w:val="Subtle Reference2"/>
    <w:rPr>
      <w:smallCaps/>
      <w:color w:val="5A5A5A"/>
    </w:rPr>
  </w:style>
  <w:style w:type="character" w:customStyle="1" w:styleId="IntenseReference2">
    <w:name w:val="Intense Reference2"/>
    <w:rPr>
      <w:b/>
      <w:bCs/>
      <w:smallCaps/>
      <w:color w:val="4472C4"/>
      <w:spacing w:val="5"/>
    </w:rPr>
  </w:style>
  <w:style w:type="character" w:customStyle="1" w:styleId="EndnoteTextChar">
    <w:name w:val="Endnote Text Char"/>
    <w:rPr>
      <w:sz w:val="20"/>
      <w:szCs w:val="20"/>
      <w:lang w:val="nl-NL"/>
    </w:rPr>
  </w:style>
  <w:style w:type="character" w:customStyle="1" w:styleId="EndnoteReference1">
    <w:name w:val="Endnote Reference1"/>
    <w:rPr>
      <w:vertAlign w:val="superscript"/>
    </w:rPr>
  </w:style>
  <w:style w:type="character" w:customStyle="1" w:styleId="TaalnaamChar">
    <w:name w:val="Taalnaam Char"/>
    <w:rPr>
      <w:rFonts w:ascii="Calibri" w:eastAsia="Times New Roman" w:hAnsi="Calibri" w:cs="Calibri"/>
      <w:bCs/>
      <w:i/>
      <w:sz w:val="24"/>
      <w:szCs w:val="24"/>
      <w:lang w:val="af-ZA"/>
    </w:rPr>
  </w:style>
  <w:style w:type="character" w:customStyle="1" w:styleId="TabletextChar">
    <w:name w:val="Table text Char"/>
    <w:rPr>
      <w:rFonts w:eastAsia="Times New Roman" w:cs="Calibri"/>
      <w:bCs/>
      <w:color w:val="404040"/>
      <w:sz w:val="24"/>
      <w:szCs w:val="24"/>
      <w:lang w:val="en-ZA"/>
    </w:rPr>
  </w:style>
  <w:style w:type="character" w:customStyle="1" w:styleId="TABELOPSKRIFChar">
    <w:name w:val="TABELOPSKRIF Char"/>
    <w:rPr>
      <w:rFonts w:ascii="Arial" w:eastAsia="Times New Roman" w:hAnsi="Arial" w:cs="Arial"/>
      <w:bCs/>
      <w:caps/>
      <w:color w:val="404040"/>
      <w:sz w:val="24"/>
      <w:szCs w:val="24"/>
      <w:lang w:val="en-ZA"/>
    </w:rPr>
  </w:style>
  <w:style w:type="character" w:customStyle="1" w:styleId="UnresolvedMention1">
    <w:name w:val="Unresolved Mention1"/>
    <w:rPr>
      <w:color w:val="605E5C"/>
    </w:rPr>
  </w:style>
  <w:style w:type="character" w:customStyle="1" w:styleId="ListLabel1">
    <w:name w:val="ListLabel 1"/>
    <w:rPr>
      <w:b w:val="0"/>
      <w:bCs w:val="0"/>
      <w:i w:val="0"/>
      <w:caps w:val="0"/>
      <w:smallCaps w:val="0"/>
      <w:strike w:val="0"/>
      <w:dstrike w:val="0"/>
      <w:vanish w:val="0"/>
      <w:color w:val="000000"/>
      <w:spacing w:val="0"/>
      <w:kern w:val="1"/>
      <w:position w:val="0"/>
      <w:sz w:val="22"/>
      <w:u w:val="none"/>
      <w:effect w:val="none"/>
      <w:vertAlign w:val="baseline"/>
      <w:em w:val="none"/>
    </w:rPr>
  </w:style>
  <w:style w:type="character" w:customStyle="1" w:styleId="ListLabel2">
    <w:name w:val="ListLabel 2"/>
    <w:rPr>
      <w:rFonts w:cs="Courier New"/>
    </w:rPr>
  </w:style>
  <w:style w:type="character" w:customStyle="1" w:styleId="ListLabel3">
    <w:name w:val="ListLabel 3"/>
    <w:rPr>
      <w:b/>
    </w:rPr>
  </w:style>
  <w:style w:type="character" w:customStyle="1" w:styleId="ListLabel4">
    <w:name w:val="ListLabel 4"/>
    <w:rPr>
      <w:color w:val="00000A"/>
    </w:rPr>
  </w:style>
  <w:style w:type="character" w:customStyle="1" w:styleId="ListLabel5">
    <w:name w:val="ListLabel 5"/>
    <w:rPr>
      <w:b w:val="0"/>
      <w:i w:val="0"/>
    </w:rPr>
  </w:style>
  <w:style w:type="character" w:customStyle="1" w:styleId="ListLabel6">
    <w:name w:val="ListLabel 6"/>
    <w:rPr>
      <w:b/>
      <w:bCs w:val="0"/>
      <w:sz w:val="28"/>
      <w:szCs w:val="28"/>
    </w:rPr>
  </w:style>
  <w:style w:type="character" w:customStyle="1" w:styleId="Eindnoottekens">
    <w:name w:val="Eindnoottekens"/>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Voetnoottekens">
    <w:name w:val="Voetnoottekens"/>
  </w:style>
  <w:style w:type="character" w:customStyle="1" w:styleId="Opsommingstekens">
    <w:name w:val="Opsommingstekens"/>
    <w:rPr>
      <w:rFonts w:ascii="OpenSymbol" w:eastAsia="OpenSymbol" w:hAnsi="OpenSymbol" w:cs="OpenSymbol"/>
    </w:rPr>
  </w:style>
  <w:style w:type="paragraph" w:customStyle="1" w:styleId="Kop">
    <w:name w:val="Kop"/>
    <w:basedOn w:val="Heading1"/>
    <w:next w:val="BodyText"/>
    <w:pPr>
      <w:numPr>
        <w:numId w:val="0"/>
      </w:numPr>
      <w:spacing w:after="120"/>
    </w:pPr>
    <w:rPr>
      <w:rFonts w:ascii="DIN Pro Regular" w:eastAsia="Arial Unicode MS" w:hAnsi="DIN Pro Regular" w:cs="Arial Unicode MS"/>
      <w:sz w:val="36"/>
      <w:szCs w:val="28"/>
    </w:rPr>
  </w:style>
  <w:style w:type="paragraph" w:styleId="BodyText">
    <w:name w:val="Body Text"/>
    <w:basedOn w:val="Normal"/>
    <w:pPr>
      <w:spacing w:after="120"/>
    </w:pPr>
  </w:style>
  <w:style w:type="paragraph" w:styleId="List">
    <w:name w:val="List"/>
    <w:basedOn w:val="BodyText"/>
    <w:rPr>
      <w:rFonts w:ascii="ArcherPro Bold" w:hAnsi="ArcherPro Bold"/>
      <w:sz w:val="20"/>
    </w:rPr>
  </w:style>
  <w:style w:type="paragraph" w:customStyle="1" w:styleId="Bijschrift1">
    <w:name w:val="Bijschrift1"/>
    <w:basedOn w:val="Normal"/>
    <w:pPr>
      <w:suppressLineNumbers/>
      <w:spacing w:before="120" w:after="120"/>
    </w:pPr>
    <w:rPr>
      <w:rFonts w:ascii="ArcherPro Bold" w:hAnsi="ArcherPro Bold"/>
      <w:i/>
      <w:iCs/>
      <w:sz w:val="16"/>
      <w:szCs w:val="24"/>
    </w:rPr>
  </w:style>
  <w:style w:type="paragraph" w:customStyle="1" w:styleId="Index">
    <w:name w:val="Index"/>
    <w:basedOn w:val="Normal"/>
    <w:pPr>
      <w:suppressLineNumbers/>
    </w:pPr>
    <w:rPr>
      <w:rFonts w:ascii="DIN Pro Regular" w:hAnsi="DIN Pro Regular"/>
      <w:sz w:val="20"/>
    </w:rPr>
  </w:style>
  <w:style w:type="paragraph" w:customStyle="1" w:styleId="voetnoot">
    <w:name w:val="voetnoot"/>
    <w:pPr>
      <w:widowControl w:val="0"/>
      <w:suppressAutoHyphens/>
      <w:spacing w:after="160" w:line="256" w:lineRule="auto"/>
    </w:pPr>
    <w:rPr>
      <w:rFonts w:ascii="Calibri" w:eastAsia="Arial Unicode MS" w:hAnsi="Calibri" w:cs="Calibri"/>
      <w:sz w:val="16"/>
      <w:szCs w:val="22"/>
      <w:lang w:val="en-ZW" w:eastAsia="ar-SA"/>
    </w:rPr>
  </w:style>
  <w:style w:type="paragraph" w:customStyle="1" w:styleId="FootnoteText1">
    <w:name w:val="Footnote Text1"/>
    <w:basedOn w:val="Normal"/>
    <w:pPr>
      <w:tabs>
        <w:tab w:val="left" w:pos="397"/>
        <w:tab w:val="left" w:pos="794"/>
        <w:tab w:val="left" w:pos="1191"/>
      </w:tabs>
      <w:spacing w:line="100" w:lineRule="atLeast"/>
      <w:jc w:val="both"/>
    </w:pPr>
    <w:rPr>
      <w:rFonts w:ascii="Georgia" w:hAnsi="Georgia"/>
      <w:sz w:val="20"/>
      <w:szCs w:val="20"/>
    </w:rPr>
  </w:style>
  <w:style w:type="paragraph" w:customStyle="1" w:styleId="Heading11">
    <w:name w:val="Heading 11"/>
    <w:basedOn w:val="Normal"/>
    <w:pPr>
      <w:keepNext/>
      <w:keepLines/>
      <w:tabs>
        <w:tab w:val="left" w:pos="397"/>
        <w:tab w:val="left" w:pos="794"/>
        <w:tab w:val="left" w:pos="1191"/>
        <w:tab w:val="left" w:pos="1588"/>
        <w:tab w:val="left" w:pos="1985"/>
      </w:tabs>
      <w:spacing w:before="240" w:after="240"/>
      <w:ind w:left="432" w:hanging="432"/>
      <w:jc w:val="both"/>
    </w:pPr>
    <w:rPr>
      <w:rFonts w:eastAsia="Calibri" w:cs="Arial"/>
      <w:b/>
      <w:sz w:val="28"/>
      <w:szCs w:val="32"/>
    </w:rPr>
  </w:style>
  <w:style w:type="paragraph" w:customStyle="1" w:styleId="Heading21">
    <w:name w:val="Heading 21"/>
    <w:basedOn w:val="Normal"/>
    <w:pPr>
      <w:keepNext/>
      <w:keepLines/>
      <w:tabs>
        <w:tab w:val="num" w:pos="0"/>
        <w:tab w:val="left" w:pos="794"/>
        <w:tab w:val="left" w:pos="1191"/>
      </w:tabs>
      <w:spacing w:before="40" w:after="120"/>
      <w:ind w:left="432" w:hanging="432"/>
    </w:pPr>
    <w:rPr>
      <w:rFonts w:eastAsia="Times New Roman" w:cs="Arial"/>
      <w:b/>
      <w:sz w:val="26"/>
      <w:szCs w:val="26"/>
    </w:rPr>
  </w:style>
  <w:style w:type="paragraph" w:customStyle="1" w:styleId="Heading31">
    <w:name w:val="Heading 31"/>
    <w:basedOn w:val="Normal"/>
    <w:pPr>
      <w:keepNext/>
      <w:keepLines/>
      <w:tabs>
        <w:tab w:val="num" w:pos="0"/>
        <w:tab w:val="left" w:pos="794"/>
        <w:tab w:val="left" w:pos="1191"/>
        <w:tab w:val="left" w:pos="1588"/>
        <w:tab w:val="left" w:pos="1985"/>
      </w:tabs>
      <w:spacing w:before="120" w:after="120"/>
      <w:ind w:left="432" w:hanging="432"/>
      <w:jc w:val="both"/>
    </w:pPr>
    <w:rPr>
      <w:rFonts w:ascii="Georgia" w:eastAsia="Times New Roman" w:hAnsi="Georgia" w:cs="Times New Roman"/>
      <w:b/>
      <w:sz w:val="24"/>
      <w:szCs w:val="24"/>
    </w:rPr>
  </w:style>
  <w:style w:type="paragraph" w:customStyle="1" w:styleId="Heading41">
    <w:name w:val="Heading 41"/>
    <w:basedOn w:val="Normal"/>
    <w:pPr>
      <w:keepNext/>
      <w:keepLines/>
      <w:tabs>
        <w:tab w:val="num" w:pos="0"/>
        <w:tab w:val="left" w:pos="1588"/>
        <w:tab w:val="left" w:pos="1985"/>
      </w:tabs>
      <w:spacing w:before="40"/>
      <w:ind w:left="432" w:hanging="432"/>
      <w:jc w:val="both"/>
    </w:pPr>
    <w:rPr>
      <w:rFonts w:ascii="Georgia" w:eastAsia="Times New Roman" w:hAnsi="Georgia" w:cs="Times New Roman"/>
      <w:b/>
      <w:i/>
      <w:iCs/>
      <w:sz w:val="24"/>
    </w:rPr>
  </w:style>
  <w:style w:type="paragraph" w:customStyle="1" w:styleId="Heading51">
    <w:name w:val="Heading 51"/>
    <w:basedOn w:val="Normal"/>
    <w:pPr>
      <w:keepNext/>
      <w:keepLines/>
      <w:tabs>
        <w:tab w:val="num" w:pos="0"/>
        <w:tab w:val="left" w:pos="397"/>
        <w:tab w:val="left" w:pos="794"/>
        <w:tab w:val="left" w:pos="1191"/>
      </w:tabs>
      <w:spacing w:before="40"/>
      <w:ind w:left="432" w:hanging="432"/>
      <w:jc w:val="both"/>
    </w:pPr>
    <w:rPr>
      <w:rFonts w:ascii="Georgia" w:eastAsia="Times New Roman" w:hAnsi="Georgia" w:cs="Times New Roman"/>
      <w:b/>
      <w:i/>
    </w:rPr>
  </w:style>
  <w:style w:type="paragraph" w:customStyle="1" w:styleId="Heading61">
    <w:name w:val="Heading 61"/>
    <w:basedOn w:val="Normal"/>
    <w:pPr>
      <w:keepNext/>
      <w:keepLines/>
      <w:tabs>
        <w:tab w:val="num" w:pos="0"/>
        <w:tab w:val="left" w:pos="397"/>
        <w:tab w:val="left" w:pos="794"/>
        <w:tab w:val="left" w:pos="1191"/>
      </w:tabs>
      <w:spacing w:before="40"/>
      <w:ind w:left="432" w:hanging="432"/>
      <w:jc w:val="both"/>
    </w:pPr>
    <w:rPr>
      <w:rFonts w:ascii="Calibri Light" w:eastAsia="Times New Roman" w:hAnsi="Calibri Light" w:cs="Times New Roman"/>
      <w:color w:val="1F4D78"/>
    </w:rPr>
  </w:style>
  <w:style w:type="paragraph" w:customStyle="1" w:styleId="Heading71">
    <w:name w:val="Heading 71"/>
    <w:basedOn w:val="Normal"/>
    <w:pPr>
      <w:keepNext/>
      <w:keepLines/>
      <w:tabs>
        <w:tab w:val="num" w:pos="0"/>
        <w:tab w:val="left" w:pos="397"/>
        <w:tab w:val="left" w:pos="794"/>
        <w:tab w:val="left" w:pos="1191"/>
      </w:tabs>
      <w:spacing w:before="40"/>
      <w:ind w:left="432" w:hanging="432"/>
      <w:jc w:val="both"/>
    </w:pPr>
    <w:rPr>
      <w:rFonts w:ascii="Calibri Light" w:eastAsia="Times New Roman" w:hAnsi="Calibri Light" w:cs="Times New Roman"/>
      <w:i/>
      <w:iCs/>
      <w:color w:val="1F4D78"/>
    </w:rPr>
  </w:style>
  <w:style w:type="paragraph" w:customStyle="1" w:styleId="Heading81">
    <w:name w:val="Heading 81"/>
    <w:basedOn w:val="Normal"/>
    <w:pPr>
      <w:keepNext/>
      <w:keepLines/>
      <w:tabs>
        <w:tab w:val="num" w:pos="0"/>
        <w:tab w:val="left" w:pos="397"/>
        <w:tab w:val="left" w:pos="794"/>
        <w:tab w:val="left" w:pos="1191"/>
      </w:tabs>
      <w:spacing w:before="40"/>
      <w:ind w:left="432" w:hanging="432"/>
      <w:jc w:val="both"/>
    </w:pPr>
    <w:rPr>
      <w:rFonts w:ascii="Calibri Light" w:eastAsia="Times New Roman" w:hAnsi="Calibri Light" w:cs="Times New Roman"/>
      <w:color w:val="272727"/>
      <w:sz w:val="21"/>
      <w:szCs w:val="21"/>
    </w:rPr>
  </w:style>
  <w:style w:type="paragraph" w:customStyle="1" w:styleId="Heading91">
    <w:name w:val="Heading 91"/>
    <w:basedOn w:val="Normal"/>
    <w:pPr>
      <w:keepNext/>
      <w:keepLines/>
      <w:tabs>
        <w:tab w:val="num" w:pos="0"/>
        <w:tab w:val="left" w:pos="397"/>
        <w:tab w:val="left" w:pos="794"/>
        <w:tab w:val="left" w:pos="1191"/>
      </w:tabs>
      <w:spacing w:before="40"/>
      <w:ind w:left="432" w:hanging="432"/>
      <w:jc w:val="both"/>
    </w:pPr>
    <w:rPr>
      <w:rFonts w:ascii="Calibri Light" w:eastAsia="Times New Roman" w:hAnsi="Calibri Light" w:cs="Times New Roman"/>
      <w:i/>
      <w:iCs/>
      <w:color w:val="272727"/>
      <w:sz w:val="21"/>
      <w:szCs w:val="21"/>
    </w:rPr>
  </w:style>
  <w:style w:type="paragraph" w:customStyle="1" w:styleId="Grammaticaliseringsroute">
    <w:name w:val="Grammaticaliseringsroute"/>
    <w:basedOn w:val="Normal"/>
    <w:pPr>
      <w:tabs>
        <w:tab w:val="left" w:pos="397"/>
        <w:tab w:val="left" w:pos="794"/>
        <w:tab w:val="left" w:pos="1191"/>
      </w:tabs>
      <w:ind w:left="1134" w:right="567"/>
      <w:jc w:val="both"/>
    </w:pPr>
    <w:rPr>
      <w:rFonts w:ascii="Calibri" w:hAnsi="Calibri"/>
      <w:i/>
    </w:rPr>
  </w:style>
  <w:style w:type="paragraph" w:customStyle="1" w:styleId="Voorbeeldzinnen">
    <w:name w:val="Voorbeeldzinnen"/>
    <w:basedOn w:val="Normal"/>
    <w:pPr>
      <w:tabs>
        <w:tab w:val="num" w:pos="0"/>
        <w:tab w:val="left" w:pos="397"/>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7230"/>
      </w:tabs>
      <w:spacing w:after="120" w:line="100" w:lineRule="atLeast"/>
      <w:ind w:left="794" w:hanging="794"/>
      <w:jc w:val="both"/>
    </w:pPr>
    <w:rPr>
      <w:i/>
      <w:sz w:val="20"/>
    </w:rPr>
  </w:style>
  <w:style w:type="paragraph" w:customStyle="1" w:styleId="Blokaanhaling1">
    <w:name w:val="Blokaanhaling1"/>
    <w:basedOn w:val="Normal"/>
    <w:pPr>
      <w:tabs>
        <w:tab w:val="left" w:pos="397"/>
        <w:tab w:val="left" w:pos="794"/>
        <w:tab w:val="left" w:pos="1191"/>
      </w:tabs>
      <w:spacing w:before="240" w:after="60" w:line="100" w:lineRule="atLeast"/>
      <w:ind w:left="794" w:right="794"/>
      <w:jc w:val="both"/>
    </w:pPr>
    <w:rPr>
      <w:rFonts w:ascii="Book Antiqua" w:hAnsi="Book Antiqua"/>
      <w:iCs/>
      <w:color w:val="404040"/>
    </w:rPr>
  </w:style>
  <w:style w:type="paragraph" w:customStyle="1" w:styleId="Opsomming">
    <w:name w:val="Opsomming"/>
    <w:basedOn w:val="Normal"/>
    <w:pPr>
      <w:tabs>
        <w:tab w:val="left" w:pos="397"/>
        <w:tab w:val="left" w:pos="794"/>
        <w:tab w:val="left" w:pos="1191"/>
      </w:tabs>
      <w:jc w:val="both"/>
    </w:pPr>
    <w:rPr>
      <w:rFonts w:ascii="Georgia" w:hAnsi="Georgia"/>
    </w:rPr>
  </w:style>
  <w:style w:type="paragraph" w:customStyle="1" w:styleId="ListParagraph1">
    <w:name w:val="List Paragraph1"/>
    <w:basedOn w:val="Normal"/>
    <w:pPr>
      <w:tabs>
        <w:tab w:val="left" w:pos="397"/>
        <w:tab w:val="left" w:pos="794"/>
        <w:tab w:val="left" w:pos="1191"/>
      </w:tabs>
      <w:jc w:val="both"/>
    </w:pPr>
    <w:rPr>
      <w:rFonts w:cs="Arial"/>
      <w:b/>
    </w:rPr>
  </w:style>
  <w:style w:type="paragraph" w:customStyle="1" w:styleId="Gloss1">
    <w:name w:val="Gloss 1"/>
    <w:basedOn w:val="Voorbeeldzinnen"/>
    <w:pPr>
      <w:tabs>
        <w:tab w:val="clear" w:pos="0"/>
      </w:tabs>
      <w:ind w:left="1588"/>
    </w:pPr>
    <w:rPr>
      <w:i w:val="0"/>
    </w:rPr>
  </w:style>
  <w:style w:type="paragraph" w:customStyle="1" w:styleId="Vreemdetaalwoorden">
    <w:name w:val="Vreemde taal woorden"/>
    <w:basedOn w:val="Normal"/>
    <w:pPr>
      <w:tabs>
        <w:tab w:val="left" w:pos="397"/>
        <w:tab w:val="left" w:pos="794"/>
        <w:tab w:val="left" w:pos="1191"/>
      </w:tabs>
      <w:jc w:val="both"/>
    </w:pPr>
    <w:rPr>
      <w:rFonts w:ascii="Georgia" w:hAnsi="Georgia"/>
      <w:i/>
    </w:rPr>
  </w:style>
  <w:style w:type="paragraph" w:customStyle="1" w:styleId="tabel">
    <w:name w:val="tabel"/>
    <w:pPr>
      <w:widowControl w:val="0"/>
      <w:suppressAutoHyphens/>
      <w:spacing w:before="60" w:after="60" w:line="100" w:lineRule="atLeast"/>
      <w:ind w:left="29"/>
      <w:jc w:val="right"/>
    </w:pPr>
    <w:rPr>
      <w:rFonts w:ascii="Corbel Light" w:eastAsia="Arial Unicode MS" w:hAnsi="Corbel Light" w:cs="Calibri"/>
      <w:szCs w:val="22"/>
      <w:lang w:val="en-ZW" w:eastAsia="ar-SA"/>
    </w:rPr>
  </w:style>
  <w:style w:type="paragraph" w:customStyle="1" w:styleId="TableofFigures1">
    <w:name w:val="Table of Figures1"/>
    <w:basedOn w:val="Normal"/>
    <w:pPr>
      <w:jc w:val="both"/>
    </w:pPr>
    <w:rPr>
      <w:rFonts w:ascii="Georgia" w:hAnsi="Georgia"/>
    </w:rPr>
  </w:style>
  <w:style w:type="paragraph" w:customStyle="1" w:styleId="Bronnenlijst">
    <w:name w:val="Bronnenlijst"/>
    <w:basedOn w:val="Normal"/>
    <w:pPr>
      <w:tabs>
        <w:tab w:val="left" w:pos="397"/>
        <w:tab w:val="left" w:pos="794"/>
        <w:tab w:val="left" w:pos="1191"/>
      </w:tabs>
    </w:pPr>
    <w:rPr>
      <w:rFonts w:ascii="Georgia" w:hAnsi="Georgia"/>
    </w:rPr>
  </w:style>
  <w:style w:type="paragraph" w:styleId="Header">
    <w:name w:val="header"/>
    <w:basedOn w:val="Normal"/>
    <w:pPr>
      <w:suppressLineNumbers/>
      <w:tabs>
        <w:tab w:val="center" w:pos="4513"/>
        <w:tab w:val="right" w:pos="9026"/>
      </w:tabs>
      <w:spacing w:line="100" w:lineRule="atLeast"/>
      <w:jc w:val="both"/>
    </w:pPr>
    <w:rPr>
      <w:rFonts w:ascii="Georgia" w:hAnsi="Georgia"/>
    </w:rPr>
  </w:style>
  <w:style w:type="paragraph" w:styleId="Footer">
    <w:name w:val="footer"/>
    <w:basedOn w:val="Normal"/>
    <w:pPr>
      <w:suppressLineNumbers/>
      <w:tabs>
        <w:tab w:val="center" w:pos="4513"/>
        <w:tab w:val="right" w:pos="9026"/>
      </w:tabs>
      <w:spacing w:line="100" w:lineRule="atLeast"/>
      <w:jc w:val="both"/>
    </w:pPr>
    <w:rPr>
      <w:rFonts w:ascii="Georgia" w:hAnsi="Georgia"/>
    </w:rPr>
  </w:style>
  <w:style w:type="paragraph" w:customStyle="1" w:styleId="BalloonText1">
    <w:name w:val="Balloon Text1"/>
    <w:basedOn w:val="Normal"/>
    <w:pPr>
      <w:tabs>
        <w:tab w:val="left" w:pos="397"/>
        <w:tab w:val="left" w:pos="794"/>
        <w:tab w:val="left" w:pos="1191"/>
        <w:tab w:val="left" w:pos="1588"/>
        <w:tab w:val="left" w:pos="1985"/>
      </w:tabs>
      <w:spacing w:line="100" w:lineRule="atLeast"/>
      <w:jc w:val="both"/>
    </w:pPr>
    <w:rPr>
      <w:rFonts w:ascii="Tahoma" w:hAnsi="Tahoma" w:cs="Tahoma"/>
      <w:sz w:val="16"/>
      <w:szCs w:val="16"/>
    </w:rPr>
  </w:style>
  <w:style w:type="paragraph" w:customStyle="1" w:styleId="TOCHeading1">
    <w:name w:val="TOC Heading1"/>
    <w:basedOn w:val="Heading1"/>
    <w:pPr>
      <w:numPr>
        <w:numId w:val="0"/>
      </w:numPr>
    </w:pPr>
  </w:style>
  <w:style w:type="paragraph" w:styleId="TOC1">
    <w:name w:val="toc 1"/>
    <w:basedOn w:val="Normal"/>
    <w:pPr>
      <w:tabs>
        <w:tab w:val="left" w:pos="440"/>
        <w:tab w:val="right" w:leader="dot" w:pos="9345"/>
      </w:tabs>
      <w:spacing w:after="100"/>
      <w:ind w:left="426" w:hanging="426"/>
      <w:jc w:val="both"/>
    </w:pPr>
    <w:rPr>
      <w:rFonts w:ascii="Georgia" w:hAnsi="Georgia"/>
      <w:b/>
    </w:rPr>
  </w:style>
  <w:style w:type="paragraph" w:styleId="TOC2">
    <w:name w:val="toc 2"/>
    <w:basedOn w:val="Normal"/>
    <w:pPr>
      <w:tabs>
        <w:tab w:val="left" w:pos="1276"/>
        <w:tab w:val="right" w:leader="dot" w:pos="9345"/>
      </w:tabs>
      <w:spacing w:after="100"/>
      <w:ind w:left="1276" w:hanging="1056"/>
      <w:jc w:val="both"/>
    </w:pPr>
    <w:rPr>
      <w:rFonts w:ascii="Georgia" w:hAnsi="Georgia"/>
    </w:rPr>
  </w:style>
  <w:style w:type="paragraph" w:styleId="TOC3">
    <w:name w:val="toc 3"/>
    <w:basedOn w:val="Normal"/>
    <w:pPr>
      <w:tabs>
        <w:tab w:val="left" w:pos="1320"/>
        <w:tab w:val="right" w:leader="dot" w:pos="9345"/>
      </w:tabs>
      <w:spacing w:after="100"/>
      <w:ind w:left="1276" w:hanging="836"/>
      <w:jc w:val="both"/>
    </w:pPr>
    <w:rPr>
      <w:rFonts w:ascii="Georgia" w:hAnsi="Georgia"/>
    </w:rPr>
  </w:style>
  <w:style w:type="paragraph" w:customStyle="1" w:styleId="CommentText1">
    <w:name w:val="Comment Text1"/>
    <w:basedOn w:val="Normal"/>
    <w:pPr>
      <w:tabs>
        <w:tab w:val="left" w:pos="397"/>
        <w:tab w:val="left" w:pos="794"/>
        <w:tab w:val="left" w:pos="1191"/>
        <w:tab w:val="left" w:pos="1588"/>
        <w:tab w:val="left" w:pos="1985"/>
      </w:tabs>
      <w:spacing w:line="100" w:lineRule="atLeast"/>
      <w:jc w:val="both"/>
    </w:pPr>
    <w:rPr>
      <w:rFonts w:ascii="Georgia" w:hAnsi="Georgia"/>
      <w:sz w:val="20"/>
      <w:szCs w:val="20"/>
    </w:rPr>
  </w:style>
  <w:style w:type="paragraph" w:customStyle="1" w:styleId="CommentSubject1">
    <w:name w:val="Comment Subject1"/>
    <w:basedOn w:val="CommentText1"/>
    <w:rPr>
      <w:b/>
      <w:bCs/>
    </w:rPr>
  </w:style>
  <w:style w:type="paragraph" w:customStyle="1" w:styleId="Revision1">
    <w:name w:val="Revision1"/>
    <w:pPr>
      <w:suppressAutoHyphens/>
      <w:spacing w:line="100" w:lineRule="atLeast"/>
    </w:pPr>
    <w:rPr>
      <w:rFonts w:ascii="Georgia" w:eastAsia="Arial Unicode MS" w:hAnsi="Georgia" w:cs="Calibri"/>
      <w:sz w:val="22"/>
      <w:szCs w:val="22"/>
      <w:lang w:val="en-ZA" w:eastAsia="ar-SA"/>
    </w:rPr>
  </w:style>
  <w:style w:type="paragraph" w:customStyle="1" w:styleId="Caption1">
    <w:name w:val="Caption1"/>
    <w:basedOn w:val="Normal"/>
    <w:pPr>
      <w:tabs>
        <w:tab w:val="left" w:pos="397"/>
        <w:tab w:val="left" w:pos="794"/>
        <w:tab w:val="left" w:pos="1191"/>
        <w:tab w:val="left" w:pos="1588"/>
        <w:tab w:val="left" w:pos="1985"/>
      </w:tabs>
      <w:spacing w:after="200" w:line="100" w:lineRule="atLeast"/>
      <w:jc w:val="center"/>
    </w:pPr>
    <w:rPr>
      <w:i/>
      <w:iCs/>
      <w:sz w:val="18"/>
      <w:szCs w:val="18"/>
    </w:rPr>
  </w:style>
  <w:style w:type="paragraph" w:customStyle="1" w:styleId="Pathways">
    <w:name w:val="Pathways"/>
    <w:basedOn w:val="Normal"/>
    <w:pPr>
      <w:tabs>
        <w:tab w:val="left" w:pos="397"/>
        <w:tab w:val="left" w:pos="794"/>
        <w:tab w:val="left" w:pos="1191"/>
        <w:tab w:val="left" w:pos="1588"/>
        <w:tab w:val="left" w:pos="1985"/>
      </w:tabs>
      <w:ind w:left="1985" w:hanging="1191"/>
      <w:jc w:val="both"/>
    </w:pPr>
    <w:rPr>
      <w:rFonts w:ascii="Corbel" w:hAnsi="Corbel"/>
      <w:i/>
    </w:rPr>
  </w:style>
  <w:style w:type="paragraph" w:customStyle="1" w:styleId="genummerdeopsomming">
    <w:name w:val="genummerde opsomming"/>
    <w:basedOn w:val="Normal"/>
    <w:pPr>
      <w:tabs>
        <w:tab w:val="num" w:pos="0"/>
        <w:tab w:val="left" w:pos="397"/>
        <w:tab w:val="left" w:pos="794"/>
        <w:tab w:val="left" w:pos="1191"/>
        <w:tab w:val="left" w:pos="1588"/>
        <w:tab w:val="left" w:pos="1985"/>
      </w:tabs>
      <w:ind w:left="397" w:hanging="397"/>
      <w:jc w:val="both"/>
    </w:pPr>
    <w:rPr>
      <w:rFonts w:ascii="Georgia" w:hAnsi="Georgia"/>
    </w:rPr>
  </w:style>
  <w:style w:type="paragraph" w:customStyle="1" w:styleId="algemenevoorbeelden">
    <w:name w:val="algemene voorbeelden"/>
    <w:basedOn w:val="Voorbeeldzinnen"/>
    <w:pPr>
      <w:tabs>
        <w:tab w:val="clear" w:pos="0"/>
        <w:tab w:val="clear" w:pos="397"/>
        <w:tab w:val="clear" w:pos="1191"/>
        <w:tab w:val="clear" w:pos="1588"/>
        <w:tab w:val="clear" w:pos="1985"/>
        <w:tab w:val="clear" w:pos="2381"/>
        <w:tab w:val="clear" w:pos="2778"/>
        <w:tab w:val="clear" w:pos="3175"/>
        <w:tab w:val="clear" w:pos="3572"/>
        <w:tab w:val="clear" w:pos="3969"/>
        <w:tab w:val="clear" w:pos="4366"/>
        <w:tab w:val="clear" w:pos="4763"/>
        <w:tab w:val="clear" w:pos="5160"/>
        <w:tab w:val="clear" w:pos="5557"/>
        <w:tab w:val="clear" w:pos="7230"/>
        <w:tab w:val="left" w:pos="6237"/>
      </w:tabs>
      <w:ind w:left="1191"/>
    </w:pPr>
    <w:rPr>
      <w:i w:val="0"/>
      <w:lang w:val="af-ZA"/>
    </w:rPr>
  </w:style>
  <w:style w:type="paragraph" w:customStyle="1" w:styleId="Constructies">
    <w:name w:val="Constructies"/>
    <w:basedOn w:val="Normal"/>
    <w:pPr>
      <w:tabs>
        <w:tab w:val="left" w:pos="397"/>
        <w:tab w:val="left" w:pos="794"/>
        <w:tab w:val="left" w:pos="1191"/>
      </w:tabs>
      <w:jc w:val="both"/>
    </w:pPr>
    <w:rPr>
      <w:rFonts w:ascii="Garamond" w:hAnsi="Garamond"/>
      <w:i/>
      <w:sz w:val="24"/>
    </w:rPr>
  </w:style>
  <w:style w:type="paragraph" w:customStyle="1" w:styleId="Subtitle1">
    <w:name w:val="Subtitle1"/>
    <w:basedOn w:val="Normal"/>
    <w:pPr>
      <w:tabs>
        <w:tab w:val="left" w:pos="397"/>
        <w:tab w:val="left" w:pos="794"/>
        <w:tab w:val="left" w:pos="1191"/>
        <w:tab w:val="left" w:pos="1588"/>
        <w:tab w:val="left" w:pos="1985"/>
      </w:tabs>
      <w:jc w:val="both"/>
    </w:pPr>
    <w:rPr>
      <w:rFonts w:eastAsia="Times New Roman"/>
      <w:color w:val="5A5A5A"/>
      <w:spacing w:val="15"/>
    </w:rPr>
  </w:style>
  <w:style w:type="paragraph" w:styleId="TOC8">
    <w:name w:val="toc 8"/>
    <w:basedOn w:val="Normal"/>
    <w:pPr>
      <w:tabs>
        <w:tab w:val="right" w:leader="dot" w:pos="7657"/>
      </w:tabs>
      <w:spacing w:after="100"/>
      <w:ind w:left="1540"/>
      <w:jc w:val="both"/>
    </w:pPr>
    <w:rPr>
      <w:rFonts w:ascii="Georgia" w:hAnsi="Georgia"/>
    </w:rPr>
  </w:style>
  <w:style w:type="paragraph" w:styleId="TOC9">
    <w:name w:val="toc 9"/>
    <w:basedOn w:val="Normal"/>
    <w:pPr>
      <w:tabs>
        <w:tab w:val="right" w:leader="dot" w:pos="7374"/>
      </w:tabs>
      <w:spacing w:after="100"/>
      <w:ind w:left="1760"/>
      <w:jc w:val="both"/>
    </w:pPr>
    <w:rPr>
      <w:rFonts w:ascii="Georgia" w:hAnsi="Georgia"/>
    </w:rPr>
  </w:style>
  <w:style w:type="paragraph" w:customStyle="1" w:styleId="Heading0">
    <w:name w:val="Heading 0"/>
    <w:basedOn w:val="Normal"/>
    <w:pPr>
      <w:keepNext/>
      <w:spacing w:after="360"/>
    </w:pPr>
    <w:rPr>
      <w:rFonts w:ascii="Georgia" w:eastAsia="Times New Roman" w:hAnsi="Georgia" w:cs="Times New Roman"/>
      <w:b/>
      <w:caps/>
      <w:sz w:val="28"/>
      <w:szCs w:val="20"/>
    </w:rPr>
  </w:style>
  <w:style w:type="paragraph" w:customStyle="1" w:styleId="TOCHeading">
    <w:name w:val="TOC_Heading"/>
    <w:basedOn w:val="Normal"/>
    <w:pPr>
      <w:spacing w:after="360"/>
    </w:pPr>
    <w:rPr>
      <w:rFonts w:ascii="Georgia" w:eastAsia="Times New Roman" w:hAnsi="Georgia" w:cs="Times New Roman"/>
      <w:b/>
      <w:caps/>
      <w:sz w:val="28"/>
      <w:szCs w:val="24"/>
      <w:lang w:val="en-ZA"/>
    </w:rPr>
  </w:style>
  <w:style w:type="paragraph" w:customStyle="1" w:styleId="ListNumber1">
    <w:name w:val="List Number1"/>
    <w:basedOn w:val="Normal"/>
    <w:pPr>
      <w:tabs>
        <w:tab w:val="num" w:pos="0"/>
        <w:tab w:val="left" w:pos="567"/>
      </w:tabs>
      <w:spacing w:after="240"/>
      <w:ind w:left="432" w:hanging="432"/>
      <w:jc w:val="both"/>
    </w:pPr>
    <w:rPr>
      <w:rFonts w:eastAsia="Times New Roman" w:cs="Times New Roman"/>
      <w:szCs w:val="20"/>
      <w:lang w:val="en-ZA"/>
    </w:rPr>
  </w:style>
  <w:style w:type="paragraph" w:customStyle="1" w:styleId="Title1">
    <w:name w:val="Title1"/>
    <w:basedOn w:val="Normal"/>
    <w:pPr>
      <w:spacing w:line="100" w:lineRule="atLeast"/>
      <w:jc w:val="center"/>
    </w:pPr>
    <w:rPr>
      <w:rFonts w:eastAsia="Times New Roman" w:cs="Times New Roman"/>
      <w:b/>
      <w:color w:val="323E4F"/>
      <w:spacing w:val="5"/>
      <w:kern w:val="1"/>
      <w:sz w:val="48"/>
      <w:szCs w:val="52"/>
      <w:lang w:val="af-ZA"/>
    </w:rPr>
  </w:style>
  <w:style w:type="paragraph" w:customStyle="1" w:styleId="Who">
    <w:name w:val="Who"/>
    <w:basedOn w:val="Normal"/>
    <w:pPr>
      <w:spacing w:after="120" w:line="100" w:lineRule="atLeast"/>
      <w:jc w:val="center"/>
    </w:pPr>
    <w:rPr>
      <w:rFonts w:eastAsia="Times New Roman" w:cs="Times New Roman"/>
      <w:b/>
      <w:sz w:val="40"/>
      <w:szCs w:val="20"/>
      <w:lang w:val="en-US"/>
    </w:rPr>
  </w:style>
  <w:style w:type="paragraph" w:customStyle="1" w:styleId="Dessertation">
    <w:name w:val="Dessertation"/>
    <w:basedOn w:val="Normal"/>
    <w:pPr>
      <w:spacing w:line="100" w:lineRule="atLeast"/>
      <w:jc w:val="center"/>
    </w:pPr>
    <w:rPr>
      <w:rFonts w:eastAsia="Times New Roman" w:cs="Times New Roman"/>
      <w:sz w:val="34"/>
      <w:szCs w:val="32"/>
      <w:lang w:val="en-US"/>
    </w:rPr>
  </w:style>
  <w:style w:type="paragraph" w:customStyle="1" w:styleId="Month">
    <w:name w:val="Month"/>
    <w:basedOn w:val="Normal"/>
    <w:pPr>
      <w:spacing w:after="120" w:line="100" w:lineRule="atLeast"/>
    </w:pPr>
    <w:rPr>
      <w:rFonts w:eastAsia="Times New Roman" w:cs="Times New Roman"/>
      <w:sz w:val="34"/>
      <w:szCs w:val="34"/>
      <w:lang w:val="en-US"/>
    </w:rPr>
  </w:style>
  <w:style w:type="paragraph" w:styleId="TOC4">
    <w:name w:val="toc 4"/>
    <w:basedOn w:val="Normal"/>
    <w:pPr>
      <w:tabs>
        <w:tab w:val="right" w:leader="dot" w:pos="8789"/>
      </w:tabs>
      <w:spacing w:after="100"/>
      <w:ind w:left="660"/>
      <w:jc w:val="both"/>
    </w:pPr>
    <w:rPr>
      <w:rFonts w:ascii="Georgia" w:hAnsi="Georgia"/>
    </w:rPr>
  </w:style>
  <w:style w:type="paragraph" w:customStyle="1" w:styleId="IntenseQuote1">
    <w:name w:val="Intense Quote1"/>
    <w:basedOn w:val="Normal"/>
    <w:pPr>
      <w:pBdr>
        <w:top w:val="single" w:sz="4" w:space="10" w:color="808080"/>
        <w:bottom w:val="single" w:sz="4" w:space="10" w:color="808080"/>
      </w:pBdr>
      <w:tabs>
        <w:tab w:val="left" w:pos="397"/>
        <w:tab w:val="left" w:pos="794"/>
        <w:tab w:val="left" w:pos="1191"/>
      </w:tabs>
      <w:spacing w:before="360" w:after="360"/>
      <w:ind w:left="864" w:right="864"/>
      <w:jc w:val="center"/>
    </w:pPr>
    <w:rPr>
      <w:rFonts w:ascii="Georgia" w:hAnsi="Georgia"/>
      <w:i/>
      <w:iCs/>
      <w:color w:val="5B9BD5"/>
    </w:rPr>
  </w:style>
  <w:style w:type="paragraph" w:customStyle="1" w:styleId="NormalWeb1">
    <w:name w:val="Normal (Web)1"/>
    <w:basedOn w:val="Normal"/>
    <w:pPr>
      <w:spacing w:before="100" w:after="100" w:line="100" w:lineRule="atLeast"/>
    </w:pPr>
    <w:rPr>
      <w:rFonts w:ascii="Times New Roman" w:eastAsia="Times New Roman" w:hAnsi="Times New Roman" w:cs="Times New Roman"/>
      <w:sz w:val="24"/>
      <w:szCs w:val="24"/>
      <w:lang w:val="en-ZW"/>
    </w:rPr>
  </w:style>
  <w:style w:type="paragraph" w:customStyle="1" w:styleId="Quote1">
    <w:name w:val="Quote1"/>
    <w:basedOn w:val="Normal"/>
    <w:pPr>
      <w:spacing w:before="200"/>
      <w:ind w:left="864" w:right="864"/>
      <w:jc w:val="center"/>
    </w:pPr>
    <w:rPr>
      <w:rFonts w:ascii="Book Antiqua" w:hAnsi="Book Antiqua"/>
      <w:iCs/>
      <w:color w:val="404040"/>
      <w:sz w:val="24"/>
      <w:lang w:val="en-ZW"/>
    </w:rPr>
  </w:style>
  <w:style w:type="paragraph" w:styleId="Subtitle">
    <w:name w:val="Subtitle"/>
    <w:basedOn w:val="Normal"/>
    <w:next w:val="BodyText"/>
    <w:qFormat/>
    <w:rPr>
      <w:rFonts w:eastAsia="Times New Roman"/>
      <w:i/>
      <w:iCs/>
      <w:color w:val="5A5A5A"/>
      <w:spacing w:val="15"/>
      <w:sz w:val="28"/>
      <w:szCs w:val="28"/>
    </w:rPr>
  </w:style>
  <w:style w:type="paragraph" w:styleId="Title">
    <w:name w:val="Title"/>
    <w:basedOn w:val="Normal"/>
    <w:next w:val="Subtitle"/>
    <w:qFormat/>
    <w:pPr>
      <w:spacing w:line="100" w:lineRule="atLeast"/>
      <w:jc w:val="center"/>
    </w:pPr>
    <w:rPr>
      <w:rFonts w:eastAsia="Times New Roman" w:cs="Times New Roman"/>
      <w:b/>
      <w:bCs/>
      <w:color w:val="323E4F"/>
      <w:spacing w:val="5"/>
      <w:kern w:val="1"/>
      <w:sz w:val="32"/>
      <w:szCs w:val="52"/>
      <w:lang w:val="af-ZA"/>
    </w:rPr>
  </w:style>
  <w:style w:type="paragraph" w:customStyle="1" w:styleId="IntenseQuote2">
    <w:name w:val="Intense Quote2"/>
    <w:basedOn w:val="Normal"/>
    <w:pPr>
      <w:pBdr>
        <w:top w:val="single" w:sz="4" w:space="10" w:color="808080"/>
        <w:bottom w:val="single" w:sz="4" w:space="10" w:color="808080"/>
      </w:pBdr>
      <w:spacing w:before="360" w:after="360"/>
      <w:ind w:left="864" w:right="864"/>
      <w:jc w:val="center"/>
    </w:pPr>
    <w:rPr>
      <w:rFonts w:ascii="Georgia" w:hAnsi="Georgia"/>
      <w:i/>
      <w:iCs/>
      <w:color w:val="5B9BD5"/>
    </w:rPr>
  </w:style>
  <w:style w:type="paragraph" w:customStyle="1" w:styleId="NormalWeb2">
    <w:name w:val="Normal (Web)2"/>
    <w:basedOn w:val="Normal"/>
    <w:rPr>
      <w:rFonts w:ascii="Times New Roman" w:hAnsi="Times New Roman" w:cs="Times New Roman"/>
      <w:sz w:val="24"/>
      <w:szCs w:val="24"/>
    </w:rPr>
  </w:style>
  <w:style w:type="paragraph" w:customStyle="1" w:styleId="EndnoteText1">
    <w:name w:val="Endnote Text1"/>
    <w:basedOn w:val="Normal"/>
    <w:pPr>
      <w:spacing w:line="100" w:lineRule="atLeast"/>
    </w:pPr>
    <w:rPr>
      <w:sz w:val="20"/>
      <w:szCs w:val="20"/>
    </w:rPr>
  </w:style>
  <w:style w:type="paragraph" w:customStyle="1" w:styleId="Taalnaam">
    <w:name w:val="Taalnaam"/>
    <w:basedOn w:val="Normal"/>
    <w:pPr>
      <w:tabs>
        <w:tab w:val="num" w:pos="0"/>
        <w:tab w:val="left" w:pos="709"/>
      </w:tabs>
      <w:spacing w:line="100" w:lineRule="atLeast"/>
      <w:ind w:left="567" w:hanging="567"/>
    </w:pPr>
    <w:rPr>
      <w:rFonts w:ascii="Calibri" w:eastAsia="Times New Roman" w:hAnsi="Calibri"/>
      <w:bCs/>
      <w:i/>
      <w:sz w:val="24"/>
      <w:szCs w:val="24"/>
      <w:lang w:val="af-ZA"/>
    </w:rPr>
  </w:style>
  <w:style w:type="paragraph" w:customStyle="1" w:styleId="Tabletext">
    <w:name w:val="Table text"/>
    <w:basedOn w:val="Caption1"/>
    <w:pPr>
      <w:keepNext/>
      <w:tabs>
        <w:tab w:val="clear" w:pos="397"/>
        <w:tab w:val="clear" w:pos="794"/>
        <w:tab w:val="clear" w:pos="1191"/>
        <w:tab w:val="clear" w:pos="1588"/>
        <w:tab w:val="clear" w:pos="1985"/>
        <w:tab w:val="left" w:pos="8505"/>
      </w:tabs>
      <w:spacing w:after="0"/>
      <w:jc w:val="left"/>
    </w:pPr>
    <w:rPr>
      <w:rFonts w:ascii="Calibri" w:eastAsia="Times New Roman" w:hAnsi="Calibri"/>
      <w:bCs/>
      <w:i w:val="0"/>
      <w:iCs w:val="0"/>
      <w:color w:val="404040"/>
      <w:sz w:val="24"/>
      <w:szCs w:val="24"/>
      <w:lang w:val="en-ZA"/>
    </w:rPr>
  </w:style>
  <w:style w:type="paragraph" w:customStyle="1" w:styleId="TABELOPSKRIF">
    <w:name w:val="TABELOPSKRIF"/>
    <w:basedOn w:val="Caption1"/>
    <w:pPr>
      <w:keepNext/>
      <w:tabs>
        <w:tab w:val="clear" w:pos="397"/>
        <w:tab w:val="clear" w:pos="794"/>
        <w:tab w:val="clear" w:pos="1191"/>
        <w:tab w:val="clear" w:pos="1588"/>
        <w:tab w:val="clear" w:pos="1985"/>
        <w:tab w:val="left" w:pos="8505"/>
      </w:tabs>
      <w:spacing w:before="240" w:after="240" w:line="480" w:lineRule="auto"/>
      <w:ind w:left="567" w:right="521"/>
    </w:pPr>
    <w:rPr>
      <w:rFonts w:eastAsia="Times New Roman" w:cs="Arial"/>
      <w:bCs/>
      <w:i w:val="0"/>
      <w:iCs w:val="0"/>
      <w:caps/>
      <w:color w:val="404040"/>
      <w:sz w:val="24"/>
      <w:szCs w:val="24"/>
      <w:lang w:val="en-ZA"/>
    </w:rPr>
  </w:style>
  <w:style w:type="paragraph" w:styleId="EndnoteText">
    <w:name w:val="endnote text"/>
    <w:basedOn w:val="Normal"/>
    <w:pPr>
      <w:suppressLineNumbers/>
      <w:ind w:left="283" w:hanging="283"/>
    </w:pPr>
    <w:rPr>
      <w:sz w:val="20"/>
      <w:szCs w:val="20"/>
    </w:rPr>
  </w:style>
  <w:style w:type="paragraph" w:styleId="Revision">
    <w:name w:val="Revision"/>
    <w:hidden/>
    <w:uiPriority w:val="99"/>
    <w:semiHidden/>
    <w:rsid w:val="00DF2E69"/>
    <w:rPr>
      <w:rFonts w:ascii="Arial" w:eastAsia="Arial Unicode MS" w:hAnsi="Arial" w:cs="Calibri"/>
      <w:sz w:val="22"/>
      <w:szCs w:val="22"/>
      <w:lang w:val="nl-NL" w:eastAsia="ar-SA"/>
    </w:rPr>
  </w:style>
  <w:style w:type="character" w:styleId="CommentReference">
    <w:name w:val="annotation reference"/>
    <w:uiPriority w:val="99"/>
    <w:semiHidden/>
    <w:unhideWhenUsed/>
    <w:rsid w:val="004D657B"/>
    <w:rPr>
      <w:sz w:val="16"/>
      <w:szCs w:val="16"/>
    </w:rPr>
  </w:style>
  <w:style w:type="paragraph" w:styleId="CommentText">
    <w:name w:val="annotation text"/>
    <w:basedOn w:val="Normal"/>
    <w:link w:val="CommentTextChar1"/>
    <w:uiPriority w:val="99"/>
    <w:semiHidden/>
    <w:unhideWhenUsed/>
    <w:rsid w:val="004D657B"/>
    <w:rPr>
      <w:sz w:val="20"/>
      <w:szCs w:val="20"/>
    </w:rPr>
  </w:style>
  <w:style w:type="character" w:customStyle="1" w:styleId="CommentTextChar1">
    <w:name w:val="Comment Text Char1"/>
    <w:link w:val="CommentText"/>
    <w:uiPriority w:val="99"/>
    <w:semiHidden/>
    <w:rsid w:val="004D657B"/>
    <w:rPr>
      <w:rFonts w:ascii="Arial" w:eastAsia="Arial Unicode MS" w:hAnsi="Arial" w:cs="Calibri"/>
      <w:lang w:val="nl-NL" w:eastAsia="ar-SA"/>
    </w:rPr>
  </w:style>
  <w:style w:type="paragraph" w:styleId="CommentSubject">
    <w:name w:val="annotation subject"/>
    <w:basedOn w:val="CommentText"/>
    <w:next w:val="CommentText"/>
    <w:link w:val="CommentSubjectChar1"/>
    <w:uiPriority w:val="99"/>
    <w:semiHidden/>
    <w:unhideWhenUsed/>
    <w:rsid w:val="004D657B"/>
    <w:rPr>
      <w:b/>
      <w:bCs/>
    </w:rPr>
  </w:style>
  <w:style w:type="character" w:customStyle="1" w:styleId="CommentSubjectChar1">
    <w:name w:val="Comment Subject Char1"/>
    <w:link w:val="CommentSubject"/>
    <w:uiPriority w:val="99"/>
    <w:semiHidden/>
    <w:rsid w:val="004D657B"/>
    <w:rPr>
      <w:rFonts w:ascii="Arial" w:eastAsia="Arial Unicode MS" w:hAnsi="Arial" w:cs="Calibri"/>
      <w:b/>
      <w:bCs/>
      <w:lang w:val="nl-NL" w:eastAsia="ar-SA"/>
    </w:rPr>
  </w:style>
  <w:style w:type="character" w:styleId="UnresolvedMention">
    <w:name w:val="Unresolved Mention"/>
    <w:uiPriority w:val="99"/>
    <w:semiHidden/>
    <w:unhideWhenUsed/>
    <w:rsid w:val="00982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25656">
      <w:bodyDiv w:val="1"/>
      <w:marLeft w:val="0"/>
      <w:marRight w:val="0"/>
      <w:marTop w:val="0"/>
      <w:marBottom w:val="0"/>
      <w:divBdr>
        <w:top w:val="none" w:sz="0" w:space="0" w:color="auto"/>
        <w:left w:val="none" w:sz="0" w:space="0" w:color="auto"/>
        <w:bottom w:val="none" w:sz="0" w:space="0" w:color="auto"/>
        <w:right w:val="none" w:sz="0" w:space="0" w:color="auto"/>
      </w:divBdr>
    </w:div>
    <w:div w:id="1740908145">
      <w:bodyDiv w:val="1"/>
      <w:marLeft w:val="0"/>
      <w:marRight w:val="0"/>
      <w:marTop w:val="0"/>
      <w:marBottom w:val="0"/>
      <w:divBdr>
        <w:top w:val="none" w:sz="0" w:space="0" w:color="auto"/>
        <w:left w:val="none" w:sz="0" w:space="0" w:color="auto"/>
        <w:bottom w:val="none" w:sz="0" w:space="0" w:color="auto"/>
        <w:right w:val="none" w:sz="0" w:space="0" w:color="auto"/>
      </w:divBdr>
      <w:divsChild>
        <w:div w:id="1759399404">
          <w:marLeft w:val="0"/>
          <w:marRight w:val="0"/>
          <w:marTop w:val="0"/>
          <w:marBottom w:val="0"/>
          <w:divBdr>
            <w:top w:val="none" w:sz="0" w:space="0" w:color="auto"/>
            <w:left w:val="none" w:sz="0" w:space="0" w:color="auto"/>
            <w:bottom w:val="none" w:sz="0" w:space="0" w:color="auto"/>
            <w:right w:val="none" w:sz="0" w:space="0" w:color="auto"/>
          </w:divBdr>
          <w:divsChild>
            <w:div w:id="736780618">
              <w:marLeft w:val="0"/>
              <w:marRight w:val="0"/>
              <w:marTop w:val="0"/>
              <w:marBottom w:val="0"/>
              <w:divBdr>
                <w:top w:val="none" w:sz="0" w:space="0" w:color="auto"/>
                <w:left w:val="none" w:sz="0" w:space="0" w:color="auto"/>
                <w:bottom w:val="none" w:sz="0" w:space="0" w:color="auto"/>
                <w:right w:val="none" w:sz="0" w:space="0" w:color="auto"/>
              </w:divBdr>
              <w:divsChild>
                <w:div w:id="19589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075/slcs.171.15der" TargetMode="External"/><Relationship Id="rId2" Type="http://schemas.openxmlformats.org/officeDocument/2006/relationships/hyperlink" Target="https://dx.doi.org/10.17159/2224-7912/2021/v61n4-1a7" TargetMode="External"/><Relationship Id="rId1" Type="http://schemas.openxmlformats.org/officeDocument/2006/relationships/hyperlink" Target="https://doi.org/10.1080/03096564.2021.1906598" TargetMode="External"/><Relationship Id="rId4" Type="http://schemas.openxmlformats.org/officeDocument/2006/relationships/hyperlink" Target="https://doi.org/10.1075/lic.170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BD71-B287-4AC8-AAD9-FFAE28B4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5638</Words>
  <Characters>32141</Characters>
  <Application>Microsoft Office Word</Application>
  <DocSecurity>0</DocSecurity>
  <Lines>267</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37704</CharactersWithSpaces>
  <SharedDoc>false</SharedDoc>
  <HLinks>
    <vt:vector size="24" baseType="variant">
      <vt:variant>
        <vt:i4>5505105</vt:i4>
      </vt:variant>
      <vt:variant>
        <vt:i4>9</vt:i4>
      </vt:variant>
      <vt:variant>
        <vt:i4>0</vt:i4>
      </vt:variant>
      <vt:variant>
        <vt:i4>5</vt:i4>
      </vt:variant>
      <vt:variant>
        <vt:lpwstr>https://doi.org/10.1075/lic.17004</vt:lpwstr>
      </vt:variant>
      <vt:variant>
        <vt:lpwstr/>
      </vt:variant>
      <vt:variant>
        <vt:i4>2883624</vt:i4>
      </vt:variant>
      <vt:variant>
        <vt:i4>6</vt:i4>
      </vt:variant>
      <vt:variant>
        <vt:i4>0</vt:i4>
      </vt:variant>
      <vt:variant>
        <vt:i4>5</vt:i4>
      </vt:variant>
      <vt:variant>
        <vt:lpwstr>https://doi.org/10.1075/slcs.171.15der</vt:lpwstr>
      </vt:variant>
      <vt:variant>
        <vt:lpwstr/>
      </vt:variant>
      <vt:variant>
        <vt:i4>327682</vt:i4>
      </vt:variant>
      <vt:variant>
        <vt:i4>3</vt:i4>
      </vt:variant>
      <vt:variant>
        <vt:i4>0</vt:i4>
      </vt:variant>
      <vt:variant>
        <vt:i4>5</vt:i4>
      </vt:variant>
      <vt:variant>
        <vt:lpwstr>https://dx.doi.org/10.17159/2224-7912/2021/v61n4-1a7</vt:lpwstr>
      </vt:variant>
      <vt:variant>
        <vt:lpwstr/>
      </vt:variant>
      <vt:variant>
        <vt:i4>524353</vt:i4>
      </vt:variant>
      <vt:variant>
        <vt:i4>0</vt:i4>
      </vt:variant>
      <vt:variant>
        <vt:i4>0</vt:i4>
      </vt:variant>
      <vt:variant>
        <vt:i4>5</vt:i4>
      </vt:variant>
      <vt:variant>
        <vt:lpwstr>https://doi.org/10.1080/03096564.2021.1906598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Daniel Van Olmen</cp:lastModifiedBy>
  <cp:revision>6</cp:revision>
  <cp:lastPrinted>1900-01-01T00:00:00Z</cp:lastPrinted>
  <dcterms:created xsi:type="dcterms:W3CDTF">2023-03-16T13:45:00Z</dcterms:created>
  <dcterms:modified xsi:type="dcterms:W3CDTF">2023-03-17T08:19:00Z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