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728D8" w14:textId="1689F360" w:rsidR="009C5882" w:rsidRPr="009C5882" w:rsidRDefault="009C5882" w:rsidP="009C5882">
      <w:pPr>
        <w:rPr>
          <w:rFonts w:cstheme="minorHAnsi"/>
          <w:b/>
          <w:bCs/>
          <w:sz w:val="32"/>
          <w:szCs w:val="32"/>
        </w:rPr>
      </w:pPr>
      <w:r w:rsidRPr="009C5882">
        <w:rPr>
          <w:rFonts w:cstheme="minorHAnsi"/>
          <w:b/>
          <w:bCs/>
          <w:sz w:val="32"/>
          <w:szCs w:val="32"/>
        </w:rPr>
        <w:t xml:space="preserve">Editorial: Improving Reliability of Brain Stimulation: What Works and What Doesn’t? </w:t>
      </w:r>
    </w:p>
    <w:p w14:paraId="02D8F4DB" w14:textId="62AF3347" w:rsidR="009C5882" w:rsidRDefault="009C5882" w:rsidP="009C5882">
      <w:pPr>
        <w:rPr>
          <w:rFonts w:cstheme="minorHAnsi"/>
          <w:b/>
          <w:bCs/>
        </w:rPr>
      </w:pPr>
      <w:r>
        <w:rPr>
          <w:rFonts w:cstheme="minorHAnsi"/>
          <w:b/>
          <w:bCs/>
        </w:rPr>
        <w:t>C</w:t>
      </w:r>
      <w:r w:rsidR="00A848BF">
        <w:rPr>
          <w:rFonts w:cstheme="minorHAnsi"/>
          <w:b/>
          <w:bCs/>
        </w:rPr>
        <w:t xml:space="preserve">hristopher </w:t>
      </w:r>
      <w:r>
        <w:rPr>
          <w:rFonts w:cstheme="minorHAnsi"/>
          <w:b/>
          <w:bCs/>
        </w:rPr>
        <w:t>J.</w:t>
      </w:r>
      <w:r w:rsidR="00A848BF">
        <w:rPr>
          <w:rFonts w:cstheme="minorHAnsi"/>
          <w:b/>
          <w:bCs/>
        </w:rPr>
        <w:t xml:space="preserve"> Gaffney</w:t>
      </w:r>
      <w:r w:rsidRPr="007B11DD">
        <w:rPr>
          <w:rFonts w:cstheme="minorHAnsi"/>
          <w:b/>
          <w:bCs/>
          <w:vertAlign w:val="superscript"/>
        </w:rPr>
        <w:t>1</w:t>
      </w:r>
      <w:r>
        <w:rPr>
          <w:rFonts w:cstheme="minorHAnsi"/>
          <w:b/>
          <w:bCs/>
          <w:vertAlign w:val="superscript"/>
        </w:rPr>
        <w:t>*</w:t>
      </w:r>
      <w:r>
        <w:rPr>
          <w:rFonts w:cstheme="minorHAnsi"/>
          <w:b/>
          <w:bCs/>
        </w:rPr>
        <w:t>, M</w:t>
      </w:r>
      <w:r w:rsidR="00A848BF">
        <w:rPr>
          <w:rFonts w:cstheme="minorHAnsi"/>
          <w:b/>
          <w:bCs/>
        </w:rPr>
        <w:t xml:space="preserve">agdalena </w:t>
      </w:r>
      <w:r>
        <w:rPr>
          <w:rFonts w:cstheme="minorHAnsi"/>
          <w:b/>
          <w:bCs/>
        </w:rPr>
        <w:t>W.</w:t>
      </w:r>
      <w:r w:rsidR="00A848BF">
        <w:rPr>
          <w:rFonts w:cstheme="minorHAnsi"/>
          <w:b/>
          <w:bCs/>
        </w:rPr>
        <w:t xml:space="preserve"> </w:t>
      </w:r>
      <w:r w:rsidR="00A848BF">
        <w:rPr>
          <w:rFonts w:cstheme="minorHAnsi"/>
          <w:b/>
          <w:bCs/>
        </w:rPr>
        <w:t>Sliwinska</w:t>
      </w:r>
      <w:r w:rsidRPr="007B11DD">
        <w:rPr>
          <w:rFonts w:cstheme="minorHAnsi"/>
          <w:b/>
          <w:bCs/>
          <w:vertAlign w:val="superscript"/>
        </w:rPr>
        <w:t>2</w:t>
      </w:r>
      <w:r>
        <w:rPr>
          <w:rFonts w:cstheme="minorHAnsi"/>
          <w:b/>
          <w:bCs/>
        </w:rPr>
        <w:t>, G</w:t>
      </w:r>
      <w:r w:rsidR="00A848BF">
        <w:rPr>
          <w:rFonts w:cstheme="minorHAnsi"/>
          <w:b/>
          <w:bCs/>
        </w:rPr>
        <w:t xml:space="preserve">regor </w:t>
      </w:r>
      <w:r w:rsidR="00A848BF">
        <w:rPr>
          <w:rFonts w:cstheme="minorHAnsi"/>
          <w:b/>
          <w:bCs/>
        </w:rPr>
        <w:t>Thut</w:t>
      </w:r>
      <w:r w:rsidRPr="007B11DD">
        <w:rPr>
          <w:rFonts w:cstheme="minorHAnsi"/>
          <w:b/>
          <w:bCs/>
          <w:vertAlign w:val="superscript"/>
        </w:rPr>
        <w:t>3</w:t>
      </w:r>
      <w:r>
        <w:rPr>
          <w:rFonts w:cstheme="minorHAnsi"/>
          <w:b/>
          <w:bCs/>
        </w:rPr>
        <w:t xml:space="preserve"> </w:t>
      </w:r>
      <w:r w:rsidR="00A848BF">
        <w:rPr>
          <w:rFonts w:cstheme="minorHAnsi"/>
          <w:b/>
          <w:bCs/>
        </w:rPr>
        <w:t>and</w:t>
      </w:r>
      <w:r>
        <w:rPr>
          <w:rFonts w:cstheme="minorHAnsi"/>
          <w:b/>
          <w:bCs/>
        </w:rPr>
        <w:t xml:space="preserve"> H</w:t>
      </w:r>
      <w:r w:rsidR="00A848BF">
        <w:rPr>
          <w:rFonts w:cstheme="minorHAnsi"/>
          <w:b/>
          <w:bCs/>
        </w:rPr>
        <w:t xml:space="preserve">elen </w:t>
      </w:r>
      <w:r>
        <w:rPr>
          <w:rFonts w:cstheme="minorHAnsi"/>
          <w:b/>
          <w:bCs/>
        </w:rPr>
        <w:t>E.</w:t>
      </w:r>
      <w:r w:rsidR="00A848BF">
        <w:rPr>
          <w:rFonts w:cstheme="minorHAnsi"/>
          <w:b/>
          <w:bCs/>
        </w:rPr>
        <w:t xml:space="preserve"> Nuttall</w:t>
      </w:r>
      <w:r w:rsidRPr="007B11DD">
        <w:rPr>
          <w:rFonts w:cstheme="minorHAnsi"/>
          <w:b/>
          <w:bCs/>
          <w:vertAlign w:val="superscript"/>
        </w:rPr>
        <w:t>4</w:t>
      </w:r>
      <w:r>
        <w:rPr>
          <w:rFonts w:cstheme="minorHAnsi"/>
          <w:b/>
          <w:bCs/>
        </w:rPr>
        <w:t xml:space="preserve"> </w:t>
      </w:r>
    </w:p>
    <w:p w14:paraId="0CA6C717" w14:textId="77777777" w:rsidR="009C5882" w:rsidRPr="007B11DD" w:rsidRDefault="009C5882" w:rsidP="009C5882">
      <w:pPr>
        <w:rPr>
          <w:rFonts w:cstheme="minorHAnsi"/>
        </w:rPr>
      </w:pPr>
      <w:r w:rsidRPr="007B11DD">
        <w:rPr>
          <w:rFonts w:cstheme="minorHAnsi"/>
          <w:vertAlign w:val="superscript"/>
        </w:rPr>
        <w:t>1</w:t>
      </w:r>
      <w:r w:rsidRPr="007B11DD">
        <w:rPr>
          <w:rFonts w:cstheme="minorHAnsi"/>
        </w:rPr>
        <w:t xml:space="preserve"> Lancaster Medical School, Faculty of Health and Medicine, Lancaster University, Lancaster, UK</w:t>
      </w:r>
    </w:p>
    <w:p w14:paraId="75307DB7" w14:textId="77777777" w:rsidR="009C5882" w:rsidRPr="007B11DD" w:rsidRDefault="009C5882" w:rsidP="009C5882">
      <w:pPr>
        <w:rPr>
          <w:rFonts w:cstheme="minorHAnsi"/>
        </w:rPr>
      </w:pPr>
      <w:r w:rsidRPr="007B11DD">
        <w:rPr>
          <w:rFonts w:cstheme="minorHAnsi"/>
          <w:vertAlign w:val="superscript"/>
        </w:rPr>
        <w:t>2</w:t>
      </w:r>
      <w:r w:rsidRPr="007B11DD">
        <w:rPr>
          <w:rFonts w:cstheme="minorHAnsi"/>
        </w:rPr>
        <w:t xml:space="preserve"> Department of Psychology, Liverpool John Moores University, Liverpool, UK</w:t>
      </w:r>
    </w:p>
    <w:p w14:paraId="6053D6CE" w14:textId="7ACE412E" w:rsidR="009C5882" w:rsidRPr="007B11DD" w:rsidRDefault="009C5882" w:rsidP="009C5882">
      <w:pPr>
        <w:rPr>
          <w:rFonts w:cstheme="minorHAnsi"/>
        </w:rPr>
      </w:pPr>
      <w:r w:rsidRPr="007B11DD">
        <w:rPr>
          <w:rFonts w:cstheme="minorHAnsi"/>
          <w:vertAlign w:val="superscript"/>
        </w:rPr>
        <w:t>3</w:t>
      </w:r>
      <w:r w:rsidRPr="007B11DD">
        <w:rPr>
          <w:rFonts w:cstheme="minorHAnsi"/>
        </w:rPr>
        <w:t xml:space="preserve"> School of Psychology and Neuroscience, University of Glasgow, </w:t>
      </w:r>
      <w:r w:rsidR="0035756C">
        <w:rPr>
          <w:rFonts w:cstheme="minorHAnsi"/>
        </w:rPr>
        <w:t xml:space="preserve">Glasgow, </w:t>
      </w:r>
      <w:r w:rsidRPr="007B11DD">
        <w:rPr>
          <w:rFonts w:cstheme="minorHAnsi"/>
        </w:rPr>
        <w:t>UK</w:t>
      </w:r>
    </w:p>
    <w:p w14:paraId="0B648A76" w14:textId="08F2FEB1" w:rsidR="009C5882" w:rsidRPr="007B11DD" w:rsidRDefault="009C5882" w:rsidP="009C5882">
      <w:pPr>
        <w:rPr>
          <w:rFonts w:cstheme="minorHAnsi"/>
        </w:rPr>
      </w:pPr>
      <w:r w:rsidRPr="007B11DD">
        <w:rPr>
          <w:rFonts w:cstheme="minorHAnsi"/>
          <w:vertAlign w:val="superscript"/>
        </w:rPr>
        <w:t>4</w:t>
      </w:r>
      <w:r w:rsidRPr="007B11DD">
        <w:rPr>
          <w:rFonts w:cstheme="minorHAnsi"/>
        </w:rPr>
        <w:t xml:space="preserve"> Department of Psychology, Faculty of Science and Technology, Lancaster University, </w:t>
      </w:r>
      <w:r w:rsidR="0035756C">
        <w:rPr>
          <w:rFonts w:cstheme="minorHAnsi"/>
        </w:rPr>
        <w:t xml:space="preserve">Lancaster, </w:t>
      </w:r>
      <w:r w:rsidRPr="007B11DD">
        <w:rPr>
          <w:rFonts w:cstheme="minorHAnsi"/>
        </w:rPr>
        <w:t>UK</w:t>
      </w:r>
      <w:r>
        <w:rPr>
          <w:rFonts w:cstheme="minorHAnsi"/>
        </w:rPr>
        <w:t xml:space="preserve"> </w:t>
      </w:r>
    </w:p>
    <w:p w14:paraId="3DABEE19" w14:textId="23AC1F47" w:rsidR="002868E2" w:rsidRPr="00376CC5" w:rsidRDefault="002868E2" w:rsidP="00671D9A">
      <w:pPr>
        <w:spacing w:before="240" w:after="0"/>
        <w:rPr>
          <w:rFonts w:cs="Times New Roman"/>
          <w:b/>
          <w:szCs w:val="24"/>
        </w:rPr>
      </w:pPr>
      <w:r w:rsidRPr="00376CC5">
        <w:rPr>
          <w:rFonts w:cs="Times New Roman"/>
          <w:b/>
          <w:szCs w:val="24"/>
        </w:rPr>
        <w:t xml:space="preserve">* Correspondence: </w:t>
      </w:r>
      <w:r w:rsidR="0035756C">
        <w:rPr>
          <w:rFonts w:cs="Times New Roman"/>
          <w:b/>
          <w:szCs w:val="24"/>
        </w:rPr>
        <w:t xml:space="preserve"> </w:t>
      </w:r>
      <w:r w:rsidR="00671D9A" w:rsidRPr="00376CC5">
        <w:rPr>
          <w:rFonts w:cs="Times New Roman"/>
          <w:b/>
          <w:szCs w:val="24"/>
        </w:rPr>
        <w:br/>
      </w:r>
      <w:r w:rsidR="0035756C">
        <w:rPr>
          <w:rFonts w:cs="Times New Roman"/>
          <w:szCs w:val="24"/>
        </w:rPr>
        <w:t>Christopher J. Gaffney</w:t>
      </w:r>
      <w:r w:rsidR="00671D9A" w:rsidRPr="00376CC5">
        <w:rPr>
          <w:rFonts w:cs="Times New Roman"/>
          <w:szCs w:val="24"/>
        </w:rPr>
        <w:br/>
      </w:r>
      <w:r w:rsidR="009C5882">
        <w:rPr>
          <w:rFonts w:cs="Times New Roman"/>
          <w:szCs w:val="24"/>
        </w:rPr>
        <w:t>c.gaffney@lancaster.ac.uk</w:t>
      </w:r>
    </w:p>
    <w:p w14:paraId="07DA009D" w14:textId="6213B1E2" w:rsidR="00EA3D3C" w:rsidRPr="00376CC5" w:rsidRDefault="00817DD6" w:rsidP="00651CA2">
      <w:pPr>
        <w:pStyle w:val="AuthorList"/>
      </w:pPr>
      <w:r w:rsidRPr="00376CC5">
        <w:t xml:space="preserve">Keywords: </w:t>
      </w:r>
      <w:r w:rsidR="009C5882">
        <w:t>Brain stimulation</w:t>
      </w:r>
      <w:r w:rsidRPr="00376CC5">
        <w:t xml:space="preserve">, </w:t>
      </w:r>
      <w:r w:rsidR="009C5882">
        <w:t>TMS</w:t>
      </w:r>
      <w:r w:rsidRPr="00376CC5">
        <w:t xml:space="preserve">, </w:t>
      </w:r>
      <w:r w:rsidR="009C5882">
        <w:t>tDCS</w:t>
      </w:r>
      <w:r w:rsidRPr="00376CC5">
        <w:t xml:space="preserve">, </w:t>
      </w:r>
      <w:r w:rsidR="009C5882">
        <w:t>tACS</w:t>
      </w:r>
      <w:r w:rsidRPr="00376CC5">
        <w:t xml:space="preserve">, </w:t>
      </w:r>
      <w:r w:rsidR="009C5882">
        <w:t>TMS-EEG</w:t>
      </w:r>
      <w:r w:rsidRPr="00376CC5">
        <w:t>.</w:t>
      </w:r>
      <w:r w:rsidR="00671D9A" w:rsidRPr="00376CC5">
        <w:t xml:space="preserve"> </w:t>
      </w:r>
    </w:p>
    <w:p w14:paraId="383FD39C" w14:textId="77777777" w:rsidR="009C5882" w:rsidRDefault="009C5882" w:rsidP="00147395">
      <w:pPr>
        <w:pStyle w:val="AuthorList"/>
      </w:pPr>
    </w:p>
    <w:p w14:paraId="77E8ADE6" w14:textId="4895AB34" w:rsidR="009C5882" w:rsidRDefault="009C5882" w:rsidP="009C5882">
      <w:pPr>
        <w:jc w:val="both"/>
        <w:rPr>
          <w:rFonts w:cstheme="minorHAnsi"/>
        </w:rPr>
      </w:pPr>
      <w:r>
        <w:rPr>
          <w:rFonts w:cstheme="minorHAnsi"/>
        </w:rPr>
        <w:t xml:space="preserve">The field of </w:t>
      </w:r>
      <w:r w:rsidRPr="00EF7E24">
        <w:rPr>
          <w:rFonts w:cstheme="minorHAnsi"/>
        </w:rPr>
        <w:t xml:space="preserve">Psychology </w:t>
      </w:r>
      <w:r>
        <w:rPr>
          <w:rFonts w:cstheme="minorHAnsi"/>
        </w:rPr>
        <w:t xml:space="preserve">is </w:t>
      </w:r>
      <w:r w:rsidRPr="00EF7E24">
        <w:rPr>
          <w:rFonts w:cstheme="minorHAnsi"/>
        </w:rPr>
        <w:t>undergoing reform</w:t>
      </w:r>
      <w:r>
        <w:rPr>
          <w:rFonts w:cstheme="minorHAnsi"/>
        </w:rPr>
        <w:t xml:space="preserve"> following the so-called “replication crisis”, whereby a significant number of research findings have failed to replicate </w:t>
      </w:r>
      <w:sdt>
        <w:sdtPr>
          <w:rPr>
            <w:rFonts w:cstheme="minorHAnsi"/>
            <w:color w:val="000000"/>
          </w:rPr>
          <w:tag w:val="MENDELEY_CITATION_v3_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"/>
          <w:id w:val="1103386627"/>
          <w:placeholder>
            <w:docPart w:val="B6664DDD84087D44A85BE89B3BBF87C6"/>
          </w:placeholder>
        </w:sdtPr>
        <w:sdtContent>
          <w:r w:rsidRPr="00A62AEB">
            <w:rPr>
              <w:rFonts w:cstheme="minorHAnsi"/>
              <w:color w:val="000000"/>
            </w:rPr>
            <w:t>(Pennington, 2023)</w:t>
          </w:r>
        </w:sdtContent>
      </w:sdt>
      <w:r w:rsidRPr="00EF7E24">
        <w:rPr>
          <w:rFonts w:cstheme="minorHAnsi"/>
        </w:rPr>
        <w:t xml:space="preserve">. </w:t>
      </w:r>
      <w:r>
        <w:rPr>
          <w:rFonts w:cstheme="minorHAnsi"/>
        </w:rPr>
        <w:t>Failed replication has been associated with a lack of research transparency, q</w:t>
      </w:r>
      <w:r w:rsidRPr="00EF7E24">
        <w:rPr>
          <w:rFonts w:cstheme="minorHAnsi"/>
        </w:rPr>
        <w:t>uestionable research practices</w:t>
      </w:r>
      <w:r>
        <w:rPr>
          <w:rFonts w:cstheme="minorHAnsi"/>
        </w:rPr>
        <w:t xml:space="preserve">, and a lack of methodological </w:t>
      </w:r>
      <w:proofErr w:type="spellStart"/>
      <w:r>
        <w:rPr>
          <w:rFonts w:cstheme="minorHAnsi"/>
        </w:rPr>
        <w:t>rigour</w:t>
      </w:r>
      <w:proofErr w:type="spellEnd"/>
      <w:r>
        <w:rPr>
          <w:rFonts w:cstheme="minorHAnsi"/>
        </w:rPr>
        <w:t xml:space="preserve">. Psychology is a trailblazer in the Open Science movement via embracing preregistration and registered reports to improve overall study design and transparency of research practice, and indeed the discipline is currently undergoing significant reform and evolution. Within the disciplines of Psychology and Neuroscience, the field of brain stimulation, on which this Research Topic is </w:t>
      </w:r>
      <w:r w:rsidR="00A848BF">
        <w:rPr>
          <w:rFonts w:cstheme="minorHAnsi"/>
        </w:rPr>
        <w:t>focused</w:t>
      </w:r>
      <w:r>
        <w:rPr>
          <w:rFonts w:cstheme="minorHAnsi"/>
        </w:rPr>
        <w:t xml:space="preserve">, is not immune from issues with replication either. Brain stimulation is a non-invasive technique often used by Psychologists and Neuroscientists to manipulate brain function </w:t>
      </w:r>
      <w:sdt>
        <w:sdtPr>
          <w:rPr>
            <w:rFonts w:cstheme="minorHAnsi"/>
            <w:color w:val="000000"/>
          </w:rPr>
          <w:tag w:val="MENDELEY_CITATION_v3_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"/>
          <w:id w:val="-1224985414"/>
          <w:placeholder>
            <w:docPart w:val="7E5847F12550DD4087457879945B1D86"/>
          </w:placeholder>
        </w:sdtPr>
        <w:sdtContent>
          <w:r w:rsidRPr="00A62AEB">
            <w:rPr>
              <w:rFonts w:cstheme="minorHAnsi"/>
              <w:color w:val="000000"/>
            </w:rPr>
            <w:t>(Polanía et al., 2018)</w:t>
          </w:r>
        </w:sdtContent>
      </w:sdt>
      <w:r>
        <w:rPr>
          <w:rFonts w:cstheme="minorHAnsi"/>
        </w:rPr>
        <w:t>.</w:t>
      </w:r>
    </w:p>
    <w:p w14:paraId="346451F5" w14:textId="77777777" w:rsidR="009C5882" w:rsidRDefault="009C5882" w:rsidP="009C5882">
      <w:pPr>
        <w:jc w:val="both"/>
        <w:rPr>
          <w:rFonts w:cstheme="minorHAnsi"/>
        </w:rPr>
      </w:pPr>
    </w:p>
    <w:p w14:paraId="07A8F228" w14:textId="1E3B964F" w:rsidR="009C5882" w:rsidRDefault="009C5882" w:rsidP="009C5882">
      <w:pPr>
        <w:jc w:val="both"/>
        <w:rPr>
          <w:rFonts w:cstheme="minorHAnsi"/>
        </w:rPr>
      </w:pPr>
      <w:r>
        <w:rPr>
          <w:rFonts w:cstheme="minorHAnsi"/>
        </w:rPr>
        <w:t xml:space="preserve">Replication issues within brain stimulation research additionally reflect the high levels of inter- and intra-subject variability that is present in participants’ responses to brain stimulation paradigms. One source of this variability reflects differences in the physiological state of participants. However, while </w:t>
      </w:r>
      <w:r w:rsidRPr="00EF7E24">
        <w:rPr>
          <w:rFonts w:cstheme="minorHAnsi"/>
        </w:rPr>
        <w:t xml:space="preserve">Physiologists typically control for </w:t>
      </w:r>
      <w:r>
        <w:rPr>
          <w:rFonts w:cstheme="minorHAnsi"/>
        </w:rPr>
        <w:t xml:space="preserve">state-based differences, such as </w:t>
      </w:r>
      <w:r w:rsidRPr="00EF7E24">
        <w:rPr>
          <w:rFonts w:cstheme="minorHAnsi"/>
        </w:rPr>
        <w:t>sex, time of day, menstrual cycle phase, or nutrition intake</w:t>
      </w:r>
      <w:r>
        <w:rPr>
          <w:rFonts w:cstheme="minorHAnsi"/>
        </w:rPr>
        <w:t>,</w:t>
      </w:r>
      <w:r w:rsidRPr="00EF7E24">
        <w:rPr>
          <w:rFonts w:cstheme="minorHAnsi"/>
        </w:rPr>
        <w:t xml:space="preserve"> </w:t>
      </w:r>
      <w:r>
        <w:rPr>
          <w:rFonts w:cstheme="minorHAnsi"/>
        </w:rPr>
        <w:t xml:space="preserve">to </w:t>
      </w:r>
      <w:proofErr w:type="spellStart"/>
      <w:r>
        <w:rPr>
          <w:rFonts w:cstheme="minorHAnsi"/>
        </w:rPr>
        <w:t>maximise</w:t>
      </w:r>
      <w:proofErr w:type="spellEnd"/>
      <w:r>
        <w:rPr>
          <w:rFonts w:cstheme="minorHAnsi"/>
        </w:rPr>
        <w:t xml:space="preserve"> the replicability of </w:t>
      </w:r>
      <w:r w:rsidRPr="00EF7E24">
        <w:rPr>
          <w:rFonts w:cstheme="minorHAnsi"/>
        </w:rPr>
        <w:t>findings</w:t>
      </w:r>
      <w:r>
        <w:rPr>
          <w:rFonts w:cstheme="minorHAnsi"/>
        </w:rPr>
        <w:t xml:space="preserve">, </w:t>
      </w:r>
      <w:r>
        <w:rPr>
          <w:rFonts w:cstheme="minorHAnsi"/>
        </w:rPr>
        <w:t xml:space="preserve">it is not common for Psychologists and Neuroscientists to tightly control the participants' physiological state. This may be one reason for the </w:t>
      </w:r>
      <w:r w:rsidR="00E26A58">
        <w:rPr>
          <w:rFonts w:cstheme="minorHAnsi"/>
        </w:rPr>
        <w:t>often-unwanted</w:t>
      </w:r>
      <w:r>
        <w:rPr>
          <w:rFonts w:cstheme="minorHAnsi"/>
        </w:rPr>
        <w:t xml:space="preserve"> variability in brain stimulation data. The source of this variability needs to be better understood, both in terms of trait-based, stable inter-subject differences (i.e., genetics), and state-based differences, which index state dependent differences between subjects (i.e., time of day). </w:t>
      </w:r>
    </w:p>
    <w:p w14:paraId="775EAD50" w14:textId="4D4E4A2A" w:rsidR="009C5882" w:rsidRDefault="009C5882" w:rsidP="009C5882">
      <w:pPr>
        <w:jc w:val="both"/>
        <w:rPr>
          <w:rFonts w:cstheme="minorHAnsi"/>
        </w:rPr>
      </w:pPr>
    </w:p>
    <w:p w14:paraId="4F7FF9C2" w14:textId="77777777" w:rsidR="009C5882" w:rsidRDefault="009C5882" w:rsidP="009C5882">
      <w:pPr>
        <w:jc w:val="both"/>
        <w:rPr>
          <w:rFonts w:cstheme="minorHAnsi"/>
        </w:rPr>
      </w:pPr>
    </w:p>
    <w:p w14:paraId="062BCC87" w14:textId="77777777" w:rsidR="009C5882" w:rsidRPr="008C0FA9" w:rsidRDefault="009C5882" w:rsidP="009C5882">
      <w:pPr>
        <w:jc w:val="both"/>
        <w:rPr>
          <w:rFonts w:cstheme="minorHAnsi"/>
          <w:b/>
          <w:bCs/>
        </w:rPr>
      </w:pPr>
      <w:r w:rsidRPr="008C0FA9">
        <w:rPr>
          <w:rFonts w:cstheme="minorHAnsi"/>
          <w:b/>
          <w:bCs/>
        </w:rPr>
        <w:lastRenderedPageBreak/>
        <w:t xml:space="preserve">Interdisciplinary collaboration to improve methodological </w:t>
      </w:r>
      <w:proofErr w:type="spellStart"/>
      <w:r w:rsidRPr="008C0FA9">
        <w:rPr>
          <w:rFonts w:cstheme="minorHAnsi"/>
          <w:b/>
          <w:bCs/>
        </w:rPr>
        <w:t>rigour</w:t>
      </w:r>
      <w:proofErr w:type="spellEnd"/>
    </w:p>
    <w:p w14:paraId="59521143" w14:textId="77777777" w:rsidR="009C5882" w:rsidRPr="00EF7E24" w:rsidRDefault="009C5882" w:rsidP="009C5882">
      <w:pPr>
        <w:jc w:val="both"/>
        <w:rPr>
          <w:rFonts w:cstheme="minorHAnsi"/>
        </w:rPr>
      </w:pPr>
      <w:r w:rsidRPr="00EF7E24">
        <w:rPr>
          <w:rFonts w:cstheme="minorHAnsi"/>
        </w:rPr>
        <w:t xml:space="preserve">Physiologists study humans differently </w:t>
      </w:r>
      <w:r>
        <w:rPr>
          <w:rFonts w:cstheme="minorHAnsi"/>
        </w:rPr>
        <w:t>from</w:t>
      </w:r>
      <w:r w:rsidRPr="00EF7E24">
        <w:rPr>
          <w:rFonts w:cstheme="minorHAnsi"/>
        </w:rPr>
        <w:t xml:space="preserve"> </w:t>
      </w:r>
      <w:r>
        <w:rPr>
          <w:rFonts w:cstheme="minorHAnsi"/>
        </w:rPr>
        <w:t>Psychologists,</w:t>
      </w:r>
      <w:r w:rsidRPr="00EF7E24">
        <w:rPr>
          <w:rFonts w:cstheme="minorHAnsi"/>
        </w:rPr>
        <w:t xml:space="preserve"> but </w:t>
      </w:r>
      <w:r>
        <w:rPr>
          <w:rFonts w:cstheme="minorHAnsi"/>
        </w:rPr>
        <w:t xml:space="preserve">the two disciplines converge on </w:t>
      </w:r>
      <w:r w:rsidRPr="00EF7E24">
        <w:rPr>
          <w:rFonts w:cstheme="minorHAnsi"/>
        </w:rPr>
        <w:t>meas</w:t>
      </w:r>
      <w:r>
        <w:rPr>
          <w:rFonts w:cstheme="minorHAnsi"/>
        </w:rPr>
        <w:t>uring (neuro)</w:t>
      </w:r>
      <w:r w:rsidRPr="00EF7E24">
        <w:rPr>
          <w:rFonts w:cstheme="minorHAnsi"/>
        </w:rPr>
        <w:t>physiological variables</w:t>
      </w:r>
      <w:r>
        <w:rPr>
          <w:rFonts w:cstheme="minorHAnsi"/>
        </w:rPr>
        <w:t>/</w:t>
      </w:r>
      <w:proofErr w:type="spellStart"/>
      <w:r>
        <w:rPr>
          <w:rFonts w:cstheme="minorHAnsi"/>
        </w:rPr>
        <w:t>behavioural</w:t>
      </w:r>
      <w:proofErr w:type="spellEnd"/>
      <w:r>
        <w:rPr>
          <w:rFonts w:cstheme="minorHAnsi"/>
        </w:rPr>
        <w:t xml:space="preserve"> changes underpinned by stimulation-induced neurophysiological change</w:t>
      </w:r>
      <w:r w:rsidRPr="00EF7E24">
        <w:rPr>
          <w:rFonts w:cstheme="minorHAnsi"/>
        </w:rPr>
        <w:t xml:space="preserve">. </w:t>
      </w:r>
      <w:r>
        <w:rPr>
          <w:rFonts w:cstheme="minorHAnsi"/>
        </w:rPr>
        <w:t xml:space="preserve">The purpose of this research topic was to entice collaboration across the fields of Physiology and Psychology to allow for </w:t>
      </w:r>
      <w:proofErr w:type="spellStart"/>
      <w:r w:rsidRPr="00EF7E24">
        <w:rPr>
          <w:rFonts w:cstheme="minorHAnsi"/>
        </w:rPr>
        <w:t>cross-fertilisation</w:t>
      </w:r>
      <w:proofErr w:type="spellEnd"/>
      <w:r w:rsidRPr="00EF7E24">
        <w:rPr>
          <w:rFonts w:cstheme="minorHAnsi"/>
        </w:rPr>
        <w:t xml:space="preserve"> of scientific ideas but perhaps more importantly, experimental </w:t>
      </w:r>
      <w:r>
        <w:rPr>
          <w:rFonts w:cstheme="minorHAnsi"/>
        </w:rPr>
        <w:t>approach to expand understanding</w:t>
      </w:r>
      <w:r w:rsidRPr="00EF7E24">
        <w:rPr>
          <w:rFonts w:cstheme="minorHAnsi"/>
        </w:rPr>
        <w:t>.</w:t>
      </w:r>
      <w:r>
        <w:rPr>
          <w:rFonts w:cstheme="minorHAnsi"/>
        </w:rPr>
        <w:t xml:space="preserve"> This Research Topic sought to identify possible s</w:t>
      </w:r>
      <w:r w:rsidRPr="00EF7E24">
        <w:rPr>
          <w:rFonts w:cstheme="minorHAnsi"/>
        </w:rPr>
        <w:t xml:space="preserve">ources of variability </w:t>
      </w:r>
      <w:r>
        <w:rPr>
          <w:rFonts w:cstheme="minorHAnsi"/>
        </w:rPr>
        <w:t xml:space="preserve">in data collection to gather information on </w:t>
      </w:r>
      <w:r w:rsidRPr="00EF7E24">
        <w:rPr>
          <w:rFonts w:cstheme="minorHAnsi"/>
        </w:rPr>
        <w:t xml:space="preserve">why </w:t>
      </w:r>
      <w:r>
        <w:rPr>
          <w:rFonts w:cstheme="minorHAnsi"/>
        </w:rPr>
        <w:t>experiments</w:t>
      </w:r>
      <w:r w:rsidRPr="00EF7E24">
        <w:rPr>
          <w:rFonts w:cstheme="minorHAnsi"/>
        </w:rPr>
        <w:t xml:space="preserve"> </w:t>
      </w:r>
      <w:r>
        <w:rPr>
          <w:rFonts w:cstheme="minorHAnsi"/>
        </w:rPr>
        <w:t xml:space="preserve">do or </w:t>
      </w:r>
      <w:r w:rsidRPr="00EF7E24">
        <w:rPr>
          <w:rFonts w:cstheme="minorHAnsi"/>
        </w:rPr>
        <w:t>do</w:t>
      </w:r>
      <w:r>
        <w:rPr>
          <w:rFonts w:cstheme="minorHAnsi"/>
        </w:rPr>
        <w:t xml:space="preserve"> </w:t>
      </w:r>
      <w:r w:rsidRPr="00EF7E24">
        <w:rPr>
          <w:rFonts w:cstheme="minorHAnsi"/>
        </w:rPr>
        <w:t>n</w:t>
      </w:r>
      <w:r>
        <w:rPr>
          <w:rFonts w:cstheme="minorHAnsi"/>
        </w:rPr>
        <w:t>o</w:t>
      </w:r>
      <w:r w:rsidRPr="00EF7E24">
        <w:rPr>
          <w:rFonts w:cstheme="minorHAnsi"/>
        </w:rPr>
        <w:t>t work out as expecte</w:t>
      </w:r>
      <w:r>
        <w:rPr>
          <w:rFonts w:cstheme="minorHAnsi"/>
        </w:rPr>
        <w:t xml:space="preserve">d, and encourage authors to highlight the strengths, but crucially the limitations of their research, so that the brain stimulation community can continue to learn and develop. </w:t>
      </w:r>
    </w:p>
    <w:p w14:paraId="3FFF3A76" w14:textId="77777777" w:rsidR="009C5882" w:rsidRPr="00EF7E24" w:rsidRDefault="009C5882" w:rsidP="009C5882">
      <w:pPr>
        <w:jc w:val="both"/>
        <w:rPr>
          <w:rFonts w:cstheme="minorHAnsi"/>
        </w:rPr>
      </w:pPr>
    </w:p>
    <w:p w14:paraId="3D728A72" w14:textId="77777777" w:rsidR="009C5882" w:rsidRPr="00051F65" w:rsidRDefault="009C5882" w:rsidP="009C5882">
      <w:pPr>
        <w:jc w:val="both"/>
        <w:rPr>
          <w:rFonts w:cstheme="minorHAnsi"/>
          <w:b/>
          <w:bCs/>
        </w:rPr>
      </w:pPr>
      <w:r w:rsidRPr="00051F65">
        <w:rPr>
          <w:rFonts w:cstheme="minorHAnsi"/>
          <w:b/>
          <w:bCs/>
        </w:rPr>
        <w:t>From tDCS to TMS-EEG, TI and tACS</w:t>
      </w:r>
    </w:p>
    <w:p w14:paraId="6E361F7D" w14:textId="77777777" w:rsidR="009C5882" w:rsidRDefault="009C5882" w:rsidP="009C5882">
      <w:pPr>
        <w:jc w:val="both"/>
        <w:rPr>
          <w:rFonts w:cstheme="minorHAnsi"/>
        </w:rPr>
      </w:pPr>
      <w:hyperlink r:id="rId12" w:history="1">
        <w:r w:rsidRPr="00BB3407">
          <w:rPr>
            <w:rStyle w:val="Hyperlink"/>
            <w:rFonts w:cstheme="minorHAnsi"/>
          </w:rPr>
          <w:t>Van der Cru</w:t>
        </w:r>
        <w:r w:rsidRPr="00BB3407">
          <w:rPr>
            <w:rStyle w:val="Hyperlink"/>
            <w:rFonts w:cstheme="minorHAnsi"/>
          </w:rPr>
          <w:t>i</w:t>
        </w:r>
        <w:r w:rsidRPr="00BB3407">
          <w:rPr>
            <w:rStyle w:val="Hyperlink"/>
            <w:rFonts w:cstheme="minorHAnsi"/>
          </w:rPr>
          <w:t>jsen</w:t>
        </w:r>
      </w:hyperlink>
      <w:r>
        <w:rPr>
          <w:rFonts w:cstheme="minorHAnsi"/>
        </w:rPr>
        <w:t xml:space="preserve"> and colleagues investigated whether a new tDCS montage (multifocal stimulation targeting the entire motor strip) would reduce the usually high inter- and intrasubject variability in outcome of conventional tDCS. This montage has previously been reported to be superior to conventional tDCS </w:t>
      </w:r>
      <w:sdt>
        <w:sdtPr>
          <w:rPr>
            <w:rFonts w:cstheme="minorHAnsi"/>
            <w:color w:val="000000"/>
          </w:rPr>
          <w:tag w:val="MENDELEY_CITATION_v3_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"/>
          <w:id w:val="1847825048"/>
          <w:placeholder>
            <w:docPart w:val="B6664DDD84087D44A85BE89B3BBF87C6"/>
          </w:placeholder>
        </w:sdtPr>
        <w:sdtContent>
          <w:r w:rsidRPr="00A62AEB">
            <w:rPr>
              <w:rFonts w:cstheme="minorHAnsi"/>
              <w:color w:val="000000"/>
            </w:rPr>
            <w:t>(Fischer et al., 2017)</w:t>
          </w:r>
        </w:sdtContent>
      </w:sdt>
      <w:r>
        <w:rPr>
          <w:rFonts w:cstheme="minorHAnsi"/>
        </w:rPr>
        <w:t xml:space="preserve">, a finding which however could not be replicated. Neither the new montage nor conventional tDCS method could increase corticospinal excitability when compared to sham treatment. Exploration of possible contributing factors to outcome variability, such as individual levels of baseline cortical excitability, did not reveal any relationship. The authors carefully consider possible accounts of their null finding and conclude that future research should include more neurophysiological measures to explore factors potentially underlying the outcome variability.  </w:t>
      </w:r>
    </w:p>
    <w:p w14:paraId="2D62E3B7" w14:textId="77777777" w:rsidR="009C5882" w:rsidRDefault="009C5882" w:rsidP="009C5882">
      <w:pPr>
        <w:jc w:val="both"/>
        <w:rPr>
          <w:rFonts w:cstheme="minorHAnsi"/>
        </w:rPr>
      </w:pPr>
    </w:p>
    <w:p w14:paraId="45C6AD23" w14:textId="422EB24B" w:rsidR="009C5882" w:rsidRDefault="009C5882" w:rsidP="009C5882">
      <w:pPr>
        <w:jc w:val="both"/>
        <w:rPr>
          <w:rFonts w:cstheme="minorHAnsi"/>
        </w:rPr>
      </w:pPr>
      <w:r>
        <w:rPr>
          <w:rFonts w:cstheme="minorHAnsi"/>
        </w:rPr>
        <w:t xml:space="preserve">The second study by </w:t>
      </w:r>
      <w:hyperlink r:id="rId13" w:history="1">
        <w:r w:rsidRPr="00B169A8">
          <w:rPr>
            <w:rStyle w:val="Hyperlink"/>
            <w:rFonts w:cstheme="minorHAnsi"/>
          </w:rPr>
          <w:t>Zha</w:t>
        </w:r>
        <w:r w:rsidRPr="00B169A8">
          <w:rPr>
            <w:rStyle w:val="Hyperlink"/>
            <w:rFonts w:cstheme="minorHAnsi"/>
          </w:rPr>
          <w:t>n</w:t>
        </w:r>
        <w:r w:rsidRPr="00B169A8">
          <w:rPr>
            <w:rStyle w:val="Hyperlink"/>
            <w:rFonts w:cstheme="minorHAnsi"/>
          </w:rPr>
          <w:t>g</w:t>
        </w:r>
        <w:r w:rsidRPr="00B169A8">
          <w:rPr>
            <w:rStyle w:val="Hyperlink"/>
            <w:rFonts w:cstheme="minorHAnsi"/>
          </w:rPr>
          <w:t xml:space="preserve"> et al.</w:t>
        </w:r>
      </w:hyperlink>
      <w:r>
        <w:rPr>
          <w:rFonts w:cstheme="minorHAnsi"/>
        </w:rPr>
        <w:t xml:space="preserve"> examined the feasibility, safety, and blinding of temporal interference (TI) stimulation through tACS (as introduced by </w:t>
      </w:r>
      <w:sdt>
        <w:sdtPr>
          <w:rPr>
            <w:rFonts w:cstheme="minorHAnsi"/>
            <w:color w:val="000000"/>
          </w:rPr>
          <w:tag w:val="MENDELEY_CITATION_v3_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"/>
          <w:id w:val="62540023"/>
          <w:placeholder>
            <w:docPart w:val="B6664DDD84087D44A85BE89B3BBF87C6"/>
          </w:placeholder>
        </w:sdtPr>
        <w:sdtContent>
          <w:r w:rsidRPr="00A62AEB">
            <w:rPr>
              <w:rFonts w:cstheme="minorHAnsi"/>
              <w:color w:val="000000"/>
            </w:rPr>
            <w:t>Grossman et al., 2017</w:t>
          </w:r>
        </w:sdtContent>
      </w:sdt>
      <w:r>
        <w:rPr>
          <w:rFonts w:cstheme="minorHAnsi"/>
        </w:rPr>
        <w:t xml:space="preserve"> in a pilot study on humans</w:t>
      </w:r>
      <w:r w:rsidR="00E26A58">
        <w:rPr>
          <w:rFonts w:cstheme="minorHAnsi"/>
        </w:rPr>
        <w:t>)</w:t>
      </w:r>
      <w:r>
        <w:rPr>
          <w:rFonts w:cstheme="minorHAnsi"/>
        </w:rPr>
        <w:t>. I</w:t>
      </w:r>
      <w:r w:rsidRPr="00D54841">
        <w:rPr>
          <w:rFonts w:cstheme="minorHAnsi"/>
        </w:rPr>
        <w:t>t was observed that the TI stimulation technique did not induce severe side effects</w:t>
      </w:r>
      <w:r>
        <w:rPr>
          <w:rFonts w:cstheme="minorHAnsi"/>
        </w:rPr>
        <w:t xml:space="preserve"> or </w:t>
      </w:r>
      <w:r w:rsidRPr="00D54841">
        <w:rPr>
          <w:rFonts w:cstheme="minorHAnsi"/>
        </w:rPr>
        <w:t xml:space="preserve">feelings of discomfort. The reported side effects were </w:t>
      </w:r>
      <w:proofErr w:type="gramStart"/>
      <w:r w:rsidRPr="00D54841">
        <w:rPr>
          <w:rFonts w:cstheme="minorHAnsi"/>
        </w:rPr>
        <w:t>similar to</w:t>
      </w:r>
      <w:proofErr w:type="gramEnd"/>
      <w:r w:rsidRPr="00D54841">
        <w:rPr>
          <w:rFonts w:cstheme="minorHAnsi"/>
        </w:rPr>
        <w:t xml:space="preserve"> those reported after receiving </w:t>
      </w:r>
      <w:r>
        <w:rPr>
          <w:rFonts w:cstheme="minorHAnsi"/>
        </w:rPr>
        <w:t xml:space="preserve">conventional </w:t>
      </w:r>
      <w:r w:rsidRPr="00D54841">
        <w:rPr>
          <w:rFonts w:cstheme="minorHAnsi"/>
        </w:rPr>
        <w:t>tACS as well as to those reported in the sham groups. The blinding efficacy of TI stimulation was excellent, and there was no correlation between the severity of the side effects and the type of stimulation the participants guessed that they received</w:t>
      </w:r>
      <w:r>
        <w:rPr>
          <w:rFonts w:cstheme="minorHAnsi"/>
        </w:rPr>
        <w:t>. Authors acknowledge that t</w:t>
      </w:r>
      <w:r w:rsidRPr="00D54841">
        <w:rPr>
          <w:rFonts w:cstheme="minorHAnsi"/>
        </w:rPr>
        <w:t>he sample size was relatively small</w:t>
      </w:r>
      <w:r>
        <w:rPr>
          <w:rFonts w:cstheme="minorHAnsi"/>
        </w:rPr>
        <w:t xml:space="preserve">, which may be why </w:t>
      </w:r>
      <w:r w:rsidRPr="00D54841">
        <w:rPr>
          <w:rFonts w:cstheme="minorHAnsi"/>
        </w:rPr>
        <w:t xml:space="preserve">the effects of TI stimulation on </w:t>
      </w:r>
      <w:r>
        <w:rPr>
          <w:rFonts w:cstheme="minorHAnsi"/>
        </w:rPr>
        <w:t>working memory performance</w:t>
      </w:r>
      <w:r w:rsidRPr="00D54841">
        <w:rPr>
          <w:rFonts w:cstheme="minorHAnsi"/>
        </w:rPr>
        <w:t xml:space="preserve"> were </w:t>
      </w:r>
      <w:r>
        <w:rPr>
          <w:rFonts w:cstheme="minorHAnsi"/>
        </w:rPr>
        <w:t>marginal</w:t>
      </w:r>
      <w:r w:rsidRPr="00D54841">
        <w:rPr>
          <w:rFonts w:cstheme="minorHAnsi"/>
        </w:rPr>
        <w:t xml:space="preserve">. Future studies using neuroimaging techniques (e.g., functional MRI) are needed to examine the underlying neurophysiological changes in the brain regions induced by TI. </w:t>
      </w:r>
    </w:p>
    <w:p w14:paraId="71ECE064" w14:textId="77777777" w:rsidR="009C5882" w:rsidRDefault="009C5882" w:rsidP="009C5882">
      <w:pPr>
        <w:jc w:val="both"/>
        <w:rPr>
          <w:rFonts w:cstheme="minorHAnsi"/>
        </w:rPr>
      </w:pPr>
    </w:p>
    <w:p w14:paraId="276963E0" w14:textId="77777777" w:rsidR="009C5882" w:rsidRPr="00EF7E24" w:rsidRDefault="009C5882" w:rsidP="009C5882">
      <w:pPr>
        <w:jc w:val="both"/>
        <w:rPr>
          <w:rFonts w:cstheme="minorHAnsi"/>
        </w:rPr>
      </w:pPr>
      <w:r>
        <w:rPr>
          <w:rFonts w:cstheme="minorHAnsi"/>
        </w:rPr>
        <w:t xml:space="preserve">In the third TMS-EEG study with preregistration, </w:t>
      </w:r>
      <w:hyperlink r:id="rId14" w:history="1">
        <w:r w:rsidRPr="00EE56EA">
          <w:rPr>
            <w:rStyle w:val="Hyperlink"/>
            <w:rFonts w:cstheme="minorHAnsi"/>
          </w:rPr>
          <w:t>Zazi</w:t>
        </w:r>
        <w:r w:rsidRPr="00EE56EA">
          <w:rPr>
            <w:rStyle w:val="Hyperlink"/>
            <w:rFonts w:cstheme="minorHAnsi"/>
          </w:rPr>
          <w:t>o</w:t>
        </w:r>
        <w:r w:rsidRPr="00EE56EA">
          <w:rPr>
            <w:rStyle w:val="Hyperlink"/>
            <w:rFonts w:cstheme="minorHAnsi"/>
          </w:rPr>
          <w:t xml:space="preserve"> et al.</w:t>
        </w:r>
      </w:hyperlink>
      <w:r>
        <w:rPr>
          <w:rFonts w:cstheme="minorHAnsi"/>
        </w:rPr>
        <w:t xml:space="preserve"> examined the robustness and functional interpretation of an early TMS-evoked potential over M1; the contralateral M1-P15. The authors replicated their previous finding that the M1-P15 is positively correlated to the ipsilateral silent period, a known peripheral measure of interhemispheric inhibition, and hence confirm that the M1-P15 is a cortical marker of callosal inhibition. In addition, their results show a modulation of this </w:t>
      </w:r>
      <w:proofErr w:type="spellStart"/>
      <w:r>
        <w:rPr>
          <w:rFonts w:cstheme="minorHAnsi"/>
        </w:rPr>
        <w:t>marker</w:t>
      </w:r>
      <w:proofErr w:type="spellEnd"/>
      <w:r>
        <w:rPr>
          <w:rFonts w:cstheme="minorHAnsi"/>
        </w:rPr>
        <w:t xml:space="preserve"> of transcallosal inhibition during execution of a bimanual motor task, hence strongly indicating it to be of physiological (as opposed to artefactual) nature. The study is an excellent model example how methodological </w:t>
      </w:r>
      <w:proofErr w:type="spellStart"/>
      <w:r>
        <w:rPr>
          <w:rFonts w:cstheme="minorHAnsi"/>
        </w:rPr>
        <w:t>rigour</w:t>
      </w:r>
      <w:proofErr w:type="spellEnd"/>
      <w:r>
        <w:rPr>
          <w:rFonts w:cstheme="minorHAnsi"/>
        </w:rPr>
        <w:t xml:space="preserve"> can improve validity of results and interpretations.   </w:t>
      </w:r>
    </w:p>
    <w:p w14:paraId="1129527B" w14:textId="77777777" w:rsidR="009C5882" w:rsidRPr="00EF7E24" w:rsidRDefault="009C5882" w:rsidP="009C5882">
      <w:pPr>
        <w:jc w:val="both"/>
        <w:rPr>
          <w:rFonts w:cstheme="minorHAnsi"/>
        </w:rPr>
      </w:pPr>
    </w:p>
    <w:p w14:paraId="794E04CF" w14:textId="5E140015" w:rsidR="009C5882" w:rsidRDefault="009C5882" w:rsidP="009C5882">
      <w:pPr>
        <w:jc w:val="both"/>
        <w:rPr>
          <w:rFonts w:cstheme="minorHAnsi"/>
        </w:rPr>
      </w:pPr>
      <w:r>
        <w:rPr>
          <w:rFonts w:cstheme="minorHAnsi"/>
        </w:rPr>
        <w:lastRenderedPageBreak/>
        <w:t xml:space="preserve">The fourth study by </w:t>
      </w:r>
      <w:hyperlink r:id="rId15" w:history="1">
        <w:r w:rsidRPr="00EE56EA">
          <w:rPr>
            <w:rStyle w:val="Hyperlink"/>
            <w:rFonts w:cstheme="minorHAnsi"/>
          </w:rPr>
          <w:t>Roumeng</w:t>
        </w:r>
        <w:r w:rsidRPr="00EE56EA">
          <w:rPr>
            <w:rStyle w:val="Hyperlink"/>
            <w:rFonts w:cstheme="minorHAnsi"/>
          </w:rPr>
          <w:t>o</w:t>
        </w:r>
        <w:r w:rsidRPr="00EE56EA">
          <w:rPr>
            <w:rStyle w:val="Hyperlink"/>
            <w:rFonts w:cstheme="minorHAnsi"/>
          </w:rPr>
          <w:t>us et al.</w:t>
        </w:r>
      </w:hyperlink>
      <w:r>
        <w:rPr>
          <w:rFonts w:cstheme="minorHAnsi"/>
        </w:rPr>
        <w:t xml:space="preserve"> used paired pulse TMS to assess v</w:t>
      </w:r>
      <w:r w:rsidRPr="003D1508">
        <w:rPr>
          <w:rFonts w:cstheme="minorHAnsi"/>
        </w:rPr>
        <w:t xml:space="preserve">oluntary activation measured with transcranial magnetic stimulation (VATMS) </w:t>
      </w:r>
      <w:r>
        <w:rPr>
          <w:rFonts w:cstheme="minorHAnsi"/>
        </w:rPr>
        <w:t>to</w:t>
      </w:r>
      <w:r w:rsidRPr="003D1508">
        <w:rPr>
          <w:rFonts w:cstheme="minorHAnsi"/>
        </w:rPr>
        <w:t xml:space="preserve"> quantify voluntary cortical/subcortical drive to muscle</w:t>
      </w:r>
      <w:r>
        <w:rPr>
          <w:rFonts w:cstheme="minorHAnsi"/>
        </w:rPr>
        <w:t xml:space="preserve">. </w:t>
      </w:r>
      <w:r w:rsidRPr="003D1508">
        <w:rPr>
          <w:rFonts w:cstheme="minorHAnsi"/>
        </w:rPr>
        <w:t xml:space="preserve">Paired pulse TMS did not modulate the biceps/triceps MEP ratio across the full range of voluntary efforts participants with </w:t>
      </w:r>
      <w:r w:rsidR="00E26A58" w:rsidRPr="003D1508">
        <w:rPr>
          <w:rFonts w:cstheme="minorHAnsi"/>
        </w:rPr>
        <w:t>tetraplegia and</w:t>
      </w:r>
      <w:r w:rsidRPr="003D1508">
        <w:rPr>
          <w:rFonts w:cstheme="minorHAnsi"/>
        </w:rPr>
        <w:t xml:space="preserve"> did not affect the estimation of VATMS.</w:t>
      </w:r>
      <w:r>
        <w:rPr>
          <w:rFonts w:cstheme="minorHAnsi"/>
        </w:rPr>
        <w:t xml:space="preserve"> Authors acknowledge that the</w:t>
      </w:r>
      <w:r w:rsidRPr="003D1508">
        <w:rPr>
          <w:rFonts w:cstheme="minorHAnsi"/>
        </w:rPr>
        <w:t xml:space="preserve"> sample size is small and there was a wide range of biceps strength among the participants</w:t>
      </w:r>
      <w:r>
        <w:rPr>
          <w:rFonts w:cstheme="minorHAnsi"/>
        </w:rPr>
        <w:t xml:space="preserve">, as well as further optimisation of the protocol that is required. </w:t>
      </w:r>
    </w:p>
    <w:p w14:paraId="5372542B" w14:textId="77777777" w:rsidR="009C5882" w:rsidRDefault="009C5882" w:rsidP="009C5882">
      <w:pPr>
        <w:rPr>
          <w:rFonts w:cstheme="minorHAnsi"/>
        </w:rPr>
      </w:pPr>
    </w:p>
    <w:p w14:paraId="6413D2FB" w14:textId="76572EE0" w:rsidR="009C5882" w:rsidRDefault="009C5882" w:rsidP="009C5882">
      <w:pPr>
        <w:jc w:val="both"/>
        <w:rPr>
          <w:rFonts w:cstheme="minorHAnsi"/>
        </w:rPr>
      </w:pPr>
      <w:r>
        <w:rPr>
          <w:rFonts w:cstheme="minorHAnsi"/>
        </w:rPr>
        <w:t>To conclude, t</w:t>
      </w:r>
      <w:r>
        <w:rPr>
          <w:rFonts w:cstheme="minorHAnsi"/>
        </w:rPr>
        <w:t xml:space="preserve">here is great opportunity in studying and understanding sources of variability that may contribute to null findings, which could lead to much greater predictive power in brain stimulation research </w:t>
      </w:r>
      <w:sdt>
        <w:sdtPr>
          <w:rPr>
            <w:rFonts w:cstheme="minorHAnsi"/>
            <w:color w:val="000000"/>
          </w:rPr>
          <w:tag w:val="MENDELEY_CITATION_v3_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"/>
          <w:id w:val="1483044226"/>
          <w:placeholder>
            <w:docPart w:val="D120BA5F8E300545888CFFCDC0AE1427"/>
          </w:placeholder>
        </w:sdtPr>
        <w:sdtContent>
          <w:r w:rsidRPr="00A62AEB">
            <w:rPr>
              <w:rFonts w:cstheme="minorHAnsi"/>
              <w:color w:val="000000"/>
            </w:rPr>
            <w:t>(</w:t>
          </w:r>
          <w:proofErr w:type="spellStart"/>
          <w:r w:rsidRPr="00A62AEB">
            <w:rPr>
              <w:rFonts w:cstheme="minorHAnsi"/>
              <w:color w:val="000000"/>
            </w:rPr>
            <w:t>Ziemann</w:t>
          </w:r>
          <w:proofErr w:type="spellEnd"/>
          <w:r w:rsidRPr="00A62AEB">
            <w:rPr>
              <w:rFonts w:cstheme="minorHAnsi"/>
              <w:color w:val="000000"/>
            </w:rPr>
            <w:t xml:space="preserve"> and </w:t>
          </w:r>
          <w:proofErr w:type="spellStart"/>
          <w:r w:rsidRPr="00A62AEB">
            <w:rPr>
              <w:rFonts w:cstheme="minorHAnsi"/>
              <w:color w:val="000000"/>
            </w:rPr>
            <w:t>Siebner</w:t>
          </w:r>
          <w:proofErr w:type="spellEnd"/>
          <w:r w:rsidRPr="00A62AEB">
            <w:rPr>
              <w:rFonts w:cstheme="minorHAnsi"/>
              <w:color w:val="000000"/>
            </w:rPr>
            <w:t>, 2015)</w:t>
          </w:r>
        </w:sdtContent>
      </w:sdt>
      <w:r>
        <w:rPr>
          <w:rFonts w:cstheme="minorHAnsi"/>
        </w:rPr>
        <w:t xml:space="preserve">. One way to achieve this is through closer collaboration between Physiologists and Psychologists to support the further development of brain stimulation research </w:t>
      </w:r>
      <w:sdt>
        <w:sdtPr>
          <w:rPr>
            <w:rFonts w:cstheme="minorHAnsi"/>
            <w:color w:val="000000"/>
          </w:rPr>
          <w:tag w:val="MENDELEY_CITATION_v3_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"/>
          <w:id w:val="1483432549"/>
          <w:placeholder>
            <w:docPart w:val="D120BA5F8E300545888CFFCDC0AE1427"/>
          </w:placeholder>
        </w:sdtPr>
        <w:sdtContent>
          <w:r w:rsidRPr="00A62AEB">
            <w:rPr>
              <w:rFonts w:cstheme="minorHAnsi"/>
              <w:color w:val="000000"/>
            </w:rPr>
            <w:t>(Gaffney et al., 2021)</w:t>
          </w:r>
        </w:sdtContent>
      </w:sdt>
      <w:r>
        <w:rPr>
          <w:rFonts w:cstheme="minorHAnsi"/>
        </w:rPr>
        <w:t xml:space="preserve">. In order to </w:t>
      </w:r>
      <w:proofErr w:type="spellStart"/>
      <w:r>
        <w:rPr>
          <w:rFonts w:cstheme="minorHAnsi"/>
        </w:rPr>
        <w:t>maximise</w:t>
      </w:r>
      <w:proofErr w:type="spellEnd"/>
      <w:r>
        <w:rPr>
          <w:rFonts w:cstheme="minorHAnsi"/>
        </w:rPr>
        <w:t xml:space="preserve"> the methodological </w:t>
      </w:r>
      <w:proofErr w:type="spellStart"/>
      <w:r>
        <w:rPr>
          <w:rFonts w:cstheme="minorHAnsi"/>
        </w:rPr>
        <w:t>rigour</w:t>
      </w:r>
      <w:proofErr w:type="spellEnd"/>
      <w:r>
        <w:rPr>
          <w:rFonts w:cstheme="minorHAnsi"/>
        </w:rPr>
        <w:t xml:space="preserve"> of brain stimulation research, a greater understanding of the physiological regulation of the brain is needed. Brain stimulation research will also be strengthened through Open Science practice and further consideration of experimental power. This presents exciting opportunities for collaboration and innovation in the future of brain stimulation research. </w:t>
      </w:r>
    </w:p>
    <w:p w14:paraId="09AE4316" w14:textId="77777777" w:rsidR="009C5882" w:rsidRDefault="009C5882" w:rsidP="009C5882">
      <w:pPr>
        <w:jc w:val="both"/>
        <w:rPr>
          <w:rFonts w:cstheme="minorHAnsi"/>
        </w:rPr>
      </w:pPr>
    </w:p>
    <w:p w14:paraId="478D8026" w14:textId="77777777" w:rsidR="00CB43D5" w:rsidRDefault="00CB43D5" w:rsidP="00CB43D5">
      <w:pPr>
        <w:pStyle w:val="Heading1"/>
      </w:pPr>
      <w:r>
        <w:t>Conflict of Interest</w:t>
      </w:r>
    </w:p>
    <w:p w14:paraId="737E21E4" w14:textId="4FACD0CC" w:rsidR="009C5882" w:rsidRDefault="009C5882" w:rsidP="009C5882">
      <w:pPr>
        <w:rPr>
          <w:rFonts w:eastAsia="Times New Roman" w:cstheme="minorHAnsi"/>
          <w:i/>
          <w:iCs/>
          <w:color w:val="282828"/>
          <w:lang w:eastAsia="en-GB"/>
        </w:rPr>
      </w:pPr>
      <w:r w:rsidRPr="009C5882">
        <w:rPr>
          <w:rFonts w:eastAsia="Times New Roman" w:cstheme="minorHAnsi"/>
          <w:i/>
          <w:iCs/>
          <w:color w:val="282828"/>
          <w:lang w:eastAsia="en-GB"/>
        </w:rPr>
        <w:t>M</w:t>
      </w:r>
      <w:r w:rsidR="00E26A58">
        <w:rPr>
          <w:rFonts w:eastAsia="Times New Roman" w:cstheme="minorHAnsi"/>
          <w:i/>
          <w:iCs/>
          <w:color w:val="282828"/>
          <w:lang w:eastAsia="en-GB"/>
        </w:rPr>
        <w:t>W</w:t>
      </w:r>
      <w:r w:rsidRPr="009C5882">
        <w:rPr>
          <w:rFonts w:eastAsia="Times New Roman" w:cstheme="minorHAnsi"/>
          <w:i/>
          <w:iCs/>
          <w:color w:val="282828"/>
          <w:lang w:eastAsia="en-GB"/>
        </w:rPr>
        <w:t xml:space="preserve">S and GT declare that the research was conducted in the absence of any commercial or financial relationships that could be construed as a potential conflict of interest. CJG and HEN receive funding as part of an ESRC Case Studentship from Brainbox Ltd. HEN is on the Scientific Committee of Brainbox Initiative. </w:t>
      </w:r>
    </w:p>
    <w:p w14:paraId="2058D511" w14:textId="77777777" w:rsidR="009C5882" w:rsidRPr="009C5882" w:rsidRDefault="009C5882" w:rsidP="009C5882">
      <w:pPr>
        <w:rPr>
          <w:rFonts w:eastAsia="Times New Roman" w:cstheme="minorHAnsi"/>
          <w:i/>
          <w:iCs/>
          <w:color w:val="282828"/>
          <w:lang w:eastAsia="en-GB"/>
        </w:rPr>
      </w:pPr>
    </w:p>
    <w:p w14:paraId="2F606C58" w14:textId="77777777" w:rsidR="00045678" w:rsidRDefault="00045678" w:rsidP="00045678">
      <w:pPr>
        <w:pStyle w:val="Heading1"/>
      </w:pPr>
      <w:r>
        <w:t>Author Contributions</w:t>
      </w:r>
    </w:p>
    <w:p w14:paraId="5F641A30" w14:textId="42C206AC" w:rsidR="009C5882" w:rsidRDefault="009C5882" w:rsidP="009C5882">
      <w:pPr>
        <w:rPr>
          <w:rFonts w:cstheme="minorHAnsi"/>
        </w:rPr>
      </w:pPr>
      <w:r w:rsidRPr="000C1C22">
        <w:rPr>
          <w:rFonts w:cstheme="minorHAnsi"/>
        </w:rPr>
        <w:t>C</w:t>
      </w:r>
      <w:r>
        <w:rPr>
          <w:rFonts w:cstheme="minorHAnsi"/>
        </w:rPr>
        <w:t>J</w:t>
      </w:r>
      <w:r w:rsidRPr="000C1C22">
        <w:rPr>
          <w:rFonts w:cstheme="minorHAnsi"/>
        </w:rPr>
        <w:t>G and HEN wrote the first draft. M</w:t>
      </w:r>
      <w:r>
        <w:rPr>
          <w:rFonts w:cstheme="minorHAnsi"/>
        </w:rPr>
        <w:t>W</w:t>
      </w:r>
      <w:r w:rsidRPr="000C1C22">
        <w:rPr>
          <w:rFonts w:cstheme="minorHAnsi"/>
        </w:rPr>
        <w:t>S and GT critically reviewed, and all authors approved the final version.</w:t>
      </w:r>
    </w:p>
    <w:p w14:paraId="2886BEBD" w14:textId="77777777" w:rsidR="009C5882" w:rsidRPr="000C1C22" w:rsidRDefault="009C5882" w:rsidP="009C5882">
      <w:pPr>
        <w:rPr>
          <w:rFonts w:cstheme="minorHAnsi"/>
        </w:rPr>
      </w:pPr>
    </w:p>
    <w:p w14:paraId="24011A71" w14:textId="0BDD8A70" w:rsidR="009C5882" w:rsidRDefault="00AC3EA3" w:rsidP="009C5882">
      <w:pPr>
        <w:pStyle w:val="Heading1"/>
      </w:pPr>
      <w:r w:rsidRPr="00376CC5">
        <w:t>Reference</w:t>
      </w:r>
      <w:r w:rsidR="009C5882">
        <w:t>s</w:t>
      </w:r>
    </w:p>
    <w:p w14:paraId="7C687139" w14:textId="77777777" w:rsidR="009C5882" w:rsidRDefault="009C5882" w:rsidP="009C5882">
      <w:pPr>
        <w:autoSpaceDE w:val="0"/>
        <w:autoSpaceDN w:val="0"/>
        <w:ind w:left="480" w:hanging="480"/>
        <w:rPr>
          <w:rFonts w:eastAsia="Times New Roman"/>
          <w:szCs w:val="24"/>
        </w:rPr>
      </w:pPr>
      <w:r>
        <w:rPr>
          <w:rFonts w:eastAsia="Times New Roman"/>
        </w:rPr>
        <w:t xml:space="preserve">Fischer, D. B., Fried, P. J., Ruffini, G., </w:t>
      </w:r>
      <w:proofErr w:type="spellStart"/>
      <w:r>
        <w:rPr>
          <w:rFonts w:eastAsia="Times New Roman"/>
        </w:rPr>
        <w:t>Ripolles</w:t>
      </w:r>
      <w:proofErr w:type="spellEnd"/>
      <w:r>
        <w:rPr>
          <w:rFonts w:eastAsia="Times New Roman"/>
        </w:rPr>
        <w:t xml:space="preserve">, O., Salvador, R., </w:t>
      </w:r>
      <w:proofErr w:type="spellStart"/>
      <w:r>
        <w:rPr>
          <w:rFonts w:eastAsia="Times New Roman"/>
        </w:rPr>
        <w:t>Banus</w:t>
      </w:r>
      <w:proofErr w:type="spellEnd"/>
      <w:r>
        <w:rPr>
          <w:rFonts w:eastAsia="Times New Roman"/>
        </w:rPr>
        <w:t xml:space="preserve">, J., et al. (2017). Multifocal tDCS targeting the resting state motor network increases cortical excitability beyond traditional tDCS targeting unilateral motor cortex. </w:t>
      </w:r>
      <w:r>
        <w:rPr>
          <w:rFonts w:eastAsia="Times New Roman"/>
          <w:i/>
          <w:iCs/>
        </w:rPr>
        <w:t>Neuroimage</w:t>
      </w:r>
      <w:r>
        <w:rPr>
          <w:rFonts w:eastAsia="Times New Roman"/>
        </w:rPr>
        <w:t xml:space="preserve"> 157, 34–44. </w:t>
      </w:r>
      <w:proofErr w:type="spellStart"/>
      <w:r>
        <w:rPr>
          <w:rFonts w:eastAsia="Times New Roman"/>
        </w:rPr>
        <w:t>doi</w:t>
      </w:r>
      <w:proofErr w:type="spellEnd"/>
      <w:r>
        <w:rPr>
          <w:rFonts w:eastAsia="Times New Roman"/>
        </w:rPr>
        <w:t>: https://doi.org/10.1016/j.neuroimage.2017.05.060.</w:t>
      </w:r>
    </w:p>
    <w:p w14:paraId="4DCC95BC" w14:textId="77777777" w:rsidR="009C5882" w:rsidRDefault="009C5882" w:rsidP="009C5882">
      <w:pPr>
        <w:autoSpaceDE w:val="0"/>
        <w:autoSpaceDN w:val="0"/>
        <w:ind w:left="480" w:hanging="480"/>
        <w:rPr>
          <w:rFonts w:eastAsia="Times New Roman"/>
        </w:rPr>
      </w:pPr>
      <w:r>
        <w:rPr>
          <w:rFonts w:eastAsia="Times New Roman"/>
        </w:rPr>
        <w:t xml:space="preserve">Gaffney, C. J., Drinkwater, A., Joshi, S. D., O’Hanlon, B., Robinson, A., Sands, K.-A., et al. (2021). Short-Term Immobilization Promotes a Rapid Loss of Motor Evoked Potentials and Strength That Is Not Rescued by rTMS Treatment. </w:t>
      </w:r>
      <w:r>
        <w:rPr>
          <w:rFonts w:eastAsia="Times New Roman"/>
          <w:i/>
          <w:iCs/>
        </w:rPr>
        <w:t xml:space="preserve">Front Hum </w:t>
      </w:r>
      <w:proofErr w:type="spellStart"/>
      <w:r>
        <w:rPr>
          <w:rFonts w:eastAsia="Times New Roman"/>
          <w:i/>
          <w:iCs/>
        </w:rPr>
        <w:t>Neurosci</w:t>
      </w:r>
      <w:proofErr w:type="spellEnd"/>
      <w:r>
        <w:rPr>
          <w:rFonts w:eastAsia="Times New Roman"/>
        </w:rPr>
        <w:t xml:space="preserve"> 15, 145. </w:t>
      </w:r>
      <w:proofErr w:type="spellStart"/>
      <w:r>
        <w:rPr>
          <w:rFonts w:eastAsia="Times New Roman"/>
        </w:rPr>
        <w:t>doi</w:t>
      </w:r>
      <w:proofErr w:type="spellEnd"/>
      <w:r>
        <w:rPr>
          <w:rFonts w:eastAsia="Times New Roman"/>
        </w:rPr>
        <w:t>: 10.3389/fnhum.2021.640642.</w:t>
      </w:r>
    </w:p>
    <w:p w14:paraId="3C993B38" w14:textId="77777777" w:rsidR="009C5882" w:rsidRDefault="009C5882" w:rsidP="009C5882">
      <w:pPr>
        <w:autoSpaceDE w:val="0"/>
        <w:autoSpaceDN w:val="0"/>
        <w:ind w:left="480" w:hanging="480"/>
        <w:rPr>
          <w:rFonts w:eastAsia="Times New Roman"/>
        </w:rPr>
      </w:pPr>
      <w:r>
        <w:rPr>
          <w:rFonts w:eastAsia="Times New Roman"/>
        </w:rPr>
        <w:lastRenderedPageBreak/>
        <w:t xml:space="preserve">Grossman, N., Bono, D., </w:t>
      </w:r>
      <w:proofErr w:type="spellStart"/>
      <w:r>
        <w:rPr>
          <w:rFonts w:eastAsia="Times New Roman"/>
        </w:rPr>
        <w:t>Dedic</w:t>
      </w:r>
      <w:proofErr w:type="spellEnd"/>
      <w:r>
        <w:rPr>
          <w:rFonts w:eastAsia="Times New Roman"/>
        </w:rPr>
        <w:t xml:space="preserve">, N., </w:t>
      </w:r>
      <w:proofErr w:type="spellStart"/>
      <w:r>
        <w:rPr>
          <w:rFonts w:eastAsia="Times New Roman"/>
        </w:rPr>
        <w:t>Kodandaramaiah</w:t>
      </w:r>
      <w:proofErr w:type="spellEnd"/>
      <w:r>
        <w:rPr>
          <w:rFonts w:eastAsia="Times New Roman"/>
        </w:rPr>
        <w:t xml:space="preserve">, S. B., Rudenko, A., Suk, H.-J., et al. (2017). Noninvasive Deep Brain Stimulation via Temporally Interfering Electric Fields. </w:t>
      </w:r>
      <w:r>
        <w:rPr>
          <w:rFonts w:eastAsia="Times New Roman"/>
          <w:i/>
          <w:iCs/>
        </w:rPr>
        <w:t>Cell</w:t>
      </w:r>
      <w:r>
        <w:rPr>
          <w:rFonts w:eastAsia="Times New Roman"/>
        </w:rPr>
        <w:t xml:space="preserve"> 169, 1029-1041.e16. </w:t>
      </w:r>
      <w:proofErr w:type="spellStart"/>
      <w:r>
        <w:rPr>
          <w:rFonts w:eastAsia="Times New Roman"/>
        </w:rPr>
        <w:t>doi</w:t>
      </w:r>
      <w:proofErr w:type="spellEnd"/>
      <w:r>
        <w:rPr>
          <w:rFonts w:eastAsia="Times New Roman"/>
        </w:rPr>
        <w:t>: https://doi.org/10.1016/j.cell.2017.05.024.</w:t>
      </w:r>
    </w:p>
    <w:p w14:paraId="5D8198BA" w14:textId="77777777" w:rsidR="009C5882" w:rsidRDefault="009C5882" w:rsidP="009C5882">
      <w:pPr>
        <w:autoSpaceDE w:val="0"/>
        <w:autoSpaceDN w:val="0"/>
        <w:ind w:left="480" w:hanging="480"/>
        <w:rPr>
          <w:rFonts w:eastAsia="Times New Roman"/>
        </w:rPr>
      </w:pPr>
      <w:r>
        <w:rPr>
          <w:rFonts w:eastAsia="Times New Roman"/>
        </w:rPr>
        <w:t xml:space="preserve">Pennington, C. R. (2023). </w:t>
      </w:r>
      <w:r>
        <w:rPr>
          <w:rFonts w:eastAsia="Times New Roman"/>
          <w:i/>
          <w:iCs/>
        </w:rPr>
        <w:t>A Student’s Guide to Using the Replication Crisis to Reform Psychology.</w:t>
      </w:r>
      <w:r>
        <w:rPr>
          <w:rFonts w:eastAsia="Times New Roman"/>
        </w:rPr>
        <w:t xml:space="preserve"> Open University Press.</w:t>
      </w:r>
    </w:p>
    <w:p w14:paraId="4FCCF90D" w14:textId="77777777" w:rsidR="009C5882" w:rsidRDefault="009C5882" w:rsidP="009C5882">
      <w:pPr>
        <w:autoSpaceDE w:val="0"/>
        <w:autoSpaceDN w:val="0"/>
        <w:ind w:left="480" w:hanging="480"/>
        <w:rPr>
          <w:rFonts w:eastAsia="Times New Roman"/>
        </w:rPr>
      </w:pPr>
      <w:r>
        <w:rPr>
          <w:rFonts w:eastAsia="Times New Roman"/>
        </w:rPr>
        <w:t xml:space="preserve">Polanía, R., </w:t>
      </w:r>
      <w:proofErr w:type="spellStart"/>
      <w:r>
        <w:rPr>
          <w:rFonts w:eastAsia="Times New Roman"/>
        </w:rPr>
        <w:t>Nitsche</w:t>
      </w:r>
      <w:proofErr w:type="spellEnd"/>
      <w:r>
        <w:rPr>
          <w:rFonts w:eastAsia="Times New Roman"/>
        </w:rPr>
        <w:t xml:space="preserve">, M. A., and Ruff, C. C. (2018). Studying and modifying brain function with non-invasive brain stimulation. </w:t>
      </w:r>
      <w:r>
        <w:rPr>
          <w:rFonts w:eastAsia="Times New Roman"/>
          <w:i/>
          <w:iCs/>
        </w:rPr>
        <w:t xml:space="preserve">Nat </w:t>
      </w:r>
      <w:proofErr w:type="spellStart"/>
      <w:r>
        <w:rPr>
          <w:rFonts w:eastAsia="Times New Roman"/>
          <w:i/>
          <w:iCs/>
        </w:rPr>
        <w:t>Neurosci</w:t>
      </w:r>
      <w:proofErr w:type="spellEnd"/>
      <w:r>
        <w:rPr>
          <w:rFonts w:eastAsia="Times New Roman"/>
        </w:rPr>
        <w:t xml:space="preserve"> 21, 174–187. </w:t>
      </w:r>
      <w:proofErr w:type="spellStart"/>
      <w:r>
        <w:rPr>
          <w:rFonts w:eastAsia="Times New Roman"/>
        </w:rPr>
        <w:t>doi</w:t>
      </w:r>
      <w:proofErr w:type="spellEnd"/>
      <w:r>
        <w:rPr>
          <w:rFonts w:eastAsia="Times New Roman"/>
        </w:rPr>
        <w:t>: 10.1038/s41593-017-0054-4.</w:t>
      </w:r>
    </w:p>
    <w:p w14:paraId="057B4DA1" w14:textId="77777777" w:rsidR="009C5882" w:rsidRDefault="009C5882" w:rsidP="009C5882">
      <w:pPr>
        <w:autoSpaceDE w:val="0"/>
        <w:autoSpaceDN w:val="0"/>
        <w:ind w:left="480" w:hanging="480"/>
        <w:rPr>
          <w:rFonts w:eastAsia="Times New Roman"/>
        </w:rPr>
      </w:pPr>
      <w:proofErr w:type="spellStart"/>
      <w:r>
        <w:rPr>
          <w:rFonts w:eastAsia="Times New Roman"/>
        </w:rPr>
        <w:t>Ziemann</w:t>
      </w:r>
      <w:proofErr w:type="spellEnd"/>
      <w:r>
        <w:rPr>
          <w:rFonts w:eastAsia="Times New Roman"/>
        </w:rPr>
        <w:t xml:space="preserve">, U., and </w:t>
      </w:r>
      <w:proofErr w:type="spellStart"/>
      <w:r>
        <w:rPr>
          <w:rFonts w:eastAsia="Times New Roman"/>
        </w:rPr>
        <w:t>Siebner</w:t>
      </w:r>
      <w:proofErr w:type="spellEnd"/>
      <w:r>
        <w:rPr>
          <w:rFonts w:eastAsia="Times New Roman"/>
        </w:rPr>
        <w:t xml:space="preserve">, H. R. (2015). Inter-subject and Inter-session Variability of Plasticity Induction by Non-invasive Brain Stimulation: Boon or Bane? </w:t>
      </w:r>
      <w:r>
        <w:rPr>
          <w:rFonts w:eastAsia="Times New Roman"/>
          <w:i/>
          <w:iCs/>
        </w:rPr>
        <w:t>Brain Stimulation: Basic, Translational, and Clinical Research in Neuromodulation</w:t>
      </w:r>
      <w:r>
        <w:rPr>
          <w:rFonts w:eastAsia="Times New Roman"/>
        </w:rPr>
        <w:t xml:space="preserve"> 8, 662–663. </w:t>
      </w:r>
      <w:proofErr w:type="spellStart"/>
      <w:r>
        <w:rPr>
          <w:rFonts w:eastAsia="Times New Roman"/>
        </w:rPr>
        <w:t>doi</w:t>
      </w:r>
      <w:proofErr w:type="spellEnd"/>
      <w:r>
        <w:rPr>
          <w:rFonts w:eastAsia="Times New Roman"/>
        </w:rPr>
        <w:t>: 10.1016/j.brs.2015.01.409.</w:t>
      </w:r>
    </w:p>
    <w:p w14:paraId="530E8C15" w14:textId="0ABF778C" w:rsidR="0088513A" w:rsidRPr="0088513A" w:rsidRDefault="0088513A" w:rsidP="006B2D5B">
      <w:pPr>
        <w:rPr>
          <w:rFonts w:cs="Times New Roman"/>
          <w:szCs w:val="24"/>
        </w:rPr>
      </w:pPr>
    </w:p>
    <w:sectPr w:rsidR="0088513A" w:rsidRPr="0088513A" w:rsidSect="00D537FA">
      <w:headerReference w:type="even" r:id="rId16"/>
      <w:headerReference w:type="default" r:id="rId17"/>
      <w:footerReference w:type="even" r:id="rId18"/>
      <w:footerReference w:type="default" r:id="rId19"/>
      <w:headerReference w:type="first" r:id="rId20"/>
      <w:pgSz w:w="12240" w:h="15840"/>
      <w:pgMar w:top="1138" w:right="1181" w:bottom="1138" w:left="1282" w:header="283" w:footer="51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191204" w14:textId="77777777" w:rsidR="00CD2A2F" w:rsidRDefault="00CD2A2F" w:rsidP="00117666">
      <w:pPr>
        <w:spacing w:after="0"/>
      </w:pPr>
      <w:r>
        <w:separator/>
      </w:r>
    </w:p>
  </w:endnote>
  <w:endnote w:type="continuationSeparator" w:id="0">
    <w:p w14:paraId="7C3F49D1" w14:textId="77777777" w:rsidR="00CD2A2F" w:rsidRDefault="00CD2A2F" w:rsidP="00117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FCB79" w14:textId="77777777" w:rsidR="00686C9D" w:rsidRPr="00577C4C" w:rsidRDefault="00C52A7B">
    <w:pPr>
      <w:pStyle w:val="Footer"/>
      <w:rPr>
        <w:color w:val="C00000"/>
        <w:szCs w:val="24"/>
      </w:rPr>
    </w:pPr>
    <w:r w:rsidRPr="00577C4C">
      <w:rPr>
        <w:noProof/>
        <w:color w:val="C00000"/>
        <w:szCs w:val="24"/>
        <w:lang w:val="en-GB" w:eastAsia="en-GB"/>
      </w:rPr>
      <mc:AlternateContent>
        <mc:Choice Requires="wps">
          <w:drawing>
            <wp:anchor distT="0" distB="0" distL="114300" distR="114300" simplePos="0" relativeHeight="251683840" behindDoc="0" locked="0" layoutInCell="1" allowOverlap="1" wp14:anchorId="5744FF29" wp14:editId="0CFDB4C5">
              <wp:simplePos x="0" y="0"/>
              <wp:positionH relativeFrom="column">
                <wp:posOffset>-108280</wp:posOffset>
              </wp:positionH>
              <wp:positionV relativeFrom="paragraph">
                <wp:posOffset>-58420</wp:posOffset>
              </wp:positionV>
              <wp:extent cx="3672231" cy="1403985"/>
              <wp:effectExtent l="0" t="0" r="444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231" cy="1403985"/>
                      </a:xfrm>
                      <a:prstGeom prst="rect">
                        <a:avLst/>
                      </a:prstGeom>
                      <a:solidFill>
                        <a:srgbClr val="FFFFFF"/>
                      </a:solidFill>
                      <a:ln w="9525">
                        <a:noFill/>
                        <a:miter lim="800000"/>
                        <a:headEnd/>
                        <a:tailEnd/>
                      </a:ln>
                    </wps:spPr>
                    <wps:txbx>
                      <w:txbxContent>
                        <w:p w14:paraId="7B187B51" w14:textId="77777777" w:rsidR="00686C9D" w:rsidRPr="00E9561B" w:rsidRDefault="00C52A7B">
                          <w:pPr>
                            <w:rPr>
                              <w:color w:val="C00000"/>
                            </w:rPr>
                          </w:pPr>
                          <w:r w:rsidRPr="00E9561B">
                            <w:rPr>
                              <w:color w:val="C00000"/>
                            </w:rPr>
                            <w:t>This is a provisional file, not the final typeset article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44FF29" id="_x0000_t202" coordsize="21600,21600" o:spt="202" path="m,l,21600r21600,l21600,xe">
              <v:stroke joinstyle="miter"/>
              <v:path gradientshapeok="t" o:connecttype="rect"/>
            </v:shapetype>
            <v:shape id="Text Box 2" o:spid="_x0000_s1026" type="#_x0000_t202" style="position:absolute;margin-left:-8.55pt;margin-top:-4.6pt;width:289.15pt;height:110.55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" stroked="f">
              <v:textbox style="mso-fit-shape-to-text:t">
                <w:txbxContent>
                  <w:p w14:paraId="7B187B51" w14:textId="77777777" w:rsidR="00686C9D" w:rsidRPr="00E9561B" w:rsidRDefault="00C52A7B">
                    <w:pPr>
                      <w:rPr>
                        <w:color w:val="C00000"/>
                      </w:rPr>
                    </w:pPr>
                    <w:r w:rsidRPr="00E9561B">
                      <w:rPr>
                        <w:color w:val="C00000"/>
                      </w:rPr>
                      <w:t>This is a provisional file, not the final typeset article</w:t>
                    </w:r>
                  </w:p>
                </w:txbxContent>
              </v:textbox>
            </v:shape>
          </w:pict>
        </mc:Fallback>
      </mc:AlternateContent>
    </w:r>
    <w:r>
      <w:rPr>
        <w:noProof/>
        <w:lang w:val="en-GB" w:eastAsia="en-GB"/>
      </w:rPr>
      <mc:AlternateContent>
        <mc:Choice Requires="wps">
          <w:drawing>
            <wp:anchor distT="0" distB="0" distL="114300" distR="114300" simplePos="0" relativeHeight="251665408" behindDoc="0" locked="0" layoutInCell="1" allowOverlap="1" wp14:anchorId="7C0C9A1E" wp14:editId="0A8165B7">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B86276A" w14:textId="77777777" w:rsidR="00686C9D" w:rsidRPr="00577C4C" w:rsidRDefault="00C52A7B">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88513A" w:rsidRPr="0088513A">
                            <w:rPr>
                              <w:noProof/>
                              <w:color w:val="000000" w:themeColor="text1"/>
                              <w:sz w:val="22"/>
                              <w:szCs w:val="40"/>
                            </w:rPr>
                            <w:t>4</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C0C9A1E" id="Text Box 1" o:spid="_x0000_s1027" type="#_x0000_t202" style="position:absolute;margin-left:67.6pt;margin-top:0;width:118.8pt;height:31.15pt;z-index:251665408;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" filled="f" stroked="f" strokeweight=".5pt">
              <v:textbox style="mso-fit-shape-to-text:t">
                <w:txbxContent>
                  <w:p w14:paraId="2B86276A" w14:textId="77777777" w:rsidR="00686C9D" w:rsidRPr="00577C4C" w:rsidRDefault="00C52A7B">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88513A" w:rsidRPr="0088513A">
                      <w:rPr>
                        <w:noProof/>
                        <w:color w:val="000000" w:themeColor="text1"/>
                        <w:sz w:val="22"/>
                        <w:szCs w:val="40"/>
                      </w:rPr>
                      <w:t>4</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8A60F" w14:textId="77777777" w:rsidR="00686C9D" w:rsidRPr="00577C4C" w:rsidRDefault="00C52A7B">
    <w:pPr>
      <w:pStyle w:val="Footer"/>
      <w:rPr>
        <w:b/>
        <w:sz w:val="20"/>
        <w:szCs w:val="24"/>
      </w:rPr>
    </w:pPr>
    <w:r>
      <w:rPr>
        <w:noProof/>
        <w:lang w:val="en-GB" w:eastAsia="en-GB"/>
      </w:rPr>
      <mc:AlternateContent>
        <mc:Choice Requires="wps">
          <w:drawing>
            <wp:anchor distT="0" distB="0" distL="114300" distR="114300" simplePos="0" relativeHeight="251646976" behindDoc="0" locked="0" layoutInCell="1" allowOverlap="1" wp14:anchorId="2127D7DA" wp14:editId="10908CC8">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04C0BEFB" w14:textId="77777777" w:rsidR="00686C9D" w:rsidRPr="00577C4C" w:rsidRDefault="00C52A7B">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88513A" w:rsidRPr="0088513A">
                            <w:rPr>
                              <w:noProof/>
                              <w:color w:val="000000" w:themeColor="text1"/>
                              <w:sz w:val="22"/>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127D7DA" id="_x0000_t202" coordsize="21600,21600" o:spt="202" path="m,l,21600r21600,l21600,xe">
              <v:stroke joinstyle="miter"/>
              <v:path gradientshapeok="t" o:connecttype="rect"/>
            </v:shapetype>
            <v:shape id="Text Box 56" o:spid="_x0000_s1028" type="#_x0000_t202" style="position:absolute;margin-left:67.6pt;margin-top:0;width:118.8pt;height:31.15pt;z-index:251646976;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" filled="f" stroked="f" strokeweight=".5pt">
              <v:textbox style="mso-fit-shape-to-text:t">
                <w:txbxContent>
                  <w:p w14:paraId="04C0BEFB" w14:textId="77777777" w:rsidR="00686C9D" w:rsidRPr="00577C4C" w:rsidRDefault="00C52A7B">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0088513A" w:rsidRPr="0088513A">
                      <w:rPr>
                        <w:noProof/>
                        <w:color w:val="000000" w:themeColor="text1"/>
                        <w:sz w:val="22"/>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A0941" w14:textId="77777777" w:rsidR="00CD2A2F" w:rsidRDefault="00CD2A2F" w:rsidP="00117666">
      <w:pPr>
        <w:spacing w:after="0"/>
      </w:pPr>
      <w:r>
        <w:separator/>
      </w:r>
    </w:p>
  </w:footnote>
  <w:footnote w:type="continuationSeparator" w:id="0">
    <w:p w14:paraId="0671FFF3" w14:textId="77777777" w:rsidR="00CD2A2F" w:rsidRDefault="00CD2A2F" w:rsidP="00117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81EC0" w14:textId="54B92735" w:rsidR="00686C9D" w:rsidRPr="007E3148" w:rsidRDefault="00686C9D" w:rsidP="00A53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53055" w14:textId="1A817A43" w:rsidR="00686C9D" w:rsidRPr="00A53000" w:rsidRDefault="00686C9D" w:rsidP="00A53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4DC69" w14:textId="77777777" w:rsidR="00686C9D" w:rsidRDefault="005A1D84" w:rsidP="00A53000">
    <w:pPr>
      <w:pStyle w:val="Header"/>
    </w:pPr>
    <w:r w:rsidRPr="005A1D84">
      <w:rPr>
        <w:noProof/>
        <w:color w:val="A6A6A6" w:themeColor="background1" w:themeShade="A6"/>
        <w:lang w:val="en-GB" w:eastAsia="en-GB"/>
      </w:rPr>
      <w:drawing>
        <wp:inline distT="0" distB="0" distL="0" distR="0" wp14:anchorId="14758C2E" wp14:editId="7C8F8B09">
          <wp:extent cx="1382534" cy="497091"/>
          <wp:effectExtent l="0" t="0" r="0" b="0"/>
          <wp:docPr id="6" name="Picture 6"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rsidR="00C52A7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7666"/>
    <w:multiLevelType w:val="multilevel"/>
    <w:tmpl w:val="44328928"/>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ascii="Times New Roman" w:hAnsi="Times New Roman" w:hint="default"/>
        <w:b/>
        <w:i w:val="0"/>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DF3AB7"/>
    <w:multiLevelType w:val="hybridMultilevel"/>
    <w:tmpl w:val="8E5CD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8A03CD"/>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EC0601A"/>
    <w:multiLevelType w:val="multilevel"/>
    <w:tmpl w:val="C6A8CCEA"/>
    <w:styleLink w:val="Headings"/>
    <w:lvl w:ilvl="0">
      <w:start w:val="1"/>
      <w:numFmt w:val="decimal"/>
      <w:pStyle w:val="Heading1"/>
      <w:lvlText w:val="%1"/>
      <w:lvlJc w:val="left"/>
      <w:pPr>
        <w:tabs>
          <w:tab w:val="num" w:pos="567"/>
        </w:tabs>
        <w:ind w:left="567" w:hanging="567"/>
      </w:pPr>
      <w:rPr>
        <w:rFonts w:hint="default"/>
      </w:rPr>
    </w:lvl>
    <w:lvl w:ilvl="1">
      <w:start w:val="1"/>
      <w:numFmt w:val="decimal"/>
      <w:pStyle w:val="Heading2"/>
      <w:lvlText w:val="%1.%2"/>
      <w:lvlJc w:val="left"/>
      <w:pPr>
        <w:tabs>
          <w:tab w:val="num" w:pos="567"/>
        </w:tabs>
        <w:ind w:left="567" w:hanging="567"/>
      </w:pPr>
      <w:rPr>
        <w:rFonts w:hint="default"/>
      </w:rPr>
    </w:lvl>
    <w:lvl w:ilvl="2">
      <w:start w:val="1"/>
      <w:numFmt w:val="decimal"/>
      <w:pStyle w:val="Heading3"/>
      <w:lvlText w:val="%1.%2.%3"/>
      <w:lvlJc w:val="left"/>
      <w:pPr>
        <w:tabs>
          <w:tab w:val="num" w:pos="567"/>
        </w:tabs>
        <w:ind w:left="567" w:hanging="567"/>
      </w:pPr>
      <w:rPr>
        <w:rFonts w:hint="default"/>
      </w:rPr>
    </w:lvl>
    <w:lvl w:ilvl="3">
      <w:start w:val="1"/>
      <w:numFmt w:val="decimal"/>
      <w:pStyle w:val="Heading4"/>
      <w:lvlText w:val="%1.%2.%3.%4"/>
      <w:lvlJc w:val="left"/>
      <w:pPr>
        <w:tabs>
          <w:tab w:val="num" w:pos="567"/>
        </w:tabs>
        <w:ind w:left="567" w:hanging="567"/>
      </w:pPr>
      <w:rPr>
        <w:rFonts w:hint="default"/>
      </w:rPr>
    </w:lvl>
    <w:lvl w:ilvl="4">
      <w:start w:val="1"/>
      <w:numFmt w:val="decimal"/>
      <w:pStyle w:val="Heading5"/>
      <w:lvlText w:val="%1.%2.%3.%4.%5"/>
      <w:lvlJc w:val="left"/>
      <w:pPr>
        <w:tabs>
          <w:tab w:val="num" w:pos="567"/>
        </w:tabs>
        <w:ind w:left="567" w:hanging="567"/>
      </w:pPr>
      <w:rPr>
        <w:rFonts w:hint="default"/>
      </w:rPr>
    </w:lvl>
    <w:lvl w:ilvl="5">
      <w:start w:val="1"/>
      <w:numFmt w:val="lowerRoman"/>
      <w:lvlText w:val="%6."/>
      <w:lvlJc w:val="right"/>
      <w:pPr>
        <w:tabs>
          <w:tab w:val="num" w:pos="567"/>
        </w:tabs>
        <w:ind w:left="567" w:hanging="567"/>
      </w:pPr>
      <w:rPr>
        <w:rFonts w:hint="default"/>
      </w:rPr>
    </w:lvl>
    <w:lvl w:ilvl="6">
      <w:start w:val="1"/>
      <w:numFmt w:val="decimal"/>
      <w:lvlText w:val="%7."/>
      <w:lvlJc w:val="left"/>
      <w:pPr>
        <w:tabs>
          <w:tab w:val="num" w:pos="567"/>
        </w:tabs>
        <w:ind w:left="567" w:hanging="567"/>
      </w:pPr>
      <w:rPr>
        <w:rFonts w:hint="default"/>
      </w:rPr>
    </w:lvl>
    <w:lvl w:ilvl="7">
      <w:start w:val="1"/>
      <w:numFmt w:val="lowerLetter"/>
      <w:lvlText w:val="%8."/>
      <w:lvlJc w:val="left"/>
      <w:pPr>
        <w:tabs>
          <w:tab w:val="num" w:pos="567"/>
        </w:tabs>
        <w:ind w:left="567" w:hanging="567"/>
      </w:pPr>
      <w:rPr>
        <w:rFonts w:hint="default"/>
      </w:rPr>
    </w:lvl>
    <w:lvl w:ilvl="8">
      <w:start w:val="1"/>
      <w:numFmt w:val="lowerRoman"/>
      <w:lvlText w:val="%9."/>
      <w:lvlJc w:val="right"/>
      <w:pPr>
        <w:tabs>
          <w:tab w:val="num" w:pos="567"/>
        </w:tabs>
        <w:ind w:left="567" w:hanging="567"/>
      </w:pPr>
      <w:rPr>
        <w:rFonts w:hint="default"/>
      </w:rPr>
    </w:lvl>
  </w:abstractNum>
  <w:abstractNum w:abstractNumId="4"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02A7CAC"/>
    <w:multiLevelType w:val="multilevel"/>
    <w:tmpl w:val="C6A8CCEA"/>
    <w:numStyleLink w:val="Headings"/>
  </w:abstractNum>
  <w:abstractNum w:abstractNumId="6" w15:restartNumberingAfterBreak="0">
    <w:nsid w:val="36D30736"/>
    <w:multiLevelType w:val="hybridMultilevel"/>
    <w:tmpl w:val="BC1E7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17787E"/>
    <w:multiLevelType w:val="multilevel"/>
    <w:tmpl w:val="ADB20CA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AE92CDE"/>
    <w:multiLevelType w:val="hybridMultilevel"/>
    <w:tmpl w:val="294E0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1539C0"/>
    <w:multiLevelType w:val="hybridMultilevel"/>
    <w:tmpl w:val="675E0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8E502C"/>
    <w:multiLevelType w:val="hybridMultilevel"/>
    <w:tmpl w:val="C216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216449"/>
    <w:multiLevelType w:val="hybridMultilevel"/>
    <w:tmpl w:val="60E244E0"/>
    <w:lvl w:ilvl="0" w:tplc="BB925A6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D8113DE"/>
    <w:multiLevelType w:val="multilevel"/>
    <w:tmpl w:val="ADB20C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9F1D82"/>
    <w:multiLevelType w:val="hybridMultilevel"/>
    <w:tmpl w:val="734A77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290D83"/>
    <w:multiLevelType w:val="hybridMultilevel"/>
    <w:tmpl w:val="D1E4BA92"/>
    <w:lvl w:ilvl="0" w:tplc="E9807BE6">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683E6C4F"/>
    <w:multiLevelType w:val="hybridMultilevel"/>
    <w:tmpl w:val="E39A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BC6F29"/>
    <w:multiLevelType w:val="multilevel"/>
    <w:tmpl w:val="C6A8CCEA"/>
    <w:numStyleLink w:val="Headings"/>
  </w:abstractNum>
  <w:abstractNum w:abstractNumId="17" w15:restartNumberingAfterBreak="0">
    <w:nsid w:val="7F983756"/>
    <w:multiLevelType w:val="multilevel"/>
    <w:tmpl w:val="F300CEF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20148494">
    <w:abstractNumId w:val="0"/>
  </w:num>
  <w:num w:numId="2" w16cid:durableId="1175342395">
    <w:abstractNumId w:val="13"/>
  </w:num>
  <w:num w:numId="3" w16cid:durableId="1144352800">
    <w:abstractNumId w:val="1"/>
  </w:num>
  <w:num w:numId="4" w16cid:durableId="769737119">
    <w:abstractNumId w:val="15"/>
  </w:num>
  <w:num w:numId="5" w16cid:durableId="17016633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534203">
    <w:abstractNumId w:val="10"/>
  </w:num>
  <w:num w:numId="7" w16cid:durableId="773479634">
    <w:abstractNumId w:val="8"/>
  </w:num>
  <w:num w:numId="8" w16cid:durableId="2072000685">
    <w:abstractNumId w:val="6"/>
  </w:num>
  <w:num w:numId="9" w16cid:durableId="1213807494">
    <w:abstractNumId w:val="9"/>
  </w:num>
  <w:num w:numId="10" w16cid:durableId="308825289">
    <w:abstractNumId w:val="7"/>
  </w:num>
  <w:num w:numId="11" w16cid:durableId="372848954">
    <w:abstractNumId w:val="2"/>
  </w:num>
  <w:num w:numId="12" w16cid:durableId="213006365">
    <w:abstractNumId w:val="17"/>
  </w:num>
  <w:num w:numId="13" w16cid:durableId="1411196366">
    <w:abstractNumId w:val="12"/>
  </w:num>
  <w:num w:numId="14" w16cid:durableId="944966812">
    <w:abstractNumId w:val="4"/>
  </w:num>
  <w:num w:numId="15" w16cid:durableId="1662200756">
    <w:abstractNumId w:val="11"/>
  </w:num>
  <w:num w:numId="16" w16cid:durableId="2141485750">
    <w:abstractNumId w:val="14"/>
  </w:num>
  <w:num w:numId="17" w16cid:durableId="2002923295">
    <w:abstractNumId w:val="3"/>
    <w:lvlOverride w:ilvl="0">
      <w:lvl w:ilvl="0">
        <w:start w:val="1"/>
        <w:numFmt w:val="decimal"/>
        <w:pStyle w:val="Heading1"/>
        <w:lvlText w:val="%1"/>
        <w:lvlJc w:val="left"/>
        <w:pPr>
          <w:tabs>
            <w:tab w:val="num" w:pos="567"/>
          </w:tabs>
          <w:ind w:left="567" w:hanging="567"/>
        </w:pPr>
        <w:rPr>
          <w:rFonts w:hint="default"/>
        </w:rPr>
      </w:lvl>
    </w:lvlOverride>
    <w:lvlOverride w:ilvl="1">
      <w:lvl w:ilvl="1">
        <w:start w:val="1"/>
        <w:numFmt w:val="decimal"/>
        <w:pStyle w:val="Heading2"/>
        <w:lvlText w:val="%1.%2"/>
        <w:lvlJc w:val="left"/>
        <w:pPr>
          <w:tabs>
            <w:tab w:val="num" w:pos="567"/>
          </w:tabs>
          <w:ind w:left="567" w:hanging="567"/>
        </w:pPr>
        <w:rPr>
          <w:rFonts w:hint="default"/>
        </w:rPr>
      </w:lvl>
    </w:lvlOverride>
  </w:num>
  <w:num w:numId="18" w16cid:durableId="13005275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14516991">
    <w:abstractNumId w:val="5"/>
  </w:num>
  <w:num w:numId="20" w16cid:durableId="58940097">
    <w:abstractNumId w:val="16"/>
  </w:num>
  <w:num w:numId="21" w16cid:durableId="490292411">
    <w:abstractNumId w:val="3"/>
  </w:num>
  <w:num w:numId="22" w16cid:durableId="1120419941">
    <w:abstractNumId w:val="3"/>
    <w:lvlOverride w:ilvl="0">
      <w:startOverride w:val="1"/>
      <w:lvl w:ilvl="0">
        <w:start w:val="1"/>
        <w:numFmt w:val="decimal"/>
        <w:pStyle w:val="Heading1"/>
        <w:lvlText w:val="%1"/>
        <w:lvlJc w:val="left"/>
        <w:pPr>
          <w:tabs>
            <w:tab w:val="num" w:pos="567"/>
          </w:tabs>
          <w:ind w:left="567" w:hanging="567"/>
        </w:pPr>
      </w:lvl>
    </w:lvlOverride>
    <w:lvlOverride w:ilvl="1">
      <w:startOverride w:val="1"/>
      <w:lvl w:ilvl="1">
        <w:start w:val="1"/>
        <w:numFmt w:val="decimal"/>
        <w:pStyle w:val="Heading2"/>
        <w:lvlText w:val="%1.%2"/>
        <w:lvlJc w:val="left"/>
        <w:pPr>
          <w:tabs>
            <w:tab w:val="num" w:pos="567"/>
          </w:tabs>
          <w:ind w:left="567" w:hanging="567"/>
        </w:pPr>
      </w:lvl>
    </w:lvlOverride>
    <w:lvlOverride w:ilvl="2">
      <w:startOverride w:val="1"/>
      <w:lvl w:ilvl="2">
        <w:start w:val="1"/>
        <w:numFmt w:val="decimal"/>
        <w:pStyle w:val="Heading3"/>
        <w:lvlText w:val=""/>
        <w:lvlJc w:val="left"/>
      </w:lvl>
    </w:lvlOverride>
    <w:lvlOverride w:ilvl="3">
      <w:startOverride w:val="1"/>
      <w:lvl w:ilvl="3">
        <w:start w:val="1"/>
        <w:numFmt w:val="decimal"/>
        <w:pStyle w:val="Heading4"/>
        <w:lvlText w:val=""/>
        <w:lvlJc w:val="left"/>
      </w:lvl>
    </w:lvlOverride>
    <w:lvlOverride w:ilvl="4">
      <w:startOverride w:val="1"/>
      <w:lvl w:ilvl="4">
        <w:start w:val="1"/>
        <w:numFmt w:val="decimal"/>
        <w:pStyle w:val="Heading5"/>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420"/>
    <w:rsid w:val="000001BE"/>
    <w:rsid w:val="00015D7B"/>
    <w:rsid w:val="0002273A"/>
    <w:rsid w:val="00034304"/>
    <w:rsid w:val="00035434"/>
    <w:rsid w:val="00045678"/>
    <w:rsid w:val="000458E4"/>
    <w:rsid w:val="00063D84"/>
    <w:rsid w:val="0006636D"/>
    <w:rsid w:val="00077D53"/>
    <w:rsid w:val="00081394"/>
    <w:rsid w:val="000B34BD"/>
    <w:rsid w:val="000C7E2A"/>
    <w:rsid w:val="000F4CFB"/>
    <w:rsid w:val="00117666"/>
    <w:rsid w:val="001223A7"/>
    <w:rsid w:val="00134256"/>
    <w:rsid w:val="00147395"/>
    <w:rsid w:val="00152161"/>
    <w:rsid w:val="001552C9"/>
    <w:rsid w:val="00177D84"/>
    <w:rsid w:val="001964EF"/>
    <w:rsid w:val="001B1A2C"/>
    <w:rsid w:val="001D5C23"/>
    <w:rsid w:val="001E4F08"/>
    <w:rsid w:val="001F4C07"/>
    <w:rsid w:val="00206322"/>
    <w:rsid w:val="00217BA1"/>
    <w:rsid w:val="00220AEA"/>
    <w:rsid w:val="00226954"/>
    <w:rsid w:val="002368CB"/>
    <w:rsid w:val="002629A3"/>
    <w:rsid w:val="00265660"/>
    <w:rsid w:val="002677A0"/>
    <w:rsid w:val="00267D18"/>
    <w:rsid w:val="002868E2"/>
    <w:rsid w:val="002869C3"/>
    <w:rsid w:val="002936E4"/>
    <w:rsid w:val="00296B88"/>
    <w:rsid w:val="002A260D"/>
    <w:rsid w:val="002C74CA"/>
    <w:rsid w:val="002F744D"/>
    <w:rsid w:val="00303DE6"/>
    <w:rsid w:val="00310124"/>
    <w:rsid w:val="00322306"/>
    <w:rsid w:val="003544FB"/>
    <w:rsid w:val="0035756C"/>
    <w:rsid w:val="00365D63"/>
    <w:rsid w:val="0036793B"/>
    <w:rsid w:val="00372682"/>
    <w:rsid w:val="00376CC5"/>
    <w:rsid w:val="0039693B"/>
    <w:rsid w:val="003B3C40"/>
    <w:rsid w:val="003D2F2D"/>
    <w:rsid w:val="00401590"/>
    <w:rsid w:val="00446E4C"/>
    <w:rsid w:val="00463E3D"/>
    <w:rsid w:val="004645AE"/>
    <w:rsid w:val="004D3E33"/>
    <w:rsid w:val="00510770"/>
    <w:rsid w:val="0052252B"/>
    <w:rsid w:val="005250F2"/>
    <w:rsid w:val="005A1D84"/>
    <w:rsid w:val="005A70EA"/>
    <w:rsid w:val="005C3963"/>
    <w:rsid w:val="005D1840"/>
    <w:rsid w:val="005D35E4"/>
    <w:rsid w:val="005D7910"/>
    <w:rsid w:val="00614C68"/>
    <w:rsid w:val="0062154F"/>
    <w:rsid w:val="00626026"/>
    <w:rsid w:val="00631A8C"/>
    <w:rsid w:val="00651CA2"/>
    <w:rsid w:val="00653D60"/>
    <w:rsid w:val="00660D05"/>
    <w:rsid w:val="00671D9A"/>
    <w:rsid w:val="00673952"/>
    <w:rsid w:val="00686C9D"/>
    <w:rsid w:val="006B2D5B"/>
    <w:rsid w:val="006B7D14"/>
    <w:rsid w:val="006C186D"/>
    <w:rsid w:val="006D5B93"/>
    <w:rsid w:val="006E18DE"/>
    <w:rsid w:val="006E54C5"/>
    <w:rsid w:val="00725A7D"/>
    <w:rsid w:val="00727093"/>
    <w:rsid w:val="0073085C"/>
    <w:rsid w:val="00746505"/>
    <w:rsid w:val="00752FD1"/>
    <w:rsid w:val="00790BB3"/>
    <w:rsid w:val="00792043"/>
    <w:rsid w:val="00797EDD"/>
    <w:rsid w:val="007B0322"/>
    <w:rsid w:val="007C0E3F"/>
    <w:rsid w:val="007C206C"/>
    <w:rsid w:val="007C5729"/>
    <w:rsid w:val="008111E4"/>
    <w:rsid w:val="0081301C"/>
    <w:rsid w:val="00817DD6"/>
    <w:rsid w:val="008629A9"/>
    <w:rsid w:val="0088513A"/>
    <w:rsid w:val="00893C19"/>
    <w:rsid w:val="00895308"/>
    <w:rsid w:val="008A0240"/>
    <w:rsid w:val="008D6C8D"/>
    <w:rsid w:val="008E2B54"/>
    <w:rsid w:val="008E4404"/>
    <w:rsid w:val="008E58C7"/>
    <w:rsid w:val="008F5021"/>
    <w:rsid w:val="00943573"/>
    <w:rsid w:val="00971B61"/>
    <w:rsid w:val="00980C31"/>
    <w:rsid w:val="009955FF"/>
    <w:rsid w:val="009C5882"/>
    <w:rsid w:val="009D259D"/>
    <w:rsid w:val="00A00487"/>
    <w:rsid w:val="00A353B4"/>
    <w:rsid w:val="00A50D9D"/>
    <w:rsid w:val="00A53000"/>
    <w:rsid w:val="00A545C6"/>
    <w:rsid w:val="00A75F87"/>
    <w:rsid w:val="00A848BF"/>
    <w:rsid w:val="00A95D8B"/>
    <w:rsid w:val="00AC0270"/>
    <w:rsid w:val="00AC3EA3"/>
    <w:rsid w:val="00AC5D57"/>
    <w:rsid w:val="00AC792D"/>
    <w:rsid w:val="00B359AA"/>
    <w:rsid w:val="00B657B8"/>
    <w:rsid w:val="00B84920"/>
    <w:rsid w:val="00B8556A"/>
    <w:rsid w:val="00BB41CE"/>
    <w:rsid w:val="00BB6949"/>
    <w:rsid w:val="00C012A3"/>
    <w:rsid w:val="00C16F19"/>
    <w:rsid w:val="00C30EB1"/>
    <w:rsid w:val="00C52A7B"/>
    <w:rsid w:val="00C6324C"/>
    <w:rsid w:val="00C679AA"/>
    <w:rsid w:val="00C724CF"/>
    <w:rsid w:val="00C75972"/>
    <w:rsid w:val="00C82792"/>
    <w:rsid w:val="00C948FD"/>
    <w:rsid w:val="00CB2220"/>
    <w:rsid w:val="00CB43D5"/>
    <w:rsid w:val="00CC76F9"/>
    <w:rsid w:val="00CD066B"/>
    <w:rsid w:val="00CD2A2F"/>
    <w:rsid w:val="00CD3ECE"/>
    <w:rsid w:val="00CD46E2"/>
    <w:rsid w:val="00D00D0B"/>
    <w:rsid w:val="00D04B69"/>
    <w:rsid w:val="00D17FBC"/>
    <w:rsid w:val="00D40420"/>
    <w:rsid w:val="00D537FA"/>
    <w:rsid w:val="00D80D99"/>
    <w:rsid w:val="00D9503C"/>
    <w:rsid w:val="00DD73EF"/>
    <w:rsid w:val="00DE23E8"/>
    <w:rsid w:val="00DF187F"/>
    <w:rsid w:val="00E0128B"/>
    <w:rsid w:val="00E11C78"/>
    <w:rsid w:val="00E26A58"/>
    <w:rsid w:val="00E64E17"/>
    <w:rsid w:val="00E852EA"/>
    <w:rsid w:val="00EA3D3C"/>
    <w:rsid w:val="00EC7CC3"/>
    <w:rsid w:val="00F254A4"/>
    <w:rsid w:val="00F46494"/>
    <w:rsid w:val="00F558AB"/>
    <w:rsid w:val="00F61D89"/>
    <w:rsid w:val="00F86ABB"/>
    <w:rsid w:val="00F97039"/>
    <w:rsid w:val="00FD7648"/>
    <w:rsid w:val="00FE2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EA237"/>
  <w15:docId w15:val="{757ABA37-7D5A-42D5-8BA2-C3ABF0C36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D99"/>
    <w:pPr>
      <w:spacing w:before="120" w:after="240" w:line="240" w:lineRule="auto"/>
    </w:pPr>
    <w:rPr>
      <w:rFonts w:ascii="Times New Roman" w:hAnsi="Times New Roman"/>
      <w:sz w:val="24"/>
    </w:rPr>
  </w:style>
  <w:style w:type="paragraph" w:styleId="Heading1">
    <w:name w:val="heading 1"/>
    <w:basedOn w:val="ListParagraph"/>
    <w:next w:val="Normal"/>
    <w:link w:val="Heading1Char"/>
    <w:uiPriority w:val="2"/>
    <w:qFormat/>
    <w:rsid w:val="00D80D99"/>
    <w:pPr>
      <w:numPr>
        <w:numId w:val="17"/>
      </w:numPr>
      <w:spacing w:before="240"/>
      <w:contextualSpacing w:val="0"/>
      <w:outlineLvl w:val="0"/>
    </w:pPr>
    <w:rPr>
      <w:b/>
    </w:rPr>
  </w:style>
  <w:style w:type="paragraph" w:styleId="Heading2">
    <w:name w:val="heading 2"/>
    <w:basedOn w:val="Heading1"/>
    <w:next w:val="Normal"/>
    <w:link w:val="Heading2Char"/>
    <w:uiPriority w:val="2"/>
    <w:qFormat/>
    <w:rsid w:val="00D80D99"/>
    <w:pPr>
      <w:numPr>
        <w:ilvl w:val="1"/>
      </w:numPr>
      <w:spacing w:after="200"/>
      <w:outlineLvl w:val="1"/>
    </w:pPr>
  </w:style>
  <w:style w:type="paragraph" w:styleId="Heading3">
    <w:name w:val="heading 3"/>
    <w:basedOn w:val="Normal"/>
    <w:next w:val="Normal"/>
    <w:link w:val="Heading3Char"/>
    <w:uiPriority w:val="2"/>
    <w:qFormat/>
    <w:rsid w:val="00D80D99"/>
    <w:pPr>
      <w:keepNext/>
      <w:keepLines/>
      <w:numPr>
        <w:ilvl w:val="2"/>
        <w:numId w:val="17"/>
      </w:numPr>
      <w:spacing w:before="40" w:after="120"/>
      <w:outlineLvl w:val="2"/>
    </w:pPr>
    <w:rPr>
      <w:rFonts w:eastAsiaTheme="majorEastAsia" w:cstheme="majorBidi"/>
      <w:b/>
      <w:szCs w:val="24"/>
    </w:rPr>
  </w:style>
  <w:style w:type="paragraph" w:styleId="Heading4">
    <w:name w:val="heading 4"/>
    <w:basedOn w:val="Heading3"/>
    <w:next w:val="Normal"/>
    <w:link w:val="Heading4Char"/>
    <w:uiPriority w:val="2"/>
    <w:qFormat/>
    <w:rsid w:val="00D80D99"/>
    <w:pPr>
      <w:numPr>
        <w:ilvl w:val="3"/>
      </w:numPr>
      <w:outlineLvl w:val="3"/>
    </w:pPr>
    <w:rPr>
      <w:iCs/>
    </w:rPr>
  </w:style>
  <w:style w:type="paragraph" w:styleId="Heading5">
    <w:name w:val="heading 5"/>
    <w:basedOn w:val="Heading4"/>
    <w:next w:val="Normal"/>
    <w:link w:val="Heading5Char"/>
    <w:uiPriority w:val="2"/>
    <w:qFormat/>
    <w:rsid w:val="00D80D99"/>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147395"/>
    <w:rPr>
      <w:rFonts w:ascii="Times New Roman" w:eastAsia="Cambria" w:hAnsi="Times New Roman" w:cs="Times New Roman"/>
      <w:b/>
      <w:sz w:val="24"/>
      <w:szCs w:val="24"/>
    </w:rPr>
  </w:style>
  <w:style w:type="character" w:customStyle="1" w:styleId="Heading2Char">
    <w:name w:val="Heading 2 Char"/>
    <w:basedOn w:val="DefaultParagraphFont"/>
    <w:link w:val="Heading2"/>
    <w:uiPriority w:val="2"/>
    <w:rsid w:val="00147395"/>
    <w:rPr>
      <w:rFonts w:ascii="Times New Roman" w:eastAsia="Cambria" w:hAnsi="Times New Roman" w:cs="Times New Roman"/>
      <w:b/>
      <w:sz w:val="24"/>
      <w:szCs w:val="24"/>
    </w:rPr>
  </w:style>
  <w:style w:type="character" w:styleId="Emphasis">
    <w:name w:val="Emphasis"/>
    <w:basedOn w:val="DefaultParagraphFont"/>
    <w:uiPriority w:val="20"/>
    <w:qFormat/>
    <w:rsid w:val="00C724CF"/>
    <w:rPr>
      <w:rFonts w:ascii="Times New Roman" w:hAnsi="Times New Roman"/>
      <w:i/>
      <w:iCs/>
    </w:rPr>
  </w:style>
  <w:style w:type="paragraph" w:styleId="ListParagraph">
    <w:name w:val="List Paragraph"/>
    <w:basedOn w:val="Normal"/>
    <w:uiPriority w:val="3"/>
    <w:qFormat/>
    <w:rsid w:val="00310124"/>
    <w:pPr>
      <w:numPr>
        <w:numId w:val="14"/>
      </w:numPr>
      <w:ind w:left="1434" w:hanging="357"/>
      <w:contextualSpacing/>
    </w:pPr>
    <w:rPr>
      <w:rFonts w:eastAsia="Cambria" w:cs="Times New Roman"/>
      <w:szCs w:val="24"/>
    </w:rPr>
  </w:style>
  <w:style w:type="character" w:styleId="Strong">
    <w:name w:val="Strong"/>
    <w:basedOn w:val="DefaultParagraphFont"/>
    <w:uiPriority w:val="22"/>
    <w:qFormat/>
    <w:rsid w:val="00C724CF"/>
    <w:rPr>
      <w:rFonts w:ascii="Times New Roman" w:hAnsi="Times New Roman"/>
      <w:b/>
      <w:bCs/>
    </w:rPr>
  </w:style>
  <w:style w:type="paragraph" w:styleId="NormalWeb">
    <w:name w:val="Normal (Web)"/>
    <w:basedOn w:val="Normal"/>
    <w:uiPriority w:val="99"/>
    <w:unhideWhenUsed/>
    <w:rsid w:val="00117666"/>
    <w:pPr>
      <w:spacing w:before="100" w:beforeAutospacing="1" w:after="100" w:afterAutospacing="1"/>
    </w:pPr>
    <w:rPr>
      <w:rFonts w:eastAsia="Times New Roman" w:cs="Times New Roman"/>
      <w:szCs w:val="24"/>
    </w:rPr>
  </w:style>
  <w:style w:type="paragraph" w:styleId="Header">
    <w:name w:val="header"/>
    <w:basedOn w:val="Normal"/>
    <w:link w:val="HeaderChar"/>
    <w:uiPriority w:val="99"/>
    <w:unhideWhenUsed/>
    <w:rsid w:val="00A53000"/>
    <w:pPr>
      <w:tabs>
        <w:tab w:val="center" w:pos="4844"/>
        <w:tab w:val="right" w:pos="9689"/>
      </w:tabs>
    </w:pPr>
    <w:rPr>
      <w:b/>
    </w:rPr>
  </w:style>
  <w:style w:type="character" w:customStyle="1" w:styleId="HeaderChar">
    <w:name w:val="Header Char"/>
    <w:basedOn w:val="DefaultParagraphFont"/>
    <w:link w:val="Header"/>
    <w:uiPriority w:val="99"/>
    <w:rsid w:val="00A53000"/>
    <w:rPr>
      <w:rFonts w:ascii="Times New Roman" w:hAnsi="Times New Roman"/>
      <w:b/>
      <w:sz w:val="24"/>
    </w:rPr>
  </w:style>
  <w:style w:type="paragraph" w:styleId="Footer">
    <w:name w:val="footer"/>
    <w:basedOn w:val="Normal"/>
    <w:link w:val="FooterChar"/>
    <w:uiPriority w:val="99"/>
    <w:unhideWhenUsed/>
    <w:rsid w:val="00117666"/>
    <w:pPr>
      <w:tabs>
        <w:tab w:val="center" w:pos="4844"/>
        <w:tab w:val="right" w:pos="9689"/>
      </w:tabs>
      <w:spacing w:after="0"/>
    </w:pPr>
  </w:style>
  <w:style w:type="character" w:customStyle="1" w:styleId="FooterChar">
    <w:name w:val="Footer Char"/>
    <w:basedOn w:val="DefaultParagraphFont"/>
    <w:link w:val="Footer"/>
    <w:uiPriority w:val="99"/>
    <w:rsid w:val="00117666"/>
  </w:style>
  <w:style w:type="table" w:styleId="TableGrid">
    <w:name w:val="Table Grid"/>
    <w:basedOn w:val="TableNormal"/>
    <w:uiPriority w:val="59"/>
    <w:rsid w:val="00117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17666"/>
    <w:pPr>
      <w:spacing w:after="0"/>
    </w:pPr>
    <w:rPr>
      <w:sz w:val="20"/>
      <w:szCs w:val="20"/>
    </w:rPr>
  </w:style>
  <w:style w:type="character" w:customStyle="1" w:styleId="FootnoteTextChar">
    <w:name w:val="Footnote Text Char"/>
    <w:basedOn w:val="DefaultParagraphFont"/>
    <w:link w:val="FootnoteText"/>
    <w:uiPriority w:val="99"/>
    <w:semiHidden/>
    <w:rsid w:val="00117666"/>
    <w:rPr>
      <w:sz w:val="20"/>
      <w:szCs w:val="20"/>
    </w:rPr>
  </w:style>
  <w:style w:type="character" w:styleId="FootnoteReference">
    <w:name w:val="footnote reference"/>
    <w:basedOn w:val="DefaultParagraphFont"/>
    <w:uiPriority w:val="99"/>
    <w:semiHidden/>
    <w:unhideWhenUsed/>
    <w:rsid w:val="00117666"/>
    <w:rPr>
      <w:vertAlign w:val="superscript"/>
    </w:rPr>
  </w:style>
  <w:style w:type="paragraph" w:styleId="Caption">
    <w:name w:val="caption"/>
    <w:basedOn w:val="Normal"/>
    <w:next w:val="NoSpacing"/>
    <w:uiPriority w:val="35"/>
    <w:unhideWhenUsed/>
    <w:qFormat/>
    <w:rsid w:val="00A53000"/>
    <w:pPr>
      <w:keepNext/>
    </w:pPr>
    <w:rPr>
      <w:rFonts w:cs="Times New Roman"/>
      <w:b/>
      <w:bCs/>
      <w:szCs w:val="24"/>
    </w:rPr>
  </w:style>
  <w:style w:type="paragraph" w:styleId="BalloonText">
    <w:name w:val="Balloon Text"/>
    <w:basedOn w:val="Normal"/>
    <w:link w:val="BalloonTextChar"/>
    <w:uiPriority w:val="99"/>
    <w:semiHidden/>
    <w:unhideWhenUsed/>
    <w:rsid w:val="0011766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7666"/>
    <w:rPr>
      <w:rFonts w:ascii="Tahoma" w:hAnsi="Tahoma" w:cs="Tahoma"/>
      <w:sz w:val="16"/>
      <w:szCs w:val="16"/>
    </w:rPr>
  </w:style>
  <w:style w:type="character" w:styleId="LineNumber">
    <w:name w:val="line number"/>
    <w:basedOn w:val="DefaultParagraphFont"/>
    <w:uiPriority w:val="99"/>
    <w:semiHidden/>
    <w:unhideWhenUsed/>
    <w:rsid w:val="00117666"/>
  </w:style>
  <w:style w:type="paragraph" w:styleId="EndnoteText">
    <w:name w:val="endnote text"/>
    <w:basedOn w:val="Normal"/>
    <w:link w:val="EndnoteTextChar"/>
    <w:uiPriority w:val="99"/>
    <w:semiHidden/>
    <w:unhideWhenUsed/>
    <w:rsid w:val="00CD066B"/>
    <w:pPr>
      <w:spacing w:after="0"/>
    </w:pPr>
    <w:rPr>
      <w:sz w:val="20"/>
      <w:szCs w:val="20"/>
    </w:rPr>
  </w:style>
  <w:style w:type="character" w:customStyle="1" w:styleId="EndnoteTextChar">
    <w:name w:val="Endnote Text Char"/>
    <w:basedOn w:val="DefaultParagraphFont"/>
    <w:link w:val="EndnoteText"/>
    <w:uiPriority w:val="99"/>
    <w:semiHidden/>
    <w:rsid w:val="00CD066B"/>
    <w:rPr>
      <w:sz w:val="20"/>
      <w:szCs w:val="20"/>
    </w:rPr>
  </w:style>
  <w:style w:type="character" w:styleId="EndnoteReference">
    <w:name w:val="endnote reference"/>
    <w:basedOn w:val="DefaultParagraphFont"/>
    <w:uiPriority w:val="99"/>
    <w:semiHidden/>
    <w:unhideWhenUsed/>
    <w:rsid w:val="00CD066B"/>
    <w:rPr>
      <w:vertAlign w:val="superscript"/>
    </w:rPr>
  </w:style>
  <w:style w:type="character" w:styleId="CommentReference">
    <w:name w:val="annotation reference"/>
    <w:basedOn w:val="DefaultParagraphFont"/>
    <w:uiPriority w:val="99"/>
    <w:semiHidden/>
    <w:unhideWhenUsed/>
    <w:rsid w:val="00725A7D"/>
    <w:rPr>
      <w:sz w:val="16"/>
      <w:szCs w:val="16"/>
    </w:rPr>
  </w:style>
  <w:style w:type="paragraph" w:styleId="CommentText">
    <w:name w:val="annotation text"/>
    <w:basedOn w:val="Normal"/>
    <w:link w:val="CommentTextChar"/>
    <w:uiPriority w:val="99"/>
    <w:semiHidden/>
    <w:unhideWhenUsed/>
    <w:rsid w:val="00725A7D"/>
    <w:rPr>
      <w:sz w:val="20"/>
      <w:szCs w:val="20"/>
    </w:rPr>
  </w:style>
  <w:style w:type="character" w:customStyle="1" w:styleId="CommentTextChar">
    <w:name w:val="Comment Text Char"/>
    <w:basedOn w:val="DefaultParagraphFont"/>
    <w:link w:val="CommentText"/>
    <w:uiPriority w:val="99"/>
    <w:semiHidden/>
    <w:rsid w:val="00725A7D"/>
    <w:rPr>
      <w:sz w:val="20"/>
      <w:szCs w:val="20"/>
    </w:rPr>
  </w:style>
  <w:style w:type="paragraph" w:styleId="CommentSubject">
    <w:name w:val="annotation subject"/>
    <w:basedOn w:val="CommentText"/>
    <w:next w:val="CommentText"/>
    <w:link w:val="CommentSubjectChar"/>
    <w:uiPriority w:val="99"/>
    <w:semiHidden/>
    <w:unhideWhenUsed/>
    <w:rsid w:val="00725A7D"/>
    <w:rPr>
      <w:b/>
      <w:bCs/>
    </w:rPr>
  </w:style>
  <w:style w:type="character" w:customStyle="1" w:styleId="CommentSubjectChar">
    <w:name w:val="Comment Subject Char"/>
    <w:basedOn w:val="CommentTextChar"/>
    <w:link w:val="CommentSubject"/>
    <w:uiPriority w:val="99"/>
    <w:semiHidden/>
    <w:rsid w:val="00725A7D"/>
    <w:rPr>
      <w:b/>
      <w:bCs/>
      <w:sz w:val="20"/>
      <w:szCs w:val="20"/>
    </w:rPr>
  </w:style>
  <w:style w:type="character" w:styleId="Hyperlink">
    <w:name w:val="Hyperlink"/>
    <w:basedOn w:val="DefaultParagraphFont"/>
    <w:uiPriority w:val="99"/>
    <w:unhideWhenUsed/>
    <w:rsid w:val="005A1D84"/>
    <w:rPr>
      <w:color w:val="0000FF"/>
      <w:u w:val="single"/>
    </w:rPr>
  </w:style>
  <w:style w:type="character" w:styleId="FollowedHyperlink">
    <w:name w:val="FollowedHyperlink"/>
    <w:basedOn w:val="DefaultParagraphFont"/>
    <w:uiPriority w:val="99"/>
    <w:semiHidden/>
    <w:unhideWhenUsed/>
    <w:rsid w:val="006D5B93"/>
    <w:rPr>
      <w:color w:val="800080" w:themeColor="followedHyperlink"/>
      <w:u w:val="single"/>
    </w:rPr>
  </w:style>
  <w:style w:type="paragraph" w:styleId="Title">
    <w:name w:val="Title"/>
    <w:basedOn w:val="Normal"/>
    <w:next w:val="Normal"/>
    <w:link w:val="TitleChar"/>
    <w:qFormat/>
    <w:rsid w:val="00D80D99"/>
    <w:pPr>
      <w:suppressLineNumbers/>
      <w:spacing w:before="240" w:after="360"/>
      <w:jc w:val="center"/>
    </w:pPr>
    <w:rPr>
      <w:rFonts w:cs="Times New Roman"/>
      <w:b/>
      <w:sz w:val="32"/>
      <w:szCs w:val="32"/>
    </w:rPr>
  </w:style>
  <w:style w:type="character" w:customStyle="1" w:styleId="TitleChar">
    <w:name w:val="Title Char"/>
    <w:basedOn w:val="DefaultParagraphFont"/>
    <w:link w:val="Title"/>
    <w:rsid w:val="00D80D99"/>
    <w:rPr>
      <w:rFonts w:ascii="Times New Roman" w:hAnsi="Times New Roman" w:cs="Times New Roman"/>
      <w:b/>
      <w:sz w:val="32"/>
      <w:szCs w:val="32"/>
    </w:rPr>
  </w:style>
  <w:style w:type="paragraph" w:styleId="Subtitle">
    <w:name w:val="Subtitle"/>
    <w:basedOn w:val="Normal"/>
    <w:next w:val="Normal"/>
    <w:link w:val="SubtitleChar"/>
    <w:uiPriority w:val="99"/>
    <w:unhideWhenUsed/>
    <w:qFormat/>
    <w:rsid w:val="00AC0270"/>
    <w:pPr>
      <w:spacing w:before="240"/>
    </w:pPr>
    <w:rPr>
      <w:rFonts w:cs="Times New Roman"/>
      <w:b/>
      <w:szCs w:val="24"/>
    </w:rPr>
  </w:style>
  <w:style w:type="character" w:customStyle="1" w:styleId="SubtitleChar">
    <w:name w:val="Subtitle Char"/>
    <w:basedOn w:val="DefaultParagraphFont"/>
    <w:link w:val="Subtitle"/>
    <w:uiPriority w:val="99"/>
    <w:rsid w:val="00651CA2"/>
    <w:rPr>
      <w:rFonts w:ascii="Times New Roman" w:hAnsi="Times New Roman" w:cs="Times New Roman"/>
      <w:b/>
      <w:sz w:val="24"/>
      <w:szCs w:val="24"/>
    </w:rPr>
  </w:style>
  <w:style w:type="character" w:customStyle="1" w:styleId="Heading3Char">
    <w:name w:val="Heading 3 Char"/>
    <w:basedOn w:val="DefaultParagraphFont"/>
    <w:link w:val="Heading3"/>
    <w:uiPriority w:val="2"/>
    <w:rsid w:val="005D1840"/>
    <w:rPr>
      <w:rFonts w:ascii="Times New Roman" w:eastAsiaTheme="majorEastAsia" w:hAnsi="Times New Roman" w:cstheme="majorBidi"/>
      <w:b/>
      <w:sz w:val="24"/>
      <w:szCs w:val="24"/>
    </w:rPr>
  </w:style>
  <w:style w:type="paragraph" w:styleId="NoSpacing">
    <w:name w:val="No Spacing"/>
    <w:uiPriority w:val="99"/>
    <w:unhideWhenUsed/>
    <w:qFormat/>
    <w:rsid w:val="00A53000"/>
    <w:pPr>
      <w:spacing w:after="0" w:line="240" w:lineRule="auto"/>
    </w:pPr>
    <w:rPr>
      <w:rFonts w:ascii="Times New Roman" w:hAnsi="Times New Roman"/>
      <w:sz w:val="24"/>
    </w:rPr>
  </w:style>
  <w:style w:type="character" w:customStyle="1" w:styleId="Heading4Char">
    <w:name w:val="Heading 4 Char"/>
    <w:basedOn w:val="DefaultParagraphFont"/>
    <w:link w:val="Heading4"/>
    <w:uiPriority w:val="2"/>
    <w:rsid w:val="005D1840"/>
    <w:rPr>
      <w:rFonts w:ascii="Times New Roman" w:eastAsiaTheme="majorEastAsia" w:hAnsi="Times New Roman" w:cstheme="majorBidi"/>
      <w:b/>
      <w:iCs/>
      <w:sz w:val="24"/>
      <w:szCs w:val="24"/>
    </w:rPr>
  </w:style>
  <w:style w:type="character" w:customStyle="1" w:styleId="Heading5Char">
    <w:name w:val="Heading 5 Char"/>
    <w:basedOn w:val="DefaultParagraphFont"/>
    <w:link w:val="Heading5"/>
    <w:uiPriority w:val="2"/>
    <w:rsid w:val="005D1840"/>
    <w:rPr>
      <w:rFonts w:ascii="Times New Roman" w:eastAsiaTheme="majorEastAsia" w:hAnsi="Times New Roman" w:cstheme="majorBidi"/>
      <w:b/>
      <w:iCs/>
      <w:sz w:val="24"/>
      <w:szCs w:val="24"/>
    </w:rPr>
  </w:style>
  <w:style w:type="paragraph" w:customStyle="1" w:styleId="AuthorList">
    <w:name w:val="Author List"/>
    <w:aliases w:val="Keywords,Abstract"/>
    <w:basedOn w:val="Subtitle"/>
    <w:next w:val="Normal"/>
    <w:uiPriority w:val="1"/>
    <w:qFormat/>
    <w:rsid w:val="00651CA2"/>
  </w:style>
  <w:style w:type="character" w:styleId="SubtleEmphasis">
    <w:name w:val="Subtle Emphasis"/>
    <w:basedOn w:val="DefaultParagraphFont"/>
    <w:uiPriority w:val="19"/>
    <w:qFormat/>
    <w:rsid w:val="00C724CF"/>
    <w:rPr>
      <w:rFonts w:ascii="Times New Roman" w:hAnsi="Times New Roman"/>
      <w:i/>
      <w:iCs/>
      <w:color w:val="404040" w:themeColor="text1" w:themeTint="BF"/>
    </w:rPr>
  </w:style>
  <w:style w:type="character" w:styleId="IntenseEmphasis">
    <w:name w:val="Intense Emphasis"/>
    <w:basedOn w:val="DefaultParagraphFont"/>
    <w:uiPriority w:val="21"/>
    <w:unhideWhenUsed/>
    <w:rsid w:val="00C724CF"/>
    <w:rPr>
      <w:rFonts w:ascii="Times New Roman" w:hAnsi="Times New Roman"/>
      <w:i/>
      <w:iCs/>
      <w:color w:val="auto"/>
    </w:rPr>
  </w:style>
  <w:style w:type="paragraph" w:styleId="Quote">
    <w:name w:val="Quote"/>
    <w:basedOn w:val="Normal"/>
    <w:next w:val="Normal"/>
    <w:link w:val="QuoteChar"/>
    <w:uiPriority w:val="29"/>
    <w:qFormat/>
    <w:rsid w:val="00C724C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724CF"/>
    <w:rPr>
      <w:rFonts w:ascii="Times New Roman" w:hAnsi="Times New Roman"/>
      <w:i/>
      <w:iCs/>
      <w:color w:val="404040" w:themeColor="text1" w:themeTint="BF"/>
      <w:sz w:val="24"/>
    </w:rPr>
  </w:style>
  <w:style w:type="character" w:styleId="IntenseReference">
    <w:name w:val="Intense Reference"/>
    <w:basedOn w:val="DefaultParagraphFont"/>
    <w:uiPriority w:val="32"/>
    <w:qFormat/>
    <w:rsid w:val="00C724CF"/>
    <w:rPr>
      <w:b/>
      <w:bCs/>
      <w:smallCaps/>
      <w:color w:val="auto"/>
      <w:spacing w:val="5"/>
    </w:rPr>
  </w:style>
  <w:style w:type="character" w:styleId="BookTitle">
    <w:name w:val="Book Title"/>
    <w:basedOn w:val="DefaultParagraphFont"/>
    <w:uiPriority w:val="33"/>
    <w:qFormat/>
    <w:rsid w:val="00C724CF"/>
    <w:rPr>
      <w:rFonts w:ascii="Times New Roman" w:hAnsi="Times New Roman"/>
      <w:b/>
      <w:bCs/>
      <w:i/>
      <w:iCs/>
      <w:spacing w:val="5"/>
    </w:rPr>
  </w:style>
  <w:style w:type="numbering" w:customStyle="1" w:styleId="Headings">
    <w:name w:val="Headings"/>
    <w:uiPriority w:val="99"/>
    <w:rsid w:val="00D80D99"/>
    <w:pPr>
      <w:numPr>
        <w:numId w:val="21"/>
      </w:numPr>
    </w:pPr>
  </w:style>
  <w:style w:type="paragraph" w:styleId="Revision">
    <w:name w:val="Revision"/>
    <w:hidden/>
    <w:uiPriority w:val="99"/>
    <w:semiHidden/>
    <w:rsid w:val="00A545C6"/>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8953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52381">
      <w:bodyDiv w:val="1"/>
      <w:marLeft w:val="0"/>
      <w:marRight w:val="0"/>
      <w:marTop w:val="0"/>
      <w:marBottom w:val="0"/>
      <w:divBdr>
        <w:top w:val="none" w:sz="0" w:space="0" w:color="auto"/>
        <w:left w:val="none" w:sz="0" w:space="0" w:color="auto"/>
        <w:bottom w:val="none" w:sz="0" w:space="0" w:color="auto"/>
        <w:right w:val="none" w:sz="0" w:space="0" w:color="auto"/>
      </w:divBdr>
    </w:div>
    <w:div w:id="83501254">
      <w:bodyDiv w:val="1"/>
      <w:marLeft w:val="0"/>
      <w:marRight w:val="0"/>
      <w:marTop w:val="0"/>
      <w:marBottom w:val="0"/>
      <w:divBdr>
        <w:top w:val="none" w:sz="0" w:space="0" w:color="auto"/>
        <w:left w:val="none" w:sz="0" w:space="0" w:color="auto"/>
        <w:bottom w:val="none" w:sz="0" w:space="0" w:color="auto"/>
        <w:right w:val="none" w:sz="0" w:space="0" w:color="auto"/>
      </w:divBdr>
    </w:div>
    <w:div w:id="171993267">
      <w:bodyDiv w:val="1"/>
      <w:marLeft w:val="0"/>
      <w:marRight w:val="0"/>
      <w:marTop w:val="0"/>
      <w:marBottom w:val="0"/>
      <w:divBdr>
        <w:top w:val="none" w:sz="0" w:space="0" w:color="auto"/>
        <w:left w:val="none" w:sz="0" w:space="0" w:color="auto"/>
        <w:bottom w:val="none" w:sz="0" w:space="0" w:color="auto"/>
        <w:right w:val="none" w:sz="0" w:space="0" w:color="auto"/>
      </w:divBdr>
    </w:div>
    <w:div w:id="330254591">
      <w:bodyDiv w:val="1"/>
      <w:marLeft w:val="0"/>
      <w:marRight w:val="0"/>
      <w:marTop w:val="0"/>
      <w:marBottom w:val="0"/>
      <w:divBdr>
        <w:top w:val="none" w:sz="0" w:space="0" w:color="auto"/>
        <w:left w:val="none" w:sz="0" w:space="0" w:color="auto"/>
        <w:bottom w:val="none" w:sz="0" w:space="0" w:color="auto"/>
        <w:right w:val="none" w:sz="0" w:space="0" w:color="auto"/>
      </w:divBdr>
    </w:div>
    <w:div w:id="368335732">
      <w:bodyDiv w:val="1"/>
      <w:marLeft w:val="0"/>
      <w:marRight w:val="0"/>
      <w:marTop w:val="0"/>
      <w:marBottom w:val="0"/>
      <w:divBdr>
        <w:top w:val="none" w:sz="0" w:space="0" w:color="auto"/>
        <w:left w:val="none" w:sz="0" w:space="0" w:color="auto"/>
        <w:bottom w:val="none" w:sz="0" w:space="0" w:color="auto"/>
        <w:right w:val="none" w:sz="0" w:space="0" w:color="auto"/>
      </w:divBdr>
    </w:div>
    <w:div w:id="476724946">
      <w:bodyDiv w:val="1"/>
      <w:marLeft w:val="0"/>
      <w:marRight w:val="0"/>
      <w:marTop w:val="0"/>
      <w:marBottom w:val="0"/>
      <w:divBdr>
        <w:top w:val="none" w:sz="0" w:space="0" w:color="auto"/>
        <w:left w:val="none" w:sz="0" w:space="0" w:color="auto"/>
        <w:bottom w:val="none" w:sz="0" w:space="0" w:color="auto"/>
        <w:right w:val="none" w:sz="0" w:space="0" w:color="auto"/>
      </w:divBdr>
    </w:div>
    <w:div w:id="566258189">
      <w:bodyDiv w:val="1"/>
      <w:marLeft w:val="0"/>
      <w:marRight w:val="0"/>
      <w:marTop w:val="0"/>
      <w:marBottom w:val="0"/>
      <w:divBdr>
        <w:top w:val="none" w:sz="0" w:space="0" w:color="auto"/>
        <w:left w:val="none" w:sz="0" w:space="0" w:color="auto"/>
        <w:bottom w:val="none" w:sz="0" w:space="0" w:color="auto"/>
        <w:right w:val="none" w:sz="0" w:space="0" w:color="auto"/>
      </w:divBdr>
    </w:div>
    <w:div w:id="625626042">
      <w:bodyDiv w:val="1"/>
      <w:marLeft w:val="0"/>
      <w:marRight w:val="0"/>
      <w:marTop w:val="0"/>
      <w:marBottom w:val="0"/>
      <w:divBdr>
        <w:top w:val="none" w:sz="0" w:space="0" w:color="auto"/>
        <w:left w:val="none" w:sz="0" w:space="0" w:color="auto"/>
        <w:bottom w:val="none" w:sz="0" w:space="0" w:color="auto"/>
        <w:right w:val="none" w:sz="0" w:space="0" w:color="auto"/>
      </w:divBdr>
    </w:div>
    <w:div w:id="935138230">
      <w:bodyDiv w:val="1"/>
      <w:marLeft w:val="0"/>
      <w:marRight w:val="0"/>
      <w:marTop w:val="0"/>
      <w:marBottom w:val="0"/>
      <w:divBdr>
        <w:top w:val="none" w:sz="0" w:space="0" w:color="auto"/>
        <w:left w:val="none" w:sz="0" w:space="0" w:color="auto"/>
        <w:bottom w:val="none" w:sz="0" w:space="0" w:color="auto"/>
        <w:right w:val="none" w:sz="0" w:space="0" w:color="auto"/>
      </w:divBdr>
    </w:div>
    <w:div w:id="1002313091">
      <w:bodyDiv w:val="1"/>
      <w:marLeft w:val="0"/>
      <w:marRight w:val="0"/>
      <w:marTop w:val="0"/>
      <w:marBottom w:val="0"/>
      <w:divBdr>
        <w:top w:val="none" w:sz="0" w:space="0" w:color="auto"/>
        <w:left w:val="none" w:sz="0" w:space="0" w:color="auto"/>
        <w:bottom w:val="none" w:sz="0" w:space="0" w:color="auto"/>
        <w:right w:val="none" w:sz="0" w:space="0" w:color="auto"/>
      </w:divBdr>
    </w:div>
    <w:div w:id="2108455780">
      <w:bodyDiv w:val="1"/>
      <w:marLeft w:val="0"/>
      <w:marRight w:val="0"/>
      <w:marTop w:val="0"/>
      <w:marBottom w:val="0"/>
      <w:divBdr>
        <w:top w:val="none" w:sz="0" w:space="0" w:color="auto"/>
        <w:left w:val="none" w:sz="0" w:space="0" w:color="auto"/>
        <w:bottom w:val="none" w:sz="0" w:space="0" w:color="auto"/>
        <w:right w:val="none" w:sz="0" w:space="0" w:color="auto"/>
      </w:divBdr>
    </w:div>
    <w:div w:id="2130515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rontiersin.org/articles/10.3389/fnhum.2022.918470/ful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frontiersin.org/articles/10.3389/fnhum.2022.842954/ful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frontiersin.org/articles/10.3389/fnhum.2022.976014/ful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frontiersin.org/articles/10.3389/fnhum.2022.937515/full" TargetMode="External"/><Relationship Id="rId22"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eccles\OneDrive%20-%20Frontiers%20Media%20SA\Documents\Latex%20work\Sep%202022_link%20updates\frontiers_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664DDD84087D44A85BE89B3BBF87C6"/>
        <w:category>
          <w:name w:val="General"/>
          <w:gallery w:val="placeholder"/>
        </w:category>
        <w:types>
          <w:type w:val="bbPlcHdr"/>
        </w:types>
        <w:behaviors>
          <w:behavior w:val="content"/>
        </w:behaviors>
        <w:guid w:val="{720EDC8D-8222-8D4A-924F-B4BB69B11DF5}"/>
      </w:docPartPr>
      <w:docPartBody>
        <w:p w:rsidR="00000000" w:rsidRDefault="006E1576" w:rsidP="006E1576">
          <w:pPr>
            <w:pStyle w:val="B6664DDD84087D44A85BE89B3BBF87C6"/>
          </w:pPr>
          <w:r w:rsidRPr="008614C7">
            <w:rPr>
              <w:rStyle w:val="PlaceholderText"/>
            </w:rPr>
            <w:t>Click or tap here to enter text.</w:t>
          </w:r>
        </w:p>
      </w:docPartBody>
    </w:docPart>
    <w:docPart>
      <w:docPartPr>
        <w:name w:val="7E5847F12550DD4087457879945B1D86"/>
        <w:category>
          <w:name w:val="General"/>
          <w:gallery w:val="placeholder"/>
        </w:category>
        <w:types>
          <w:type w:val="bbPlcHdr"/>
        </w:types>
        <w:behaviors>
          <w:behavior w:val="content"/>
        </w:behaviors>
        <w:guid w:val="{78C5FBA5-1538-644C-8AA7-284CF5391B3A}"/>
      </w:docPartPr>
      <w:docPartBody>
        <w:p w:rsidR="00000000" w:rsidRDefault="006E1576" w:rsidP="006E1576">
          <w:pPr>
            <w:pStyle w:val="7E5847F12550DD4087457879945B1D86"/>
          </w:pPr>
          <w:r w:rsidRPr="008614C7">
            <w:rPr>
              <w:rStyle w:val="PlaceholderText"/>
            </w:rPr>
            <w:t>Click or tap here to enter text.</w:t>
          </w:r>
        </w:p>
      </w:docPartBody>
    </w:docPart>
    <w:docPart>
      <w:docPartPr>
        <w:name w:val="D120BA5F8E300545888CFFCDC0AE1427"/>
        <w:category>
          <w:name w:val="General"/>
          <w:gallery w:val="placeholder"/>
        </w:category>
        <w:types>
          <w:type w:val="bbPlcHdr"/>
        </w:types>
        <w:behaviors>
          <w:behavior w:val="content"/>
        </w:behaviors>
        <w:guid w:val="{690CF8FA-D5D3-034A-8FD8-B52BBF1DB74E}"/>
      </w:docPartPr>
      <w:docPartBody>
        <w:p w:rsidR="00000000" w:rsidRDefault="006E1576" w:rsidP="006E1576">
          <w:pPr>
            <w:pStyle w:val="D120BA5F8E300545888CFFCDC0AE1427"/>
          </w:pPr>
          <w:r w:rsidRPr="008614C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576"/>
    <w:rsid w:val="006E1576"/>
    <w:rsid w:val="008A6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1576"/>
    <w:rPr>
      <w:color w:val="808080"/>
    </w:rPr>
  </w:style>
  <w:style w:type="paragraph" w:customStyle="1" w:styleId="B6664DDD84087D44A85BE89B3BBF87C6">
    <w:name w:val="B6664DDD84087D44A85BE89B3BBF87C6"/>
    <w:rsid w:val="006E1576"/>
  </w:style>
  <w:style w:type="paragraph" w:customStyle="1" w:styleId="7E5847F12550DD4087457879945B1D86">
    <w:name w:val="7E5847F12550DD4087457879945B1D86"/>
    <w:rsid w:val="006E1576"/>
  </w:style>
  <w:style w:type="paragraph" w:customStyle="1" w:styleId="D120BA5F8E300545888CFFCDC0AE1427">
    <w:name w:val="D120BA5F8E300545888CFFCDC0AE1427"/>
    <w:rsid w:val="006E15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26445AF306EBB441B7A6158762C40D43" ma:contentTypeVersion="28" ma:contentTypeDescription="Create a new document." ma:contentTypeScope="" ma:versionID="6fd1d3709ebdae3c6e0eeb2d23db798b">
  <xsd:schema xmlns:xsd="http://www.w3.org/2001/XMLSchema" xmlns:xs="http://www.w3.org/2001/XMLSchema" xmlns:p="http://schemas.microsoft.com/office/2006/metadata/properties" xmlns:ns2="26005759-6815-4540-b8ea-913958d74f23" xmlns:ns3="970c08f3-bdc0-46be-888b-e62464d9f78c" targetNamespace="http://schemas.microsoft.com/office/2006/metadata/properties" ma:root="true" ma:fieldsID="830d6d9b807b871f8ec19ed92d251fd0" ns2:_="" ns3:_="">
    <xsd:import namespace="26005759-6815-4540-b8ea-913958d74f23"/>
    <xsd:import namespace="970c08f3-bdc0-46be-888b-e62464d9f78c"/>
    <xsd:element name="properties">
      <xsd:complexType>
        <xsd:sequence>
          <xsd:element name="documentManagement">
            <xsd:complexType>
              <xsd:all>
                <xsd:element ref="ns2:_dlc_DocIdUrl" minOccurs="0"/>
                <xsd:element ref="ns2:_dlc_DocId"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Status" minOccurs="0"/>
                <xsd:element ref="ns3:Lead" minOccurs="0"/>
                <xsd:element ref="ns3:Description" minOccurs="0"/>
                <xsd:element ref="ns3:_Flow_SignoffStatu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005759-6815-4540-b8ea-913958d74f23"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7" nillable="true" ma:displayName="Document ID Value" ma:description="The value of the document ID assigned to this item." ma:hidden="true" ma:internalName="_dlc_DocId" ma:readOnly="false">
      <xsd:simpleType>
        <xsd:restriction base="dms:Text"/>
      </xsd:simpleType>
    </xsd:element>
    <xsd:element name="_dlc_DocIdPersistId" ma:index="9" nillable="true" ma:displayName="Persist ID" ma:description="Keep ID on add." ma:hidden="true" ma:internalName="_dlc_DocIdPersistId" ma:readOnly="false">
      <xsd:simpleType>
        <xsd:restriction base="dms:Boolean"/>
      </xsd:simpleType>
    </xsd:element>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29" nillable="true" ma:displayName="Taxonomy Catch All Column" ma:hidden="true" ma:list="{43fa7804-5c1f-47ca-a814-a80f2ff05ca7}" ma:internalName="TaxCatchAll" ma:showField="CatchAllData" ma:web="26005759-6815-4540-b8ea-913958d74f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0c08f3-bdc0-46be-888b-e62464d9f78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Status" ma:index="18" nillable="true" ma:displayName="Status" ma:default="New" ma:description="Archive function" ma:format="Dropdown" ma:internalName="Status">
      <xsd:simpleType>
        <xsd:restriction base="dms:Choice">
          <xsd:enumeration value="New"/>
          <xsd:enumeration value="Ongoing"/>
          <xsd:enumeration value="Finished"/>
        </xsd:restriction>
      </xsd:simpleType>
    </xsd:element>
    <xsd:element name="Lead" ma:index="19" nillable="true" ma:displayName="Lead" ma:format="Dropdown" ma:list="UserInfo" ma:SharePointGroup="0" ma:internalName="Lea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 ma:index="20" nillable="true" ma:displayName="Description" ma:format="Dropdown" ma:internalName="Description">
      <xsd:simpleType>
        <xsd:restriction base="dms:Note">
          <xsd:maxLength value="255"/>
        </xsd:restriction>
      </xsd:simpleType>
    </xsd:element>
    <xsd:element name="_Flow_SignoffStatus" ma:index="21" nillable="true" ma:displayName="Sign-off status" ma:internalName="Sign_x002d_off_x0020_status">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465d274b-74f9-43c9-a5ca-fb7fe75b76de"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file>

<file path=customXml/item5.xml><?xml version="1.0" encoding="utf-8"?>
<p:properties xmlns:p="http://schemas.microsoft.com/office/2006/metadata/properties" xmlns:xsi="http://www.w3.org/2001/XMLSchema-instance" xmlns:pc="http://schemas.microsoft.com/office/infopath/2007/PartnerControls">
  <documentManagement>
    <_dlc_DocId xmlns="26005759-6815-4540-b8ea-913958d74f23">FRONDOC-1086935359-10120</_dlc_DocId>
    <_dlc_DocIdUrl xmlns="26005759-6815-4540-b8ea-913958d74f23">
      <Url>https://frontiersin.sharepoint.com/Publishing/PubOps/Production/_layouts/15/DocIdRedir.aspx?ID=FRONDOC-1086935359-10120</Url>
      <Description>FRONDOC-1086935359-10120</Description>
    </_dlc_DocIdUrl>
    <_dlc_DocIdPersistId xmlns="26005759-6815-4540-b8ea-913958d74f23">false</_dlc_DocIdPersistId>
    <Description xmlns="970c08f3-bdc0-46be-888b-e62464d9f78c" xsi:nil="true"/>
    <Lead xmlns="970c08f3-bdc0-46be-888b-e62464d9f78c">
      <UserInfo>
        <DisplayName/>
        <AccountId xsi:nil="true"/>
        <AccountType/>
      </UserInfo>
    </Lead>
    <Status xmlns="970c08f3-bdc0-46be-888b-e62464d9f78c">New</Status>
    <_Flow_SignoffStatus xmlns="970c08f3-bdc0-46be-888b-e62464d9f78c" xsi:nil="true"/>
    <SharedWithUsers xmlns="26005759-6815-4540-b8ea-913958d74f23">
      <UserInfo>
        <DisplayName/>
        <AccountId xsi:nil="true"/>
        <AccountType/>
      </UserInfo>
    </SharedWithUsers>
    <lcf76f155ced4ddcb4097134ff3c332f xmlns="970c08f3-bdc0-46be-888b-e62464d9f78c">
      <Terms xmlns="http://schemas.microsoft.com/office/infopath/2007/PartnerControls"/>
    </lcf76f155ced4ddcb4097134ff3c332f>
    <TaxCatchAll xmlns="26005759-6815-4540-b8ea-913958d74f23" xsi:nil="true"/>
  </documentManagement>
</p:properties>
</file>

<file path=customXml/itemProps1.xml><?xml version="1.0" encoding="utf-8"?>
<ds:datastoreItem xmlns:ds="http://schemas.openxmlformats.org/officeDocument/2006/customXml" ds:itemID="{51F9E78B-9130-4244-A349-202827F2937E}">
  <ds:schemaRefs>
    <ds:schemaRef ds:uri="http://schemas.microsoft.com/sharepoint/events"/>
  </ds:schemaRefs>
</ds:datastoreItem>
</file>

<file path=customXml/itemProps2.xml><?xml version="1.0" encoding="utf-8"?>
<ds:datastoreItem xmlns:ds="http://schemas.openxmlformats.org/officeDocument/2006/customXml" ds:itemID="{37D19558-80B8-407F-9A85-A5582859BF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005759-6815-4540-b8ea-913958d74f23"/>
    <ds:schemaRef ds:uri="970c08f3-bdc0-46be-888b-e62464d9f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47FD6E-73F0-4542-8474-D6680317EFD1}">
  <ds:schemaRefs>
    <ds:schemaRef ds:uri="http://schemas.microsoft.com/sharepoint/v3/contenttype/forms"/>
  </ds:schemaRefs>
</ds:datastoreItem>
</file>

<file path=customXml/itemProps4.xml><?xml version="1.0" encoding="utf-8"?>
<ds:datastoreItem xmlns:ds="http://schemas.openxmlformats.org/officeDocument/2006/customXml" ds:itemID="{5F9F80FA-172A-49E6-812C-44A6388DD2F9}">
  <ds:schemaRefs>
    <ds:schemaRef ds:uri="http://schemas.openxmlformats.org/officeDocument/2006/bibliography"/>
  </ds:schemaRefs>
</ds:datastoreItem>
</file>

<file path=customXml/itemProps5.xml><?xml version="1.0" encoding="utf-8"?>
<ds:datastoreItem xmlns:ds="http://schemas.openxmlformats.org/officeDocument/2006/customXml" ds:itemID="{C80633FE-2C4D-43D3-9027-7B70B5BC8799}">
  <ds:schemaRefs>
    <ds:schemaRef ds:uri="http://schemas.microsoft.com/office/2006/metadata/properties"/>
    <ds:schemaRef ds:uri="http://schemas.microsoft.com/office/infopath/2007/PartnerControls"/>
    <ds:schemaRef ds:uri="26005759-6815-4540-b8ea-913958d74f23"/>
    <ds:schemaRef ds:uri="970c08f3-bdc0-46be-888b-e62464d9f78c"/>
  </ds:schemaRefs>
</ds:datastoreItem>
</file>

<file path=docProps/app.xml><?xml version="1.0" encoding="utf-8"?>
<Properties xmlns="http://schemas.openxmlformats.org/officeDocument/2006/extended-properties" xmlns:vt="http://schemas.openxmlformats.org/officeDocument/2006/docPropsVTypes">
  <Template>C:\Users\hannah.eccles\OneDrive - Frontiers Media SA\Documents\Latex work\Sep 2022_link updates\frontiers_template.dotx</Template>
  <TotalTime>39</TotalTime>
  <Pages>4</Pages>
  <Words>1456</Words>
  <Characters>8305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Frontiers</dc:creator>
  <cp:keywords/>
  <dc:description/>
  <cp:lastModifiedBy>Gaffney, Christopher</cp:lastModifiedBy>
  <cp:revision>7</cp:revision>
  <cp:lastPrinted>2013-10-03T12:51:00Z</cp:lastPrinted>
  <dcterms:created xsi:type="dcterms:W3CDTF">2023-01-24T12:54:00Z</dcterms:created>
  <dcterms:modified xsi:type="dcterms:W3CDTF">2023-01-24T14:03:00Z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0x01010026445AF306EBB441B7A6158762C40D43</vt:lpwstr>
  </property>
  <property fmtid="{D5CDD505-2E9C-101B-9397-08002B2CF9AE}" pid="3" name="_dlc_DocIdItemGuid">
    <vt:lpwstr>1f20ac40-4545-4ae8-9e88-2ffc72570862</vt:lpwstr>
  </property>
  <property fmtid="{D5CDD505-2E9C-101B-9397-08002B2CF9AE}" pid="4" name="Order">
    <vt:r8>1012000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