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5230A" w14:textId="462831DF" w:rsidR="00CD2C94" w:rsidRDefault="00E126D2" w:rsidP="00EB5DA5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0592">
        <w:rPr>
          <w:rFonts w:ascii="Times New Roman" w:hAnsi="Times New Roman" w:cs="Times New Roman"/>
          <w:b/>
          <w:bCs/>
          <w:sz w:val="28"/>
          <w:szCs w:val="28"/>
        </w:rPr>
        <w:t>Producing and consuming craft</w:t>
      </w:r>
      <w:r w:rsidR="00F33996">
        <w:rPr>
          <w:rFonts w:ascii="Times New Roman" w:hAnsi="Times New Roman" w:cs="Times New Roman"/>
          <w:b/>
          <w:bCs/>
          <w:sz w:val="28"/>
          <w:szCs w:val="28"/>
        </w:rPr>
        <w:t xml:space="preserve"> objects</w:t>
      </w:r>
      <w:r w:rsidRPr="00B705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05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</w:t>
      </w:r>
      <w:r w:rsidRPr="00B705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61AB">
        <w:rPr>
          <w:rFonts w:ascii="Times New Roman" w:hAnsi="Times New Roman" w:cs="Times New Roman"/>
          <w:b/>
          <w:bCs/>
          <w:sz w:val="28"/>
          <w:szCs w:val="28"/>
        </w:rPr>
        <w:t>situ</w:t>
      </w:r>
      <w:r w:rsidR="00BE286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61652E">
        <w:rPr>
          <w:rFonts w:ascii="Times New Roman" w:hAnsi="Times New Roman" w:cs="Times New Roman"/>
          <w:b/>
          <w:bCs/>
          <w:sz w:val="28"/>
          <w:szCs w:val="28"/>
        </w:rPr>
        <w:t>The role of place identity in a post-covid era</w:t>
      </w:r>
    </w:p>
    <w:p w14:paraId="0F0E238A" w14:textId="77777777" w:rsidR="00795CC5" w:rsidRDefault="00795CC5" w:rsidP="00EB5DA5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F1FB2D" w14:textId="7063F7D9" w:rsidR="00795CC5" w:rsidRPr="00795CC5" w:rsidRDefault="00795CC5" w:rsidP="00795CC5">
      <w:pPr>
        <w:spacing w:line="22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151515"/>
          <w:sz w:val="21"/>
          <w:szCs w:val="21"/>
          <w:lang w:eastAsia="en-GB"/>
        </w:rPr>
        <w:t xml:space="preserve">This </w:t>
      </w:r>
      <w:r w:rsidRPr="00795CC5">
        <w:rPr>
          <w:rFonts w:ascii="Arial" w:eastAsia="Times New Roman" w:hAnsi="Arial" w:cs="Arial"/>
          <w:color w:val="151515"/>
          <w:sz w:val="21"/>
          <w:szCs w:val="21"/>
          <w:lang w:eastAsia="en-GB"/>
        </w:rPr>
        <w:t>BA\Leverhulme Small Research Grant 2019 was derived from the Academy’s partnership with the Department for Business, Energy and Industrial Strategy.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color w:val="151515"/>
          <w:sz w:val="21"/>
          <w:szCs w:val="21"/>
          <w:lang w:eastAsia="en-GB"/>
        </w:rPr>
        <w:t>T</w:t>
      </w:r>
      <w:r w:rsidRPr="00795CC5">
        <w:rPr>
          <w:rFonts w:ascii="Arial" w:eastAsia="Times New Roman" w:hAnsi="Arial" w:cs="Arial"/>
          <w:color w:val="151515"/>
          <w:sz w:val="21"/>
          <w:szCs w:val="21"/>
          <w:lang w:eastAsia="en-GB"/>
        </w:rPr>
        <w:t>he research was supported by the Department for Business, Energy and Industrial Strategy.</w:t>
      </w:r>
    </w:p>
    <w:p w14:paraId="7BA2234E" w14:textId="77777777" w:rsidR="00926338" w:rsidRPr="00B70592" w:rsidRDefault="00926338" w:rsidP="00EB5DA5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25F576" w14:textId="362A6ED0" w:rsidR="008C2D71" w:rsidRDefault="00F33996" w:rsidP="00EC1777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F33996">
        <w:rPr>
          <w:rFonts w:ascii="Times New Roman" w:hAnsi="Times New Roman" w:cs="Times New Roman"/>
        </w:rPr>
        <w:t>In the last decades,</w:t>
      </w:r>
      <w:r w:rsidR="00BA7A6C">
        <w:rPr>
          <w:rFonts w:ascii="Times New Roman" w:hAnsi="Times New Roman" w:cs="Times New Roman"/>
        </w:rPr>
        <w:t xml:space="preserve"> </w:t>
      </w:r>
      <w:r w:rsidR="00263F1F">
        <w:rPr>
          <w:rFonts w:ascii="Times New Roman" w:hAnsi="Times New Roman" w:cs="Times New Roman"/>
        </w:rPr>
        <w:t>place</w:t>
      </w:r>
      <w:r w:rsidR="000E00F4">
        <w:rPr>
          <w:rFonts w:ascii="Times New Roman" w:hAnsi="Times New Roman" w:cs="Times New Roman"/>
        </w:rPr>
        <w:t xml:space="preserve"> has gained </w:t>
      </w:r>
      <w:r w:rsidR="00263F1F">
        <w:rPr>
          <w:rFonts w:ascii="Times New Roman" w:hAnsi="Times New Roman" w:cs="Times New Roman"/>
        </w:rPr>
        <w:t xml:space="preserve">significant </w:t>
      </w:r>
      <w:r w:rsidR="000E00F4">
        <w:rPr>
          <w:rFonts w:ascii="Times New Roman" w:hAnsi="Times New Roman" w:cs="Times New Roman"/>
        </w:rPr>
        <w:t xml:space="preserve">traction within the fields of </w:t>
      </w:r>
      <w:r w:rsidR="000E00F4" w:rsidRPr="00F06A0F">
        <w:rPr>
          <w:rFonts w:ascii="Times New Roman" w:hAnsi="Times New Roman" w:cs="Times New Roman"/>
        </w:rPr>
        <w:t xml:space="preserve">marketing </w:t>
      </w:r>
      <w:r w:rsidR="000E00F4">
        <w:rPr>
          <w:rFonts w:ascii="Times New Roman" w:hAnsi="Times New Roman" w:cs="Times New Roman"/>
        </w:rPr>
        <w:t xml:space="preserve">and consumer research </w:t>
      </w:r>
      <w:r w:rsidR="000E00F4" w:rsidRPr="00F06A0F">
        <w:rPr>
          <w:rFonts w:ascii="Times New Roman" w:hAnsi="Times New Roman" w:cs="Times New Roman"/>
        </w:rPr>
        <w:t>(</w:t>
      </w:r>
      <w:r w:rsidR="000E00F4" w:rsidRPr="000E00F4">
        <w:rPr>
          <w:rFonts w:ascii="Times New Roman" w:hAnsi="Times New Roman" w:cs="Times New Roman"/>
          <w:i/>
          <w:iCs/>
        </w:rPr>
        <w:t xml:space="preserve">cf. </w:t>
      </w:r>
      <w:r w:rsidR="000E00F4" w:rsidRPr="00F06A0F">
        <w:rPr>
          <w:rFonts w:ascii="Times New Roman" w:hAnsi="Times New Roman" w:cs="Times New Roman"/>
        </w:rPr>
        <w:t>Chatzidakis et al., 2018)</w:t>
      </w:r>
      <w:r w:rsidR="00BA7A6C">
        <w:rPr>
          <w:rFonts w:ascii="Times New Roman" w:hAnsi="Times New Roman" w:cs="Times New Roman"/>
        </w:rPr>
        <w:t xml:space="preserve"> and has been most </w:t>
      </w:r>
      <w:r w:rsidR="00585AB3">
        <w:rPr>
          <w:rFonts w:ascii="Times New Roman" w:hAnsi="Times New Roman" w:cs="Times New Roman"/>
        </w:rPr>
        <w:t>recently</w:t>
      </w:r>
      <w:r w:rsidR="00BA7A6C">
        <w:rPr>
          <w:rFonts w:ascii="Times New Roman" w:hAnsi="Times New Roman" w:cs="Times New Roman"/>
        </w:rPr>
        <w:t xml:space="preserve"> theorized as </w:t>
      </w:r>
      <w:r w:rsidR="00A67A92">
        <w:rPr>
          <w:rFonts w:ascii="Times New Roman" w:hAnsi="Times New Roman" w:cs="Times New Roman"/>
        </w:rPr>
        <w:t>a complex and multi-faceted concept</w:t>
      </w:r>
      <w:r w:rsidR="00585AB3">
        <w:rPr>
          <w:rFonts w:ascii="Times New Roman" w:hAnsi="Times New Roman" w:cs="Times New Roman"/>
        </w:rPr>
        <w:t xml:space="preserve"> which should not be only treated as a another ‘product’ to be marketed but also as a dynamic entity that emerges through the creation of multiple narrative</w:t>
      </w:r>
      <w:r w:rsidR="00171A94">
        <w:rPr>
          <w:rFonts w:ascii="Times New Roman" w:hAnsi="Times New Roman" w:cs="Times New Roman"/>
        </w:rPr>
        <w:t xml:space="preserve">s </w:t>
      </w:r>
      <w:r w:rsidR="00585AB3">
        <w:rPr>
          <w:rFonts w:ascii="Times New Roman" w:hAnsi="Times New Roman" w:cs="Times New Roman"/>
        </w:rPr>
        <w:t xml:space="preserve">from various stakeholders </w:t>
      </w:r>
      <w:r w:rsidR="00A67A92">
        <w:rPr>
          <w:rFonts w:ascii="Times New Roman" w:hAnsi="Times New Roman" w:cs="Times New Roman"/>
        </w:rPr>
        <w:t>(</w:t>
      </w:r>
      <w:r w:rsidR="00404374">
        <w:rPr>
          <w:rFonts w:ascii="Times New Roman" w:hAnsi="Times New Roman" w:cs="Times New Roman"/>
        </w:rPr>
        <w:t xml:space="preserve">Kalandides, 2011; </w:t>
      </w:r>
      <w:r w:rsidR="00585AB3" w:rsidRPr="007C282B">
        <w:rPr>
          <w:rFonts w:ascii="Times New Roman" w:hAnsi="Times New Roman" w:cs="Times New Roman"/>
        </w:rPr>
        <w:t>Lichrou,</w:t>
      </w:r>
      <w:r w:rsidR="00585AB3">
        <w:rPr>
          <w:rFonts w:ascii="Times New Roman" w:hAnsi="Times New Roman" w:cs="Times New Roman"/>
        </w:rPr>
        <w:t xml:space="preserve"> </w:t>
      </w:r>
      <w:r w:rsidR="00585AB3" w:rsidRPr="007C282B">
        <w:rPr>
          <w:rFonts w:ascii="Times New Roman" w:hAnsi="Times New Roman" w:cs="Times New Roman"/>
        </w:rPr>
        <w:t>O</w:t>
      </w:r>
      <w:r w:rsidR="00BE2868">
        <w:rPr>
          <w:rFonts w:ascii="Times New Roman" w:hAnsi="Times New Roman" w:cs="Times New Roman"/>
        </w:rPr>
        <w:t>’</w:t>
      </w:r>
      <w:r w:rsidR="00585AB3" w:rsidRPr="007C282B">
        <w:rPr>
          <w:rFonts w:ascii="Times New Roman" w:hAnsi="Times New Roman" w:cs="Times New Roman"/>
        </w:rPr>
        <w:t>Malley, &amp; Patterson, 20</w:t>
      </w:r>
      <w:r w:rsidR="001C38AE">
        <w:rPr>
          <w:rFonts w:ascii="Times New Roman" w:hAnsi="Times New Roman" w:cs="Times New Roman"/>
        </w:rPr>
        <w:t>14</w:t>
      </w:r>
      <w:r w:rsidR="00585AB3">
        <w:rPr>
          <w:rFonts w:ascii="Times New Roman" w:hAnsi="Times New Roman" w:cs="Times New Roman"/>
        </w:rPr>
        <w:t xml:space="preserve">; </w:t>
      </w:r>
      <w:r w:rsidR="00A67A92">
        <w:rPr>
          <w:rFonts w:ascii="Times New Roman" w:hAnsi="Times New Roman" w:cs="Times New Roman"/>
        </w:rPr>
        <w:t xml:space="preserve">Warnaby </w:t>
      </w:r>
      <w:r w:rsidR="00585AB3">
        <w:rPr>
          <w:rFonts w:ascii="Times New Roman" w:hAnsi="Times New Roman" w:cs="Times New Roman"/>
        </w:rPr>
        <w:t>&amp;</w:t>
      </w:r>
      <w:r w:rsidR="00A67A92">
        <w:rPr>
          <w:rFonts w:ascii="Times New Roman" w:hAnsi="Times New Roman" w:cs="Times New Roman"/>
        </w:rPr>
        <w:t xml:space="preserve"> Medway, 2013)</w:t>
      </w:r>
      <w:r w:rsidR="00585AB3">
        <w:rPr>
          <w:rFonts w:ascii="Times New Roman" w:hAnsi="Times New Roman" w:cs="Times New Roman"/>
        </w:rPr>
        <w:t xml:space="preserve">. </w:t>
      </w:r>
      <w:r w:rsidR="00743FC7">
        <w:rPr>
          <w:rFonts w:ascii="Times New Roman" w:hAnsi="Times New Roman" w:cs="Times New Roman"/>
        </w:rPr>
        <w:t>P</w:t>
      </w:r>
      <w:r w:rsidR="00FA25FF">
        <w:rPr>
          <w:rFonts w:ascii="Times New Roman" w:hAnsi="Times New Roman" w:cs="Times New Roman"/>
        </w:rPr>
        <w:t xml:space="preserve">lace </w:t>
      </w:r>
      <w:r w:rsidR="00EC1777">
        <w:rPr>
          <w:rFonts w:ascii="Times New Roman" w:hAnsi="Times New Roman" w:cs="Times New Roman"/>
        </w:rPr>
        <w:t>is often perceived as</w:t>
      </w:r>
      <w:r w:rsidR="00FA25FF">
        <w:rPr>
          <w:rFonts w:ascii="Times New Roman" w:hAnsi="Times New Roman" w:cs="Times New Roman"/>
        </w:rPr>
        <w:t xml:space="preserve"> </w:t>
      </w:r>
      <w:r w:rsidR="00B22438">
        <w:rPr>
          <w:rFonts w:ascii="Times New Roman" w:hAnsi="Times New Roman" w:cs="Times New Roman"/>
        </w:rPr>
        <w:t>a lived</w:t>
      </w:r>
      <w:r w:rsidR="001C38AE">
        <w:rPr>
          <w:rFonts w:ascii="Times New Roman" w:hAnsi="Times New Roman" w:cs="Times New Roman"/>
        </w:rPr>
        <w:t xml:space="preserve"> and</w:t>
      </w:r>
      <w:r w:rsidR="00EC1777">
        <w:rPr>
          <w:rFonts w:ascii="Times New Roman" w:hAnsi="Times New Roman" w:cs="Times New Roman"/>
        </w:rPr>
        <w:t xml:space="preserve"> phenomenological </w:t>
      </w:r>
      <w:r w:rsidR="00B22438">
        <w:rPr>
          <w:rFonts w:ascii="Times New Roman" w:hAnsi="Times New Roman" w:cs="Times New Roman"/>
        </w:rPr>
        <w:t>concept</w:t>
      </w:r>
      <w:r w:rsidR="00EC1777">
        <w:rPr>
          <w:rFonts w:ascii="Times New Roman" w:hAnsi="Times New Roman" w:cs="Times New Roman"/>
        </w:rPr>
        <w:t xml:space="preserve"> </w:t>
      </w:r>
      <w:r w:rsidR="00B22438">
        <w:rPr>
          <w:rFonts w:ascii="Times New Roman" w:hAnsi="Times New Roman" w:cs="Times New Roman"/>
        </w:rPr>
        <w:t xml:space="preserve">which </w:t>
      </w:r>
      <w:r w:rsidR="008C2D71">
        <w:rPr>
          <w:rFonts w:ascii="Times New Roman" w:hAnsi="Times New Roman" w:cs="Times New Roman"/>
        </w:rPr>
        <w:t>is constituted</w:t>
      </w:r>
      <w:r w:rsidR="00B315E9">
        <w:rPr>
          <w:rFonts w:ascii="Times New Roman" w:hAnsi="Times New Roman" w:cs="Times New Roman"/>
        </w:rPr>
        <w:t xml:space="preserve"> by material and symbolic dimensions </w:t>
      </w:r>
      <w:r w:rsidR="00142BC6">
        <w:rPr>
          <w:rFonts w:ascii="Times New Roman" w:hAnsi="Times New Roman" w:cs="Times New Roman"/>
        </w:rPr>
        <w:t>that</w:t>
      </w:r>
      <w:r w:rsidR="00B315E9">
        <w:rPr>
          <w:rFonts w:ascii="Times New Roman" w:hAnsi="Times New Roman" w:cs="Times New Roman"/>
        </w:rPr>
        <w:t xml:space="preserve"> cut across the built environment, social processes, and cultural manifestations, amongst others (</w:t>
      </w:r>
      <w:r w:rsidR="00FE2C4E">
        <w:rPr>
          <w:rFonts w:ascii="Times New Roman" w:hAnsi="Times New Roman" w:cs="Times New Roman"/>
        </w:rPr>
        <w:t xml:space="preserve">Casey, 1998; </w:t>
      </w:r>
      <w:r w:rsidR="00B315E9" w:rsidRPr="007C282B">
        <w:rPr>
          <w:rFonts w:ascii="Times New Roman" w:hAnsi="Times New Roman" w:cs="Times New Roman"/>
        </w:rPr>
        <w:t xml:space="preserve">Creswell </w:t>
      </w:r>
      <w:r w:rsidR="00AE4A66">
        <w:rPr>
          <w:rFonts w:ascii="Times New Roman" w:hAnsi="Times New Roman" w:cs="Times New Roman"/>
        </w:rPr>
        <w:t xml:space="preserve">&amp; </w:t>
      </w:r>
      <w:r w:rsidR="00B315E9" w:rsidRPr="007C282B">
        <w:rPr>
          <w:rFonts w:ascii="Times New Roman" w:hAnsi="Times New Roman" w:cs="Times New Roman"/>
        </w:rPr>
        <w:t>Hoskins</w:t>
      </w:r>
      <w:r w:rsidR="00B315E9">
        <w:rPr>
          <w:rFonts w:ascii="Times New Roman" w:hAnsi="Times New Roman" w:cs="Times New Roman"/>
        </w:rPr>
        <w:t xml:space="preserve">, </w:t>
      </w:r>
      <w:r w:rsidR="00B315E9" w:rsidRPr="007C282B">
        <w:rPr>
          <w:rFonts w:ascii="Times New Roman" w:hAnsi="Times New Roman" w:cs="Times New Roman"/>
        </w:rPr>
        <w:t>2008</w:t>
      </w:r>
      <w:r w:rsidR="00FE2C4E">
        <w:rPr>
          <w:rFonts w:ascii="Times New Roman" w:hAnsi="Times New Roman" w:cs="Times New Roman"/>
        </w:rPr>
        <w:t>; Tuan, 1977</w:t>
      </w:r>
      <w:r w:rsidR="00B315E9" w:rsidRPr="007C282B">
        <w:rPr>
          <w:rFonts w:ascii="Times New Roman" w:hAnsi="Times New Roman" w:cs="Times New Roman"/>
        </w:rPr>
        <w:t>)</w:t>
      </w:r>
      <w:r w:rsidR="00B315E9">
        <w:rPr>
          <w:rFonts w:ascii="Times New Roman" w:hAnsi="Times New Roman" w:cs="Times New Roman"/>
        </w:rPr>
        <w:t>.</w:t>
      </w:r>
      <w:r w:rsidR="00B976A2">
        <w:rPr>
          <w:rFonts w:ascii="Times New Roman" w:hAnsi="Times New Roman" w:cs="Times New Roman"/>
        </w:rPr>
        <w:t xml:space="preserve"> </w:t>
      </w:r>
      <w:r w:rsidR="00142BC6">
        <w:rPr>
          <w:rFonts w:ascii="Times New Roman" w:hAnsi="Times New Roman" w:cs="Times New Roman"/>
        </w:rPr>
        <w:t>To these ends</w:t>
      </w:r>
      <w:r w:rsidR="00B976A2">
        <w:rPr>
          <w:rFonts w:ascii="Times New Roman" w:hAnsi="Times New Roman" w:cs="Times New Roman"/>
        </w:rPr>
        <w:t xml:space="preserve">, </w:t>
      </w:r>
      <w:r w:rsidR="008C2D71">
        <w:rPr>
          <w:rFonts w:ascii="Times New Roman" w:hAnsi="Times New Roman" w:cs="Times New Roman"/>
        </w:rPr>
        <w:t xml:space="preserve">place identity refers to </w:t>
      </w:r>
      <w:r w:rsidR="00EC1777">
        <w:rPr>
          <w:rFonts w:ascii="Times New Roman" w:hAnsi="Times New Roman" w:cs="Times New Roman"/>
        </w:rPr>
        <w:t>the fluid and processual nature of specific places and unfolds via ‘</w:t>
      </w:r>
      <w:r w:rsidR="00EC1777" w:rsidRPr="00EC1777">
        <w:rPr>
          <w:rFonts w:ascii="Times New Roman" w:hAnsi="Times New Roman" w:cs="Times New Roman"/>
        </w:rPr>
        <w:t>a complex system of interactions between the individual</w:t>
      </w:r>
      <w:r w:rsidR="00EC1777">
        <w:rPr>
          <w:rFonts w:ascii="Times New Roman" w:hAnsi="Times New Roman" w:cs="Times New Roman"/>
        </w:rPr>
        <w:t xml:space="preserve"> </w:t>
      </w:r>
      <w:r w:rsidR="00EC1777" w:rsidRPr="00EC1777">
        <w:rPr>
          <w:rFonts w:ascii="Times New Roman" w:hAnsi="Times New Roman" w:cs="Times New Roman"/>
        </w:rPr>
        <w:t>and the collective, between the physical and the non-physical, between the functional and the</w:t>
      </w:r>
      <w:r w:rsidR="00EC1777">
        <w:rPr>
          <w:rFonts w:ascii="Times New Roman" w:hAnsi="Times New Roman" w:cs="Times New Roman"/>
        </w:rPr>
        <w:t xml:space="preserve"> </w:t>
      </w:r>
      <w:r w:rsidR="00EC1777" w:rsidRPr="00EC1777">
        <w:rPr>
          <w:rFonts w:ascii="Times New Roman" w:hAnsi="Times New Roman" w:cs="Times New Roman"/>
        </w:rPr>
        <w:t>emotional, between the internal and the external, and between the organized and the random</w:t>
      </w:r>
      <w:r w:rsidR="00EC1777">
        <w:rPr>
          <w:rFonts w:ascii="Times New Roman" w:hAnsi="Times New Roman" w:cs="Times New Roman"/>
        </w:rPr>
        <w:t>’ (</w:t>
      </w:r>
      <w:r w:rsidR="00142BC6">
        <w:rPr>
          <w:rFonts w:ascii="Times New Roman" w:hAnsi="Times New Roman" w:cs="Times New Roman"/>
        </w:rPr>
        <w:t>Kavaratzis &amp; Hatch</w:t>
      </w:r>
      <w:r w:rsidR="00EC1777">
        <w:rPr>
          <w:rFonts w:ascii="Times New Roman" w:hAnsi="Times New Roman" w:cs="Times New Roman"/>
        </w:rPr>
        <w:t>, 201</w:t>
      </w:r>
      <w:r w:rsidR="00142BC6">
        <w:rPr>
          <w:rFonts w:ascii="Times New Roman" w:hAnsi="Times New Roman" w:cs="Times New Roman"/>
        </w:rPr>
        <w:t>3</w:t>
      </w:r>
      <w:r w:rsidR="00EC1777">
        <w:rPr>
          <w:rFonts w:ascii="Times New Roman" w:hAnsi="Times New Roman" w:cs="Times New Roman"/>
        </w:rPr>
        <w:t>: 76)</w:t>
      </w:r>
      <w:r w:rsidR="00EC1777" w:rsidRPr="00EC1777">
        <w:rPr>
          <w:rFonts w:ascii="Times New Roman" w:hAnsi="Times New Roman" w:cs="Times New Roman"/>
        </w:rPr>
        <w:t>.</w:t>
      </w:r>
    </w:p>
    <w:p w14:paraId="25025DD3" w14:textId="1DC850EE" w:rsidR="00B9071D" w:rsidRDefault="00142BC6" w:rsidP="00B9071D">
      <w:pPr>
        <w:spacing w:line="480" w:lineRule="auto"/>
        <w:ind w:firstLine="7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Although </w:t>
      </w:r>
      <w:r w:rsidR="00B976A2">
        <w:rPr>
          <w:rFonts w:ascii="Times New Roman" w:hAnsi="Times New Roman" w:cs="Times New Roman"/>
        </w:rPr>
        <w:t xml:space="preserve">place marketing has been </w:t>
      </w:r>
      <w:r w:rsidR="00B60C77">
        <w:rPr>
          <w:rFonts w:ascii="Times New Roman" w:hAnsi="Times New Roman" w:cs="Times New Roman"/>
        </w:rPr>
        <w:t>primarily concerned with</w:t>
      </w:r>
      <w:r w:rsidR="00B976A2">
        <w:rPr>
          <w:rFonts w:ascii="Times New Roman" w:hAnsi="Times New Roman" w:cs="Times New Roman"/>
        </w:rPr>
        <w:t xml:space="preserve"> the fine-tuning of specific places to manage the provision of offerings and </w:t>
      </w:r>
      <w:r w:rsidR="00A10875">
        <w:rPr>
          <w:rFonts w:ascii="Times New Roman" w:hAnsi="Times New Roman" w:cs="Times New Roman"/>
        </w:rPr>
        <w:t xml:space="preserve">the </w:t>
      </w:r>
      <w:r w:rsidR="00B976A2">
        <w:rPr>
          <w:rFonts w:ascii="Times New Roman" w:hAnsi="Times New Roman" w:cs="Times New Roman"/>
        </w:rPr>
        <w:t xml:space="preserve">demand of </w:t>
      </w:r>
      <w:r w:rsidR="00A10875">
        <w:rPr>
          <w:rFonts w:ascii="Times New Roman" w:hAnsi="Times New Roman" w:cs="Times New Roman"/>
        </w:rPr>
        <w:t xml:space="preserve">consumer groups </w:t>
      </w:r>
      <w:r w:rsidR="00A10875" w:rsidRPr="00B976A2">
        <w:rPr>
          <w:rFonts w:ascii="Times New Roman" w:hAnsi="Times New Roman" w:cs="Times New Roman"/>
          <w:i/>
          <w:iCs/>
        </w:rPr>
        <w:t>in</w:t>
      </w:r>
      <w:r w:rsidR="00A10875">
        <w:rPr>
          <w:rFonts w:ascii="Times New Roman" w:hAnsi="Times New Roman" w:cs="Times New Roman"/>
        </w:rPr>
        <w:t xml:space="preserve"> situ (Boisen, Terlouw, Groute &amp; Couwenberg, 2018)</w:t>
      </w:r>
      <w:r>
        <w:rPr>
          <w:rFonts w:ascii="Times New Roman" w:hAnsi="Times New Roman" w:cs="Times New Roman"/>
        </w:rPr>
        <w:t xml:space="preserve">, </w:t>
      </w:r>
      <w:r w:rsidR="00B60C77">
        <w:rPr>
          <w:rFonts w:ascii="Times New Roman" w:hAnsi="Times New Roman" w:cs="Times New Roman"/>
        </w:rPr>
        <w:t xml:space="preserve">little attention has been paid to </w:t>
      </w:r>
      <w:r w:rsidR="00182DD2" w:rsidRPr="00182DD2">
        <w:rPr>
          <w:rFonts w:ascii="Times New Roman" w:hAnsi="Times New Roman" w:cs="Times New Roman"/>
        </w:rPr>
        <w:t>the role</w:t>
      </w:r>
      <w:r w:rsidR="00182DD2">
        <w:rPr>
          <w:rFonts w:ascii="Times New Roman" w:hAnsi="Times New Roman" w:cs="Times New Roman"/>
        </w:rPr>
        <w:t xml:space="preserve"> of</w:t>
      </w:r>
      <w:r w:rsidR="001A7DDE">
        <w:rPr>
          <w:rFonts w:ascii="Times New Roman" w:hAnsi="Times New Roman" w:cs="Times New Roman"/>
        </w:rPr>
        <w:t xml:space="preserve"> place identity in</w:t>
      </w:r>
      <w:r w:rsidR="00B60C77">
        <w:rPr>
          <w:rFonts w:ascii="Times New Roman" w:hAnsi="Times New Roman" w:cs="Times New Roman"/>
        </w:rPr>
        <w:t xml:space="preserve"> the variety of ways in which different places are positioned</w:t>
      </w:r>
      <w:r w:rsidR="00FE2C4E">
        <w:rPr>
          <w:rFonts w:ascii="Times New Roman" w:hAnsi="Times New Roman" w:cs="Times New Roman"/>
        </w:rPr>
        <w:t xml:space="preserve">, that is </w:t>
      </w:r>
      <w:r w:rsidR="00B60C77">
        <w:rPr>
          <w:rFonts w:ascii="Times New Roman" w:hAnsi="Times New Roman" w:cs="Times New Roman"/>
        </w:rPr>
        <w:t>the ‘</w:t>
      </w:r>
      <w:r w:rsidR="00182DD2" w:rsidRPr="00182DD2">
        <w:rPr>
          <w:rFonts w:ascii="Times New Roman" w:hAnsi="Times New Roman" w:cs="Times New Roman"/>
        </w:rPr>
        <w:t>jostling of places for</w:t>
      </w:r>
      <w:r w:rsidR="00B60C77">
        <w:rPr>
          <w:rFonts w:ascii="Times New Roman" w:hAnsi="Times New Roman" w:cs="Times New Roman"/>
        </w:rPr>
        <w:t xml:space="preserve"> </w:t>
      </w:r>
      <w:r w:rsidR="00182DD2" w:rsidRPr="00182DD2">
        <w:rPr>
          <w:rFonts w:ascii="Times New Roman" w:hAnsi="Times New Roman" w:cs="Times New Roman"/>
        </w:rPr>
        <w:t>stakeholder attention</w:t>
      </w:r>
      <w:r w:rsidR="00B60C77">
        <w:rPr>
          <w:rFonts w:ascii="Times New Roman" w:hAnsi="Times New Roman" w:cs="Times New Roman"/>
        </w:rPr>
        <w:t>’ (</w:t>
      </w:r>
      <w:r w:rsidR="00B9071D">
        <w:rPr>
          <w:rFonts w:ascii="Times New Roman" w:hAnsi="Times New Roman" w:cs="Times New Roman"/>
        </w:rPr>
        <w:t>Hanna, Rowley &amp; Keegan, 2021: 113). I</w:t>
      </w:r>
      <w:r w:rsidR="00064D6A">
        <w:rPr>
          <w:rFonts w:ascii="Times New Roman" w:hAnsi="Times New Roman" w:cs="Times New Roman"/>
        </w:rPr>
        <w:t xml:space="preserve">n light of </w:t>
      </w:r>
      <w:r w:rsidR="00064D6A" w:rsidRPr="00F33996">
        <w:rPr>
          <w:rFonts w:ascii="Times New Roman" w:hAnsi="Times New Roman" w:cs="Times New Roman"/>
          <w:lang w:val="en-US"/>
        </w:rPr>
        <w:t>globalisation trends</w:t>
      </w:r>
      <w:r w:rsidR="00064D6A">
        <w:rPr>
          <w:rFonts w:ascii="Times New Roman" w:hAnsi="Times New Roman" w:cs="Times New Roman"/>
          <w:lang w:val="en-US"/>
        </w:rPr>
        <w:t xml:space="preserve">, </w:t>
      </w:r>
      <w:r w:rsidR="00064D6A" w:rsidRPr="00F33996">
        <w:rPr>
          <w:rFonts w:ascii="Times New Roman" w:hAnsi="Times New Roman" w:cs="Times New Roman"/>
          <w:lang w:val="en-US"/>
        </w:rPr>
        <w:t>recent technological advancements</w:t>
      </w:r>
      <w:r w:rsidR="00064D6A">
        <w:rPr>
          <w:rFonts w:ascii="Times New Roman" w:hAnsi="Times New Roman" w:cs="Times New Roman"/>
          <w:lang w:val="en-US"/>
        </w:rPr>
        <w:t xml:space="preserve">, and </w:t>
      </w:r>
      <w:r w:rsidR="001070B2">
        <w:rPr>
          <w:rFonts w:ascii="Times New Roman" w:hAnsi="Times New Roman" w:cs="Times New Roman"/>
          <w:lang w:val="en-US"/>
        </w:rPr>
        <w:t>most importantly</w:t>
      </w:r>
      <w:r w:rsidR="00064D6A">
        <w:rPr>
          <w:rFonts w:ascii="Times New Roman" w:hAnsi="Times New Roman" w:cs="Times New Roman"/>
          <w:lang w:val="en-US"/>
        </w:rPr>
        <w:t xml:space="preserve">, the ongoing </w:t>
      </w:r>
      <w:r w:rsidR="00064D6A">
        <w:rPr>
          <w:rFonts w:ascii="Times New Roman" w:hAnsi="Times New Roman" w:cs="Times New Roman"/>
          <w:lang w:val="en-US"/>
        </w:rPr>
        <w:lastRenderedPageBreak/>
        <w:t xml:space="preserve">COVID-19 pandemic, </w:t>
      </w:r>
      <w:r w:rsidR="001A7DDE">
        <w:rPr>
          <w:rFonts w:ascii="Times New Roman" w:hAnsi="Times New Roman" w:cs="Times New Roman"/>
        </w:rPr>
        <w:t>t</w:t>
      </w:r>
      <w:r w:rsidR="00404374">
        <w:rPr>
          <w:rFonts w:ascii="Times New Roman" w:hAnsi="Times New Roman" w:cs="Times New Roman"/>
        </w:rPr>
        <w:t>his</w:t>
      </w:r>
      <w:r w:rsidR="00404374" w:rsidRPr="00B70592">
        <w:rPr>
          <w:rFonts w:ascii="Times New Roman" w:hAnsi="Times New Roman" w:cs="Times New Roman"/>
        </w:rPr>
        <w:t xml:space="preserve"> study explores </w:t>
      </w:r>
      <w:r w:rsidR="00EB5DA5" w:rsidRPr="00F33996">
        <w:rPr>
          <w:rFonts w:ascii="Times New Roman" w:hAnsi="Times New Roman" w:cs="Times New Roman"/>
        </w:rPr>
        <w:t>t</w:t>
      </w:r>
      <w:r w:rsidR="00EB5DA5" w:rsidRPr="00F33996">
        <w:rPr>
          <w:rFonts w:ascii="Times New Roman" w:hAnsi="Times New Roman" w:cs="Times New Roman"/>
          <w:lang w:val="en-US"/>
        </w:rPr>
        <w:t>he opportunities and challenges associated with the production and consumption of craft objects in a specific place</w:t>
      </w:r>
      <w:r w:rsidR="00AE4A66">
        <w:rPr>
          <w:rFonts w:ascii="Times New Roman" w:hAnsi="Times New Roman" w:cs="Times New Roman"/>
          <w:lang w:val="en-US"/>
        </w:rPr>
        <w:t xml:space="preserve"> and </w:t>
      </w:r>
      <w:r w:rsidR="00B9071D">
        <w:rPr>
          <w:rFonts w:ascii="Times New Roman" w:hAnsi="Times New Roman" w:cs="Times New Roman"/>
          <w:lang w:val="en-US"/>
        </w:rPr>
        <w:t>the</w:t>
      </w:r>
      <w:r w:rsidR="00AE4A66">
        <w:rPr>
          <w:rFonts w:ascii="Times New Roman" w:hAnsi="Times New Roman" w:cs="Times New Roman"/>
          <w:lang w:val="en-US"/>
        </w:rPr>
        <w:t xml:space="preserve"> </w:t>
      </w:r>
      <w:r w:rsidR="00FE2C4E">
        <w:rPr>
          <w:rFonts w:ascii="Times New Roman" w:hAnsi="Times New Roman" w:cs="Times New Roman"/>
          <w:lang w:val="en-US"/>
        </w:rPr>
        <w:t xml:space="preserve">broader </w:t>
      </w:r>
      <w:r w:rsidR="00AE4A66">
        <w:rPr>
          <w:rFonts w:ascii="Times New Roman" w:hAnsi="Times New Roman" w:cs="Times New Roman"/>
          <w:lang w:val="en-US"/>
        </w:rPr>
        <w:t xml:space="preserve">implications for </w:t>
      </w:r>
      <w:r w:rsidR="00B9071D">
        <w:rPr>
          <w:rFonts w:ascii="Times New Roman" w:hAnsi="Times New Roman" w:cs="Times New Roman"/>
          <w:lang w:val="en-US"/>
        </w:rPr>
        <w:t>place marketing theory and practice</w:t>
      </w:r>
      <w:r w:rsidR="001A7DDE">
        <w:rPr>
          <w:rFonts w:ascii="Times New Roman" w:hAnsi="Times New Roman" w:cs="Times New Roman"/>
          <w:lang w:val="en-US"/>
        </w:rPr>
        <w:t>.</w:t>
      </w:r>
      <w:r w:rsidR="00EB5DA5">
        <w:rPr>
          <w:rFonts w:ascii="Times New Roman" w:hAnsi="Times New Roman" w:cs="Times New Roman"/>
          <w:lang w:val="en-US"/>
        </w:rPr>
        <w:t xml:space="preserve"> </w:t>
      </w:r>
    </w:p>
    <w:p w14:paraId="45168B3E" w14:textId="7B86AEDA" w:rsidR="00A87F92" w:rsidRDefault="00404374" w:rsidP="00C57AEC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B70592">
        <w:rPr>
          <w:rFonts w:ascii="Times New Roman" w:hAnsi="Times New Roman" w:cs="Times New Roman"/>
        </w:rPr>
        <w:t>e focus on Manchester’s Craft and Design Centre which hosts the studios of various craft makers and also acts as a retail platform to showcase and sell craft objects. We employ</w:t>
      </w:r>
      <w:r>
        <w:rPr>
          <w:rFonts w:ascii="Times New Roman" w:hAnsi="Times New Roman" w:cs="Times New Roman"/>
        </w:rPr>
        <w:t>ed</w:t>
      </w:r>
      <w:r w:rsidRPr="00B70592">
        <w:rPr>
          <w:rFonts w:ascii="Times New Roman" w:hAnsi="Times New Roman" w:cs="Times New Roman"/>
        </w:rPr>
        <w:t xml:space="preserve"> a two-stage </w:t>
      </w:r>
      <w:r>
        <w:rPr>
          <w:rFonts w:ascii="Times New Roman" w:hAnsi="Times New Roman" w:cs="Times New Roman"/>
        </w:rPr>
        <w:t xml:space="preserve">methodological </w:t>
      </w:r>
      <w:r w:rsidRPr="00B70592">
        <w:rPr>
          <w:rFonts w:ascii="Times New Roman" w:hAnsi="Times New Roman" w:cs="Times New Roman"/>
        </w:rPr>
        <w:t>approach which include</w:t>
      </w:r>
      <w:r>
        <w:rPr>
          <w:rFonts w:ascii="Times New Roman" w:hAnsi="Times New Roman" w:cs="Times New Roman"/>
        </w:rPr>
        <w:t>d</w:t>
      </w:r>
      <w:r w:rsidRPr="00B70592">
        <w:rPr>
          <w:rFonts w:ascii="Times New Roman" w:hAnsi="Times New Roman" w:cs="Times New Roman"/>
        </w:rPr>
        <w:t xml:space="preserve"> conducting in-depth interviews with twenty craft makers and twenty visitors within Manchester’s Craft and Design Centre.</w:t>
      </w:r>
      <w:r w:rsidR="00B9071D">
        <w:rPr>
          <w:rFonts w:ascii="Times New Roman" w:hAnsi="Times New Roman" w:cs="Times New Roman"/>
        </w:rPr>
        <w:t xml:space="preserve"> </w:t>
      </w:r>
      <w:r w:rsidR="00F33996">
        <w:rPr>
          <w:rFonts w:ascii="Times New Roman" w:hAnsi="Times New Roman" w:cs="Times New Roman"/>
        </w:rPr>
        <w:t>Our findings</w:t>
      </w:r>
      <w:r w:rsidR="00EB5DA5">
        <w:rPr>
          <w:rFonts w:ascii="Times New Roman" w:hAnsi="Times New Roman" w:cs="Times New Roman"/>
          <w:i/>
          <w:iCs/>
        </w:rPr>
        <w:t xml:space="preserve"> </w:t>
      </w:r>
      <w:r w:rsidR="00EB5DA5">
        <w:rPr>
          <w:rFonts w:ascii="Times New Roman" w:hAnsi="Times New Roman" w:cs="Times New Roman"/>
        </w:rPr>
        <w:t>highlight the role of place in</w:t>
      </w:r>
      <w:r w:rsidR="00EB5DA5" w:rsidRPr="00B70592">
        <w:rPr>
          <w:rFonts w:ascii="Times New Roman" w:hAnsi="Times New Roman" w:cs="Times New Roman"/>
        </w:rPr>
        <w:t xml:space="preserve"> </w:t>
      </w:r>
      <w:r w:rsidR="00EB5DA5">
        <w:rPr>
          <w:rFonts w:ascii="Times New Roman" w:hAnsi="Times New Roman" w:cs="Times New Roman"/>
        </w:rPr>
        <w:t>acting</w:t>
      </w:r>
      <w:r w:rsidR="00EB5DA5" w:rsidRPr="00B70592">
        <w:rPr>
          <w:rFonts w:ascii="Times New Roman" w:hAnsi="Times New Roman" w:cs="Times New Roman"/>
        </w:rPr>
        <w:t xml:space="preserve"> as </w:t>
      </w:r>
      <w:r w:rsidR="00EB5DA5">
        <w:rPr>
          <w:rFonts w:ascii="Times New Roman" w:hAnsi="Times New Roman" w:cs="Times New Roman"/>
        </w:rPr>
        <w:t xml:space="preserve">a </w:t>
      </w:r>
      <w:r w:rsidR="00EB5DA5" w:rsidRPr="00B70592">
        <w:rPr>
          <w:rFonts w:ascii="Times New Roman" w:hAnsi="Times New Roman" w:cs="Times New Roman"/>
        </w:rPr>
        <w:t>collective hub of activity which foster</w:t>
      </w:r>
      <w:r w:rsidR="00EB5DA5">
        <w:rPr>
          <w:rFonts w:ascii="Times New Roman" w:hAnsi="Times New Roman" w:cs="Times New Roman"/>
        </w:rPr>
        <w:t>s</w:t>
      </w:r>
      <w:r w:rsidR="00EB5DA5" w:rsidRPr="00B70592">
        <w:rPr>
          <w:rFonts w:ascii="Times New Roman" w:hAnsi="Times New Roman" w:cs="Times New Roman"/>
        </w:rPr>
        <w:t xml:space="preserve"> local and community-based forms of interaction and collaboration with various stakeholders</w:t>
      </w:r>
      <w:r w:rsidR="00EB5DA5">
        <w:rPr>
          <w:rFonts w:ascii="Times New Roman" w:hAnsi="Times New Roman" w:cs="Times New Roman"/>
        </w:rPr>
        <w:t xml:space="preserve">. </w:t>
      </w:r>
      <w:r w:rsidR="00050226">
        <w:rPr>
          <w:rFonts w:ascii="Times New Roman" w:hAnsi="Times New Roman" w:cs="Times New Roman"/>
        </w:rPr>
        <w:t>More specifically, our data revolve around the following themes</w:t>
      </w:r>
      <w:r w:rsidR="00006808">
        <w:rPr>
          <w:rFonts w:ascii="Times New Roman" w:hAnsi="Times New Roman" w:cs="Times New Roman"/>
        </w:rPr>
        <w:t>:</w:t>
      </w:r>
      <w:r w:rsidR="00050226">
        <w:rPr>
          <w:rFonts w:ascii="Times New Roman" w:hAnsi="Times New Roman" w:cs="Times New Roman"/>
        </w:rPr>
        <w:t xml:space="preserve"> </w:t>
      </w:r>
      <w:r w:rsidR="006871AF">
        <w:rPr>
          <w:rFonts w:ascii="Times New Roman" w:hAnsi="Times New Roman" w:cs="Times New Roman"/>
        </w:rPr>
        <w:t>1)</w:t>
      </w:r>
      <w:r w:rsidR="00006808">
        <w:rPr>
          <w:rFonts w:ascii="Times New Roman" w:hAnsi="Times New Roman" w:cs="Times New Roman"/>
        </w:rPr>
        <w:t xml:space="preserve"> </w:t>
      </w:r>
      <w:r w:rsidR="00006808" w:rsidRPr="00E57FDF">
        <w:rPr>
          <w:rFonts w:ascii="Times New Roman" w:hAnsi="Times New Roman" w:cs="Times New Roman"/>
          <w:i/>
          <w:iCs/>
        </w:rPr>
        <w:t>the</w:t>
      </w:r>
      <w:r w:rsidR="00E57FDF">
        <w:rPr>
          <w:rFonts w:ascii="Times New Roman" w:hAnsi="Times New Roman" w:cs="Times New Roman"/>
        </w:rPr>
        <w:t xml:space="preserve"> </w:t>
      </w:r>
      <w:r w:rsidR="00E57FDF">
        <w:rPr>
          <w:rFonts w:ascii="Times New Roman" w:hAnsi="Times New Roman" w:cs="Times New Roman"/>
          <w:i/>
          <w:iCs/>
        </w:rPr>
        <w:t xml:space="preserve">historical </w:t>
      </w:r>
      <w:r w:rsidR="00585AB3">
        <w:rPr>
          <w:rFonts w:ascii="Times New Roman" w:hAnsi="Times New Roman" w:cs="Times New Roman"/>
          <w:i/>
          <w:iCs/>
        </w:rPr>
        <w:t>meanings</w:t>
      </w:r>
      <w:r w:rsidR="00E57FDF">
        <w:rPr>
          <w:rFonts w:ascii="Times New Roman" w:hAnsi="Times New Roman" w:cs="Times New Roman"/>
          <w:i/>
          <w:iCs/>
        </w:rPr>
        <w:t xml:space="preserve"> of place</w:t>
      </w:r>
      <w:r w:rsidR="00862191">
        <w:rPr>
          <w:rFonts w:ascii="Times New Roman" w:hAnsi="Times New Roman" w:cs="Times New Roman"/>
        </w:rPr>
        <w:t xml:space="preserve">, </w:t>
      </w:r>
      <w:r w:rsidR="006871AF">
        <w:rPr>
          <w:rFonts w:ascii="Times New Roman" w:hAnsi="Times New Roman" w:cs="Times New Roman"/>
        </w:rPr>
        <w:t>2</w:t>
      </w:r>
      <w:r w:rsidR="00862191">
        <w:rPr>
          <w:rFonts w:ascii="Times New Roman" w:hAnsi="Times New Roman" w:cs="Times New Roman"/>
        </w:rPr>
        <w:t xml:space="preserve">) </w:t>
      </w:r>
      <w:r w:rsidR="00A71F65">
        <w:rPr>
          <w:rFonts w:ascii="Times New Roman" w:hAnsi="Times New Roman" w:cs="Times New Roman"/>
          <w:i/>
          <w:iCs/>
        </w:rPr>
        <w:t>the</w:t>
      </w:r>
      <w:r w:rsidR="00A20BF4">
        <w:rPr>
          <w:rFonts w:ascii="Times New Roman" w:hAnsi="Times New Roman" w:cs="Times New Roman"/>
          <w:i/>
          <w:iCs/>
        </w:rPr>
        <w:t xml:space="preserve"> diverse experiences of production and consumption in situ</w:t>
      </w:r>
      <w:r w:rsidR="00C91F10">
        <w:rPr>
          <w:rFonts w:ascii="Times New Roman" w:hAnsi="Times New Roman" w:cs="Times New Roman"/>
        </w:rPr>
        <w:t>,</w:t>
      </w:r>
      <w:r w:rsidR="006871AF">
        <w:rPr>
          <w:rFonts w:ascii="Times New Roman" w:hAnsi="Times New Roman" w:cs="Times New Roman"/>
          <w:i/>
          <w:iCs/>
        </w:rPr>
        <w:t xml:space="preserve"> </w:t>
      </w:r>
      <w:r w:rsidR="006871AF" w:rsidRPr="006871AF">
        <w:rPr>
          <w:rFonts w:ascii="Times New Roman" w:hAnsi="Times New Roman" w:cs="Times New Roman"/>
        </w:rPr>
        <w:t>and 3)</w:t>
      </w:r>
      <w:r w:rsidR="006871AF">
        <w:rPr>
          <w:rFonts w:ascii="Times New Roman" w:hAnsi="Times New Roman" w:cs="Times New Roman"/>
        </w:rPr>
        <w:t xml:space="preserve"> </w:t>
      </w:r>
      <w:r w:rsidR="006871AF" w:rsidRPr="00006808">
        <w:rPr>
          <w:rFonts w:ascii="Times New Roman" w:hAnsi="Times New Roman" w:cs="Times New Roman"/>
          <w:i/>
          <w:iCs/>
        </w:rPr>
        <w:t>the</w:t>
      </w:r>
      <w:r w:rsidR="006871AF">
        <w:rPr>
          <w:rFonts w:ascii="Times New Roman" w:hAnsi="Times New Roman" w:cs="Times New Roman"/>
        </w:rPr>
        <w:t xml:space="preserve"> </w:t>
      </w:r>
      <w:r w:rsidR="006871AF" w:rsidRPr="00050226">
        <w:rPr>
          <w:rFonts w:ascii="Times New Roman" w:hAnsi="Times New Roman" w:cs="Times New Roman"/>
          <w:i/>
          <w:iCs/>
        </w:rPr>
        <w:t xml:space="preserve">online representation of </w:t>
      </w:r>
      <w:r w:rsidR="006871AF">
        <w:rPr>
          <w:rFonts w:ascii="Times New Roman" w:hAnsi="Times New Roman" w:cs="Times New Roman"/>
          <w:i/>
          <w:iCs/>
        </w:rPr>
        <w:t>physical space</w:t>
      </w:r>
      <w:r w:rsidR="00B22438">
        <w:rPr>
          <w:rFonts w:ascii="Times New Roman" w:hAnsi="Times New Roman" w:cs="Times New Roman"/>
        </w:rPr>
        <w:t>.</w:t>
      </w:r>
      <w:r w:rsidR="00A20BF4">
        <w:rPr>
          <w:rFonts w:ascii="Times New Roman" w:hAnsi="Times New Roman" w:cs="Times New Roman"/>
        </w:rPr>
        <w:t xml:space="preserve"> Our study provides insights into</w:t>
      </w:r>
      <w:r w:rsidR="00585AB3">
        <w:rPr>
          <w:rFonts w:ascii="Times New Roman" w:hAnsi="Times New Roman" w:cs="Times New Roman"/>
        </w:rPr>
        <w:t xml:space="preserve"> the </w:t>
      </w:r>
      <w:r w:rsidR="00EB5DA5">
        <w:rPr>
          <w:rFonts w:ascii="Times New Roman" w:hAnsi="Times New Roman" w:cs="Times New Roman"/>
        </w:rPr>
        <w:t>idiosyncratic</w:t>
      </w:r>
      <w:r w:rsidR="00585AB3">
        <w:rPr>
          <w:rFonts w:ascii="Times New Roman" w:hAnsi="Times New Roman" w:cs="Times New Roman"/>
        </w:rPr>
        <w:t xml:space="preserve"> essence of specific places such as the Craft </w:t>
      </w:r>
      <w:r w:rsidR="00E736F4">
        <w:rPr>
          <w:rFonts w:ascii="Times New Roman" w:hAnsi="Times New Roman" w:cs="Times New Roman"/>
        </w:rPr>
        <w:t>and</w:t>
      </w:r>
      <w:r w:rsidR="00585AB3">
        <w:rPr>
          <w:rFonts w:ascii="Times New Roman" w:hAnsi="Times New Roman" w:cs="Times New Roman"/>
        </w:rPr>
        <w:t xml:space="preserve"> Design Centre and </w:t>
      </w:r>
      <w:r w:rsidR="00AE4A66">
        <w:rPr>
          <w:rFonts w:ascii="Times New Roman" w:hAnsi="Times New Roman" w:cs="Times New Roman"/>
        </w:rPr>
        <w:t>its</w:t>
      </w:r>
      <w:r w:rsidR="00585AB3">
        <w:rPr>
          <w:rFonts w:ascii="Times New Roman" w:hAnsi="Times New Roman" w:cs="Times New Roman"/>
        </w:rPr>
        <w:t xml:space="preserve"> potential for developing </w:t>
      </w:r>
      <w:r w:rsidR="00554434">
        <w:rPr>
          <w:rFonts w:ascii="Times New Roman" w:hAnsi="Times New Roman" w:cs="Times New Roman"/>
        </w:rPr>
        <w:t xml:space="preserve">a </w:t>
      </w:r>
      <w:r w:rsidR="00585AB3">
        <w:rPr>
          <w:rFonts w:ascii="Times New Roman" w:hAnsi="Times New Roman" w:cs="Times New Roman"/>
        </w:rPr>
        <w:t xml:space="preserve">non- reductionist and </w:t>
      </w:r>
      <w:r w:rsidR="00FF01CC">
        <w:rPr>
          <w:rFonts w:ascii="Times New Roman" w:hAnsi="Times New Roman" w:cs="Times New Roman"/>
        </w:rPr>
        <w:t>non-</w:t>
      </w:r>
      <w:r w:rsidR="00585AB3">
        <w:rPr>
          <w:rFonts w:ascii="Times New Roman" w:hAnsi="Times New Roman" w:cs="Times New Roman"/>
        </w:rPr>
        <w:t>commodified place</w:t>
      </w:r>
      <w:r w:rsidR="00B9071D">
        <w:rPr>
          <w:rFonts w:ascii="Times New Roman" w:hAnsi="Times New Roman" w:cs="Times New Roman"/>
        </w:rPr>
        <w:t xml:space="preserve"> </w:t>
      </w:r>
      <w:r w:rsidR="00585AB3">
        <w:rPr>
          <w:rFonts w:ascii="Times New Roman" w:hAnsi="Times New Roman" w:cs="Times New Roman"/>
        </w:rPr>
        <w:t xml:space="preserve">identity (Warnaby </w:t>
      </w:r>
      <w:r w:rsidR="001C33F9">
        <w:rPr>
          <w:rFonts w:ascii="Times New Roman" w:hAnsi="Times New Roman" w:cs="Times New Roman"/>
        </w:rPr>
        <w:t>&amp;</w:t>
      </w:r>
      <w:r w:rsidR="00585AB3">
        <w:rPr>
          <w:rFonts w:ascii="Times New Roman" w:hAnsi="Times New Roman" w:cs="Times New Roman"/>
        </w:rPr>
        <w:t xml:space="preserve"> Medway, 2013)</w:t>
      </w:r>
      <w:r w:rsidR="001A7DDE">
        <w:rPr>
          <w:rFonts w:ascii="Times New Roman" w:hAnsi="Times New Roman" w:cs="Times New Roman"/>
        </w:rPr>
        <w:t xml:space="preserve"> </w:t>
      </w:r>
      <w:r w:rsidR="003B6305">
        <w:rPr>
          <w:rFonts w:ascii="Times New Roman" w:hAnsi="Times New Roman" w:cs="Times New Roman"/>
        </w:rPr>
        <w:t xml:space="preserve">in a post-Covid world </w:t>
      </w:r>
      <w:r w:rsidR="001A7DDE">
        <w:rPr>
          <w:rFonts w:ascii="Times New Roman" w:hAnsi="Times New Roman" w:cs="Times New Roman"/>
        </w:rPr>
        <w:t>which takes into consideration the needs of various stakeholders such as producers and consumers of craft</w:t>
      </w:r>
      <w:r w:rsidR="003B6305">
        <w:rPr>
          <w:rFonts w:ascii="Times New Roman" w:hAnsi="Times New Roman" w:cs="Times New Roman"/>
        </w:rPr>
        <w:t xml:space="preserve">. </w:t>
      </w:r>
    </w:p>
    <w:p w14:paraId="15C9125B" w14:textId="66A6B071" w:rsidR="00FA25FF" w:rsidRPr="003B6305" w:rsidRDefault="008F0D51" w:rsidP="003B6305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  <w:r w:rsidRPr="00B70592">
        <w:rPr>
          <w:rFonts w:ascii="Times New Roman" w:hAnsi="Times New Roman" w:cs="Times New Roman"/>
          <w:b/>
          <w:bCs/>
          <w:sz w:val="28"/>
          <w:szCs w:val="28"/>
        </w:rPr>
        <w:t>References</w:t>
      </w:r>
    </w:p>
    <w:p w14:paraId="0ECD8FD1" w14:textId="3762B74A" w:rsidR="00FE2C4E" w:rsidRDefault="00FE2C4E" w:rsidP="00FA25FF">
      <w:pPr>
        <w:spacing w:line="480" w:lineRule="auto"/>
        <w:jc w:val="both"/>
        <w:rPr>
          <w:rFonts w:ascii="Times New Roman" w:hAnsi="Times New Roman" w:cs="Times New Roman"/>
        </w:rPr>
      </w:pPr>
      <w:r w:rsidRPr="00A87F92">
        <w:rPr>
          <w:rFonts w:ascii="Times New Roman" w:hAnsi="Times New Roman" w:cs="Times New Roman"/>
        </w:rPr>
        <w:t xml:space="preserve">Boisen, M., Terlouw, K., Groote, P., &amp; Couwenberg, O. (2018). </w:t>
      </w:r>
      <w:r w:rsidRPr="00FE2C4E">
        <w:rPr>
          <w:rFonts w:ascii="Times New Roman" w:hAnsi="Times New Roman" w:cs="Times New Roman"/>
        </w:rPr>
        <w:t>Reframing place promotion, place marketing, and place branding-moving beyond conceptual confusion. Cities, 80, 4-11.</w:t>
      </w:r>
    </w:p>
    <w:p w14:paraId="24B4EFF5" w14:textId="23B5C183" w:rsidR="00FE2C4E" w:rsidRDefault="00FE2C4E" w:rsidP="00FA25FF">
      <w:pPr>
        <w:spacing w:line="480" w:lineRule="auto"/>
        <w:jc w:val="both"/>
        <w:rPr>
          <w:rFonts w:ascii="Times New Roman" w:hAnsi="Times New Roman" w:cs="Times New Roman"/>
        </w:rPr>
      </w:pPr>
      <w:r w:rsidRPr="00FE2C4E">
        <w:rPr>
          <w:rFonts w:ascii="Times New Roman" w:hAnsi="Times New Roman" w:cs="Times New Roman"/>
        </w:rPr>
        <w:t>Casey, E. (1998). The Fate of Place. A philosophical story.</w:t>
      </w:r>
      <w:r>
        <w:rPr>
          <w:rFonts w:ascii="Times New Roman" w:hAnsi="Times New Roman" w:cs="Times New Roman"/>
        </w:rPr>
        <w:t xml:space="preserve"> </w:t>
      </w:r>
      <w:r w:rsidRPr="00FE2C4E">
        <w:rPr>
          <w:rFonts w:ascii="Times New Roman" w:hAnsi="Times New Roman" w:cs="Times New Roman"/>
        </w:rPr>
        <w:t>Berkeley, CA: University of California</w:t>
      </w:r>
      <w:r>
        <w:rPr>
          <w:rFonts w:ascii="Times New Roman" w:hAnsi="Times New Roman" w:cs="Times New Roman"/>
        </w:rPr>
        <w:t xml:space="preserve"> Press. </w:t>
      </w:r>
    </w:p>
    <w:p w14:paraId="3916E5C4" w14:textId="5A38FE61" w:rsidR="001C38AE" w:rsidRDefault="001C38AE" w:rsidP="00FA25FF">
      <w:pPr>
        <w:spacing w:line="480" w:lineRule="auto"/>
        <w:jc w:val="both"/>
        <w:rPr>
          <w:rFonts w:ascii="Times New Roman" w:hAnsi="Times New Roman" w:cs="Times New Roman"/>
        </w:rPr>
      </w:pPr>
      <w:r w:rsidRPr="001C38AE">
        <w:rPr>
          <w:rFonts w:ascii="Times New Roman" w:hAnsi="Times New Roman" w:cs="Times New Roman"/>
        </w:rPr>
        <w:t>Chatzidakis, A., McEachern, M. G., &amp; Warnaby, G. (2018). Consumption in and of Space and Place: Introduction to the Special Issue. Marketing Theory, 18(2), 149-153.</w:t>
      </w:r>
    </w:p>
    <w:p w14:paraId="5783C493" w14:textId="611E6414" w:rsidR="00FE2C4E" w:rsidRDefault="00FE2C4E" w:rsidP="00FA25FF">
      <w:pPr>
        <w:spacing w:line="480" w:lineRule="auto"/>
        <w:jc w:val="both"/>
        <w:rPr>
          <w:rFonts w:ascii="Times New Roman" w:hAnsi="Times New Roman" w:cs="Times New Roman"/>
        </w:rPr>
      </w:pPr>
      <w:r w:rsidRPr="00FE2C4E">
        <w:rPr>
          <w:rFonts w:ascii="Times New Roman" w:hAnsi="Times New Roman" w:cs="Times New Roman"/>
        </w:rPr>
        <w:lastRenderedPageBreak/>
        <w:t>Cresswell, T., &amp; Hoskins, G. (2008). Place, persistence, and practice: evaluating historical significance at Angel Island, San Francisco, and Maxwell Street, Chicago. Annals of the Association of American Geographers, 98(2), 392-413.</w:t>
      </w:r>
    </w:p>
    <w:p w14:paraId="65F23711" w14:textId="470F69E1" w:rsidR="00FE2C4E" w:rsidRDefault="00FE2C4E" w:rsidP="00FA25FF">
      <w:pPr>
        <w:spacing w:line="480" w:lineRule="auto"/>
        <w:jc w:val="both"/>
        <w:rPr>
          <w:rFonts w:ascii="Times New Roman" w:hAnsi="Times New Roman" w:cs="Times New Roman"/>
        </w:rPr>
      </w:pPr>
      <w:r w:rsidRPr="00FE2C4E">
        <w:rPr>
          <w:rFonts w:ascii="Times New Roman" w:hAnsi="Times New Roman" w:cs="Times New Roman"/>
        </w:rPr>
        <w:t>Hanna, S., Rowley, J., &amp; Keegan, B. (2021). Place and destination branding: A review and conceptual mapping of the domain. European Management Review, 18(2), 105-117.</w:t>
      </w:r>
    </w:p>
    <w:p w14:paraId="0CB0B57A" w14:textId="14E9FAE1" w:rsidR="00B31456" w:rsidRDefault="001C38AE" w:rsidP="00D5412E">
      <w:pPr>
        <w:tabs>
          <w:tab w:val="left" w:pos="2307"/>
        </w:tabs>
        <w:spacing w:line="480" w:lineRule="auto"/>
        <w:jc w:val="both"/>
        <w:rPr>
          <w:rFonts w:ascii="Times New Roman" w:hAnsi="Times New Roman" w:cs="Times New Roman"/>
        </w:rPr>
      </w:pPr>
      <w:r w:rsidRPr="001C38AE">
        <w:rPr>
          <w:rFonts w:ascii="Times New Roman" w:hAnsi="Times New Roman" w:cs="Times New Roman"/>
        </w:rPr>
        <w:t>Kalandides, A. (2011). The problem with spatial identity: revisiting the</w:t>
      </w:r>
      <w:r>
        <w:rPr>
          <w:rFonts w:ascii="Times New Roman" w:hAnsi="Times New Roman" w:cs="Times New Roman"/>
        </w:rPr>
        <w:t xml:space="preserve"> “sense of place”</w:t>
      </w:r>
      <w:r w:rsidRPr="001C38AE">
        <w:rPr>
          <w:rFonts w:ascii="Times New Roman" w:hAnsi="Times New Roman" w:cs="Times New Roman"/>
        </w:rPr>
        <w:t>. Journal of Place Management and Development, 4(1), 28-39.</w:t>
      </w:r>
    </w:p>
    <w:p w14:paraId="6F4A50FE" w14:textId="01B027C3" w:rsidR="00FE2C4E" w:rsidRDefault="00FE2C4E" w:rsidP="00D5412E">
      <w:pPr>
        <w:tabs>
          <w:tab w:val="left" w:pos="2307"/>
        </w:tabs>
        <w:spacing w:line="480" w:lineRule="auto"/>
        <w:jc w:val="both"/>
        <w:rPr>
          <w:rFonts w:ascii="Times New Roman" w:hAnsi="Times New Roman" w:cs="Times New Roman"/>
        </w:rPr>
      </w:pPr>
      <w:r w:rsidRPr="00FE2C4E">
        <w:rPr>
          <w:rFonts w:ascii="Times New Roman" w:hAnsi="Times New Roman" w:cs="Times New Roman"/>
        </w:rPr>
        <w:t>Kavaratzis, M., &amp; Hatch, M. J. (2013). The dynamics of place brands: An identity-based approach to place branding theory. Marketing theory, 13(1), 69-86.</w:t>
      </w:r>
    </w:p>
    <w:p w14:paraId="3F1CF7CA" w14:textId="5FCC859C" w:rsidR="001C38AE" w:rsidRDefault="001C38AE" w:rsidP="00D5412E">
      <w:pPr>
        <w:tabs>
          <w:tab w:val="left" w:pos="2307"/>
        </w:tabs>
        <w:spacing w:line="480" w:lineRule="auto"/>
        <w:jc w:val="both"/>
        <w:rPr>
          <w:rFonts w:ascii="Times New Roman" w:hAnsi="Times New Roman" w:cs="Times New Roman"/>
        </w:rPr>
      </w:pPr>
      <w:r w:rsidRPr="001C38AE">
        <w:rPr>
          <w:rFonts w:ascii="Times New Roman" w:hAnsi="Times New Roman" w:cs="Times New Roman"/>
        </w:rPr>
        <w:t>Lichrou, M., O’Malley, L., &amp; Patterson, M. (2014). On the marketing implications of place narratives. Journal of Marketing Management, 30(9-10), 832-856.</w:t>
      </w:r>
    </w:p>
    <w:p w14:paraId="72594521" w14:textId="4E10166C" w:rsidR="00FE2C4E" w:rsidRDefault="00FE2C4E" w:rsidP="00D5412E">
      <w:pPr>
        <w:tabs>
          <w:tab w:val="left" w:pos="2307"/>
        </w:tabs>
        <w:spacing w:line="480" w:lineRule="auto"/>
        <w:jc w:val="both"/>
        <w:rPr>
          <w:rFonts w:ascii="Times New Roman" w:hAnsi="Times New Roman" w:cs="Times New Roman"/>
        </w:rPr>
      </w:pPr>
      <w:r w:rsidRPr="00FE2C4E">
        <w:rPr>
          <w:rFonts w:ascii="Times New Roman" w:hAnsi="Times New Roman" w:cs="Times New Roman"/>
        </w:rPr>
        <w:t xml:space="preserve">Tuan, Y. F. (1977). Space and place: The perspective of experience. </w:t>
      </w:r>
      <w:r>
        <w:rPr>
          <w:rFonts w:ascii="Times New Roman" w:hAnsi="Times New Roman" w:cs="Times New Roman"/>
        </w:rPr>
        <w:t xml:space="preserve">Duluth: </w:t>
      </w:r>
      <w:r w:rsidRPr="00FE2C4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niversity </w:t>
      </w:r>
      <w:r w:rsidRPr="00FE2C4E">
        <w:rPr>
          <w:rFonts w:ascii="Times New Roman" w:hAnsi="Times New Roman" w:cs="Times New Roman"/>
        </w:rPr>
        <w:t>of Minnesota Press.</w:t>
      </w:r>
    </w:p>
    <w:p w14:paraId="335A8C74" w14:textId="65BDF9F9" w:rsidR="00FE2C4E" w:rsidRPr="008F0D51" w:rsidRDefault="00FE2C4E" w:rsidP="00D5412E">
      <w:pPr>
        <w:tabs>
          <w:tab w:val="left" w:pos="2307"/>
        </w:tabs>
        <w:spacing w:line="480" w:lineRule="auto"/>
        <w:jc w:val="both"/>
        <w:rPr>
          <w:rFonts w:ascii="Times New Roman" w:hAnsi="Times New Roman" w:cs="Times New Roman"/>
        </w:rPr>
      </w:pPr>
      <w:r w:rsidRPr="00FE2C4E">
        <w:rPr>
          <w:rFonts w:ascii="Times New Roman" w:hAnsi="Times New Roman" w:cs="Times New Roman"/>
        </w:rPr>
        <w:t>Warnaby, G., &amp; Medway, D. (2013). What about the ‘place’</w:t>
      </w:r>
      <w:r>
        <w:rPr>
          <w:rFonts w:ascii="Times New Roman" w:hAnsi="Times New Roman" w:cs="Times New Roman"/>
        </w:rPr>
        <w:t xml:space="preserve"> </w:t>
      </w:r>
      <w:r w:rsidRPr="00FE2C4E">
        <w:rPr>
          <w:rFonts w:ascii="Times New Roman" w:hAnsi="Times New Roman" w:cs="Times New Roman"/>
        </w:rPr>
        <w:t xml:space="preserve">in place </w:t>
      </w:r>
      <w:proofErr w:type="gramStart"/>
      <w:r w:rsidRPr="00FE2C4E">
        <w:rPr>
          <w:rFonts w:ascii="Times New Roman" w:hAnsi="Times New Roman" w:cs="Times New Roman"/>
        </w:rPr>
        <w:t>marketing?.</w:t>
      </w:r>
      <w:proofErr w:type="gramEnd"/>
      <w:r w:rsidRPr="00FE2C4E">
        <w:rPr>
          <w:rFonts w:ascii="Times New Roman" w:hAnsi="Times New Roman" w:cs="Times New Roman"/>
        </w:rPr>
        <w:t xml:space="preserve"> Marketing theory, 13(3), 345-363.</w:t>
      </w:r>
    </w:p>
    <w:sectPr w:rsidR="00FE2C4E" w:rsidRPr="008F0D51" w:rsidSect="00DA501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7A2D4" w14:textId="77777777" w:rsidR="00370C32" w:rsidRDefault="00370C32" w:rsidP="00B579B4">
      <w:r>
        <w:separator/>
      </w:r>
    </w:p>
  </w:endnote>
  <w:endnote w:type="continuationSeparator" w:id="0">
    <w:p w14:paraId="5CD8619F" w14:textId="77777777" w:rsidR="00370C32" w:rsidRDefault="00370C32" w:rsidP="00B5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6868E" w14:textId="77777777" w:rsidR="00370C32" w:rsidRDefault="00370C32" w:rsidP="00B579B4">
      <w:r>
        <w:separator/>
      </w:r>
    </w:p>
  </w:footnote>
  <w:footnote w:type="continuationSeparator" w:id="0">
    <w:p w14:paraId="65A0605D" w14:textId="77777777" w:rsidR="00370C32" w:rsidRDefault="00370C32" w:rsidP="00B57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3834D32"/>
    <w:multiLevelType w:val="hybridMultilevel"/>
    <w:tmpl w:val="695ECFDC"/>
    <w:lvl w:ilvl="0" w:tplc="53D46C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5080F"/>
    <w:multiLevelType w:val="hybridMultilevel"/>
    <w:tmpl w:val="DBEC9A4A"/>
    <w:lvl w:ilvl="0" w:tplc="7BB0A3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A4EE5"/>
    <w:multiLevelType w:val="hybridMultilevel"/>
    <w:tmpl w:val="BF70B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135486">
    <w:abstractNumId w:val="3"/>
  </w:num>
  <w:num w:numId="2" w16cid:durableId="1296258128">
    <w:abstractNumId w:val="0"/>
  </w:num>
  <w:num w:numId="3" w16cid:durableId="2088065011">
    <w:abstractNumId w:val="2"/>
  </w:num>
  <w:num w:numId="4" w16cid:durableId="1536120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CC"/>
    <w:rsid w:val="00002B43"/>
    <w:rsid w:val="00006808"/>
    <w:rsid w:val="00015A2A"/>
    <w:rsid w:val="00023057"/>
    <w:rsid w:val="00030A94"/>
    <w:rsid w:val="00032CAB"/>
    <w:rsid w:val="00050226"/>
    <w:rsid w:val="00055C0F"/>
    <w:rsid w:val="000619D4"/>
    <w:rsid w:val="00064D6A"/>
    <w:rsid w:val="000723CB"/>
    <w:rsid w:val="00074457"/>
    <w:rsid w:val="000A0020"/>
    <w:rsid w:val="000A1A6D"/>
    <w:rsid w:val="000A37D7"/>
    <w:rsid w:val="000B5FC2"/>
    <w:rsid w:val="000D2FD0"/>
    <w:rsid w:val="000D7497"/>
    <w:rsid w:val="000E00F4"/>
    <w:rsid w:val="000E6072"/>
    <w:rsid w:val="00102189"/>
    <w:rsid w:val="00103B13"/>
    <w:rsid w:val="001070B2"/>
    <w:rsid w:val="00113AD3"/>
    <w:rsid w:val="00125378"/>
    <w:rsid w:val="001260E2"/>
    <w:rsid w:val="00130D2C"/>
    <w:rsid w:val="00140892"/>
    <w:rsid w:val="00142BC6"/>
    <w:rsid w:val="00147B97"/>
    <w:rsid w:val="001558BF"/>
    <w:rsid w:val="001701A7"/>
    <w:rsid w:val="00171A94"/>
    <w:rsid w:val="00171ACB"/>
    <w:rsid w:val="00182DD2"/>
    <w:rsid w:val="00183737"/>
    <w:rsid w:val="00193A6C"/>
    <w:rsid w:val="001A7DDE"/>
    <w:rsid w:val="001B050E"/>
    <w:rsid w:val="001B7798"/>
    <w:rsid w:val="001C0342"/>
    <w:rsid w:val="001C33F9"/>
    <w:rsid w:val="001C38AE"/>
    <w:rsid w:val="001D16C2"/>
    <w:rsid w:val="001D6823"/>
    <w:rsid w:val="001E39AD"/>
    <w:rsid w:val="0020168D"/>
    <w:rsid w:val="002238E5"/>
    <w:rsid w:val="00230CB2"/>
    <w:rsid w:val="00236BA9"/>
    <w:rsid w:val="00246521"/>
    <w:rsid w:val="00254C4E"/>
    <w:rsid w:val="00260063"/>
    <w:rsid w:val="00262041"/>
    <w:rsid w:val="00262F4E"/>
    <w:rsid w:val="00263119"/>
    <w:rsid w:val="00263F1F"/>
    <w:rsid w:val="00277FD5"/>
    <w:rsid w:val="002961AB"/>
    <w:rsid w:val="002A0E7F"/>
    <w:rsid w:val="002A6BF3"/>
    <w:rsid w:val="002C25C7"/>
    <w:rsid w:val="002F62B0"/>
    <w:rsid w:val="00303597"/>
    <w:rsid w:val="00303F32"/>
    <w:rsid w:val="00312DA8"/>
    <w:rsid w:val="0031607C"/>
    <w:rsid w:val="00320742"/>
    <w:rsid w:val="00321287"/>
    <w:rsid w:val="00332B6A"/>
    <w:rsid w:val="0033310B"/>
    <w:rsid w:val="0035552F"/>
    <w:rsid w:val="00355DF5"/>
    <w:rsid w:val="003625EE"/>
    <w:rsid w:val="00370C32"/>
    <w:rsid w:val="00375854"/>
    <w:rsid w:val="003864EF"/>
    <w:rsid w:val="003A6A04"/>
    <w:rsid w:val="003B0FCC"/>
    <w:rsid w:val="003B6305"/>
    <w:rsid w:val="003C78EE"/>
    <w:rsid w:val="003D72E1"/>
    <w:rsid w:val="003F08B0"/>
    <w:rsid w:val="00402F1F"/>
    <w:rsid w:val="00403A05"/>
    <w:rsid w:val="00404374"/>
    <w:rsid w:val="0042030D"/>
    <w:rsid w:val="00444B21"/>
    <w:rsid w:val="00490BE2"/>
    <w:rsid w:val="004A353E"/>
    <w:rsid w:val="004A5BF0"/>
    <w:rsid w:val="004A7ACB"/>
    <w:rsid w:val="004B49D6"/>
    <w:rsid w:val="004B5F63"/>
    <w:rsid w:val="004C2CF6"/>
    <w:rsid w:val="004D322A"/>
    <w:rsid w:val="004D63CA"/>
    <w:rsid w:val="004E237D"/>
    <w:rsid w:val="004E62FB"/>
    <w:rsid w:val="005017A5"/>
    <w:rsid w:val="005071E0"/>
    <w:rsid w:val="005362A4"/>
    <w:rsid w:val="00553D78"/>
    <w:rsid w:val="00554434"/>
    <w:rsid w:val="00556174"/>
    <w:rsid w:val="0057405B"/>
    <w:rsid w:val="00585AB3"/>
    <w:rsid w:val="005C3D37"/>
    <w:rsid w:val="0060270C"/>
    <w:rsid w:val="0061652E"/>
    <w:rsid w:val="006255BC"/>
    <w:rsid w:val="006305EA"/>
    <w:rsid w:val="006446B8"/>
    <w:rsid w:val="006457E1"/>
    <w:rsid w:val="00662B24"/>
    <w:rsid w:val="00663B3C"/>
    <w:rsid w:val="00666439"/>
    <w:rsid w:val="00670FDC"/>
    <w:rsid w:val="00686363"/>
    <w:rsid w:val="006871AF"/>
    <w:rsid w:val="00695DEF"/>
    <w:rsid w:val="00696AD5"/>
    <w:rsid w:val="006A3496"/>
    <w:rsid w:val="006A5D2B"/>
    <w:rsid w:val="006C64AE"/>
    <w:rsid w:val="006C7580"/>
    <w:rsid w:val="006E17A3"/>
    <w:rsid w:val="006F6B0C"/>
    <w:rsid w:val="007026E0"/>
    <w:rsid w:val="00731181"/>
    <w:rsid w:val="00743FC7"/>
    <w:rsid w:val="00757F52"/>
    <w:rsid w:val="00762499"/>
    <w:rsid w:val="007728FB"/>
    <w:rsid w:val="007768E1"/>
    <w:rsid w:val="00781E7D"/>
    <w:rsid w:val="00782800"/>
    <w:rsid w:val="00795CC5"/>
    <w:rsid w:val="007970AC"/>
    <w:rsid w:val="007A07EB"/>
    <w:rsid w:val="007B1671"/>
    <w:rsid w:val="007B7B68"/>
    <w:rsid w:val="007C282B"/>
    <w:rsid w:val="007D40E9"/>
    <w:rsid w:val="007D7826"/>
    <w:rsid w:val="007E6E8E"/>
    <w:rsid w:val="0081055C"/>
    <w:rsid w:val="008110E7"/>
    <w:rsid w:val="008132DC"/>
    <w:rsid w:val="008160C1"/>
    <w:rsid w:val="00826388"/>
    <w:rsid w:val="008337BB"/>
    <w:rsid w:val="00846157"/>
    <w:rsid w:val="00857478"/>
    <w:rsid w:val="00862191"/>
    <w:rsid w:val="00880D89"/>
    <w:rsid w:val="00890F64"/>
    <w:rsid w:val="008A2E40"/>
    <w:rsid w:val="008A5247"/>
    <w:rsid w:val="008B36AB"/>
    <w:rsid w:val="008C2D71"/>
    <w:rsid w:val="008C4703"/>
    <w:rsid w:val="008D2C75"/>
    <w:rsid w:val="008D3249"/>
    <w:rsid w:val="008E494C"/>
    <w:rsid w:val="008E4F38"/>
    <w:rsid w:val="008F0D51"/>
    <w:rsid w:val="008F0E9F"/>
    <w:rsid w:val="008F43BC"/>
    <w:rsid w:val="008F465F"/>
    <w:rsid w:val="00916B16"/>
    <w:rsid w:val="00921017"/>
    <w:rsid w:val="00923C42"/>
    <w:rsid w:val="00924796"/>
    <w:rsid w:val="00926338"/>
    <w:rsid w:val="00931BAE"/>
    <w:rsid w:val="00932371"/>
    <w:rsid w:val="00941505"/>
    <w:rsid w:val="009534B2"/>
    <w:rsid w:val="00973523"/>
    <w:rsid w:val="00996FFE"/>
    <w:rsid w:val="009A0338"/>
    <w:rsid w:val="009A36D7"/>
    <w:rsid w:val="009C589E"/>
    <w:rsid w:val="009F5D56"/>
    <w:rsid w:val="00A100BE"/>
    <w:rsid w:val="00A10875"/>
    <w:rsid w:val="00A20BF4"/>
    <w:rsid w:val="00A26F6A"/>
    <w:rsid w:val="00A305E4"/>
    <w:rsid w:val="00A648A6"/>
    <w:rsid w:val="00A667D6"/>
    <w:rsid w:val="00A67A92"/>
    <w:rsid w:val="00A71F65"/>
    <w:rsid w:val="00A7269A"/>
    <w:rsid w:val="00A759AB"/>
    <w:rsid w:val="00A76016"/>
    <w:rsid w:val="00A83C38"/>
    <w:rsid w:val="00A84F7B"/>
    <w:rsid w:val="00A87F92"/>
    <w:rsid w:val="00A914DE"/>
    <w:rsid w:val="00A96E95"/>
    <w:rsid w:val="00AE4A66"/>
    <w:rsid w:val="00B22438"/>
    <w:rsid w:val="00B277E3"/>
    <w:rsid w:val="00B31456"/>
    <w:rsid w:val="00B315E9"/>
    <w:rsid w:val="00B33DC1"/>
    <w:rsid w:val="00B4048B"/>
    <w:rsid w:val="00B41AC9"/>
    <w:rsid w:val="00B4203E"/>
    <w:rsid w:val="00B579B4"/>
    <w:rsid w:val="00B60C77"/>
    <w:rsid w:val="00B66495"/>
    <w:rsid w:val="00B70592"/>
    <w:rsid w:val="00B71325"/>
    <w:rsid w:val="00B74E77"/>
    <w:rsid w:val="00B85C2B"/>
    <w:rsid w:val="00B9071D"/>
    <w:rsid w:val="00B95446"/>
    <w:rsid w:val="00B96BE8"/>
    <w:rsid w:val="00B976A2"/>
    <w:rsid w:val="00BA4D49"/>
    <w:rsid w:val="00BA7A6C"/>
    <w:rsid w:val="00BB027E"/>
    <w:rsid w:val="00BB26A2"/>
    <w:rsid w:val="00BB757A"/>
    <w:rsid w:val="00BD1EA6"/>
    <w:rsid w:val="00BD41E9"/>
    <w:rsid w:val="00BD6BDF"/>
    <w:rsid w:val="00BE0A14"/>
    <w:rsid w:val="00BE2868"/>
    <w:rsid w:val="00BF01AE"/>
    <w:rsid w:val="00BF3C35"/>
    <w:rsid w:val="00C03496"/>
    <w:rsid w:val="00C14FBD"/>
    <w:rsid w:val="00C21A4B"/>
    <w:rsid w:val="00C25A02"/>
    <w:rsid w:val="00C34759"/>
    <w:rsid w:val="00C4193C"/>
    <w:rsid w:val="00C46854"/>
    <w:rsid w:val="00C5340C"/>
    <w:rsid w:val="00C539EE"/>
    <w:rsid w:val="00C5499B"/>
    <w:rsid w:val="00C57AEC"/>
    <w:rsid w:val="00C76FE2"/>
    <w:rsid w:val="00C91F10"/>
    <w:rsid w:val="00CA2B3A"/>
    <w:rsid w:val="00CA61B7"/>
    <w:rsid w:val="00CB18A1"/>
    <w:rsid w:val="00CB7AA0"/>
    <w:rsid w:val="00CB7AAB"/>
    <w:rsid w:val="00CC6FCC"/>
    <w:rsid w:val="00CD2C94"/>
    <w:rsid w:val="00CE6D16"/>
    <w:rsid w:val="00CF5AA2"/>
    <w:rsid w:val="00D06589"/>
    <w:rsid w:val="00D0686E"/>
    <w:rsid w:val="00D2128E"/>
    <w:rsid w:val="00D5412E"/>
    <w:rsid w:val="00D63100"/>
    <w:rsid w:val="00D670F5"/>
    <w:rsid w:val="00D8105F"/>
    <w:rsid w:val="00D85319"/>
    <w:rsid w:val="00DA501A"/>
    <w:rsid w:val="00DE79E2"/>
    <w:rsid w:val="00DF639C"/>
    <w:rsid w:val="00E04FC1"/>
    <w:rsid w:val="00E126D2"/>
    <w:rsid w:val="00E456A3"/>
    <w:rsid w:val="00E516BE"/>
    <w:rsid w:val="00E57FDF"/>
    <w:rsid w:val="00E615FF"/>
    <w:rsid w:val="00E73332"/>
    <w:rsid w:val="00E736F4"/>
    <w:rsid w:val="00E7573C"/>
    <w:rsid w:val="00E92DF9"/>
    <w:rsid w:val="00EB2B44"/>
    <w:rsid w:val="00EB5DA5"/>
    <w:rsid w:val="00EB70F3"/>
    <w:rsid w:val="00EC1777"/>
    <w:rsid w:val="00EC2A4F"/>
    <w:rsid w:val="00EC544B"/>
    <w:rsid w:val="00EC6AE2"/>
    <w:rsid w:val="00EE7875"/>
    <w:rsid w:val="00EF19D5"/>
    <w:rsid w:val="00EF2E49"/>
    <w:rsid w:val="00F06A0F"/>
    <w:rsid w:val="00F07670"/>
    <w:rsid w:val="00F1477C"/>
    <w:rsid w:val="00F2018A"/>
    <w:rsid w:val="00F33996"/>
    <w:rsid w:val="00F475A5"/>
    <w:rsid w:val="00F554AE"/>
    <w:rsid w:val="00F628B8"/>
    <w:rsid w:val="00FA25FF"/>
    <w:rsid w:val="00FB4F04"/>
    <w:rsid w:val="00FE2C4E"/>
    <w:rsid w:val="00FE358B"/>
    <w:rsid w:val="00FE549D"/>
    <w:rsid w:val="00FF01CC"/>
    <w:rsid w:val="00FF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07B370"/>
  <w15:chartTrackingRefBased/>
  <w15:docId w15:val="{FD87631D-D4A9-FE42-BA2D-5E8FF373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07C"/>
    <w:pPr>
      <w:ind w:left="720"/>
      <w:contextualSpacing/>
    </w:pPr>
  </w:style>
  <w:style w:type="character" w:customStyle="1" w:styleId="normaltextrun">
    <w:name w:val="normaltextrun"/>
    <w:basedOn w:val="DefaultParagraphFont"/>
    <w:rsid w:val="0031607C"/>
  </w:style>
  <w:style w:type="character" w:customStyle="1" w:styleId="eop">
    <w:name w:val="eop"/>
    <w:basedOn w:val="DefaultParagraphFont"/>
    <w:rsid w:val="0031607C"/>
  </w:style>
  <w:style w:type="character" w:styleId="Hyperlink">
    <w:name w:val="Hyperlink"/>
    <w:basedOn w:val="DefaultParagraphFont"/>
    <w:uiPriority w:val="99"/>
    <w:unhideWhenUsed/>
    <w:rsid w:val="00D541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12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36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363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79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9B4"/>
  </w:style>
  <w:style w:type="paragraph" w:styleId="Footer">
    <w:name w:val="footer"/>
    <w:basedOn w:val="Normal"/>
    <w:link w:val="FooterChar"/>
    <w:uiPriority w:val="99"/>
    <w:unhideWhenUsed/>
    <w:rsid w:val="00B579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9B4"/>
  </w:style>
  <w:style w:type="paragraph" w:styleId="NormalWeb">
    <w:name w:val="Normal (Web)"/>
    <w:basedOn w:val="Normal"/>
    <w:uiPriority w:val="99"/>
    <w:rsid w:val="001B7798"/>
    <w:pPr>
      <w:spacing w:beforeLines="1" w:afterLines="1" w:after="200"/>
    </w:pPr>
    <w:rPr>
      <w:rFonts w:ascii="Times" w:eastAsia="Times New Roman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795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22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17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Skandalis, Alexandros</cp:lastModifiedBy>
  <cp:revision>2</cp:revision>
  <dcterms:created xsi:type="dcterms:W3CDTF">2022-10-19T08:57:00Z</dcterms:created>
  <dcterms:modified xsi:type="dcterms:W3CDTF">2022-10-19T08:57:00Z</dcterms:modified>
</cp:coreProperties>
</file>