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903A17" w14:textId="77777777" w:rsidR="00932A49" w:rsidRPr="00B90508" w:rsidRDefault="007552E1" w:rsidP="00621381">
      <w:pPr>
        <w:pStyle w:val="Heading1"/>
      </w:pPr>
      <w:r>
        <w:t>‘Spatio-market practices</w:t>
      </w:r>
      <w:r w:rsidR="005F72A0">
        <w:t>’: c</w:t>
      </w:r>
      <w:r w:rsidR="00F612B3">
        <w:t>onceptualising the</w:t>
      </w:r>
      <w:r w:rsidR="00645919">
        <w:t xml:space="preserve"> </w:t>
      </w:r>
      <w:r w:rsidR="001E7D86" w:rsidRPr="001E7D86">
        <w:rPr>
          <w:i/>
        </w:rPr>
        <w:t>always</w:t>
      </w:r>
      <w:r w:rsidR="001E7D86">
        <w:t xml:space="preserve"> </w:t>
      </w:r>
      <w:r w:rsidR="00645919">
        <w:t>spatial dimensions</w:t>
      </w:r>
      <w:r w:rsidR="001E7D86">
        <w:t xml:space="preserve"> </w:t>
      </w:r>
      <w:r w:rsidR="00645919">
        <w:t>o</w:t>
      </w:r>
      <w:r w:rsidR="003179C9">
        <w:t>f</w:t>
      </w:r>
      <w:r w:rsidR="001E7D86">
        <w:t xml:space="preserve"> </w:t>
      </w:r>
      <w:r w:rsidR="00932A49">
        <w:t>market</w:t>
      </w:r>
      <w:r w:rsidR="00657E72">
        <w:t xml:space="preserve"> </w:t>
      </w:r>
      <w:r w:rsidR="003179C9">
        <w:t>making practices</w:t>
      </w:r>
    </w:p>
    <w:p w14:paraId="11115A3A" w14:textId="77777777" w:rsidR="00B90508" w:rsidRDefault="00B90508" w:rsidP="003D3447">
      <w:pPr>
        <w:pStyle w:val="Heading2"/>
        <w:numPr>
          <w:ilvl w:val="0"/>
          <w:numId w:val="0"/>
        </w:numPr>
        <w:ind w:left="284"/>
      </w:pPr>
    </w:p>
    <w:p w14:paraId="61BF1CB0" w14:textId="77777777" w:rsidR="00932A49" w:rsidRPr="00522322" w:rsidRDefault="00932A49" w:rsidP="004630AC">
      <w:pPr>
        <w:pStyle w:val="Heading2"/>
        <w:numPr>
          <w:ilvl w:val="0"/>
          <w:numId w:val="0"/>
        </w:numPr>
      </w:pPr>
      <w:r w:rsidRPr="00AA4EAA">
        <w:t>Abstract</w:t>
      </w:r>
      <w:r>
        <w:t> </w:t>
      </w:r>
    </w:p>
    <w:p w14:paraId="7BBC7FEC" w14:textId="14D6895D" w:rsidR="001E05F9" w:rsidRDefault="001E05F9" w:rsidP="001E05F9">
      <w:r>
        <w:t xml:space="preserve">Socio-material conceptualisations of markets suggest that they are spatial formations. Yet, the everyday practical and spatial dimensions of market making have received little explicit attention. We thus introduce the concept of spatio-market practices, drawing on key ideas in market studies and spatial </w:t>
      </w:r>
      <w:r w:rsidR="00453C82">
        <w:t xml:space="preserve">theory. We argue that examining </w:t>
      </w:r>
      <w:r>
        <w:t xml:space="preserve">spatio-market practices </w:t>
      </w:r>
      <w:r w:rsidR="004570F4">
        <w:t>(</w:t>
      </w:r>
      <w:r>
        <w:t>and thus the spatial dimensions of market</w:t>
      </w:r>
      <w:r w:rsidR="00C36BE9">
        <w:t>s</w:t>
      </w:r>
      <w:r w:rsidR="004570F4">
        <w:t>)</w:t>
      </w:r>
      <w:r>
        <w:t xml:space="preserve"> promises to provide fresh insight regarding what it takes to realise markets, </w:t>
      </w:r>
      <w:r w:rsidR="004570F4">
        <w:t xml:space="preserve">their uneven distribution, </w:t>
      </w:r>
      <w:r>
        <w:t xml:space="preserve">and what and whom markets are (and are not) designed to serve. To demonstrate what the concept calls for, supports and promises, we take Humphreys’ (2010) influential paper as a starting point and draw on other secondary sources in order to articulate an alternative and </w:t>
      </w:r>
      <w:r w:rsidR="003D3447">
        <w:t>spatially</w:t>
      </w:r>
      <w:r w:rsidR="00AB2C0A">
        <w:t xml:space="preserve"> </w:t>
      </w:r>
      <w:r w:rsidR="003D3447">
        <w:t>oriented</w:t>
      </w:r>
      <w:r>
        <w:t xml:space="preserve"> account of the growth and legitimacy of the American casino gambling market. This paper, in turn, contributes a subtle and yet incisive shift in thinking, which supports a more explicit means of exploring markets as spatial formations. </w:t>
      </w:r>
    </w:p>
    <w:p w14:paraId="098487D5" w14:textId="77777777" w:rsidR="001E05F9" w:rsidRDefault="001E05F9" w:rsidP="00923420">
      <w:pPr>
        <w:ind w:firstLine="0"/>
        <w:rPr>
          <w:b/>
          <w:bCs/>
        </w:rPr>
      </w:pPr>
    </w:p>
    <w:p w14:paraId="3C5BBD09" w14:textId="4EF26F9D" w:rsidR="00B90508" w:rsidRDefault="00480D2F" w:rsidP="0065368C">
      <w:pPr>
        <w:ind w:firstLine="0"/>
      </w:pPr>
      <w:r w:rsidRPr="00B0015E">
        <w:rPr>
          <w:b/>
          <w:bCs/>
          <w:color w:val="2F5496" w:themeColor="accent1" w:themeShade="BF"/>
        </w:rPr>
        <w:t>Key words:</w:t>
      </w:r>
      <w:r>
        <w:t xml:space="preserve"> </w:t>
      </w:r>
      <w:r w:rsidR="00864089">
        <w:t>market</w:t>
      </w:r>
      <w:r w:rsidR="0015388A">
        <w:t xml:space="preserve"> making</w:t>
      </w:r>
      <w:r w:rsidR="00864089">
        <w:t>; spatial theory; spatio-market</w:t>
      </w:r>
      <w:r>
        <w:t xml:space="preserve"> practices; casino gambling market. </w:t>
      </w:r>
    </w:p>
    <w:p w14:paraId="266FE720" w14:textId="77777777" w:rsidR="00281D86" w:rsidRPr="00522322" w:rsidRDefault="00281D86" w:rsidP="0065368C">
      <w:pPr>
        <w:ind w:firstLine="0"/>
      </w:pPr>
    </w:p>
    <w:p w14:paraId="2E027CD6" w14:textId="77777777" w:rsidR="00932A49" w:rsidRPr="00363E63" w:rsidRDefault="00932A49" w:rsidP="003D3447">
      <w:pPr>
        <w:pStyle w:val="Heading2"/>
      </w:pPr>
      <w:r w:rsidRPr="003D3447">
        <w:t>Introduction</w:t>
      </w:r>
      <w:r w:rsidR="55958BB2">
        <w:t xml:space="preserve"> </w:t>
      </w:r>
    </w:p>
    <w:p w14:paraId="307BD8C9" w14:textId="006F1B4F" w:rsidR="008A4E7E" w:rsidRDefault="00932A49" w:rsidP="00A90A7C">
      <w:r w:rsidRPr="7745F981">
        <w:t xml:space="preserve">The lack of attention of the marketing discipline to markets and their making has been widely discussed </w:t>
      </w:r>
      <w:r w:rsidRPr="7745F981">
        <w:fldChar w:fldCharType="begin">
          <w:fldData xml:space="preserve">PEVuZE5vdGU+PENpdGU+PEF1dGhvcj5BcmF1am88L0F1dGhvcj48WWVhcj4yMDEwPC9ZZWFyPjxJ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</w:fldData>
        </w:fldChar>
      </w:r>
      <w:r w:rsidR="0094229B">
        <w:instrText xml:space="preserve"> ADDIN EN.CITE </w:instrText>
      </w:r>
      <w:r w:rsidR="0094229B">
        <w:fldChar w:fldCharType="begin">
          <w:fldData xml:space="preserve">PEVuZE5vdGU+PENpdGU+PEF1dGhvcj5BcmF1am88L0F1dGhvcj48WWVhcj4yMDEwPC9ZZWFyPjxJ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</w:fldData>
        </w:fldChar>
      </w:r>
      <w:r w:rsidR="0094229B">
        <w:instrText xml:space="preserve"> ADDIN EN.CITE.DATA </w:instrText>
      </w:r>
      <w:r w:rsidR="0094229B">
        <w:fldChar w:fldCharType="end"/>
      </w:r>
      <w:r w:rsidRPr="7745F981">
        <w:fldChar w:fldCharType="separate"/>
      </w:r>
      <w:r w:rsidR="0094229B">
        <w:rPr>
          <w:noProof/>
        </w:rPr>
        <w:t xml:space="preserve">(Araujo, Finch, &amp; Kjellberg, 2010; Mele, Pels, &amp; Storbacka, </w:t>
      </w:r>
      <w:r w:rsidR="0094229B">
        <w:rPr>
          <w:noProof/>
        </w:rPr>
        <w:lastRenderedPageBreak/>
        <w:t>2015; Vargo &amp; Lusch, 2016; Venkatesh, Penaloza, &amp; Firat, 2014)</w:t>
      </w:r>
      <w:r w:rsidRPr="7745F981">
        <w:fldChar w:fldCharType="end"/>
      </w:r>
      <w:r w:rsidRPr="7745F981">
        <w:t xml:space="preserve">. While views on product markets as abstract conceptions have dominated much of the marketing literature </w:t>
      </w:r>
      <w:r w:rsidRPr="7745F981">
        <w:fldChar w:fldCharType="begin"/>
      </w:r>
      <w:r w:rsidR="0094229B">
        <w:instrText xml:space="preserve"> ADDIN EN.CITE &lt;EndNote&gt;&lt;Cite&gt;&lt;Author&gt;Day&lt;/Author&gt;&lt;Year&gt;1981&lt;/Year&gt;&lt;IDText&gt;The product life cycle: analysis and applications issues&lt;/IDText&gt;&lt;DisplayText&gt;(Day, 1981; Rosa, Porac, Runser-Spanjol, &amp;amp; Saxon, 1999)&lt;/DisplayText&gt;&lt;record&gt;&lt;isbn&gt;0022-2429&lt;/isbn&gt;&lt;titles&gt;&lt;title&gt;The product life cycle: analysis and applications issues&lt;/title&gt;&lt;secondary-title&gt;Journal of marketing&lt;/secondary-title&gt;&lt;/titles&gt;&lt;pages&gt;60-67&lt;/pages&gt;&lt;number&gt;4&lt;/number&gt;&lt;contributors&gt;&lt;authors&gt;&lt;author&gt;Day, George S&lt;/author&gt;&lt;/authors&gt;&lt;/contributors&gt;&lt;added-date format="utc"&gt;1592746988&lt;/added-date&gt;&lt;ref-type name="Journal Article"&gt;17&lt;/ref-type&gt;&lt;dates&gt;&lt;year&gt;1981&lt;/year&gt;&lt;/dates&gt;&lt;rec-number&gt;274&lt;/rec-number&gt;&lt;last-updated-date format="utc"&gt;1592746988&lt;/last-updated-date&gt;&lt;volume&gt;45&lt;/volume&gt;&lt;/record&gt;&lt;/Cite&gt;&lt;Cite&gt;&lt;Author&gt;Rosa&lt;/Author&gt;&lt;Year&gt;1999&lt;/Year&gt;&lt;IDText&gt;Sociocognitive dynamics in a product market&lt;/IDText&gt;&lt;record&gt;&lt;isbn&gt;0022-2429&lt;/isbn&gt;&lt;titles&gt;&lt;title&gt;Sociocognitive dynamics in a product market&lt;/title&gt;&lt;secondary-title&gt;Journal of marketing&lt;/secondary-title&gt;&lt;/titles&gt;&lt;pages&gt;64-77&lt;/pages&gt;&lt;number&gt;4_suppl1&lt;/number&gt;&lt;contributors&gt;&lt;authors&gt;&lt;author&gt;Rosa, Jose Antonio&lt;/author&gt;&lt;author&gt;Porac, Joseph F&lt;/author&gt;&lt;author&gt;Runser-Spanjol, Jelena&lt;/author&gt;&lt;author&gt;Saxon, Michael S&lt;/author&gt;&lt;/authors&gt;&lt;/contributors&gt;&lt;added-date format="utc"&gt;1592746277&lt;/added-date&gt;&lt;ref-type name="Journal Article"&gt;17&lt;/ref-type&gt;&lt;dates&gt;&lt;year&gt;1999&lt;/year&gt;&lt;/dates&gt;&lt;rec-number&gt;236&lt;/rec-number&gt;&lt;last-updated-date format="utc"&gt;1592746277&lt;/last-updated-date&gt;&lt;volume&gt;63&lt;/volume&gt;&lt;/record&gt;&lt;/Cite&gt;&lt;/EndNote&gt;</w:instrText>
      </w:r>
      <w:r w:rsidRPr="7745F981">
        <w:fldChar w:fldCharType="separate"/>
      </w:r>
      <w:r w:rsidR="0094229B">
        <w:rPr>
          <w:noProof/>
        </w:rPr>
        <w:t>(Day, 1981; Rosa, Porac, Runser-Spanjol, &amp; Saxon, 1999)</w:t>
      </w:r>
      <w:r w:rsidRPr="7745F981">
        <w:fldChar w:fldCharType="end"/>
      </w:r>
      <w:r w:rsidRPr="7745F981">
        <w:t xml:space="preserve">, markets have increasingly been conceptualised and approached as socio-material formations </w:t>
      </w:r>
      <w:r w:rsidRPr="7745F981">
        <w:fldChar w:fldCharType="begin"/>
      </w:r>
      <w:r w:rsidR="0094229B">
        <w:instrText xml:space="preserve"> ADDIN EN.CITE &lt;EndNote&gt;&lt;Cite&gt;&lt;Author&gt;Araujo&lt;/Author&gt;&lt;Year&gt;2007&lt;/Year&gt;&lt;IDText&gt;Markets, market-making and marketing&lt;/IDText&gt;&lt;DisplayText&gt;(Araujo, 2007; Kjellberg &amp;amp; Helgesson, 2007; D. MacKenzie, 2009)&lt;/DisplayText&gt;&lt;record&gt;&lt;isbn&gt;1470-5931&lt;/isbn&gt;&lt;titles&gt;&lt;title&gt;Markets, market-making and marketing&lt;/title&gt;&lt;secondary-title&gt;Marketing theory&lt;/secondary-title&gt;&lt;/titles&gt;&lt;pages&gt;211-226&lt;/pages&gt;&lt;number&gt;3&lt;/number&gt;&lt;contributors&gt;&lt;authors&gt;&lt;author&gt;Araujo, Luis&lt;/author&gt;&lt;/authors&gt;&lt;/contributors&gt;&lt;added-date format="utc"&gt;1592746363&lt;/added-date&gt;&lt;ref-type name="Journal Article"&gt;17&lt;/ref-type&gt;&lt;dates&gt;&lt;year&gt;2007&lt;/year&gt;&lt;/dates&gt;&lt;rec-number&gt;268&lt;/rec-number&gt;&lt;last-updated-date format="utc"&gt;1592746363&lt;/last-updated-date&gt;&lt;volume&gt;7&lt;/volume&gt;&lt;/record&gt;&lt;/Cite&gt;&lt;Cite&gt;&lt;Author&gt;Kjellberg&lt;/Author&gt;&lt;Year&gt;2007&lt;/Year&gt;&lt;IDText&gt;On the nature of markets and their practices&lt;/IDText&gt;&lt;record&gt;&lt;isbn&gt;1470-5931&lt;/isbn&gt;&lt;titles&gt;&lt;title&gt;On the nature of markets and their practices&lt;/title&gt;&lt;secondary-title&gt;Marketing theory&lt;/secondary-title&gt;&lt;/titles&gt;&lt;pages&gt;137-162&lt;/pages&gt;&lt;number&gt;2&lt;/number&gt;&lt;contributors&gt;&lt;authors&gt;&lt;author&gt;Kjellberg, Hans&lt;/author&gt;&lt;author&gt;Helgesson, Claes-Fredrik&lt;/author&gt;&lt;/authors&gt;&lt;/contributors&gt;&lt;added-date format="utc"&gt;1592746335&lt;/added-date&gt;&lt;ref-type name="Journal Article"&gt;17&lt;/ref-type&gt;&lt;dates&gt;&lt;year&gt;2007&lt;/year&gt;&lt;/dates&gt;&lt;rec-number&gt;257&lt;/rec-number&gt;&lt;last-updated-date format="utc"&gt;1592746335&lt;/last-updated-date&gt;&lt;volume&gt;7&lt;/volume&gt;&lt;/record&gt;&lt;/Cite&gt;&lt;Cite&gt;&lt;Author&gt;MacKenzie&lt;/Author&gt;&lt;Year&gt;2009&lt;/Year&gt;&lt;IDText&gt;Material markets: How economic agents are constructed&lt;/IDText&gt;&lt;record&gt;&lt;isbn&gt;0199278156&lt;/isbn&gt;&lt;titles&gt;&lt;title&gt;Material markets: How economic agents are constructed&lt;/title&gt;&lt;/titles&gt;&lt;contributors&gt;&lt;authors&gt;&lt;author&gt;MacKenzie, Donald&lt;/author&gt;&lt;/authors&gt;&lt;/contributors&gt;&lt;added-date format="utc"&gt;1592746276&lt;/added-date&gt;&lt;ref-type name="Book"&gt;6&lt;/ref-type&gt;&lt;dates&gt;&lt;year&gt;2009&lt;/year&gt;&lt;/dates&gt;&lt;rec-number&gt;228&lt;/rec-number&gt;&lt;publisher&gt;Oxford University Press on Demand&lt;/publisher&gt;&lt;last-updated-date format="utc"&gt;1592746276&lt;/last-updated-date&gt;&lt;/record&gt;&lt;/Cite&gt;&lt;/EndNote&gt;</w:instrText>
      </w:r>
      <w:r w:rsidRPr="7745F981">
        <w:fldChar w:fldCharType="separate"/>
      </w:r>
      <w:r w:rsidR="0094229B">
        <w:rPr>
          <w:noProof/>
        </w:rPr>
        <w:t>(Araujo, 2007; Kjellberg &amp; Helgesson, 2007; D. MacKenzie, 2009)</w:t>
      </w:r>
      <w:r w:rsidRPr="7745F981">
        <w:fldChar w:fldCharType="end"/>
      </w:r>
      <w:r w:rsidR="007C553E">
        <w:t xml:space="preserve">. </w:t>
      </w:r>
      <w:r w:rsidRPr="7745F981">
        <w:t>From this standpoint, markets are made through the material relationships between multiple human and non-human actors and the practices they enact, configure and perform</w:t>
      </w:r>
      <w:r w:rsidR="00C652F5" w:rsidRPr="7745F981">
        <w:t xml:space="preserve"> </w:t>
      </w:r>
      <w:r w:rsidR="00C652F5" w:rsidRPr="7745F981">
        <w:fldChar w:fldCharType="begin">
          <w:fldData xml:space="preserve">PEVuZE5vdGU+PENpdGU+PEF1dGhvcj5BcmF1am88L0F1dGhvcj48WWVhcj4yMDA3PC9ZZWFyPjxJ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</w:fldData>
        </w:fldChar>
      </w:r>
      <w:r w:rsidR="0094229B">
        <w:instrText xml:space="preserve"> ADDIN EN.CITE </w:instrText>
      </w:r>
      <w:r w:rsidR="0094229B">
        <w:fldChar w:fldCharType="begin">
          <w:fldData xml:space="preserve">PEVuZE5vdGU+PENpdGU+PEF1dGhvcj5BcmF1am88L0F1dGhvcj48WWVhcj4yMDA3PC9ZZWFyPjxJ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</w:fldData>
        </w:fldChar>
      </w:r>
      <w:r w:rsidR="0094229B">
        <w:instrText xml:space="preserve"> ADDIN EN.CITE.DATA </w:instrText>
      </w:r>
      <w:r w:rsidR="0094229B">
        <w:fldChar w:fldCharType="end"/>
      </w:r>
      <w:r w:rsidR="00C652F5" w:rsidRPr="7745F981">
        <w:fldChar w:fldCharType="separate"/>
      </w:r>
      <w:r w:rsidR="0094229B">
        <w:rPr>
          <w:noProof/>
        </w:rPr>
        <w:t>(Araujo, 2007; Araujo, Kjellberg, &amp; Spencer, 2008; Callon &amp; Law, 2005; Callon &amp; Muniesa, 2005; Kjellberg &amp; Helgesson, 2007)</w:t>
      </w:r>
      <w:r w:rsidR="00C652F5" w:rsidRPr="7745F981">
        <w:fldChar w:fldCharType="end"/>
      </w:r>
      <w:r w:rsidR="008A4E7E">
        <w:t xml:space="preserve">. </w:t>
      </w:r>
    </w:p>
    <w:p w14:paraId="1A3875F5" w14:textId="43822B8E" w:rsidR="003B653F" w:rsidRDefault="00A90A7C" w:rsidP="00B0015E">
      <w:r>
        <w:t xml:space="preserve">The emphasis </w:t>
      </w:r>
      <w:r w:rsidR="00EB5F98">
        <w:t xml:space="preserve">placed </w:t>
      </w:r>
      <w:r>
        <w:t xml:space="preserve">on </w:t>
      </w:r>
      <w:r w:rsidR="00EB5F98">
        <w:t>the necessary performance of</w:t>
      </w:r>
      <w:r>
        <w:t xml:space="preserve"> markets</w:t>
      </w:r>
      <w:r w:rsidR="00EB5F98">
        <w:t xml:space="preserve"> and practice</w:t>
      </w:r>
      <w:r w:rsidR="004B3A59">
        <w:t xml:space="preserve"> comes with an</w:t>
      </w:r>
      <w:r>
        <w:t xml:space="preserve"> </w:t>
      </w:r>
      <w:r w:rsidR="004B3A59">
        <w:t>implicit suggestion</w:t>
      </w:r>
      <w:r>
        <w:t xml:space="preserve"> that markets are spatial formations</w:t>
      </w:r>
      <w:r w:rsidR="004B3A59">
        <w:t>. This is because markets and practices are understood to</w:t>
      </w:r>
      <w:r>
        <w:t xml:space="preserve"> </w:t>
      </w:r>
      <w:r w:rsidR="00281D86">
        <w:t xml:space="preserve">take place </w:t>
      </w:r>
      <w:r w:rsidR="00281D86" w:rsidRPr="00281D86">
        <w:rPr>
          <w:i/>
        </w:rPr>
        <w:t>in</w:t>
      </w:r>
      <w:r w:rsidR="004B3A59">
        <w:rPr>
          <w:i/>
        </w:rPr>
        <w:t xml:space="preserve">, </w:t>
      </w:r>
      <w:r w:rsidR="004B3A59">
        <w:t>while also being</w:t>
      </w:r>
      <w:r w:rsidR="00281D86">
        <w:t xml:space="preserve"> </w:t>
      </w:r>
      <w:r>
        <w:t xml:space="preserve">distributed </w:t>
      </w:r>
      <w:r w:rsidRPr="0065368C">
        <w:rPr>
          <w:i/>
          <w:iCs/>
        </w:rPr>
        <w:t>across</w:t>
      </w:r>
      <w:r w:rsidR="004B3A59">
        <w:rPr>
          <w:i/>
          <w:iCs/>
        </w:rPr>
        <w:t>,</w:t>
      </w:r>
      <w:r>
        <w:t xml:space="preserve"> </w:t>
      </w:r>
      <w:r w:rsidR="004B3A59">
        <w:t xml:space="preserve">physical and representational </w:t>
      </w:r>
      <w:r>
        <w:t>space</w:t>
      </w:r>
      <w:r w:rsidR="004B3A59">
        <w:t>s</w:t>
      </w:r>
      <w:r>
        <w:t xml:space="preserve"> </w:t>
      </w:r>
      <w:r w:rsidR="003D3447">
        <w:fldChar w:fldCharType="begin">
          <w:fldData xml:space="preserve">PEVuZE5vdGU+PENpdGU+PEF1dGhvcj5GaW5jaDwvQXV0aG9yPjxZZWFyPjIwMTA8L1llYXI+PElE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</w:fldData>
        </w:fldChar>
      </w:r>
      <w:r w:rsidR="0094229B">
        <w:instrText xml:space="preserve"> ADDIN EN.CITE </w:instrText>
      </w:r>
      <w:r w:rsidR="0094229B">
        <w:fldChar w:fldCharType="begin">
          <w:fldData xml:space="preserve">PEVuZE5vdGU+PENpdGU+PEF1dGhvcj5GaW5jaDwvQXV0aG9yPjxZZWFyPjIwMTA8L1llYXI+PElE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</w:fldData>
        </w:fldChar>
      </w:r>
      <w:r w:rsidR="0094229B">
        <w:instrText xml:space="preserve"> ADDIN EN.CITE.DATA </w:instrText>
      </w:r>
      <w:r w:rsidR="0094229B">
        <w:fldChar w:fldCharType="end"/>
      </w:r>
      <w:r w:rsidR="003D3447">
        <w:fldChar w:fldCharType="separate"/>
      </w:r>
      <w:r w:rsidR="0094229B">
        <w:rPr>
          <w:noProof/>
        </w:rPr>
        <w:t>(Cochoy, 2008, 2009; Finch &amp; Geiger, 2010)</w:t>
      </w:r>
      <w:r w:rsidR="003D3447">
        <w:fldChar w:fldCharType="end"/>
      </w:r>
      <w:r>
        <w:t xml:space="preserve">. </w:t>
      </w:r>
      <w:r w:rsidR="00625E6C" w:rsidRPr="4709E0DF">
        <w:t>Finch and Geiger (2010)</w:t>
      </w:r>
      <w:r w:rsidR="00FC2422">
        <w:t>, for instance,</w:t>
      </w:r>
      <w:r w:rsidR="00625E6C" w:rsidRPr="4709E0DF">
        <w:t xml:space="preserve"> </w:t>
      </w:r>
      <w:r w:rsidR="00915877" w:rsidRPr="4709E0DF">
        <w:t>write</w:t>
      </w:r>
      <w:r w:rsidR="003D3447">
        <w:t xml:space="preserve"> that</w:t>
      </w:r>
      <w:r w:rsidR="00915877" w:rsidRPr="4709E0DF">
        <w:t xml:space="preserve"> “relationships between producers and consumers, buyers and sellers, are enacted or performed in market spaces”</w:t>
      </w:r>
      <w:r w:rsidR="00744851" w:rsidRPr="4709E0DF">
        <w:t xml:space="preserve"> (p. 238)</w:t>
      </w:r>
      <w:r w:rsidR="00915877" w:rsidRPr="4709E0DF">
        <w:t xml:space="preserve">. </w:t>
      </w:r>
      <w:r w:rsidR="005B75C8" w:rsidRPr="4709E0DF">
        <w:t xml:space="preserve">Similarly, </w:t>
      </w:r>
      <w:r w:rsidR="000D5922" w:rsidRPr="4709E0DF">
        <w:t xml:space="preserve">Kjellberg and Helgesson </w:t>
      </w:r>
      <w:r w:rsidR="000D5922" w:rsidRPr="4709E0DF">
        <w:fldChar w:fldCharType="begin"/>
      </w:r>
      <w:r w:rsidR="00C152D0" w:rsidRPr="4709E0DF">
        <w:instrText xml:space="preserve"> ADDIN EN.CITE &lt;EndNote&gt;&lt;Cite ExcludeAuth="1"&gt;&lt;Author&gt;Kjellberg&lt;/Author&gt;&lt;Year&gt;2006&lt;/Year&gt;&lt;IDText&gt;Multiple versions of markets: Multiplicity and performativity in market practice&lt;/IDText&gt;&lt;DisplayText&gt;(2006)&lt;/DisplayText&gt;&lt;record&gt;&lt;isbn&gt;0019-8501&lt;/isbn&gt;&lt;titles&gt;&lt;title&gt;Multiple versions of markets: Multiplicity and performativity in market practice&lt;/title&gt;&lt;secondary-title&gt;Industrial Marketing Management&lt;/secondary-title&gt;&lt;short-title&gt;Multiple versions of markets: Multiplicity and performativity in market practice&lt;/short-title&gt;&lt;/titles&gt;&lt;pages&gt;839-855&lt;/pages&gt;&lt;urls&gt;&lt;pdf-urls&gt;&lt;url&gt;internal-pdf://3564824974/2006 Multiple versions of markets Multiplicity.pdf&lt;/url&gt;&lt;/pdf-urls&gt;&lt;/urls&gt;&lt;number&gt;7&lt;/number&gt;&lt;contributors&gt;&lt;authors&gt;&lt;author&gt;Kjellberg, Hans&lt;/author&gt;&lt;author&gt;Helgesson, Claes-Fredrik&lt;/author&gt;&lt;/authors&gt;&lt;/contributors&gt;&lt;added-date format="utc"&gt;1486240273&lt;/added-date&gt;&lt;ref-type name="Journal Article"&gt;17&lt;/ref-type&gt;&lt;dates&gt;&lt;year&gt;2006&lt;/year&gt;&lt;/dates&gt;&lt;rec-number&gt;27&lt;/rec-number&gt;&lt;last-updated-date format="utc"&gt;1593094219&lt;/last-updated-date&gt;&lt;volume&gt;35&lt;/volume&gt;&lt;/record&gt;&lt;/Cite&gt;&lt;/EndNote&gt;</w:instrText>
      </w:r>
      <w:r w:rsidR="000D5922" w:rsidRPr="4709E0DF">
        <w:fldChar w:fldCharType="separate"/>
      </w:r>
      <w:r w:rsidR="00C152D0" w:rsidRPr="4709E0DF">
        <w:t>(2006)</w:t>
      </w:r>
      <w:r w:rsidR="000D5922" w:rsidRPr="4709E0DF">
        <w:fldChar w:fldCharType="end"/>
      </w:r>
      <w:r w:rsidR="00C152D0" w:rsidRPr="4709E0DF">
        <w:t xml:space="preserve"> </w:t>
      </w:r>
      <w:r w:rsidR="0015388A">
        <w:t xml:space="preserve">posit </w:t>
      </w:r>
      <w:r w:rsidR="00FC2422">
        <w:t>that</w:t>
      </w:r>
      <w:r w:rsidR="00C152D0" w:rsidRPr="4709E0DF">
        <w:t xml:space="preserve"> conflicting</w:t>
      </w:r>
      <w:r w:rsidR="00450BC1" w:rsidRPr="4709E0DF">
        <w:t xml:space="preserve"> practices</w:t>
      </w:r>
      <w:r w:rsidR="00C152D0" w:rsidRPr="4709E0DF">
        <w:t xml:space="preserve"> can endure</w:t>
      </w:r>
      <w:r w:rsidR="00450BC1" w:rsidRPr="4709E0DF">
        <w:t xml:space="preserve"> </w:t>
      </w:r>
      <w:r w:rsidR="003A5A91">
        <w:t xml:space="preserve">only </w:t>
      </w:r>
      <w:r w:rsidR="00450BC1" w:rsidRPr="4709E0DF">
        <w:t xml:space="preserve">if they are </w:t>
      </w:r>
      <w:r w:rsidR="0005563B" w:rsidRPr="4709E0DF">
        <w:t>“[separated] in</w:t>
      </w:r>
      <w:r w:rsidR="00450BC1" w:rsidRPr="4709E0DF">
        <w:t xml:space="preserve"> time and space”</w:t>
      </w:r>
      <w:r w:rsidR="00C6712E" w:rsidRPr="4709E0DF">
        <w:t xml:space="preserve"> (p. 850).</w:t>
      </w:r>
      <w:r w:rsidR="003A5A91">
        <w:t xml:space="preserve"> </w:t>
      </w:r>
      <w:r w:rsidR="0055611B">
        <w:t>And,</w:t>
      </w:r>
      <w:r w:rsidR="0051491B">
        <w:t xml:space="preserve"> </w:t>
      </w:r>
      <w:proofErr w:type="spellStart"/>
      <w:r w:rsidR="003D3447" w:rsidRPr="0051491B">
        <w:t>Peñaloza</w:t>
      </w:r>
      <w:proofErr w:type="spellEnd"/>
      <w:r w:rsidR="003D3447">
        <w:t xml:space="preserve"> and </w:t>
      </w:r>
      <w:r w:rsidR="003D3447" w:rsidRPr="0051491B">
        <w:t xml:space="preserve">Venkatesh </w:t>
      </w:r>
      <w:r w:rsidR="003D3447">
        <w:fldChar w:fldCharType="begin"/>
      </w:r>
      <w:r w:rsidR="003D3447">
        <w:instrText xml:space="preserve"> ADDIN EN.CITE &lt;EndNote&gt;&lt;Cite ExcludeAuth="1"&gt;&lt;Author&gt;Peñaloza&lt;/Author&gt;&lt;Year&gt;2006&lt;/Year&gt;&lt;IDText&gt;Further evolving the new dominant logic of marketing: from services to the social construction of markets&lt;/IDText&gt;&lt;Suffix&gt;`, p. 147&lt;/Suffix&gt;&lt;DisplayText&gt;(2006, p. 147)&lt;/DisplayText&gt;&lt;record&gt;&lt;isbn&gt;1470-5931&lt;/isbn&gt;&lt;titles&gt;&lt;title&gt;Further evolving the new dominant logic of marketing: from services to the social construction of markets&lt;/title&gt;&lt;secondary-title&gt;Marketing theory&lt;/secondary-title&gt;&lt;/titles&gt;&lt;pages&gt;299-316&lt;/pages&gt;&lt;number&gt;3&lt;/number&gt;&lt;contributors&gt;&lt;authors&gt;&lt;author&gt;Peñaloza, Lisa&lt;/author&gt;&lt;author&gt;Venkatesh, Alladi&lt;/author&gt;&lt;/authors&gt;&lt;/contributors&gt;&lt;added-date format="utc"&gt;1611331444&lt;/added-date&gt;&lt;ref-type name="Journal Article"&gt;17&lt;/ref-type&gt;&lt;dates&gt;&lt;year&gt;2006&lt;/year&gt;&lt;/dates&gt;&lt;rec-number&gt;435&lt;/rec-number&gt;&lt;last-updated-date format="utc"&gt;1611331444&lt;/last-updated-date&gt;&lt;volume&gt;6&lt;/volume&gt;&lt;/record&gt;&lt;/Cite&gt;&lt;/EndNote&gt;</w:instrText>
      </w:r>
      <w:r w:rsidR="003D3447">
        <w:fldChar w:fldCharType="separate"/>
      </w:r>
      <w:r w:rsidR="003D3447">
        <w:rPr>
          <w:noProof/>
        </w:rPr>
        <w:t>(2006, p. 147)</w:t>
      </w:r>
      <w:r w:rsidR="003D3447">
        <w:fldChar w:fldCharType="end"/>
      </w:r>
      <w:r w:rsidR="0051491B" w:rsidRPr="0051491B">
        <w:t xml:space="preserve"> </w:t>
      </w:r>
      <w:r w:rsidR="0051491B">
        <w:t>write that</w:t>
      </w:r>
      <w:r w:rsidR="0055611B">
        <w:t xml:space="preserve"> </w:t>
      </w:r>
      <w:r w:rsidR="003D3447">
        <w:t>“</w:t>
      </w:r>
      <w:r w:rsidR="00FC2422">
        <w:t xml:space="preserve">markets… </w:t>
      </w:r>
      <w:r w:rsidR="0051491B" w:rsidRPr="0051491B">
        <w:t>take on distinct discursive forms and material practices across various social contexts and over time</w:t>
      </w:r>
      <w:r w:rsidR="003D3447">
        <w:t>”</w:t>
      </w:r>
      <w:r w:rsidR="0051491B">
        <w:t xml:space="preserve">. </w:t>
      </w:r>
      <w:r w:rsidR="00FC2422">
        <w:t xml:space="preserve">These quite ambiguous treatments of space as a neutral container and backdrop leave more to be said about the spatial dimensions of market practices. </w:t>
      </w:r>
      <w:r w:rsidR="00D01264">
        <w:t>Indeed, left unaddressed are questions concerning the production of market spaces through practice, what this takes, and related consequences.</w:t>
      </w:r>
      <w:r w:rsidR="00B0015E">
        <w:t xml:space="preserve"> </w:t>
      </w:r>
      <w:r w:rsidR="00D01264">
        <w:t>These questions are particularly pertinent, as work focused more explicitly on the</w:t>
      </w:r>
      <w:r w:rsidR="00571946">
        <w:t xml:space="preserve"> </w:t>
      </w:r>
      <w:r w:rsidR="00D01264">
        <w:t xml:space="preserve">spatial dimensions of marketing and </w:t>
      </w:r>
      <w:r w:rsidR="00D01264">
        <w:lastRenderedPageBreak/>
        <w:t>economic geography have tended</w:t>
      </w:r>
      <w:r w:rsidR="00B0015E">
        <w:t xml:space="preserve"> (as we will show below)</w:t>
      </w:r>
      <w:r w:rsidR="00D01264">
        <w:t xml:space="preserve"> to draw on established spatial concepts, as opposed to explicitly theorising the everyday spatiality of market making and thus market practices.</w:t>
      </w:r>
    </w:p>
    <w:p w14:paraId="0311F0CE" w14:textId="2D17C138" w:rsidR="00853078" w:rsidRDefault="002F567A" w:rsidP="00A2616C">
      <w:r>
        <w:t>W</w:t>
      </w:r>
      <w:r w:rsidR="003B653F">
        <w:t>e</w:t>
      </w:r>
      <w:r>
        <w:t xml:space="preserve"> therefore</w:t>
      </w:r>
      <w:r w:rsidR="003B653F">
        <w:t xml:space="preserve"> take a different approach to that taken in </w:t>
      </w:r>
      <w:r w:rsidR="00AB2C0A">
        <w:t>market-oriented</w:t>
      </w:r>
      <w:r w:rsidR="003B653F">
        <w:t xml:space="preserve"> work</w:t>
      </w:r>
      <w:r w:rsidR="00B0015E">
        <w:t xml:space="preserve"> to date</w:t>
      </w:r>
      <w:r w:rsidR="003B653F">
        <w:t xml:space="preserve">. </w:t>
      </w:r>
      <w:r w:rsidR="000C52A0">
        <w:t>Specifically, we</w:t>
      </w:r>
      <w:r w:rsidR="006358A5">
        <w:t xml:space="preserve"> introduce the concept</w:t>
      </w:r>
      <w:r w:rsidR="006358A5" w:rsidRPr="23D2D535">
        <w:t xml:space="preserve"> ‘spatio-market practices</w:t>
      </w:r>
      <w:r w:rsidR="006358A5">
        <w:t xml:space="preserve">’, drawing on ideas generated in market studies and </w:t>
      </w:r>
      <w:r w:rsidR="002D4EE5">
        <w:t xml:space="preserve">the spatial theories of </w:t>
      </w:r>
      <w:r w:rsidR="006358A5">
        <w:t>Lefebvre (1991) and Harvey</w:t>
      </w:r>
      <w:r w:rsidR="003D3447">
        <w:t xml:space="preserve"> </w:t>
      </w:r>
      <w:r w:rsidR="003D3447">
        <w:fldChar w:fldCharType="begin"/>
      </w:r>
      <w:r w:rsidR="000B1007">
        <w:instrText xml:space="preserve"> ADDIN EN.CITE &lt;EndNote&gt;&lt;Cite ExcludeAuth="1"&gt;&lt;Author&gt;Harvey&lt;/Author&gt;&lt;Year&gt;1973&lt;/Year&gt;&lt;IDText&gt;Social justice and the city&lt;/IDText&gt;&lt;DisplayText&gt;(1973, 2006)&lt;/DisplayText&gt;&lt;record&gt;&lt;isbn&gt;0820336041&lt;/isbn&gt;&lt;titles&gt;&lt;title&gt;Social justice and the city&lt;/title&gt;&lt;/titles&gt;&lt;contributors&gt;&lt;authors&gt;&lt;author&gt;Harvey, David&lt;/author&gt;&lt;/authors&gt;&lt;/contributors&gt;&lt;added-date format="utc"&gt;1592746335&lt;/added-date&gt;&lt;ref-type name="Book"&gt;6&lt;/ref-type&gt;&lt;dates&gt;&lt;year&gt;1973&lt;/year&gt;&lt;/dates&gt;&lt;rec-number&gt;254&lt;/rec-number&gt;&lt;publisher&gt;Johns Hopkins University Press&lt;/publisher&gt;&lt;last-updated-date format="utc"&gt;1611334974&lt;/last-updated-date&gt;&lt;/record&gt;&lt;/Cite&gt;&lt;Cite ExcludeAuth="1"&gt;&lt;Author&gt;Harvey&lt;/Author&gt;&lt;Year&gt;2006&lt;/Year&gt;&lt;IDText&gt;Space as a keyword&lt;/IDText&gt;&lt;record&gt;&lt;titles&gt;&lt;title&gt;Space as a keyword&lt;/title&gt;&lt;secondary-title&gt;David Harvey: a critical reader&lt;/secondary-title&gt;&lt;/titles&gt;&lt;contributors&gt;&lt;authors&gt;&lt;author&gt;Harvey, David&lt;/author&gt;&lt;/authors&gt;&lt;/contributors&gt;&lt;section&gt;270-293&lt;/section&gt;&lt;added-date format="utc"&gt;1592821736&lt;/added-date&gt;&lt;pub-location&gt;Malden, MA&lt;/pub-location&gt;&lt;ref-type name="Book"&gt;6&lt;/ref-type&gt;&lt;dates&gt;&lt;year&gt;2006&lt;/year&gt;&lt;/dates&gt;&lt;rec-number&gt;295&lt;/rec-number&gt;&lt;publisher&gt;Oxford&lt;/publisher&gt;&lt;last-updated-date format="utc"&gt;1612088719&lt;/last-updated-date&gt;&lt;contributors&gt;&lt;secondary-authors&gt;&lt;author&gt;Noel Castree&lt;/author&gt;&lt;author&gt;Derek Gregory&lt;/author&gt;&lt;/secondary-authors&gt;&lt;/contributors&gt;&lt;/record&gt;&lt;/Cite&gt;&lt;/EndNote&gt;</w:instrText>
      </w:r>
      <w:r w:rsidR="003D3447">
        <w:fldChar w:fldCharType="separate"/>
      </w:r>
      <w:r w:rsidR="000B1007">
        <w:rPr>
          <w:noProof/>
        </w:rPr>
        <w:t>(1973, 2006)</w:t>
      </w:r>
      <w:r w:rsidR="003D3447">
        <w:fldChar w:fldCharType="end"/>
      </w:r>
      <w:r w:rsidR="006358A5">
        <w:t xml:space="preserve">. </w:t>
      </w:r>
      <w:r w:rsidR="000C52A0">
        <w:t xml:space="preserve">This </w:t>
      </w:r>
      <w:r w:rsidR="00A2616C">
        <w:t xml:space="preserve">concept </w:t>
      </w:r>
      <w:r w:rsidR="00B0015E">
        <w:t>is premised on</w:t>
      </w:r>
      <w:r w:rsidR="000C52A0">
        <w:t xml:space="preserve"> three propositions:</w:t>
      </w:r>
      <w:r w:rsidR="00A2616C">
        <w:t xml:space="preserve"> </w:t>
      </w:r>
      <w:r w:rsidR="00A2616C">
        <w:rPr>
          <w:rFonts w:cs="Times New Roman"/>
          <w:color w:val="000000"/>
          <w:lang w:eastAsia="sv-SE"/>
        </w:rPr>
        <w:t>1)</w:t>
      </w:r>
      <w:r w:rsidR="00A2616C" w:rsidRPr="00136FF4">
        <w:rPr>
          <w:rFonts w:cs="Times New Roman"/>
          <w:color w:val="000000"/>
          <w:lang w:eastAsia="sv-SE"/>
        </w:rPr>
        <w:t xml:space="preserve"> market actors are always engaged in and responding to the production of, exchange in, and consumption of </w:t>
      </w:r>
      <w:r w:rsidR="00A2616C">
        <w:rPr>
          <w:rFonts w:cs="Times New Roman"/>
          <w:color w:val="000000"/>
          <w:lang w:eastAsia="sv-SE"/>
        </w:rPr>
        <w:t xml:space="preserve">tangible and imagined </w:t>
      </w:r>
      <w:r w:rsidR="00A2616C" w:rsidRPr="00136FF4">
        <w:rPr>
          <w:rFonts w:cs="Times New Roman"/>
          <w:color w:val="000000"/>
          <w:lang w:eastAsia="sv-SE"/>
        </w:rPr>
        <w:t>market contexts</w:t>
      </w:r>
      <w:r w:rsidR="00A2616C">
        <w:rPr>
          <w:rFonts w:cs="Times New Roman"/>
          <w:color w:val="000000"/>
          <w:lang w:eastAsia="sv-SE"/>
        </w:rPr>
        <w:t xml:space="preserve">; 2) </w:t>
      </w:r>
      <w:r w:rsidR="00A2616C">
        <w:t>the</w:t>
      </w:r>
      <w:r w:rsidR="000C52A0">
        <w:t xml:space="preserve"> production, exchange and consumption</w:t>
      </w:r>
      <w:r w:rsidR="00A2616C">
        <w:t xml:space="preserve"> of such contexts</w:t>
      </w:r>
      <w:r w:rsidR="000C52A0">
        <w:t xml:space="preserve"> are emanations of the</w:t>
      </w:r>
      <w:r w:rsidR="000C52A0" w:rsidRPr="00482DB0">
        <w:t xml:space="preserve"> performance</w:t>
      </w:r>
      <w:r w:rsidR="000C52A0">
        <w:t xml:space="preserve"> and wider ordering of</w:t>
      </w:r>
      <w:r w:rsidR="000C52A0" w:rsidRPr="00482DB0">
        <w:t xml:space="preserve"> </w:t>
      </w:r>
      <w:r w:rsidR="000C52A0">
        <w:t>market</w:t>
      </w:r>
      <w:r w:rsidR="000C52A0" w:rsidRPr="00482DB0">
        <w:t xml:space="preserve"> practices; 3) and, such performances</w:t>
      </w:r>
      <w:r w:rsidR="000C52A0">
        <w:t xml:space="preserve"> and the wider ordering of markets and thus patterns of production, exchange and consumption, hinge on the mobilisation of various </w:t>
      </w:r>
      <w:r w:rsidR="000C52A0" w:rsidRPr="00482DB0">
        <w:t>conceptualisations of space</w:t>
      </w:r>
      <w:r w:rsidR="000C52A0">
        <w:t>.</w:t>
      </w:r>
      <w:r w:rsidR="006960C2" w:rsidRPr="23D2D535">
        <w:t xml:space="preserve"> </w:t>
      </w:r>
      <w:r w:rsidR="000C52A0">
        <w:t>By introducing this concept</w:t>
      </w:r>
      <w:r w:rsidR="002D4EE5">
        <w:t>,</w:t>
      </w:r>
      <w:r w:rsidR="000C52A0">
        <w:t xml:space="preserve"> </w:t>
      </w:r>
      <w:r w:rsidR="006358A5">
        <w:t xml:space="preserve">we make the case that </w:t>
      </w:r>
      <w:r w:rsidR="006960C2" w:rsidRPr="23D2D535">
        <w:t>questions</w:t>
      </w:r>
      <w:r w:rsidR="002D4EE5">
        <w:t xml:space="preserve"> concerning the spatiality of markets </w:t>
      </w:r>
      <w:r w:rsidR="0030436E">
        <w:rPr>
          <w:i/>
          <w:iCs/>
        </w:rPr>
        <w:t>–</w:t>
      </w:r>
      <w:r w:rsidR="002D4EE5">
        <w:t xml:space="preserve"> </w:t>
      </w:r>
      <w:r w:rsidR="006358A5">
        <w:t xml:space="preserve">such as </w:t>
      </w:r>
      <w:r w:rsidR="006960C2" w:rsidRPr="23D2D535">
        <w:t>“is “the market” a space? A place? A region? All of the</w:t>
      </w:r>
      <w:r w:rsidR="006358A5">
        <w:t>se things? Or something else?”</w:t>
      </w:r>
      <w:r w:rsidR="006358A5" w:rsidRPr="23D2D535">
        <w:t xml:space="preserve"> </w:t>
      </w:r>
      <w:r w:rsidR="003D3447">
        <w:fldChar w:fldCharType="begin"/>
      </w:r>
      <w:r w:rsidR="0094229B">
        <w:instrText xml:space="preserve"> ADDIN EN.CITE &lt;EndNote&gt;&lt;Cite&gt;&lt;Author&gt;Alvarez León&lt;/Author&gt;&lt;Year&gt;2018&lt;/Year&gt;&lt;IDText&gt;Introduction: The spatial constitution of markets&lt;/IDText&gt;&lt;Suffix&gt;`, p. 214&lt;/Suffix&gt;&lt;DisplayText&gt;(Alvarez León, Yu, &amp;amp; Christophers, 2018, p. 214)&lt;/DisplayText&gt;&lt;record&gt;&lt;isbn&gt;0013-0095&lt;/isbn&gt;&lt;titles&gt;&lt;title&gt;Introduction: The spatial constitution of markets&lt;/title&gt;&lt;secondary-title&gt;Economic Geography&lt;/secondary-title&gt;&lt;/titles&gt;&lt;pages&gt;211-216&lt;/pages&gt;&lt;number&gt;3&lt;/number&gt;&lt;contributors&gt;&lt;authors&gt;&lt;author&gt;Alvarez León, Luis F&lt;/author&gt;&lt;author&gt;Yu, Leqian&lt;/author&gt;&lt;author&gt;Christophers, Brett&lt;/author&gt;&lt;/authors&gt;&lt;/contributors&gt;&lt;added-date format="utc"&gt;1609947593&lt;/added-date&gt;&lt;ref-type name="Journal Article"&gt;17&lt;/ref-type&gt;&lt;dates&gt;&lt;year&gt;2018&lt;/year&gt;&lt;/dates&gt;&lt;rec-number&gt;415&lt;/rec-number&gt;&lt;last-updated-date format="utc"&gt;1609947593&lt;/last-updated-date&gt;&lt;volume&gt;94&lt;/volume&gt;&lt;/record&gt;&lt;/Cite&gt;&lt;/EndNote&gt;</w:instrText>
      </w:r>
      <w:r w:rsidR="003D3447">
        <w:fldChar w:fldCharType="separate"/>
      </w:r>
      <w:r w:rsidR="0094229B">
        <w:rPr>
          <w:noProof/>
        </w:rPr>
        <w:t>(Alvarez León, Yu, &amp; Christophers, 2018, p. 214)</w:t>
      </w:r>
      <w:r w:rsidR="003D3447">
        <w:fldChar w:fldCharType="end"/>
      </w:r>
      <w:r w:rsidR="002D4EE5">
        <w:t xml:space="preserve"> </w:t>
      </w:r>
      <w:r w:rsidR="0030436E">
        <w:rPr>
          <w:i/>
          <w:iCs/>
        </w:rPr>
        <w:t>–</w:t>
      </w:r>
      <w:r w:rsidR="006B29E2" w:rsidRPr="23D2D535">
        <w:t xml:space="preserve"> should be approached in reference to the performance and dynamics of specific spatio-market practices. </w:t>
      </w:r>
      <w:r w:rsidR="006358A5">
        <w:t xml:space="preserve">In this respect, our conceptualisation of </w:t>
      </w:r>
      <w:r w:rsidR="004D2144" w:rsidRPr="23D2D535">
        <w:t xml:space="preserve">spatio-market practices is </w:t>
      </w:r>
      <w:r w:rsidR="00932A49" w:rsidRPr="23D2D535">
        <w:t>not diametrically oppose</w:t>
      </w:r>
      <w:r w:rsidR="00853078" w:rsidRPr="23D2D535">
        <w:t xml:space="preserve">d to </w:t>
      </w:r>
      <w:r w:rsidR="00EA4E1C">
        <w:t>established work.</w:t>
      </w:r>
      <w:r w:rsidR="002D4EE5">
        <w:t xml:space="preserve"> </w:t>
      </w:r>
      <w:r w:rsidR="003D3447">
        <w:t>I</w:t>
      </w:r>
      <w:r w:rsidR="00EA4E1C">
        <w:t>nstead</w:t>
      </w:r>
      <w:r w:rsidR="003D3447">
        <w:t>, it</w:t>
      </w:r>
      <w:r w:rsidR="006358A5">
        <w:t xml:space="preserve"> complement</w:t>
      </w:r>
      <w:r w:rsidR="00EA4E1C">
        <w:t>s</w:t>
      </w:r>
      <w:r w:rsidR="002D4EE5">
        <w:t xml:space="preserve"> ongoing discussions</w:t>
      </w:r>
      <w:r w:rsidR="00EA4E1C">
        <w:t xml:space="preserve">, contributing a </w:t>
      </w:r>
      <w:r w:rsidR="006B29E2" w:rsidRPr="23D2D535">
        <w:t>subtle and yet incisive shift</w:t>
      </w:r>
      <w:r w:rsidR="006358A5">
        <w:t xml:space="preserve"> in thinking</w:t>
      </w:r>
      <w:r w:rsidR="006B29E2" w:rsidRPr="23D2D535">
        <w:t xml:space="preserve"> that supports a particular means of</w:t>
      </w:r>
      <w:r w:rsidR="004D2144" w:rsidRPr="23D2D535">
        <w:t xml:space="preserve"> exploring </w:t>
      </w:r>
      <w:r w:rsidR="006358A5">
        <w:t>the spatial dimensions of market making</w:t>
      </w:r>
      <w:r w:rsidR="004D2144" w:rsidRPr="23D2D535">
        <w:t>.</w:t>
      </w:r>
    </w:p>
    <w:p w14:paraId="624FB62C" w14:textId="4C80CE10" w:rsidR="007D24B1" w:rsidRDefault="007D24B1" w:rsidP="00B0015E">
      <w:r w:rsidRPr="7745F981">
        <w:t xml:space="preserve">The article is </w:t>
      </w:r>
      <w:r w:rsidR="00A91FBA" w:rsidRPr="7745F981">
        <w:t>structured</w:t>
      </w:r>
      <w:r w:rsidRPr="7745F981">
        <w:t xml:space="preserve"> in the following w</w:t>
      </w:r>
      <w:r w:rsidR="00A91FBA" w:rsidRPr="7745F981">
        <w:t>ay</w:t>
      </w:r>
      <w:r w:rsidR="1227AA6F" w:rsidRPr="7745F981">
        <w:t>. In the coming section, we discuss</w:t>
      </w:r>
      <w:r w:rsidR="7C7CD178" w:rsidRPr="7745F981">
        <w:t xml:space="preserve"> in more detail</w:t>
      </w:r>
      <w:r w:rsidR="0ED2C7B4" w:rsidRPr="7745F981">
        <w:t xml:space="preserve"> </w:t>
      </w:r>
      <w:r w:rsidR="0031682E">
        <w:t>how space has been trea</w:t>
      </w:r>
      <w:r w:rsidR="00EA5990">
        <w:t xml:space="preserve">ted in market-oriented research, including marketing </w:t>
      </w:r>
      <w:r w:rsidR="003D3447">
        <w:t>and</w:t>
      </w:r>
      <w:r w:rsidR="00EA5990">
        <w:t xml:space="preserve"> </w:t>
      </w:r>
      <w:r w:rsidR="0031682E">
        <w:t>economic geography.</w:t>
      </w:r>
      <w:r w:rsidR="0949FE41" w:rsidRPr="7745F981">
        <w:t xml:space="preserve"> </w:t>
      </w:r>
      <w:r w:rsidR="4251EE69" w:rsidRPr="7745F981">
        <w:t>In</w:t>
      </w:r>
      <w:r w:rsidR="6BE8BE93" w:rsidRPr="7745F981">
        <w:t xml:space="preserve"> </w:t>
      </w:r>
      <w:r w:rsidR="4251EE69" w:rsidRPr="7745F981">
        <w:t>the subsequent section</w:t>
      </w:r>
      <w:r w:rsidR="4D23BC21" w:rsidRPr="7745F981">
        <w:t>s</w:t>
      </w:r>
      <w:r w:rsidR="32DCC51E" w:rsidRPr="7745F981">
        <w:t xml:space="preserve"> and drawing on key </w:t>
      </w:r>
      <w:r w:rsidR="32DCC51E" w:rsidRPr="7745F981">
        <w:lastRenderedPageBreak/>
        <w:t>contributions in</w:t>
      </w:r>
      <w:r w:rsidR="0031682E">
        <w:t xml:space="preserve"> market studies and</w:t>
      </w:r>
      <w:r w:rsidR="23679BD3" w:rsidRPr="7745F981">
        <w:t xml:space="preserve"> spatial theory</w:t>
      </w:r>
      <w:r w:rsidR="4251EE69" w:rsidRPr="7745F981">
        <w:t>, w</w:t>
      </w:r>
      <w:r w:rsidR="5B9BF392" w:rsidRPr="7745F981">
        <w:t>e</w:t>
      </w:r>
      <w:r w:rsidR="505E23E0" w:rsidRPr="7745F981">
        <w:t xml:space="preserve"> articulate the idea of spatio-market practices. </w:t>
      </w:r>
      <w:r w:rsidR="009B6C52">
        <w:t xml:space="preserve">To demonstrate what the concept calls for, supports and promises, in the penultimate section we take Humphreys’ (2010) influential paper as a starting point and draw on other secondary sources to articulate an alternative and </w:t>
      </w:r>
      <w:r w:rsidR="003D3447">
        <w:t>spatially</w:t>
      </w:r>
      <w:r w:rsidR="00AB2C0A">
        <w:t xml:space="preserve"> </w:t>
      </w:r>
      <w:r w:rsidR="003D3447">
        <w:t>sensitive</w:t>
      </w:r>
      <w:r w:rsidR="009B6C52">
        <w:t xml:space="preserve"> account of the growth and legitimacy of the American casino gambling market. </w:t>
      </w:r>
      <w:r w:rsidR="62A372E3" w:rsidRPr="7745F981">
        <w:t xml:space="preserve">In the final section, we </w:t>
      </w:r>
      <w:r w:rsidR="378E2501" w:rsidRPr="7745F981">
        <w:t>conclud</w:t>
      </w:r>
      <w:r w:rsidR="3F0832E4" w:rsidRPr="7745F981">
        <w:t>e</w:t>
      </w:r>
      <w:r w:rsidR="378E2501" w:rsidRPr="7745F981">
        <w:t xml:space="preserve"> </w:t>
      </w:r>
      <w:r w:rsidR="00237BF1">
        <w:t xml:space="preserve">with a discussion of what our conceptualisation of spatio-market practices calls for in future research and what it offers </w:t>
      </w:r>
      <w:r w:rsidR="003D3447">
        <w:t xml:space="preserve">to </w:t>
      </w:r>
      <w:r w:rsidR="00237BF1">
        <w:t>scholars</w:t>
      </w:r>
      <w:r w:rsidR="003D3447">
        <w:t xml:space="preserve"> interested in markets</w:t>
      </w:r>
      <w:r w:rsidR="00A2616C">
        <w:t>, marketing and market making</w:t>
      </w:r>
      <w:r w:rsidR="00237BF1">
        <w:t>.</w:t>
      </w:r>
    </w:p>
    <w:p w14:paraId="270C9DB0" w14:textId="77777777" w:rsidR="00B4302F" w:rsidRDefault="00B4302F" w:rsidP="00B4302F"/>
    <w:p w14:paraId="2A0A4267" w14:textId="77777777" w:rsidR="46EDFE52" w:rsidRDefault="00B31CC5" w:rsidP="003D3447">
      <w:pPr>
        <w:pStyle w:val="Heading2"/>
      </w:pPr>
      <w:r w:rsidRPr="23D2D535">
        <w:t xml:space="preserve">Marketing, </w:t>
      </w:r>
      <w:r w:rsidR="00453C82">
        <w:t>market geographies</w:t>
      </w:r>
      <w:r w:rsidR="2F80551B" w:rsidRPr="23D2D535">
        <w:t xml:space="preserve"> </w:t>
      </w:r>
      <w:r w:rsidRPr="23D2D535">
        <w:t>and space</w:t>
      </w:r>
    </w:p>
    <w:p w14:paraId="66A23E9C" w14:textId="6EF79F6B" w:rsidR="006B1B94" w:rsidRDefault="006B1B94" w:rsidP="00923420">
      <w:r>
        <w:t>M</w:t>
      </w:r>
      <w:r w:rsidRPr="00EC7107">
        <w:t xml:space="preserve">arketing </w:t>
      </w:r>
      <w:r>
        <w:t xml:space="preserve">scholarship and </w:t>
      </w:r>
      <w:r w:rsidR="00362B77">
        <w:t xml:space="preserve">in particular </w:t>
      </w:r>
      <w:r>
        <w:t xml:space="preserve">consumer research </w:t>
      </w:r>
      <w:r w:rsidR="00362B77">
        <w:t>has</w:t>
      </w:r>
      <w:r>
        <w:t xml:space="preserve"> </w:t>
      </w:r>
      <w:r w:rsidR="00362B77">
        <w:t>drawn on</w:t>
      </w:r>
      <w:r>
        <w:t xml:space="preserve"> </w:t>
      </w:r>
      <w:r w:rsidR="00362B77">
        <w:t>spatial concepts</w:t>
      </w:r>
      <w:r>
        <w:t xml:space="preserve"> in efforts to understand </w:t>
      </w:r>
      <w:r w:rsidRPr="00721E45">
        <w:t xml:space="preserve">“how consumers consume across a gamut of social spaces” </w:t>
      </w:r>
      <w:r w:rsidR="00A16067">
        <w:fldChar w:fldCharType="begin"/>
      </w:r>
      <w:r w:rsidR="0094229B">
        <w:instrText xml:space="preserve"> ADDIN EN.CITE &lt;EndNote&gt;&lt;Cite&gt;&lt;Author&gt;Arnould&lt;/Author&gt;&lt;Year&gt;2005&lt;/Year&gt;&lt;IDText&gt;Consumer culture theory (CCT): Twenty years of research&lt;/IDText&gt;&lt;Suffix&gt;`, p. 875&lt;/Suffix&gt;&lt;DisplayText&gt;(Arnould &amp;amp; Thompson, 2005, p. 875)&lt;/DisplayText&gt;&lt;record&gt;&lt;isbn&gt;0093-5301&lt;/isbn&gt;&lt;titles&gt;&lt;title&gt;Consumer culture theory (CCT): Twenty years of research&lt;/title&gt;&lt;secondary-title&gt;Journal of consumer research&lt;/secondary-title&gt;&lt;/titles&gt;&lt;pages&gt;868-882&lt;/pages&gt;&lt;number&gt;4&lt;/number&gt;&lt;contributors&gt;&lt;authors&gt;&lt;author&gt;Arnould, Eric J&lt;/author&gt;&lt;author&gt;Thompson, Craig J&lt;/author&gt;&lt;/authors&gt;&lt;/contributors&gt;&lt;added-date format="utc"&gt;1611324968&lt;/added-date&gt;&lt;ref-type name="Journal Article"&gt;17&lt;/ref-type&gt;&lt;dates&gt;&lt;year&gt;2005&lt;/year&gt;&lt;/dates&gt;&lt;rec-number&gt;428&lt;/rec-number&gt;&lt;last-updated-date format="utc"&gt;1611324968&lt;/last-updated-date&gt;&lt;volume&gt;31&lt;/volume&gt;&lt;/record&gt;&lt;/Cite&gt;&lt;/EndNote&gt;</w:instrText>
      </w:r>
      <w:r w:rsidR="00A16067">
        <w:fldChar w:fldCharType="separate"/>
      </w:r>
      <w:r w:rsidR="0094229B">
        <w:rPr>
          <w:noProof/>
        </w:rPr>
        <w:t>(Arnould &amp; Thompson, 2005, p. 875)</w:t>
      </w:r>
      <w:r w:rsidR="00A16067">
        <w:fldChar w:fldCharType="end"/>
      </w:r>
      <w:r>
        <w:t xml:space="preserve">. </w:t>
      </w:r>
      <w:r w:rsidRPr="00620CC9">
        <w:t xml:space="preserve">Studies have, for example, </w:t>
      </w:r>
      <w:r w:rsidR="00362B77">
        <w:t>scrutinised the</w:t>
      </w:r>
      <w:r w:rsidRPr="00620CC9">
        <w:t xml:space="preserve"> physical environment</w:t>
      </w:r>
      <w:r w:rsidR="00362B77">
        <w:t>s</w:t>
      </w:r>
      <w:r w:rsidRPr="00620CC9">
        <w:t xml:space="preserve"> in which market exchanges take </w:t>
      </w:r>
      <w:r w:rsidR="00362B77">
        <w:t>place</w:t>
      </w:r>
      <w:r w:rsidR="003F36B7">
        <w:t xml:space="preserve"> involving, for instance, the examination of</w:t>
      </w:r>
      <w:r w:rsidRPr="00620CC9">
        <w:t xml:space="preserve"> retail shelf space allocations and store presence </w:t>
      </w:r>
      <w:r w:rsidRPr="00620CC9">
        <w:fldChar w:fldCharType="begin">
          <w:fldData xml:space="preserve">PEVuZE5vdGU+PENpdGU+PEF1dGhvcj5Iw7xibmVyPC9BdXRob3I+PFllYXI+MjAxMjwvWWVhcj48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</w:fldData>
        </w:fldChar>
      </w:r>
      <w:r w:rsidR="0094229B">
        <w:instrText xml:space="preserve"> ADDIN EN.CITE </w:instrText>
      </w:r>
      <w:r w:rsidR="0094229B">
        <w:fldChar w:fldCharType="begin">
          <w:fldData xml:space="preserve">PEVuZE5vdGU+PENpdGU+PEF1dGhvcj5Iw7xibmVyPC9BdXRob3I+PFllYXI+MjAxMjwvWWVhcj48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</w:fldData>
        </w:fldChar>
      </w:r>
      <w:r w:rsidR="0094229B">
        <w:instrText xml:space="preserve"> ADDIN EN.CITE.DATA </w:instrText>
      </w:r>
      <w:r w:rsidR="0094229B">
        <w:fldChar w:fldCharType="end"/>
      </w:r>
      <w:r w:rsidRPr="00620CC9">
        <w:fldChar w:fldCharType="separate"/>
      </w:r>
      <w:r w:rsidR="0094229B">
        <w:rPr>
          <w:noProof/>
        </w:rPr>
        <w:t>(Hübner &amp; Kuhn, 2012; van Herpen, van Nierop, &amp; Sloot, 2012; Van Nierop, Fok, &amp; Franses, 2008)</w:t>
      </w:r>
      <w:r w:rsidRPr="00620CC9">
        <w:fldChar w:fldCharType="end"/>
      </w:r>
      <w:r w:rsidR="00362B77">
        <w:t>. In other cases,</w:t>
      </w:r>
      <w:r w:rsidRPr="00620CC9">
        <w:t xml:space="preserve"> retail atmospherics and the use of sensory marketing</w:t>
      </w:r>
      <w:r w:rsidR="00362B77">
        <w:t xml:space="preserve"> have formed key concerns</w:t>
      </w:r>
      <w:r w:rsidRPr="00620CC9">
        <w:t xml:space="preserve"> </w:t>
      </w:r>
      <w:r w:rsidRPr="00620CC9">
        <w:fldChar w:fldCharType="begin"/>
      </w:r>
      <w:r w:rsidR="0094229B">
        <w:instrText xml:space="preserve"> ADDIN EN.CITE &lt;EndNote&gt;&lt;Cite&gt;&lt;Author&gt;Shankar&lt;/Author&gt;&lt;Year&gt;2011&lt;/Year&gt;&lt;IDText&gt;Innovations in shopper marketing: current insights and future research issues&lt;/IDText&gt;&lt;DisplayText&gt;(Shankar, Inman, Mantrala, Kelley, &amp;amp; Rizley, 2011; Turley &amp;amp; Milliman, 2000)&lt;/DisplayText&gt;&lt;record&gt;&lt;isbn&gt;0022-4359&lt;/isbn&gt;&lt;titles&gt;&lt;title&gt;Innovations in shopper marketing: current insights and future research issues&lt;/title&gt;&lt;secondary-title&gt;Journal of Retailing&lt;/secondary-title&gt;&lt;/titles&gt;&lt;pages&gt;S29-S42&lt;/pages&gt;&lt;contributors&gt;&lt;authors&gt;&lt;author&gt;Shankar, Venkatesh&lt;/author&gt;&lt;author&gt;Inman, J Jeffrey&lt;/author&gt;&lt;author&gt;Mantrala, Murali&lt;/author&gt;&lt;author&gt;Kelley, Eileen&lt;/author&gt;&lt;author&gt;Rizley, Ross&lt;/author&gt;&lt;/authors&gt;&lt;/contributors&gt;&lt;added-date format="utc"&gt;1592754628&lt;/added-date&gt;&lt;ref-type name="Journal Article"&gt;17&lt;/ref-type&gt;&lt;dates&gt;&lt;year&gt;2011&lt;/year&gt;&lt;/dates&gt;&lt;rec-number&gt;281&lt;/rec-number&gt;&lt;last-updated-date format="utc"&gt;1592754628&lt;/last-updated-date&gt;&lt;volume&gt;87&lt;/volume&gt;&lt;/record&gt;&lt;/Cite&gt;&lt;Cite&gt;&lt;Author&gt;Turley&lt;/Author&gt;&lt;Year&gt;2000&lt;/Year&gt;&lt;IDText&gt;Atmospheric effects on shopping behavior: a review of the experimental evidence&lt;/IDText&gt;&lt;record&gt;&lt;isbn&gt;0148-2963&lt;/isbn&gt;&lt;titles&gt;&lt;title&gt;Atmospheric effects on shopping behavior: a review of the experimental evidence&lt;/title&gt;&lt;secondary-title&gt;Journal of business research&lt;/secondary-title&gt;&lt;/titles&gt;&lt;pages&gt;193-211&lt;/pages&gt;&lt;number&gt;2&lt;/number&gt;&lt;contributors&gt;&lt;authors&gt;&lt;author&gt;Turley, Lou W&lt;/author&gt;&lt;author&gt;Milliman, Ronald E&lt;/author&gt;&lt;/authors&gt;&lt;/contributors&gt;&lt;added-date format="utc"&gt;1592755088&lt;/added-date&gt;&lt;ref-type name="Journal Article"&gt;17&lt;/ref-type&gt;&lt;dates&gt;&lt;year&gt;2000&lt;/year&gt;&lt;/dates&gt;&lt;rec-number&gt;284&lt;/rec-number&gt;&lt;last-updated-date format="utc"&gt;1592755088&lt;/last-updated-date&gt;&lt;volume&gt;49&lt;/volume&gt;&lt;/record&gt;&lt;/Cite&gt;&lt;/EndNote&gt;</w:instrText>
      </w:r>
      <w:r w:rsidRPr="00620CC9">
        <w:fldChar w:fldCharType="separate"/>
      </w:r>
      <w:r w:rsidR="0094229B">
        <w:rPr>
          <w:noProof/>
        </w:rPr>
        <w:t>(Shankar, Inman, Mantrala, Kelley, &amp; Rizley, 2011; Turley &amp; Milliman, 2000)</w:t>
      </w:r>
      <w:r w:rsidRPr="00620CC9">
        <w:fldChar w:fldCharType="end"/>
      </w:r>
      <w:r w:rsidRPr="00620CC9">
        <w:t xml:space="preserve">. Echoing this interest in affect, within the </w:t>
      </w:r>
      <w:r w:rsidRPr="00727950">
        <w:t>services</w:t>
      </w:r>
      <w:r w:rsidRPr="00620CC9">
        <w:t xml:space="preserve"> marketing domain, the notion of </w:t>
      </w:r>
      <w:r w:rsidR="00727950">
        <w:t>‘</w:t>
      </w:r>
      <w:proofErr w:type="spellStart"/>
      <w:r w:rsidRPr="00620CC9">
        <w:t>servicescape</w:t>
      </w:r>
      <w:proofErr w:type="spellEnd"/>
      <w:r w:rsidR="00727950">
        <w:t>’</w:t>
      </w:r>
      <w:r w:rsidRPr="00620CC9">
        <w:t xml:space="preserve"> </w:t>
      </w:r>
      <w:r w:rsidR="00362B77">
        <w:t>has been</w:t>
      </w:r>
      <w:r w:rsidRPr="00620CC9">
        <w:t xml:space="preserve"> developed</w:t>
      </w:r>
      <w:r w:rsidR="003D3447">
        <w:t xml:space="preserve"> </w:t>
      </w:r>
      <w:r w:rsidR="003D3447">
        <w:fldChar w:fldCharType="begin"/>
      </w:r>
      <w:r w:rsidR="003D3447">
        <w:instrText xml:space="preserve"> ADDIN EN.CITE &lt;EndNote&gt;&lt;Cite&gt;&lt;Author&gt;Bitner&lt;/Author&gt;&lt;Year&gt;1992&lt;/Year&gt;&lt;IDText&gt;Servicescapes: The impact of physical surroundings on customers and employees&lt;/IDText&gt;&lt;DisplayText&gt;(Bitner, 1992)&lt;/DisplayText&gt;&lt;record&gt;&lt;isbn&gt;0022-2429&lt;/isbn&gt;&lt;titles&gt;&lt;title&gt;Servicescapes: The impact of physical surroundings on customers and employees&lt;/title&gt;&lt;secondary-title&gt;Journal of marketing&lt;/secondary-title&gt;&lt;/titles&gt;&lt;pages&gt;57-71&lt;/pages&gt;&lt;number&gt;2&lt;/number&gt;&lt;contributors&gt;&lt;authors&gt;&lt;author&gt;Bitner, Mary Jo&lt;/author&gt;&lt;/authors&gt;&lt;/contributors&gt;&lt;added-date format="utc"&gt;1592746350&lt;/added-date&gt;&lt;ref-type name="Journal Article"&gt;17&lt;/ref-type&gt;&lt;dates&gt;&lt;year&gt;1992&lt;/year&gt;&lt;/dates&gt;&lt;rec-number&gt;258&lt;/rec-number&gt;&lt;last-updated-date format="utc"&gt;1592746350&lt;/last-updated-date&gt;&lt;volume&gt;56&lt;/volume&gt;&lt;/record&gt;&lt;/Cite&gt;&lt;/EndNote&gt;</w:instrText>
      </w:r>
      <w:r w:rsidR="003D3447">
        <w:fldChar w:fldCharType="separate"/>
      </w:r>
      <w:r w:rsidR="003D3447">
        <w:rPr>
          <w:noProof/>
        </w:rPr>
        <w:t>(Bitner, 1992)</w:t>
      </w:r>
      <w:r w:rsidR="003D3447">
        <w:fldChar w:fldCharType="end"/>
      </w:r>
      <w:r w:rsidR="00CD7006" w:rsidRPr="00620CC9">
        <w:t>.</w:t>
      </w:r>
      <w:r w:rsidR="00362B77">
        <w:t xml:space="preserve"> This</w:t>
      </w:r>
      <w:r>
        <w:t xml:space="preserve"> </w:t>
      </w:r>
      <w:r w:rsidR="00CD7006">
        <w:t xml:space="preserve">concept </w:t>
      </w:r>
      <w:r>
        <w:t>refer</w:t>
      </w:r>
      <w:r w:rsidR="00362B77">
        <w:t>s</w:t>
      </w:r>
      <w:r w:rsidRPr="00620CC9">
        <w:t xml:space="preserve"> to the firm-controlled elements in the physical service environment that can enhance (or control</w:t>
      </w:r>
      <w:r w:rsidR="00CD7006">
        <w:t>) customer and employee actions.</w:t>
      </w:r>
      <w:r w:rsidRPr="00620CC9">
        <w:t xml:space="preserve"> </w:t>
      </w:r>
      <w:r w:rsidR="00CD7006">
        <w:t>Important elements include materials</w:t>
      </w:r>
      <w:r w:rsidR="003D3447">
        <w:t>,</w:t>
      </w:r>
      <w:r w:rsidR="00CD7006">
        <w:t xml:space="preserve"> </w:t>
      </w:r>
      <w:r w:rsidRPr="00620CC9">
        <w:t>s</w:t>
      </w:r>
      <w:r w:rsidR="00CD7006">
        <w:t>patial layout and functionality</w:t>
      </w:r>
      <w:r w:rsidR="003D3447">
        <w:t>,</w:t>
      </w:r>
      <w:r w:rsidR="00CD7006">
        <w:t xml:space="preserve"> ambient conditions</w:t>
      </w:r>
      <w:r w:rsidR="003D3447">
        <w:t>,</w:t>
      </w:r>
      <w:r w:rsidR="00CD7006" w:rsidRPr="00620CC9">
        <w:t xml:space="preserve"> </w:t>
      </w:r>
      <w:r w:rsidR="00CD7006">
        <w:t xml:space="preserve">and signs and symbols </w:t>
      </w:r>
      <w:r w:rsidRPr="00620CC9">
        <w:fldChar w:fldCharType="begin">
          <w:fldData xml:space="preserve">PEVuZE5vdGU+PENpdGU+PEF1dGhvcj5BdWJlcnQtR2FtZXQ8L0F1dGhvcj48WWVhcj4xOTk5PC9Z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</w:fldData>
        </w:fldChar>
      </w:r>
      <w:r w:rsidR="0094229B">
        <w:instrText xml:space="preserve"> ADDIN EN.CITE </w:instrText>
      </w:r>
      <w:r w:rsidR="0094229B">
        <w:fldChar w:fldCharType="begin">
          <w:fldData xml:space="preserve">PEVuZE5vdGU+PENpdGU+PEF1dGhvcj5BdWJlcnQtR2FtZXQ8L0F1dGhvcj48WWVhcj4xOTk5PC9Z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</w:fldData>
        </w:fldChar>
      </w:r>
      <w:r w:rsidR="0094229B">
        <w:instrText xml:space="preserve"> ADDIN EN.CITE.DATA </w:instrText>
      </w:r>
      <w:r w:rsidR="0094229B">
        <w:fldChar w:fldCharType="end"/>
      </w:r>
      <w:r w:rsidRPr="00620CC9">
        <w:fldChar w:fldCharType="separate"/>
      </w:r>
      <w:r w:rsidR="0094229B">
        <w:rPr>
          <w:noProof/>
        </w:rPr>
        <w:t xml:space="preserve">(Aubert-Gamet &amp; Cova, 1999; Bitner, 1992; Harris &amp; Ezeh, 2008; Houliez, 2007; Nilsson &amp; Ballantyne, </w:t>
      </w:r>
      <w:r w:rsidR="0094229B">
        <w:rPr>
          <w:noProof/>
        </w:rPr>
        <w:lastRenderedPageBreak/>
        <w:t>2014; Tombs &amp; McColl-Kennedy, 2003)</w:t>
      </w:r>
      <w:r w:rsidRPr="00620CC9">
        <w:fldChar w:fldCharType="end"/>
      </w:r>
      <w:r w:rsidRPr="00620CC9">
        <w:t xml:space="preserve">. </w:t>
      </w:r>
      <w:r w:rsidR="00CD7006">
        <w:t xml:space="preserve">In work concerned </w:t>
      </w:r>
      <w:r w:rsidR="00CD7006">
        <w:t xml:space="preserve">with </w:t>
      </w:r>
      <w:proofErr w:type="spellStart"/>
      <w:r w:rsidR="00CD7006" w:rsidRPr="00620CC9">
        <w:t>servicescape</w:t>
      </w:r>
      <w:r w:rsidR="00CD7006">
        <w:t>s</w:t>
      </w:r>
      <w:proofErr w:type="spellEnd"/>
      <w:r w:rsidR="00CD7006">
        <w:t>,</w:t>
      </w:r>
      <w:r w:rsidR="00CD7006" w:rsidRPr="00620CC9">
        <w:t xml:space="preserve"> </w:t>
      </w:r>
      <w:r w:rsidR="00CD7006">
        <w:t>spac</w:t>
      </w:r>
      <w:r w:rsidRPr="00620CC9">
        <w:t xml:space="preserve">e is </w:t>
      </w:r>
      <w:r w:rsidR="00CD7006">
        <w:t xml:space="preserve">typically </w:t>
      </w:r>
      <w:r w:rsidRPr="00620CC9">
        <w:t xml:space="preserve">treated as </w:t>
      </w:r>
      <w:r w:rsidR="00A2616C">
        <w:t xml:space="preserve">a </w:t>
      </w:r>
      <w:r w:rsidR="00CD7006">
        <w:t>canvas, populated with material</w:t>
      </w:r>
      <w:r w:rsidRPr="00620CC9">
        <w:t xml:space="preserve"> elements</w:t>
      </w:r>
      <w:r w:rsidR="00CD7006">
        <w:t xml:space="preserve"> </w:t>
      </w:r>
      <w:r w:rsidRPr="00620CC9">
        <w:t>(</w:t>
      </w:r>
      <w:r w:rsidR="003F36B7">
        <w:t>e.g.,</w:t>
      </w:r>
      <w:r w:rsidR="00CD7006">
        <w:t xml:space="preserve"> </w:t>
      </w:r>
      <w:r w:rsidRPr="00620CC9">
        <w:t>equipment and furnishings)</w:t>
      </w:r>
      <w:r w:rsidR="00CD7006">
        <w:t>.</w:t>
      </w:r>
      <w:r w:rsidR="003D3447">
        <w:t xml:space="preserve"> </w:t>
      </w:r>
      <w:r>
        <w:t xml:space="preserve">As </w:t>
      </w:r>
      <w:r w:rsidR="00EE6766">
        <w:t xml:space="preserve">O’Leary, Patterson and O’Malley </w:t>
      </w:r>
      <w:r w:rsidR="00CC63A3">
        <w:fldChar w:fldCharType="begin"/>
      </w:r>
      <w:r w:rsidR="00CC63A3">
        <w:instrText xml:space="preserve"> ADDIN EN.CITE &lt;EndNote&gt;&lt;Cite ExcludeAuth="1"&gt;&lt;Author&gt;O&amp;apos;Leary&lt;/Author&gt;&lt;Year&gt;2019&lt;/Year&gt;&lt;IDText&gt;Road bowling in Ireland: social space and the context of context&lt;/IDText&gt;&lt;DisplayText&gt;(2019)&lt;/DisplayText&gt;&lt;record&gt;&lt;isbn&gt;1025-3866&lt;/isbn&gt;&lt;titles&gt;&lt;title&gt;Road bowling in Ireland: social space and the context of context&lt;/title&gt;&lt;secondary-title&gt;Consumption Markets &amp;amp; Culture&lt;/secondary-title&gt;&lt;/titles&gt;&lt;pages&gt;598-616&lt;/pages&gt;&lt;number&gt;5-6&lt;/number&gt;&lt;contributors&gt;&lt;authors&gt;&lt;author&gt;O&amp;apos;Leary, Killian&lt;/author&gt;&lt;author&gt;Patterson, Maurice&lt;/author&gt;&lt;author&gt;O&amp;apos;Malley, Lisa&lt;/author&gt;&lt;/authors&gt;&lt;/contributors&gt;&lt;added-date format="utc"&gt;1611325258&lt;/added-date&gt;&lt;ref-type name="Journal Article"&gt;17&lt;/ref-type&gt;&lt;dates&gt;&lt;year&gt;2019&lt;/year&gt;&lt;/dates&gt;&lt;rec-number&gt;429&lt;/rec-number&gt;&lt;last-updated-date format="utc"&gt;1611325258&lt;/last-updated-date&gt;&lt;volume&gt;22&lt;/volume&gt;&lt;/record&gt;&lt;/Cite&gt;&lt;/EndNote&gt;</w:instrText>
      </w:r>
      <w:r w:rsidR="00CC63A3">
        <w:fldChar w:fldCharType="separate"/>
      </w:r>
      <w:r w:rsidR="00CC63A3">
        <w:t>(2019)</w:t>
      </w:r>
      <w:r w:rsidR="00CC63A3">
        <w:fldChar w:fldCharType="end"/>
      </w:r>
      <w:r>
        <w:t xml:space="preserve"> </w:t>
      </w:r>
      <w:r w:rsidR="00CD7006">
        <w:t>explain, space is treated in absolute terms, as something</w:t>
      </w:r>
      <w:r w:rsidR="004F5DB8">
        <w:t xml:space="preserve"> ‘out there’. By implication</w:t>
      </w:r>
      <w:r w:rsidR="003D3447">
        <w:t>,</w:t>
      </w:r>
      <w:r>
        <w:t xml:space="preserve"> t</w:t>
      </w:r>
      <w:r w:rsidRPr="00620CC9">
        <w:t>he dynamics of market making are reduced</w:t>
      </w:r>
      <w:r>
        <w:t xml:space="preserve"> </w:t>
      </w:r>
      <w:r w:rsidRPr="00620CC9">
        <w:t>to objective encounters</w:t>
      </w:r>
      <w:r>
        <w:t xml:space="preserve"> </w:t>
      </w:r>
      <w:r w:rsidRPr="004F5DB8">
        <w:rPr>
          <w:i/>
        </w:rPr>
        <w:t>in</w:t>
      </w:r>
      <w:r w:rsidR="004F5DB8">
        <w:t xml:space="preserve"> space. As a result</w:t>
      </w:r>
      <w:r w:rsidR="00CA6897">
        <w:t>,</w:t>
      </w:r>
      <w:r>
        <w:t xml:space="preserve"> market practices </w:t>
      </w:r>
      <w:r w:rsidR="004F5DB8">
        <w:t>are</w:t>
      </w:r>
      <w:r w:rsidR="001325CE">
        <w:t xml:space="preserve"> somewhat</w:t>
      </w:r>
      <w:r w:rsidR="004F5DB8">
        <w:t xml:space="preserve"> detached from the production of space</w:t>
      </w:r>
      <w:r w:rsidR="001325CE">
        <w:t>s</w:t>
      </w:r>
      <w:r w:rsidR="004F5DB8">
        <w:t xml:space="preserve"> and vice versa</w:t>
      </w:r>
      <w:r w:rsidR="00A2616C">
        <w:t xml:space="preserve"> the uneven production of space</w:t>
      </w:r>
      <w:r w:rsidR="001325CE">
        <w:t>s</w:t>
      </w:r>
      <w:r w:rsidR="00A2616C">
        <w:t xml:space="preserve"> from </w:t>
      </w:r>
      <w:r w:rsidR="001325CE">
        <w:t xml:space="preserve">the performance of </w:t>
      </w:r>
      <w:r w:rsidR="00A2616C">
        <w:t>market</w:t>
      </w:r>
      <w:r w:rsidR="001325CE">
        <w:t xml:space="preserve"> </w:t>
      </w:r>
      <w:proofErr w:type="gramStart"/>
      <w:r w:rsidR="001325CE">
        <w:t>practices</w:t>
      </w:r>
      <w:r w:rsidR="00A2616C">
        <w:t xml:space="preserve"> </w:t>
      </w:r>
      <w:r>
        <w:t>.</w:t>
      </w:r>
      <w:proofErr w:type="gramEnd"/>
    </w:p>
    <w:p w14:paraId="7948D4AA" w14:textId="703AAD6B" w:rsidR="00AA74E3" w:rsidRDefault="006B1B94" w:rsidP="00EA3D96">
      <w:r>
        <w:t xml:space="preserve">Within </w:t>
      </w:r>
      <w:r w:rsidR="004F5DB8">
        <w:t>a</w:t>
      </w:r>
      <w:r>
        <w:t xml:space="preserve"> more recent </w:t>
      </w:r>
      <w:r w:rsidR="004F5DB8">
        <w:t>corpus</w:t>
      </w:r>
      <w:r>
        <w:t xml:space="preserve"> of work on markets within marketing, </w:t>
      </w:r>
      <w:r w:rsidR="004C74FF">
        <w:t xml:space="preserve">existing </w:t>
      </w:r>
      <w:r w:rsidR="004F5DB8">
        <w:t>spatial concepts</w:t>
      </w:r>
      <w:r>
        <w:t xml:space="preserve"> </w:t>
      </w:r>
      <w:r w:rsidR="004F5DB8">
        <w:t>have been deployed to explain market dynamics</w:t>
      </w:r>
      <w:r w:rsidRPr="00620CC9">
        <w:t xml:space="preserve"> </w:t>
      </w:r>
      <w:r w:rsidRPr="00620CC9">
        <w:fldChar w:fldCharType="begin">
          <w:fldData xml:space="preserve">PEVuZE5vdGU+PENpdGU+PEF1dGhvcj5DYXN0aWxob3M8L0F1dGhvcj48WWVhcj4yMDE3PC9ZZWFy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==
</w:fldData>
        </w:fldChar>
      </w:r>
      <w:r w:rsidR="0094229B">
        <w:instrText xml:space="preserve"> ADDIN EN.CITE </w:instrText>
      </w:r>
      <w:r w:rsidR="0094229B">
        <w:fldChar w:fldCharType="begin">
          <w:fldData xml:space="preserve">PEVuZE5vdGU+PENpdGU+PEF1dGhvcj5DYXN0aWxob3M8L0F1dGhvcj48WWVhcj4yMDE3PC9ZZWFy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==
</w:fldData>
        </w:fldChar>
      </w:r>
      <w:r w:rsidR="0094229B">
        <w:instrText xml:space="preserve"> ADDIN EN.CITE.DATA </w:instrText>
      </w:r>
      <w:r w:rsidR="0094229B">
        <w:fldChar w:fldCharType="end"/>
      </w:r>
      <w:r w:rsidRPr="00620CC9">
        <w:fldChar w:fldCharType="separate"/>
      </w:r>
      <w:r w:rsidR="0094229B">
        <w:rPr>
          <w:noProof/>
        </w:rPr>
        <w:t>(Castilhos &amp; Dolbec, 2018; Castilhos, Dolbec, &amp; Veresiu, 2017; Chatzidakis, McEachern, &amp; Warnaby, 2018; Vicdan &amp; Hong, 2018)</w:t>
      </w:r>
      <w:r w:rsidRPr="00620CC9">
        <w:fldChar w:fldCharType="end"/>
      </w:r>
      <w:r w:rsidRPr="00620CC9">
        <w:t xml:space="preserve">. </w:t>
      </w:r>
      <w:r w:rsidR="004F5DB8">
        <w:t>Utilising</w:t>
      </w:r>
      <w:r>
        <w:t xml:space="preserve"> </w:t>
      </w:r>
      <w:r w:rsidRPr="00620CC9">
        <w:t xml:space="preserve">Jessop, Brenner </w:t>
      </w:r>
      <w:r w:rsidR="008D3972">
        <w:t>and</w:t>
      </w:r>
      <w:r w:rsidRPr="00620CC9">
        <w:t xml:space="preserve"> Jones</w:t>
      </w:r>
      <w:r w:rsidR="004F5DB8">
        <w:t>’</w:t>
      </w:r>
      <w:r w:rsidRPr="00620CC9">
        <w:t xml:space="preserve"> </w:t>
      </w:r>
      <w:r w:rsidRPr="00620CC9">
        <w:fldChar w:fldCharType="begin"/>
      </w:r>
      <w:r w:rsidRPr="00620CC9">
        <w:instrText xml:space="preserve"> ADDIN EN.CITE &lt;EndNote&gt;&lt;Cite ExcludeAuth="1"&gt;&lt;Author&gt;Jessop&lt;/Author&gt;&lt;Year&gt;2008&lt;/Year&gt;&lt;IDText&gt;Theorizing sociospatial relations&lt;/IDText&gt;&lt;DisplayText&gt;(2008)&lt;/DisplayText&gt;&lt;record&gt;&lt;isbn&gt;0263-7758&lt;/isbn&gt;&lt;titles&gt;&lt;title&gt;Theorizing sociospatial relations&lt;/title&gt;&lt;secondary-title&gt;Environment and planning D: society and space&lt;/secondary-title&gt;&lt;/titles&gt;&lt;pages&gt;389-401&lt;/pages&gt;&lt;number&gt;3&lt;/number&gt;&lt;contributors&gt;&lt;authors&gt;&lt;author&gt;Jessop, Bob&lt;/author&gt;&lt;author&gt;Brenner, Neil&lt;/author&gt;&lt;author&gt;Jones, Martin&lt;/author&gt;&lt;/authors&gt;&lt;/contributors&gt;&lt;added-date format="utc"&gt;1592756221&lt;/added-date&gt;&lt;ref-type name="Journal Article"&gt;17&lt;/ref-type&gt;&lt;dates&gt;&lt;year&gt;2008&lt;/year&gt;&lt;/dates&gt;&lt;rec-number&gt;286&lt;/rec-number&gt;&lt;last-updated-date format="utc"&gt;1592756221&lt;/last-updated-date&gt;&lt;volume&gt;26&lt;/volume&gt;&lt;/record&gt;&lt;/Cite&gt;&lt;/EndNote&gt;</w:instrText>
      </w:r>
      <w:r w:rsidRPr="00620CC9">
        <w:fldChar w:fldCharType="separate"/>
      </w:r>
      <w:r w:rsidRPr="00620CC9">
        <w:t>(2008)</w:t>
      </w:r>
      <w:r w:rsidRPr="00620CC9">
        <w:fldChar w:fldCharType="end"/>
      </w:r>
      <w:r w:rsidR="004F5DB8">
        <w:t xml:space="preserve"> </w:t>
      </w:r>
      <w:r w:rsidR="001325CE">
        <w:t xml:space="preserve">‘TPSN’ </w:t>
      </w:r>
      <w:r w:rsidR="004F5DB8">
        <w:t>analytical framework</w:t>
      </w:r>
      <w:r>
        <w:t xml:space="preserve">, </w:t>
      </w:r>
      <w:proofErr w:type="spellStart"/>
      <w:r w:rsidRPr="00620CC9">
        <w:t>Castilhos</w:t>
      </w:r>
      <w:proofErr w:type="spellEnd"/>
      <w:r w:rsidRPr="00620CC9">
        <w:t xml:space="preserve"> et al. (2017) </w:t>
      </w:r>
      <w:r w:rsidR="004C74FF">
        <w:t xml:space="preserve">review market-based studies to draw out the key insights articulated in works that use spatial concepts such as </w:t>
      </w:r>
      <w:r w:rsidRPr="00620CC9">
        <w:t>territory</w:t>
      </w:r>
      <w:r w:rsidR="001325CE">
        <w:t xml:space="preserve"> (T)</w:t>
      </w:r>
      <w:r w:rsidRPr="00620CC9">
        <w:t>,</w:t>
      </w:r>
      <w:r w:rsidR="001325CE">
        <w:t xml:space="preserve"> place (P),</w:t>
      </w:r>
      <w:r w:rsidRPr="00620CC9">
        <w:t xml:space="preserve"> scale</w:t>
      </w:r>
      <w:r w:rsidR="001325CE">
        <w:t xml:space="preserve"> (S)</w:t>
      </w:r>
      <w:r w:rsidRPr="00620CC9">
        <w:t>, and network</w:t>
      </w:r>
      <w:r w:rsidR="001325CE">
        <w:t xml:space="preserve"> (N)</w:t>
      </w:r>
      <w:r w:rsidRPr="00620CC9">
        <w:t xml:space="preserve">. </w:t>
      </w:r>
      <w:r w:rsidRPr="00620CC9">
        <w:t xml:space="preserve">Going a step further, </w:t>
      </w:r>
      <w:proofErr w:type="spellStart"/>
      <w:r w:rsidRPr="00620CC9">
        <w:t>Castilhos</w:t>
      </w:r>
      <w:proofErr w:type="spellEnd"/>
      <w:r w:rsidRPr="00620CC9">
        <w:t xml:space="preserve"> and </w:t>
      </w:r>
      <w:proofErr w:type="spellStart"/>
      <w:r w:rsidRPr="00620CC9">
        <w:t>Dolbec</w:t>
      </w:r>
      <w:proofErr w:type="spellEnd"/>
      <w:r w:rsidRPr="00620CC9">
        <w:t xml:space="preserve"> (2018) conceptualise and distinguish </w:t>
      </w:r>
      <w:r w:rsidR="004C74FF">
        <w:t xml:space="preserve">public and </w:t>
      </w:r>
      <w:r w:rsidRPr="00620CC9">
        <w:t>market spaces</w:t>
      </w:r>
      <w:r w:rsidR="004C74FF">
        <w:t xml:space="preserve">, defining the latter as </w:t>
      </w:r>
      <w:r w:rsidRPr="00620CC9">
        <w:t>“owned and governed by one or multiple market actors” (p. 158). Examples of such market spaces include shops, shopping centres, and entertainment venues, all of which are conceptualised as bounded spatial arrangements</w:t>
      </w:r>
      <w:r w:rsidR="004C74FF">
        <w:t>,</w:t>
      </w:r>
      <w:r>
        <w:t xml:space="preserve"> imagined and designed to make specific</w:t>
      </w:r>
      <w:r w:rsidRPr="00620CC9">
        <w:t xml:space="preserve"> consumer</w:t>
      </w:r>
      <w:r>
        <w:t xml:space="preserve"> practices more likely to happen</w:t>
      </w:r>
      <w:r w:rsidRPr="00620CC9">
        <w:t xml:space="preserve">. </w:t>
      </w:r>
      <w:proofErr w:type="spellStart"/>
      <w:r w:rsidRPr="00620CC9">
        <w:t>Warnaby</w:t>
      </w:r>
      <w:proofErr w:type="spellEnd"/>
      <w:r w:rsidRPr="00620CC9">
        <w:t xml:space="preserve"> and Medway </w:t>
      </w:r>
      <w:r w:rsidR="003D3447">
        <w:fldChar w:fldCharType="begin"/>
      </w:r>
      <w:r w:rsidR="003D3447">
        <w:instrText xml:space="preserve"> ADDIN EN.CITE &lt;EndNote&gt;&lt;Cite ExcludeAuth="1"&gt;&lt;Author&gt;Warnaby&lt;/Author&gt;&lt;Year&gt;2013&lt;/Year&gt;&lt;IDText&gt;What about the ‘place’in place marketing?&lt;/IDText&gt;&lt;DisplayText&gt;(2013)&lt;/DisplayText&gt;&lt;record&gt;&lt;isbn&gt;1470-5931&lt;/isbn&gt;&lt;titles&gt;&lt;title&gt;What about the ‘place’in place marketing?&lt;/title&gt;&lt;secondary-title&gt;Marketing theory&lt;/secondary-title&gt;&lt;/titles&gt;&lt;pages&gt;345-363&lt;/pages&gt;&lt;number&gt;3&lt;/number&gt;&lt;contributors&gt;&lt;authors&gt;&lt;author&gt;Warnaby, Gary&lt;/author&gt;&lt;author&gt;Medway, Dominic&lt;/author&gt;&lt;/authors&gt;&lt;/contributors&gt;&lt;added-date format="utc"&gt;1592746254&lt;/added-date&gt;&lt;ref-type name="Journal Article"&gt;17&lt;/ref-type&gt;&lt;dates&gt;&lt;year&gt;2013&lt;/year&gt;&lt;/dates&gt;&lt;rec-number&gt;226&lt;/rec-number&gt;&lt;last-updated-date format="utc"&gt;1593094484&lt;/last-updated-date&gt;&lt;volume&gt;13&lt;/volume&gt;&lt;/record&gt;&lt;/Cite&gt;&lt;/EndNote&gt;</w:instrText>
      </w:r>
      <w:r w:rsidR="003D3447">
        <w:fldChar w:fldCharType="separate"/>
      </w:r>
      <w:r w:rsidR="003D3447">
        <w:rPr>
          <w:noProof/>
        </w:rPr>
        <w:t>(2013)</w:t>
      </w:r>
      <w:r w:rsidR="003D3447">
        <w:fldChar w:fldCharType="end"/>
      </w:r>
      <w:r w:rsidRPr="00620CC9">
        <w:t xml:space="preserve"> likewise emphasise how market making involves the orchestration of narratives</w:t>
      </w:r>
      <w:r>
        <w:t xml:space="preserve"> or representations</w:t>
      </w:r>
      <w:r w:rsidRPr="00620CC9">
        <w:t xml:space="preserve"> that are inscribed in spaces, focusing specifically on the role of </w:t>
      </w:r>
      <w:r w:rsidR="009060CD">
        <w:t>‘</w:t>
      </w:r>
      <w:r w:rsidRPr="00620CC9">
        <w:t>place</w:t>
      </w:r>
      <w:r w:rsidR="009060CD">
        <w:t>’</w:t>
      </w:r>
      <w:r w:rsidRPr="00620CC9">
        <w:t xml:space="preserve"> in place marketing. </w:t>
      </w:r>
      <w:r>
        <w:t xml:space="preserve">Similarly, </w:t>
      </w:r>
      <w:proofErr w:type="spellStart"/>
      <w:r w:rsidRPr="00620CC9">
        <w:t>Chatzidakis</w:t>
      </w:r>
      <w:proofErr w:type="spellEnd"/>
      <w:r w:rsidRPr="00620CC9">
        <w:t xml:space="preserve">, </w:t>
      </w:r>
      <w:proofErr w:type="spellStart"/>
      <w:r w:rsidRPr="00620CC9">
        <w:t>Maclaran</w:t>
      </w:r>
      <w:proofErr w:type="spellEnd"/>
      <w:r w:rsidR="009060CD">
        <w:t xml:space="preserve"> and</w:t>
      </w:r>
      <w:r w:rsidRPr="00620CC9">
        <w:t xml:space="preserve"> Bradshaw </w:t>
      </w:r>
      <w:r w:rsidRPr="00620CC9">
        <w:fldChar w:fldCharType="begin"/>
      </w:r>
      <w:r w:rsidRPr="00620CC9">
        <w:instrText xml:space="preserve"> ADDIN EN.CITE &lt;EndNote&gt;&lt;Cite ExcludeAuth="1"&gt;&lt;Author&gt;Chatzidakis&lt;/Author&gt;&lt;Year&gt;2012&lt;/Year&gt;&lt;IDText&gt;Heterotopian space and the utopics of ethical and green consumption&lt;/IDText&gt;&lt;DisplayText&gt;(2012)&lt;/DisplayText&gt;&lt;record&gt;&lt;isbn&gt;0267-257X&lt;/isbn&gt;&lt;titles&gt;&lt;title&gt;Heterotopian space and the utopics of ethical and green consumption&lt;/title&gt;&lt;secondary-title&gt;Journal of Marketing Management&lt;/secondary-title&gt;&lt;/titles&gt;&lt;pages&gt;494-515&lt;/pages&gt;&lt;number&gt;3-4&lt;/number&gt;&lt;contributors&gt;&lt;authors&gt;&lt;author&gt;Chatzidakis, Andreas&lt;/author&gt;&lt;author&gt;Maclaran, Pauline&lt;/author&gt;&lt;author&gt;Bradshaw, Alan&lt;/author&gt;&lt;/authors&gt;&lt;/contributors&gt;&lt;added-date format="utc"&gt;1592756597&lt;/added-date&gt;&lt;ref-type name="Journal Article"&gt;17&lt;/ref-type&gt;&lt;dates&gt;&lt;year&gt;2012&lt;/year&gt;&lt;/dates&gt;&lt;rec-number&gt;287&lt;/rec-number&gt;&lt;last-updated-date format="utc"&gt;1592756597&lt;/last-updated-date&gt;&lt;volume&gt;28&lt;/volume&gt;&lt;/record&gt;&lt;/Cite&gt;&lt;/EndNote&gt;</w:instrText>
      </w:r>
      <w:r w:rsidRPr="00620CC9">
        <w:fldChar w:fldCharType="separate"/>
      </w:r>
      <w:r w:rsidRPr="00620CC9">
        <w:t>(2012)</w:t>
      </w:r>
      <w:r w:rsidRPr="00620CC9">
        <w:fldChar w:fldCharType="end"/>
      </w:r>
      <w:r w:rsidRPr="00620CC9">
        <w:t xml:space="preserve">, </w:t>
      </w:r>
      <w:proofErr w:type="spellStart"/>
      <w:r w:rsidRPr="00620CC9">
        <w:t>Lloveras</w:t>
      </w:r>
      <w:proofErr w:type="spellEnd"/>
      <w:r w:rsidRPr="00620CC9">
        <w:t xml:space="preserve"> et al. </w:t>
      </w:r>
      <w:r w:rsidRPr="00620CC9">
        <w:fldChar w:fldCharType="begin"/>
      </w:r>
      <w:r w:rsidRPr="00620CC9">
        <w:instrText xml:space="preserve"> ADDIN EN.CITE &lt;EndNote&gt;&lt;Cite ExcludeAuth="1"&gt;&lt;Author&gt;Lloveras&lt;/Author&gt;&lt;Year&gt;2018&lt;/Year&gt;&lt;IDText&gt;Reclaiming sustainable space: A study of degrowth activists&lt;/IDText&gt;&lt;DisplayText&gt;(2018)&lt;/DisplayText&gt;&lt;record&gt;&lt;isbn&gt;1470-5931&lt;/isbn&gt;&lt;titles&gt;&lt;title&gt;Reclaiming sustainable space: A study of degrowth activists&lt;/title&gt;&lt;secondary-title&gt;Marketing Theory&lt;/secondary-title&gt;&lt;/titles&gt;&lt;pages&gt;188-202&lt;/pages&gt;&lt;number&gt;2&lt;/number&gt;&lt;contributors&gt;&lt;authors&gt;&lt;author&gt;Lloveras, Javier&lt;/author&gt;&lt;author&gt;Quinn, Lee&lt;/author&gt;&lt;author&gt;Parker, Cathy&lt;/author&gt;&lt;/authors&gt;&lt;/contributors&gt;&lt;added-date format="utc"&gt;1592746291&lt;/added-date&gt;&lt;ref-type name="Journal Article"&gt;17&lt;/ref-type&gt;&lt;dates&gt;&lt;year&gt;2018&lt;/year&gt;&lt;/dates&gt;&lt;rec-number&gt;247&lt;/rec-number&gt;&lt;last-updated-date format="utc"&gt;1592746291&lt;/last-updated-date&gt;&lt;volume&gt;18&lt;/volume&gt;&lt;/record&gt;&lt;/Cite&gt;&lt;/EndNote&gt;</w:instrText>
      </w:r>
      <w:r w:rsidRPr="00620CC9">
        <w:fldChar w:fldCharType="separate"/>
      </w:r>
      <w:r w:rsidRPr="00620CC9">
        <w:t>(2018)</w:t>
      </w:r>
      <w:r w:rsidRPr="00620CC9">
        <w:fldChar w:fldCharType="end"/>
      </w:r>
      <w:r w:rsidRPr="00620CC9">
        <w:t xml:space="preserve"> and </w:t>
      </w:r>
      <w:r w:rsidR="00AF61A6" w:rsidRPr="00620CC9">
        <w:t>Roux et al</w:t>
      </w:r>
      <w:r w:rsidR="00AF61A6">
        <w:t>.</w:t>
      </w:r>
      <w:r w:rsidR="00AF61A6" w:rsidRPr="00620CC9">
        <w:t xml:space="preserve"> </w:t>
      </w:r>
      <w:r w:rsidRPr="00620CC9">
        <w:fldChar w:fldCharType="begin"/>
      </w:r>
      <w:r w:rsidRPr="00620CC9">
        <w:instrText xml:space="preserve"> ADDIN EN.CITE &lt;EndNote&gt;&lt;Cite ExcludeAuth="1"&gt;&lt;Author&gt;Roux&lt;/Author&gt;&lt;Year&gt;2018&lt;/Year&gt;&lt;IDText&gt;Of counter spaces of provisioning: Reframing the sidewalk as a parasite heterotopia&lt;/IDText&gt;&lt;DisplayText&gt;(2018)&lt;/DisplayText&gt;&lt;record&gt;&lt;isbn&gt;1470-5931&lt;/isbn&gt;&lt;titles&gt;&lt;title&gt;Of counter spaces of provisioning: Reframing the sidewalk as a parasite heterotopia&lt;/title&gt;&lt;secondary-title&gt;Marketing Theory&lt;/secondary-title&gt;&lt;/titles&gt;&lt;pages&gt;218-233&lt;/pages&gt;&lt;number&gt;2&lt;/number&gt;&lt;contributors&gt;&lt;authors&gt;&lt;author&gt;Roux, Dominique&lt;/author&gt;&lt;author&gt;Guillard, Valérie&lt;/author&gt;&lt;author&gt;Blanchet, Vivien&lt;/author&gt;&lt;/authors&gt;&lt;/contributors&gt;&lt;added-date format="utc"&gt;1592746277&lt;/added-date&gt;&lt;ref-type name="Journal Article"&gt;17&lt;/ref-type&gt;&lt;dates&gt;&lt;year&gt;2018&lt;/year&gt;&lt;/dates&gt;&lt;rec-number&gt;237&lt;/rec-number&gt;&lt;last-updated-date format="utc"&gt;1592746277&lt;/last-updated-date&gt;&lt;volume&gt;18&lt;/volume&gt;&lt;/record&gt;&lt;/Cite&gt;&lt;/EndNote&gt;</w:instrText>
      </w:r>
      <w:r w:rsidRPr="00620CC9">
        <w:fldChar w:fldCharType="separate"/>
      </w:r>
      <w:r w:rsidRPr="00620CC9">
        <w:t>(2018)</w:t>
      </w:r>
      <w:r w:rsidRPr="00620CC9">
        <w:fldChar w:fldCharType="end"/>
      </w:r>
      <w:r w:rsidRPr="00620CC9">
        <w:t xml:space="preserve"> </w:t>
      </w:r>
      <w:r w:rsidRPr="003D3447">
        <w:t>extend Fou</w:t>
      </w:r>
      <w:r w:rsidR="003D3447" w:rsidRPr="003D3447">
        <w:t xml:space="preserve">cault’s </w:t>
      </w:r>
      <w:r w:rsidR="003D3447" w:rsidRPr="003D3447">
        <w:fldChar w:fldCharType="begin"/>
      </w:r>
      <w:r w:rsidR="003D3447" w:rsidRPr="003D3447">
        <w:instrText xml:space="preserve"> ADDIN EN.CITE &lt;EndNote&gt;&lt;Cite ExcludeAuth="1"&gt;&lt;Author&gt;Foucault&lt;/Author&gt;&lt;Year&gt;1986&lt;/Year&gt;&lt;IDText&gt;Of other spaces&lt;/IDText&gt;&lt;DisplayText&gt;(1986)&lt;/DisplayText&gt;&lt;record&gt;&lt;isbn&gt;0300-7162&lt;/isbn&gt;&lt;titles&gt;&lt;title&gt;Of other spaces&lt;/title&gt;&lt;secondary-title&gt;Diacritics&lt;/secondary-title&gt;&lt;/titles&gt;&lt;pages&gt;22-27&lt;/pages&gt;&lt;number&gt;1&lt;/number&gt;&lt;contributors&gt;&lt;authors&gt;&lt;author&gt;Foucault, Michel&lt;/author&gt;&lt;/authors&gt;&lt;/contributors&gt;&lt;added-date format="utc"&gt;1592746335&lt;/added-date&gt;&lt;ref-type name="Journal Article"&gt;17&lt;/ref-type&gt;&lt;dates&gt;&lt;year&gt;1986&lt;/year&gt;&lt;/dates&gt;&lt;rec-number&gt;251&lt;/rec-number&gt;&lt;last-updated-date format="utc"&gt;1612089913&lt;/last-updated-date&gt;&lt;volume&gt;16&lt;/volume&gt;&lt;/record&gt;&lt;/Cite&gt;&lt;/EndNote&gt;</w:instrText>
      </w:r>
      <w:r w:rsidR="003D3447" w:rsidRPr="003D3447">
        <w:fldChar w:fldCharType="separate"/>
      </w:r>
      <w:r w:rsidR="003D3447" w:rsidRPr="003D3447">
        <w:rPr>
          <w:noProof/>
        </w:rPr>
        <w:t>(1986)</w:t>
      </w:r>
      <w:r w:rsidR="003D3447" w:rsidRPr="003D3447">
        <w:fldChar w:fldCharType="end"/>
      </w:r>
      <w:r w:rsidR="00667EC2" w:rsidRPr="003D3447">
        <w:t xml:space="preserve"> </w:t>
      </w:r>
      <w:r w:rsidRPr="003D3447">
        <w:t xml:space="preserve">concept of heterotopia as part of considering the social construction and functioning of sited markets. As Roux </w:t>
      </w:r>
      <w:r w:rsidRPr="003D3447">
        <w:lastRenderedPageBreak/>
        <w:t xml:space="preserve">et al. (2018, p. 219) write, citing Foucault </w:t>
      </w:r>
      <w:r w:rsidRPr="003D3447">
        <w:fldChar w:fldCharType="begin"/>
      </w:r>
      <w:r w:rsidRPr="003D3447">
        <w:instrText xml:space="preserve"> ADDIN EN.CITE &lt;EndNote&gt;&lt;Cite ExcludeAuth="1"&gt;&lt;Author&gt;Foucault&lt;/Author&gt;&lt;Year&gt;1986&lt;/Year&gt;&lt;IDText&gt;Of other spaces&lt;/IDText&gt;&lt;Suffix&gt;`, p. 24&lt;/Suffix&gt;&lt;DisplayText&gt;(1986, p. 24)&lt;/DisplayText&gt;&lt;record&gt;&lt;isbn&gt;0300-7162&lt;/isbn&gt;&lt;titles&gt;&lt;title&gt;Of other spaces&lt;/title&gt;&lt;secondary-title&gt;diacritics&lt;/secondary-title&gt;&lt;/titles&gt;&lt;pages&gt;22-27&lt;/pages&gt;&lt;number&gt;1&lt;/number&gt;&lt;contributors&gt;&lt;authors&gt;&lt;author&gt;Foucault, Michel&lt;/author&gt;&lt;author&gt;Miskowiec, Jay&lt;/author&gt;&lt;/authors&gt;&lt;/contributors&gt;&lt;added-date format="utc"&gt;1592746335&lt;/added-date&gt;&lt;ref-type name="Journal Article"&gt;17&lt;/ref-type&gt;&lt;dates&gt;&lt;year&gt;1986&lt;/year&gt;&lt;/dates&gt;&lt;rec-number&gt;251&lt;/rec-number&gt;&lt;last-updated-date format="utc"&gt;1592746335&lt;/last-updated-date&gt;&lt;volume&gt;16&lt;/volume&gt;&lt;/record&gt;&lt;/Cite&gt;&lt;/EndNote&gt;</w:instrText>
      </w:r>
      <w:r w:rsidRPr="003D3447">
        <w:fldChar w:fldCharType="separate"/>
      </w:r>
      <w:r w:rsidRPr="003D3447">
        <w:t>(1986, p. 24)</w:t>
      </w:r>
      <w:r w:rsidRPr="003D3447">
        <w:fldChar w:fldCharType="end"/>
      </w:r>
      <w:r w:rsidR="00EB5F98" w:rsidRPr="003D3447">
        <w:t>,</w:t>
      </w:r>
      <w:r w:rsidRPr="003D3447">
        <w:t xml:space="preserve"> heterotopias are ‘‘places that do exist and that are </w:t>
      </w:r>
      <w:r w:rsidRPr="003D3447">
        <w:t>formed in the very founding</w:t>
      </w:r>
      <w:r w:rsidRPr="00620CC9">
        <w:t xml:space="preserve"> of society”</w:t>
      </w:r>
      <w:r>
        <w:t xml:space="preserve">. While </w:t>
      </w:r>
      <w:r w:rsidR="005937D0">
        <w:t>this body of work</w:t>
      </w:r>
      <w:r w:rsidRPr="00620CC9">
        <w:t xml:space="preserve"> demonstrate</w:t>
      </w:r>
      <w:r w:rsidR="005937D0">
        <w:t>s</w:t>
      </w:r>
      <w:r w:rsidRPr="00620CC9">
        <w:t xml:space="preserve"> how the crafting of market space</w:t>
      </w:r>
      <w:r w:rsidR="00162CE3">
        <w:t>s</w:t>
      </w:r>
      <w:r w:rsidRPr="00620CC9">
        <w:t xml:space="preserve"> </w:t>
      </w:r>
      <w:r w:rsidR="001325CE">
        <w:t>forms</w:t>
      </w:r>
      <w:r w:rsidR="001325CE" w:rsidRPr="00620CC9">
        <w:t xml:space="preserve"> </w:t>
      </w:r>
      <w:r w:rsidRPr="00620CC9">
        <w:t>an integral part of production and consumption processes in</w:t>
      </w:r>
      <w:r w:rsidR="00A94713">
        <w:t xml:space="preserve"> and across</w:t>
      </w:r>
      <w:r w:rsidRPr="00620CC9">
        <w:t xml:space="preserve"> different sites</w:t>
      </w:r>
      <w:r>
        <w:t xml:space="preserve">, </w:t>
      </w:r>
      <w:r w:rsidR="00EB5F98">
        <w:t>the inextirpable spatial dimensions</w:t>
      </w:r>
      <w:r w:rsidR="001325CE">
        <w:t xml:space="preserve"> and dynamics</w:t>
      </w:r>
      <w:r w:rsidR="00EB5F98">
        <w:t xml:space="preserve"> of </w:t>
      </w:r>
      <w:r w:rsidR="001325CE">
        <w:t xml:space="preserve">everyday </w:t>
      </w:r>
      <w:r w:rsidR="00EB5F98">
        <w:t>market making and marketing</w:t>
      </w:r>
      <w:r w:rsidR="001325CE">
        <w:t xml:space="preserve"> practices</w:t>
      </w:r>
      <w:r w:rsidR="00EB5F98">
        <w:t xml:space="preserve"> </w:t>
      </w:r>
      <w:r w:rsidR="00814FCC">
        <w:t>remain</w:t>
      </w:r>
      <w:r w:rsidR="001325CE">
        <w:t xml:space="preserve"> somewhat</w:t>
      </w:r>
      <w:r w:rsidR="00EB5F98">
        <w:t xml:space="preserve"> </w:t>
      </w:r>
      <w:r w:rsidR="00814FCC">
        <w:t>implicit</w:t>
      </w:r>
      <w:r w:rsidR="00AA5101">
        <w:t>,</w:t>
      </w:r>
      <w:r w:rsidR="00814FCC">
        <w:t xml:space="preserve"> as opposed to explicit</w:t>
      </w:r>
      <w:r>
        <w:t>.</w:t>
      </w:r>
    </w:p>
    <w:p w14:paraId="7A137078" w14:textId="6664298C" w:rsidR="001657E2" w:rsidRPr="006E05FA" w:rsidRDefault="001657E2" w:rsidP="006E05FA">
      <w:r w:rsidRPr="008B40CF">
        <w:t>The case is similar</w:t>
      </w:r>
      <w:r>
        <w:t xml:space="preserve"> in</w:t>
      </w:r>
      <w:r w:rsidR="00BE51A7">
        <w:t xml:space="preserve"> many contributions to</w:t>
      </w:r>
      <w:r>
        <w:t xml:space="preserve"> economic geography</w:t>
      </w:r>
      <w:r w:rsidRPr="008B40CF">
        <w:t xml:space="preserve">. Contributions in this field have focused on ‘the geographies of marketization’ to explain how representations and ideal models of markets are enacted across space </w:t>
      </w:r>
      <w:r w:rsidR="003D3447">
        <w:fldChar w:fldCharType="begin">
          <w:fldData xml:space="preserve">PEVuZE5vdGU+PENpdGU+PEF1dGhvcj5CZXJuZHQ8L0F1dGhvcj48WWVhcj4yMDExPC9ZZWFyPjxJ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</w:fldData>
        </w:fldChar>
      </w:r>
      <w:r w:rsidR="0094229B">
        <w:instrText xml:space="preserve"> ADDIN EN.CITE </w:instrText>
      </w:r>
      <w:r w:rsidR="0094229B">
        <w:fldChar w:fldCharType="begin">
          <w:fldData xml:space="preserve">PEVuZE5vdGU+PENpdGU+PEF1dGhvcj5CZXJuZHQ8L0F1dGhvcj48WWVhcj4yMDExPC9ZZWFyPjxJ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</w:fldData>
        </w:fldChar>
      </w:r>
      <w:r w:rsidR="0094229B">
        <w:instrText xml:space="preserve"> ADDIN EN.CITE.DATA </w:instrText>
      </w:r>
      <w:r w:rsidR="0094229B">
        <w:fldChar w:fldCharType="end"/>
      </w:r>
      <w:r w:rsidR="003D3447">
        <w:fldChar w:fldCharType="separate"/>
      </w:r>
      <w:r w:rsidR="0094229B">
        <w:rPr>
          <w:noProof/>
        </w:rPr>
        <w:t>(Alvarez León et al., 2018; Berndt &amp; Boeckler, 2009, 2011, 2012; Boeckler &amp; Berndt, 2013)</w:t>
      </w:r>
      <w:r w:rsidR="003D3447">
        <w:fldChar w:fldCharType="end"/>
      </w:r>
      <w:r w:rsidRPr="008B40CF">
        <w:t>.</w:t>
      </w:r>
      <w:r w:rsidR="003D3447">
        <w:t xml:space="preserve"> </w:t>
      </w:r>
      <w:r w:rsidRPr="008B40CF">
        <w:t>In this tradition, Alvarez León</w:t>
      </w:r>
      <w:r w:rsidR="003D3447">
        <w:t xml:space="preserve"> et al.</w:t>
      </w:r>
      <w:r w:rsidRPr="008B40CF">
        <w:t xml:space="preserve"> (2018) specifically ask</w:t>
      </w:r>
      <w:r>
        <w:t>,</w:t>
      </w:r>
      <w:r w:rsidRPr="008B40CF">
        <w:t xml:space="preserve"> in the introduction to a recent special issue: “What is gained by a conceptualization of markets that foregrounds their spatial constitution?” and “how can this approach to markets contribute to the development of a more robust geographic political economy</w:t>
      </w:r>
      <w:r w:rsidRPr="00D23019">
        <w:t xml:space="preserve">?” </w:t>
      </w:r>
      <w:r w:rsidR="00907EFC" w:rsidRPr="00D23019">
        <w:t>(p. 211</w:t>
      </w:r>
      <w:r w:rsidRPr="00D23019">
        <w:t>).</w:t>
      </w:r>
      <w:r w:rsidRPr="008B40CF">
        <w:t xml:space="preserve"> Though pertinent questions, contributions to the issue mainly extend </w:t>
      </w:r>
      <w:r>
        <w:t>existing spatial concepts</w:t>
      </w:r>
      <w:r w:rsidRPr="008B40CF">
        <w:t xml:space="preserve"> to discuss the uneven production of neo-liberal and capitalist geographies </w:t>
      </w:r>
      <w:r w:rsidR="003D3447">
        <w:fldChar w:fldCharType="begin"/>
      </w:r>
      <w:r w:rsidR="0094229B">
        <w:instrText xml:space="preserve"> ADDIN EN.CITE &lt;EndNote&gt;&lt;Cite&gt;&lt;Author&gt;Ashton&lt;/Author&gt;&lt;Year&gt;2018&lt;/Year&gt;&lt;IDText&gt;Remaking mortgage markets by remaking mortgages: US housing finance after the crisis&lt;/IDText&gt;&lt;DisplayText&gt;(Ashton &amp;amp; Christophers, 2018; Hall, 2018)&lt;/DisplayText&gt;&lt;record&gt;&lt;isbn&gt;0013-0095&lt;/isbn&gt;&lt;titles&gt;&lt;title&gt;Remaking mortgage markets by remaking mortgages: US housing finance after the crisis&lt;/title&gt;&lt;secondary-title&gt;Economic Geography&lt;/secondary-title&gt;&lt;/titles&gt;&lt;pages&gt;238-258&lt;/pages&gt;&lt;number&gt;3&lt;/number&gt;&lt;contributors&gt;&lt;authors&gt;&lt;author&gt;Ashton, Philip&lt;/author&gt;&lt;author&gt;Christophers, Brett&lt;/author&gt;&lt;/authors&gt;&lt;/contributors&gt;&lt;added-date format="utc"&gt;1609948908&lt;/added-date&gt;&lt;ref-type name="Journal Article"&gt;17&lt;/ref-type&gt;&lt;dates&gt;&lt;year&gt;2018&lt;/year&gt;&lt;/dates&gt;&lt;rec-number&gt;416&lt;/rec-number&gt;&lt;last-updated-date format="utc"&gt;1609948908&lt;/last-updated-date&gt;&lt;volume&gt;94&lt;/volume&gt;&lt;/record&gt;&lt;/Cite&gt;&lt;Cite&gt;&lt;Author&gt;Hall&lt;/Author&gt;&lt;Year&gt;2018&lt;/Year&gt;&lt;IDText&gt;Regulating the geographies of market making: offshore renminbi markets in London’s international financial district&lt;/IDText&gt;&lt;record&gt;&lt;isbn&gt;0013-0095&lt;/isbn&gt;&lt;titles&gt;&lt;title&gt;Regulating the geographies of market making: offshore renminbi markets in London’s international financial district&lt;/title&gt;&lt;secondary-title&gt;Economic geography&lt;/secondary-title&gt;&lt;/titles&gt;&lt;pages&gt;259-278&lt;/pages&gt;&lt;number&gt;3&lt;/number&gt;&lt;contributors&gt;&lt;authors&gt;&lt;author&gt;Hall, Sarah&lt;/author&gt;&lt;/authors&gt;&lt;/contributors&gt;&lt;added-date format="utc"&gt;1609948929&lt;/added-date&gt;&lt;ref-type name="Journal Article"&gt;17&lt;/ref-type&gt;&lt;dates&gt;&lt;year&gt;2018&lt;/year&gt;&lt;/dates&gt;&lt;rec-number&gt;418&lt;/rec-number&gt;&lt;last-updated-date format="utc"&gt;1609948929&lt;/last-updated-date&gt;&lt;volume&gt;94&lt;/volume&gt;&lt;/record&gt;&lt;/Cite&gt;&lt;/EndNote&gt;</w:instrText>
      </w:r>
      <w:r w:rsidR="003D3447">
        <w:fldChar w:fldCharType="separate"/>
      </w:r>
      <w:r w:rsidR="0094229B">
        <w:rPr>
          <w:noProof/>
        </w:rPr>
        <w:t>(Ashton &amp; Christophers, 2018; Hall, 2018)</w:t>
      </w:r>
      <w:r w:rsidR="003D3447">
        <w:fldChar w:fldCharType="end"/>
      </w:r>
      <w:r w:rsidRPr="008B40CF">
        <w:t xml:space="preserve">. </w:t>
      </w:r>
      <w:r>
        <w:t>The</w:t>
      </w:r>
      <w:r w:rsidR="006E05FA">
        <w:t xml:space="preserve"> concern with ‘large-scale’ socio-political and economic relations and structures, mean that the spatial dimensions of everyday market activities </w:t>
      </w:r>
      <w:r w:rsidR="006E05FA">
        <w:t xml:space="preserve">remain </w:t>
      </w:r>
      <w:r w:rsidR="00A94713">
        <w:t xml:space="preserve">largely </w:t>
      </w:r>
      <w:r w:rsidR="006E05FA">
        <w:t>mute</w:t>
      </w:r>
      <w:r w:rsidR="00151B47">
        <w:t xml:space="preserve"> </w:t>
      </w:r>
      <w:r w:rsidR="00151B47">
        <w:fldChar w:fldCharType="begin"/>
      </w:r>
      <w:r w:rsidR="0094229B">
        <w:instrText xml:space="preserve"> ADDIN EN.CITE &lt;EndNote&gt;&lt;Cite&gt;&lt;Author&gt;Christophers&lt;/Author&gt;&lt;Year&gt;2014&lt;/Year&gt;&lt;IDText&gt;From Marx to market and back again: Performing the economy&lt;/IDText&gt;&lt;DisplayText&gt;(Christophers, 2014a, 2014b)&lt;/DisplayText&gt;&lt;record&gt;&lt;isbn&gt;0016-7185&lt;/isbn&gt;&lt;titles&gt;&lt;title&gt;From Marx to market and back again: Performing the economy&lt;/title&gt;&lt;secondary-title&gt;Geoforum&lt;/secondary-title&gt;&lt;/titles&gt;&lt;pages&gt;12-20&lt;/pages&gt;&lt;contributors&gt;&lt;authors&gt;&lt;author&gt;Christophers, Brett&lt;/author&gt;&lt;/authors&gt;&lt;/contributors&gt;&lt;added-date format="utc"&gt;1612113807&lt;/added-date&gt;&lt;ref-type name="Journal Article"&gt;17&lt;/ref-type&gt;&lt;dates&gt;&lt;year&gt;2014&lt;/year&gt;&lt;/dates&gt;&lt;rec-number&gt;447&lt;/rec-number&gt;&lt;last-updated-date format="utc"&gt;1612113807&lt;/last-updated-date&gt;&lt;volume&gt;57&lt;/volume&gt;&lt;/record&gt;&lt;/Cite&gt;&lt;Cite&gt;&lt;Author&gt;Christophers&lt;/Author&gt;&lt;Year&gt;2014&lt;/Year&gt;&lt;IDText&gt;The territorial fix: Price, power and profit in the geographies of markets&lt;/IDText&gt;&lt;record&gt;&lt;isbn&gt;0309-1325&lt;/isbn&gt;&lt;titles&gt;&lt;title&gt;The territorial fix: Price, power and profit in the geographies of markets&lt;/title&gt;&lt;secondary-title&gt;Progress in Human Geography&lt;/secondary-title&gt;&lt;/titles&gt;&lt;pages&gt;754-770&lt;/pages&gt;&lt;number&gt;6&lt;/number&gt;&lt;contributors&gt;&lt;authors&gt;&lt;author&gt;Christophers, Brett&lt;/author&gt;&lt;/authors&gt;&lt;/contributors&gt;&lt;added-date format="utc"&gt;1612113819&lt;/added-date&gt;&lt;ref-type name="Journal Article"&gt;17&lt;/ref-type&gt;&lt;dates&gt;&lt;year&gt;2014&lt;/year&gt;&lt;/dates&gt;&lt;rec-number&gt;448&lt;/rec-number&gt;&lt;last-updated-date format="utc"&gt;1612113819&lt;/last-updated-date&gt;&lt;volume&gt;38&lt;/volume&gt;&lt;/record&gt;&lt;/Cite&gt;&lt;/EndNote&gt;</w:instrText>
      </w:r>
      <w:r w:rsidR="00151B47">
        <w:fldChar w:fldCharType="separate"/>
      </w:r>
      <w:r w:rsidR="0094229B">
        <w:rPr>
          <w:noProof/>
        </w:rPr>
        <w:t>(Christophers, 2014a, 2014b)</w:t>
      </w:r>
      <w:r w:rsidR="00151B47">
        <w:fldChar w:fldCharType="end"/>
      </w:r>
      <w:r w:rsidR="006E05FA">
        <w:t xml:space="preserve">. </w:t>
      </w:r>
    </w:p>
    <w:p w14:paraId="56CEAF64" w14:textId="29DC9BA3" w:rsidR="00370E05" w:rsidRDefault="006E05FA" w:rsidP="00F823D8">
      <w:r>
        <w:t>By contrast, within</w:t>
      </w:r>
      <w:r w:rsidR="006B1B94">
        <w:t xml:space="preserve"> </w:t>
      </w:r>
      <w:r w:rsidR="00A94713">
        <w:t>‘</w:t>
      </w:r>
      <w:r w:rsidR="006B1B94">
        <w:t>market studies</w:t>
      </w:r>
      <w:r w:rsidR="00A94713">
        <w:t>’,</w:t>
      </w:r>
      <w:r w:rsidR="006B1B94">
        <w:t xml:space="preserve"> </w:t>
      </w:r>
      <w:r w:rsidR="004F1E55">
        <w:t>the everyday performance of markets is a central concern</w:t>
      </w:r>
      <w:r w:rsidR="002369A9">
        <w:t xml:space="preserve"> </w:t>
      </w:r>
      <w:r w:rsidR="002369A9">
        <w:fldChar w:fldCharType="begin">
          <w:fldData xml:space="preserve">PEVuZE5vdGU+PENpdGU+PEF1dGhvcj5LamVsbGJlcmc8L0F1dGhvcj48WWVhcj4yMDA3PC9ZZWFy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</w:fldData>
        </w:fldChar>
      </w:r>
      <w:r w:rsidR="0094229B">
        <w:instrText xml:space="preserve"> ADDIN EN.CITE </w:instrText>
      </w:r>
      <w:r w:rsidR="0094229B">
        <w:fldChar w:fldCharType="begin">
          <w:fldData xml:space="preserve">PEVuZE5vdGU+PENpdGU+PEF1dGhvcj5LamVsbGJlcmc8L0F1dGhvcj48WWVhcj4yMDA3PC9ZZWFy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</w:fldData>
        </w:fldChar>
      </w:r>
      <w:r w:rsidR="0094229B">
        <w:instrText xml:space="preserve"> ADDIN EN.CITE.DATA </w:instrText>
      </w:r>
      <w:r w:rsidR="0094229B">
        <w:fldChar w:fldCharType="end"/>
      </w:r>
      <w:r w:rsidR="002369A9">
        <w:fldChar w:fldCharType="separate"/>
      </w:r>
      <w:r w:rsidR="0094229B">
        <w:rPr>
          <w:noProof/>
        </w:rPr>
        <w:t>(Araujo, 2007; Araujo et al., 2008; Kjellberg &amp; Helgesson, 2007)</w:t>
      </w:r>
      <w:r w:rsidR="002369A9">
        <w:fldChar w:fldCharType="end"/>
      </w:r>
      <w:r w:rsidR="002369A9" w:rsidRPr="00F05F90">
        <w:t>.</w:t>
      </w:r>
      <w:r w:rsidR="004F1E55">
        <w:t xml:space="preserve">. This </w:t>
      </w:r>
      <w:r w:rsidR="00F823D8">
        <w:t>follows a broader</w:t>
      </w:r>
      <w:r w:rsidR="006B1B94" w:rsidRPr="00620CC9">
        <w:t xml:space="preserve"> turn across social theory toward conceptualizing and studying socio-materiality </w:t>
      </w:r>
      <w:r w:rsidR="006B1B94" w:rsidRPr="00620CC9">
        <w:fldChar w:fldCharType="begin"/>
      </w:r>
      <w:r w:rsidR="0094229B">
        <w:instrText xml:space="preserve"> ADDIN EN.CITE &lt;EndNote&gt;&lt;Cite&gt;&lt;Author&gt;Bennett&lt;/Author&gt;&lt;Year&gt;2013&lt;/Year&gt;&lt;IDText&gt;Material powers: Cultural studies, history and the material turn&lt;/IDText&gt;&lt;DisplayText&gt;(Bennett &amp;amp; Joyce, 2013; Mukerji, 2015)&lt;/DisplayText&gt;&lt;record&gt;&lt;isbn&gt;113401516X&lt;/isbn&gt;&lt;titles&gt;&lt;title&gt;Material powers: Cultural studies, history and the material turn&lt;/title&gt;&lt;/titles&gt;&lt;contributors&gt;&lt;authors&gt;&lt;author&gt;Bennett, Tony&lt;/author&gt;&lt;author&gt;Joyce, Patrick&lt;/author&gt;&lt;/authors&gt;&lt;/contributors&gt;&lt;added-date format="utc"&gt;1592840803&lt;/added-date&gt;&lt;ref-type name="Book"&gt;6&lt;/ref-type&gt;&lt;dates&gt;&lt;year&gt;2013&lt;/year&gt;&lt;/dates&gt;&lt;rec-number&gt;310&lt;/rec-number&gt;&lt;publisher&gt;Routledge&lt;/publisher&gt;&lt;last-updated-date format="utc"&gt;1592840803&lt;/last-updated-date&gt;&lt;/record&gt;&lt;/Cite&gt;&lt;Cite&gt;&lt;Author&gt;Mukerji&lt;/Author&gt;&lt;Year&gt;2015&lt;/Year&gt;&lt;IDText&gt;The material turn&lt;/IDText&gt;&lt;record&gt;&lt;titles&gt;&lt;title&gt;The material turn&lt;/title&gt;&lt;secondary-title&gt;Emerging Trends in the Social and Behavioral Sciences: An Interdisciplinary, Searchable, and Linkable Resource&lt;/secondary-title&gt;&lt;/titles&gt;&lt;pages&gt;1-13&lt;/pages&gt;&lt;contributors&gt;&lt;authors&gt;&lt;author&gt;Mukerji, Chandra&lt;/author&gt;&lt;/authors&gt;&lt;/contributors&gt;&lt;added-date format="utc"&gt;1592840891&lt;/added-date&gt;&lt;ref-type name="Journal Article"&gt;17&lt;/ref-type&gt;&lt;dates&gt;&lt;year&gt;2015&lt;/year&gt;&lt;/dates&gt;&lt;rec-number&gt;311&lt;/rec-number&gt;&lt;last-updated-date format="utc"&gt;1592840891&lt;/last-updated-date&gt;&lt;/record&gt;&lt;/Cite&gt;&lt;/EndNote&gt;</w:instrText>
      </w:r>
      <w:r w:rsidR="006B1B94" w:rsidRPr="00620CC9">
        <w:fldChar w:fldCharType="separate"/>
      </w:r>
      <w:r w:rsidR="0094229B">
        <w:rPr>
          <w:noProof/>
        </w:rPr>
        <w:t>(Bennett &amp; Joyce, 2013; Mukerji, 2015)</w:t>
      </w:r>
      <w:r w:rsidR="006B1B94" w:rsidRPr="00620CC9">
        <w:fldChar w:fldCharType="end"/>
      </w:r>
      <w:r w:rsidR="006B1B94">
        <w:t xml:space="preserve">. </w:t>
      </w:r>
      <w:r w:rsidR="00F823D8">
        <w:t xml:space="preserve">The roots of this turn and </w:t>
      </w:r>
      <w:r w:rsidR="00B36EBC">
        <w:t xml:space="preserve">of </w:t>
      </w:r>
      <w:r w:rsidR="00F823D8">
        <w:t>market studies</w:t>
      </w:r>
      <w:r w:rsidR="006B1B94">
        <w:t xml:space="preserve"> </w:t>
      </w:r>
      <w:r w:rsidR="00F823D8">
        <w:t xml:space="preserve">lie in </w:t>
      </w:r>
      <w:r w:rsidR="00EA3D96">
        <w:t xml:space="preserve">A-N-T </w:t>
      </w:r>
      <w:r w:rsidR="003436FC">
        <w:fldChar w:fldCharType="begin"/>
      </w:r>
      <w:r w:rsidR="003436FC">
        <w:instrText xml:space="preserve"> ADDIN EN.CITE &lt;EndNote&gt;&lt;Cite&gt;&lt;Author&gt;Latour&lt;/Author&gt;&lt;Year&gt;2005&lt;/Year&gt;&lt;IDText&gt;Reassembling the social: An introduction to actor-network-theory&lt;/IDText&gt;&lt;DisplayText&gt;(Latour, 2005)&lt;/DisplayText&gt;&lt;record&gt;&lt;titles&gt;&lt;title&gt;Reassembling the social: An introduction to actor-network-theory&lt;/title&gt;&lt;short-title&gt;Reassembling the social: An introduction to actor-network-theory&lt;/short-title&gt;&lt;/titles&gt;&lt;urls&gt;&lt;pdf-urls&gt;&lt;url&gt;internal-pdf://3397118428/LATOUR_Bruno._2012.pdf&lt;/url&gt;&lt;/pdf-urls&gt;&lt;/urls&gt;&lt;contributors&gt;&lt;authors&gt;&lt;author&gt;Latour, Bruno&lt;/author&gt;&lt;/authors&gt;&lt;/contributors&gt;&lt;added-date format="utc"&gt;1486240273&lt;/added-date&gt;&lt;ref-type name="Book"&gt;6&lt;/ref-type&gt;&lt;dates&gt;&lt;year&gt;2005&lt;/year&gt;&lt;/dates&gt;&lt;rec-number&gt;32&lt;/rec-number&gt;&lt;publisher&gt;Oxford University Press&lt;/publisher&gt;&lt;last-updated-date format="utc"&gt;1579789912&lt;/last-updated-date&gt;&lt;/record&gt;&lt;/Cite&gt;&lt;/EndNote&gt;</w:instrText>
      </w:r>
      <w:r w:rsidR="003436FC">
        <w:fldChar w:fldCharType="separate"/>
      </w:r>
      <w:r w:rsidR="003436FC">
        <w:rPr>
          <w:noProof/>
        </w:rPr>
        <w:t>(Latour, 2005)</w:t>
      </w:r>
      <w:r w:rsidR="003436FC">
        <w:fldChar w:fldCharType="end"/>
      </w:r>
      <w:r w:rsidR="003436FC">
        <w:t xml:space="preserve"> </w:t>
      </w:r>
      <w:r w:rsidR="00AA5101">
        <w:t>inspired</w:t>
      </w:r>
      <w:r w:rsidR="006B1B94" w:rsidRPr="00620CC9">
        <w:t xml:space="preserve"> approaches to theorise markets, first in </w:t>
      </w:r>
      <w:r w:rsidR="006B1B94" w:rsidRPr="00620CC9">
        <w:lastRenderedPageBreak/>
        <w:t>Economic Sociology and Science and Technology Studies (STS), and then in Management, Marketing</w:t>
      </w:r>
      <w:r w:rsidR="00F823D8">
        <w:t>,</w:t>
      </w:r>
      <w:r w:rsidR="006B1B94" w:rsidRPr="00620CC9">
        <w:t xml:space="preserve"> and more recently in Organisation Studies </w:t>
      </w:r>
      <w:r w:rsidR="006B1B94" w:rsidRPr="00620CC9">
        <w:fldChar w:fldCharType="begin">
          <w:fldData xml:space="preserve">PEVuZE5vdGU+PENpdGU+PEF1dGhvcj5DYWxsb248L0F1dGhvcj48WWVhcj4yMDA5PC9ZZWFyPjxJ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</w:fldData>
        </w:fldChar>
      </w:r>
      <w:r w:rsidR="0094229B">
        <w:instrText xml:space="preserve"> ADDIN EN.CITE </w:instrText>
      </w:r>
      <w:r w:rsidR="0094229B">
        <w:fldChar w:fldCharType="begin">
          <w:fldData xml:space="preserve">PEVuZE5vdGU+PENpdGU+PEF1dGhvcj5DYWxsb248L0F1dGhvcj48WWVhcj4yMDA5PC9ZZWFyPjxJ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</w:fldData>
        </w:fldChar>
      </w:r>
      <w:r w:rsidR="0094229B">
        <w:instrText xml:space="preserve"> ADDIN EN.CITE.DATA </w:instrText>
      </w:r>
      <w:r w:rsidR="0094229B">
        <w:fldChar w:fldCharType="end"/>
      </w:r>
      <w:r w:rsidR="006B1B94" w:rsidRPr="00620CC9">
        <w:fldChar w:fldCharType="separate"/>
      </w:r>
      <w:r w:rsidR="0094229B">
        <w:rPr>
          <w:noProof/>
        </w:rPr>
        <w:t>(Callon, 2009; Cochoy, Trompette, &amp; Araujo, 2016; Palo, Mason, &amp; Roscoe, 2018; Çalışkan &amp; Callon, 2010)</w:t>
      </w:r>
      <w:r w:rsidR="006B1B94" w:rsidRPr="00620CC9">
        <w:fldChar w:fldCharType="end"/>
      </w:r>
      <w:r w:rsidR="006B1B94" w:rsidRPr="00620CC9">
        <w:t xml:space="preserve">. </w:t>
      </w:r>
    </w:p>
    <w:p w14:paraId="522B7CA6" w14:textId="5E65C457" w:rsidR="00634E05" w:rsidRDefault="004B3A59" w:rsidP="00F823D8">
      <w:r>
        <w:t>The s</w:t>
      </w:r>
      <w:r w:rsidR="006B1B94" w:rsidRPr="001D5E26">
        <w:t>patiality of markets is a recurrent</w:t>
      </w:r>
      <w:r w:rsidR="00370E05">
        <w:t xml:space="preserve"> and yet </w:t>
      </w:r>
      <w:r w:rsidR="007D195D">
        <w:t xml:space="preserve">also relatively </w:t>
      </w:r>
      <w:r w:rsidR="00370E05">
        <w:t xml:space="preserve">ambiguous </w:t>
      </w:r>
      <w:r w:rsidR="006B1B94" w:rsidRPr="001D5E26">
        <w:t>feature</w:t>
      </w:r>
      <w:r w:rsidR="00F823D8">
        <w:t xml:space="preserve"> of</w:t>
      </w:r>
      <w:r w:rsidR="007D195D">
        <w:t xml:space="preserve"> contributions within</w:t>
      </w:r>
      <w:r w:rsidR="00F823D8">
        <w:t xml:space="preserve"> </w:t>
      </w:r>
      <w:r w:rsidR="007D195D">
        <w:t>market studies which</w:t>
      </w:r>
      <w:r w:rsidR="00C30C45">
        <w:t xml:space="preserve"> follow the socio-material tradition</w:t>
      </w:r>
      <w:r w:rsidR="006B1B94" w:rsidRPr="00620CC9">
        <w:t>. Araujo (2007, p. 215) writes</w:t>
      </w:r>
      <w:r w:rsidR="00C30C45">
        <w:t>, for example, that markets are “</w:t>
      </w:r>
      <w:r w:rsidR="00C30C45">
        <w:t>dynamic…</w:t>
      </w:r>
      <w:r w:rsidR="00B36EBC">
        <w:t xml:space="preserve"> </w:t>
      </w:r>
      <w:r w:rsidR="006B1B94" w:rsidRPr="00620CC9">
        <w:t>learning spaces whereby supply and demand are continuously being reshaped”. Similarly, Kjellberg and Helgesson (2006) expand ideas around the simultaneous existence of a multiplicity of markets</w:t>
      </w:r>
      <w:r w:rsidR="00C30C45">
        <w:t>, arguing that</w:t>
      </w:r>
      <w:r w:rsidR="006B1B94" w:rsidRPr="00620CC9">
        <w:t xml:space="preserve"> in order to settle conflicts, market practices must be separated </w:t>
      </w:r>
      <w:r w:rsidR="006B1B94">
        <w:t>“</w:t>
      </w:r>
      <w:r w:rsidR="006B1B94" w:rsidRPr="00620CC9">
        <w:t>in time</w:t>
      </w:r>
      <w:r w:rsidR="006B1B94">
        <w:t xml:space="preserve"> and space” (p. 850)</w:t>
      </w:r>
      <w:r w:rsidR="006B1B94" w:rsidRPr="00620CC9">
        <w:t xml:space="preserve">. Likewise, Finch and Geiger (2010) argue that it is through the performance of practices that actors “help disentangle goods and services in a market space” (p. 237). Looking </w:t>
      </w:r>
      <w:r w:rsidR="006B1B94" w:rsidRPr="00620CC9">
        <w:t xml:space="preserve">at the bounding of socio-material arrangements, </w:t>
      </w:r>
      <w:proofErr w:type="spellStart"/>
      <w:r w:rsidR="00887D80" w:rsidRPr="00620CC9">
        <w:t>Stigzelius</w:t>
      </w:r>
      <w:proofErr w:type="spellEnd"/>
      <w:r w:rsidR="00887D80" w:rsidRPr="00620CC9">
        <w:t xml:space="preserve"> et al. </w:t>
      </w:r>
      <w:r w:rsidR="00C73D78">
        <w:fldChar w:fldCharType="begin"/>
      </w:r>
      <w:r w:rsidR="00887D80">
        <w:instrText xml:space="preserve"> ADDIN EN.CITE &lt;EndNote&gt;&lt;Cite ExcludeAuth="1"&gt;&lt;Author&gt;Stigzelius&lt;/Author&gt;&lt;Year&gt;2018&lt;/Year&gt;&lt;IDText&gt;Kitchen concerns at the boundary between markets and consumption: agencing practice change in times of scarcity (Husmodern, Sweden 1938–1958)&lt;/IDText&gt;&lt;Suffix&gt;`, p. 347&lt;/Suffix&gt;&lt;DisplayText&gt;(2018, p. 347)&lt;/DisplayText&gt;&lt;record&gt;&lt;isbn&gt;1025-3866&lt;/isbn&gt;&lt;titles&gt;&lt;title&gt;Kitchen concerns at the boundary between markets and consumption: agencing practice change in times of scarcity (Husmodern, Sweden 1938–1958)&lt;/title&gt;&lt;secondary-title&gt;Consumption Markets &amp;amp; Culture&lt;/secondary-title&gt;&lt;/titles&gt;&lt;pages&gt;347-372&lt;/pages&gt;&lt;number&gt;4&lt;/number&gt;&lt;contributors&gt;&lt;authors&gt;&lt;author&gt;Stigzelius, Ingrid&lt;/author&gt;&lt;author&gt;Araujo, Luis&lt;/author&gt;&lt;author&gt;Mason, Katy&lt;/author&gt;&lt;author&gt;Murto, Riikka&lt;/author&gt;&lt;author&gt;Palo, Teea&lt;/author&gt;&lt;/authors&gt;&lt;/contributors&gt;&lt;added-date format="utc"&gt;1585127963&lt;/added-date&gt;&lt;ref-type name="Journal Article"&gt;17&lt;/ref-type&gt;&lt;dates&gt;&lt;year&gt;2018&lt;/year&gt;&lt;/dates&gt;&lt;rec-number&gt;177&lt;/rec-number&gt;&lt;last-updated-date format="utc"&gt;1585127963&lt;/last-updated-date&gt;&lt;volume&gt;21&lt;/volume&gt;&lt;/record&gt;&lt;/Cite&gt;&lt;/EndNote&gt;</w:instrText>
      </w:r>
      <w:r w:rsidR="00C73D78">
        <w:fldChar w:fldCharType="separate"/>
      </w:r>
      <w:r w:rsidR="00887D80">
        <w:t>(2018, p. 347)</w:t>
      </w:r>
      <w:r w:rsidR="00C73D78">
        <w:fldChar w:fldCharType="end"/>
      </w:r>
      <w:r w:rsidR="006B1B94" w:rsidRPr="00620CC9">
        <w:t xml:space="preserve"> </w:t>
      </w:r>
      <w:r w:rsidR="007D195D">
        <w:t xml:space="preserve">further </w:t>
      </w:r>
      <w:r w:rsidR="006B1B94" w:rsidRPr="00620CC9">
        <w:t>conceptualise the kitchen as a market-consumption junction</w:t>
      </w:r>
      <w:r w:rsidR="007D195D">
        <w:t>,</w:t>
      </w:r>
      <w:r w:rsidR="006B1B94" w:rsidRPr="00620CC9">
        <w:t xml:space="preserve"> “where multiple concerned actors in markets and consumption come to shape, and get shaped by</w:t>
      </w:r>
      <w:r w:rsidR="007D195D">
        <w:t xml:space="preserve"> […] </w:t>
      </w:r>
      <w:r w:rsidR="006B1B94" w:rsidRPr="00620CC9">
        <w:t xml:space="preserve">practices </w:t>
      </w:r>
      <w:r w:rsidR="006B1B94" w:rsidRPr="00620CC9">
        <w:t xml:space="preserve">in the kitchen”. Here, the kitchen is conceptualised as “an abstract space of political negotiations” and “a concrete </w:t>
      </w:r>
      <w:r w:rsidR="006B1B94" w:rsidRPr="00620CC9">
        <w:t xml:space="preserve">place where different actors and </w:t>
      </w:r>
      <w:r w:rsidR="00C30C45">
        <w:t xml:space="preserve">artefacts come together” </w:t>
      </w:r>
      <w:r w:rsidR="00C30C45" w:rsidRPr="00F05F90">
        <w:t>(</w:t>
      </w:r>
      <w:proofErr w:type="spellStart"/>
      <w:r w:rsidR="00B36EBC">
        <w:t>Stigzelius</w:t>
      </w:r>
      <w:proofErr w:type="spellEnd"/>
      <w:r w:rsidR="00B36EBC">
        <w:t xml:space="preserve"> et al., 2018, </w:t>
      </w:r>
      <w:r w:rsidR="006B1B94" w:rsidRPr="00F05F90">
        <w:t>p. 348).</w:t>
      </w:r>
      <w:r w:rsidR="006B1B94" w:rsidRPr="00620CC9">
        <w:t xml:space="preserve"> </w:t>
      </w:r>
      <w:r w:rsidR="007D195D">
        <w:t>Together, t</w:t>
      </w:r>
      <w:r w:rsidR="006B1B94" w:rsidRPr="00620CC9">
        <w:t>hese studies</w:t>
      </w:r>
      <w:r w:rsidR="007D195D">
        <w:t xml:space="preserve"> suggest that market making is very much a spatial affair, linked with the </w:t>
      </w:r>
      <w:r w:rsidR="006B1B94" w:rsidRPr="00620CC9">
        <w:t>performance and ordering of multiple connected</w:t>
      </w:r>
      <w:r w:rsidR="006B1B94">
        <w:t xml:space="preserve"> and situated</w:t>
      </w:r>
      <w:r w:rsidR="006B1B94" w:rsidRPr="00620CC9">
        <w:t xml:space="preserve"> socio-material market practices</w:t>
      </w:r>
      <w:r w:rsidR="007D195D">
        <w:t xml:space="preserve">. Yet, they leave more to be said about </w:t>
      </w:r>
      <w:r w:rsidR="00634E05">
        <w:t xml:space="preserve">the spatial dimensions of market practices </w:t>
      </w:r>
      <w:r w:rsidR="00B36EBC">
        <w:t>and</w:t>
      </w:r>
      <w:r w:rsidR="00634E05">
        <w:t xml:space="preserve"> in particular how conceptions of space are crucial to the performance of markets and spaces of production, exchange and consumption. </w:t>
      </w:r>
    </w:p>
    <w:p w14:paraId="6959C6AA" w14:textId="0AC24D1E" w:rsidR="001500B5" w:rsidRDefault="00634E05" w:rsidP="0034036C">
      <w:r>
        <w:lastRenderedPageBreak/>
        <w:t>Though socio-material contributions</w:t>
      </w:r>
      <w:r w:rsidR="007D195D">
        <w:t>,</w:t>
      </w:r>
      <w:r>
        <w:t xml:space="preserve"> and in particular those linked with market studies</w:t>
      </w:r>
      <w:r w:rsidR="007D195D">
        <w:t>,</w:t>
      </w:r>
      <w:r>
        <w:t xml:space="preserve"> leave more to be said about the </w:t>
      </w:r>
      <w:r w:rsidR="002369A9">
        <w:t xml:space="preserve">everyday </w:t>
      </w:r>
      <w:r>
        <w:t xml:space="preserve">spatial dimensions of market making, </w:t>
      </w:r>
      <w:r w:rsidR="002369A9">
        <w:t xml:space="preserve">the </w:t>
      </w:r>
      <w:r w:rsidR="00B36EBC">
        <w:t xml:space="preserve">concern with </w:t>
      </w:r>
      <w:r w:rsidR="002369A9">
        <w:t xml:space="preserve">the performativity of markets through </w:t>
      </w:r>
      <w:r w:rsidR="008D58F0">
        <w:t>‘</w:t>
      </w:r>
      <w:r w:rsidR="00AE6987">
        <w:t>market practices</w:t>
      </w:r>
      <w:r w:rsidR="008D58F0">
        <w:t xml:space="preserve">’ represents a </w:t>
      </w:r>
      <w:r w:rsidR="002369A9">
        <w:t xml:space="preserve">useful </w:t>
      </w:r>
      <w:r w:rsidR="008D58F0">
        <w:t>conceptual</w:t>
      </w:r>
      <w:r w:rsidR="00AE6987">
        <w:t xml:space="preserve"> starting point to begin thinking about </w:t>
      </w:r>
      <w:r w:rsidR="002369A9">
        <w:t xml:space="preserve">such </w:t>
      </w:r>
      <w:r w:rsidR="00AE6987">
        <w:t xml:space="preserve">dynamics. Indeed, </w:t>
      </w:r>
      <w:r w:rsidR="002369A9">
        <w:t>it</w:t>
      </w:r>
      <w:r w:rsidR="00AE6987">
        <w:t xml:space="preserve"> sets a foundation </w:t>
      </w:r>
      <w:r w:rsidR="002369A9">
        <w:t>for</w:t>
      </w:r>
      <w:r w:rsidR="00AE6987">
        <w:t xml:space="preserve"> thinking about and exploring the spaces market actors make and the spaces their actions are shaped by. Taking this step offers an opportunity to go beyond</w:t>
      </w:r>
      <w:r w:rsidR="00ED66A6">
        <w:t xml:space="preserve"> treating space as a neutral backdrop or </w:t>
      </w:r>
      <w:r w:rsidR="00AE6987">
        <w:t xml:space="preserve">deploying established analytical concepts, such as site, place, territory and scale, </w:t>
      </w:r>
      <w:r w:rsidR="00ED66A6">
        <w:t xml:space="preserve">in a way that suggests they are a </w:t>
      </w:r>
      <w:r w:rsidR="002369A9">
        <w:t xml:space="preserve">precursor </w:t>
      </w:r>
      <w:r w:rsidR="00ED66A6">
        <w:t>to practice</w:t>
      </w:r>
      <w:r w:rsidR="002369A9">
        <w:t>s</w:t>
      </w:r>
      <w:r w:rsidR="00ED66A6">
        <w:t xml:space="preserve"> rather than their product.</w:t>
      </w:r>
      <w:r w:rsidR="00B36EBC">
        <w:t xml:space="preserve"> </w:t>
      </w:r>
      <w:r w:rsidR="00ED66A6">
        <w:t xml:space="preserve">To move in this direction, we turn to </w:t>
      </w:r>
      <w:r w:rsidR="002369A9">
        <w:t xml:space="preserve">pre-existing </w:t>
      </w:r>
      <w:r w:rsidR="00ED66A6">
        <w:t xml:space="preserve">contributions that explicitly </w:t>
      </w:r>
      <w:r w:rsidR="0034036C">
        <w:t>concern the ordering and performance of</w:t>
      </w:r>
      <w:r w:rsidR="00ED66A6">
        <w:t xml:space="preserve"> market practices.</w:t>
      </w:r>
    </w:p>
    <w:p w14:paraId="34276A36" w14:textId="77777777" w:rsidR="0034036C" w:rsidRDefault="0034036C" w:rsidP="0034036C"/>
    <w:p w14:paraId="67225628" w14:textId="77777777" w:rsidR="007C7AF0" w:rsidRPr="00923420" w:rsidRDefault="00F05AD8" w:rsidP="003D3447">
      <w:pPr>
        <w:pStyle w:val="Heading2"/>
      </w:pPr>
      <w:r>
        <w:t>Market practices</w:t>
      </w:r>
    </w:p>
    <w:p w14:paraId="218F316D" w14:textId="10E96231" w:rsidR="002E7592" w:rsidRDefault="11583BA1" w:rsidP="00446112">
      <w:r w:rsidRPr="00CF788B">
        <w:t>A turn toward</w:t>
      </w:r>
      <w:r w:rsidR="0005653C">
        <w:t>s</w:t>
      </w:r>
      <w:r w:rsidRPr="00CF788B">
        <w:t xml:space="preserve"> the </w:t>
      </w:r>
      <w:r w:rsidRPr="00CF788B">
        <w:t xml:space="preserve">conceptualisation and study of </w:t>
      </w:r>
      <w:r w:rsidR="00DC7823">
        <w:t>‘</w:t>
      </w:r>
      <w:r w:rsidRPr="00CF788B">
        <w:t>practices</w:t>
      </w:r>
      <w:r w:rsidR="00DC7823">
        <w:t>’</w:t>
      </w:r>
      <w:r w:rsidRPr="00CF788B">
        <w:t xml:space="preserve"> has unfolded in a corpus of work falling under </w:t>
      </w:r>
      <w:r w:rsidR="002369A9">
        <w:t xml:space="preserve">the heading of </w:t>
      </w:r>
      <w:r w:rsidRPr="00CF788B">
        <w:t xml:space="preserve">‘market </w:t>
      </w:r>
      <w:r w:rsidRPr="00CF788B">
        <w:t xml:space="preserve">studies’ </w:t>
      </w:r>
      <w:r w:rsidR="0005653C">
        <w:fldChar w:fldCharType="begin">
          <w:fldData xml:space="preserve">PEVuZE5vdGU+PENpdGU+PEF1dGhvcj5LamVsbGJlcmc8L0F1dGhvcj48WWVhcj4yMDA3PC9ZZWFy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</w:fldData>
        </w:fldChar>
      </w:r>
      <w:r w:rsidR="0094229B">
        <w:instrText xml:space="preserve"> ADDIN EN.CITE </w:instrText>
      </w:r>
      <w:r w:rsidR="0094229B">
        <w:fldChar w:fldCharType="begin">
          <w:fldData xml:space="preserve">PEVuZE5vdGU+PENpdGU+PEF1dGhvcj5LamVsbGJlcmc8L0F1dGhvcj48WWVhcj4yMDA3PC9ZZWFy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</w:fldData>
        </w:fldChar>
      </w:r>
      <w:r w:rsidR="0094229B">
        <w:instrText xml:space="preserve"> ADDIN EN.CITE.DATA </w:instrText>
      </w:r>
      <w:r w:rsidR="0094229B">
        <w:fldChar w:fldCharType="end"/>
      </w:r>
      <w:r w:rsidR="0005653C">
        <w:fldChar w:fldCharType="separate"/>
      </w:r>
      <w:r w:rsidR="0094229B">
        <w:rPr>
          <w:noProof/>
        </w:rPr>
        <w:t>(Araujo, 2007; Araujo et al., 2008; Kjellberg &amp; Helgesson, 2007)</w:t>
      </w:r>
      <w:r w:rsidR="0005653C">
        <w:fldChar w:fldCharType="end"/>
      </w:r>
      <w:r w:rsidR="00F05AD8" w:rsidRPr="00F05F90">
        <w:t xml:space="preserve">. </w:t>
      </w:r>
      <w:r w:rsidR="00126F54" w:rsidRPr="00F05F90">
        <w:t xml:space="preserve">This turn builds on the premise that markets have to be performed by </w:t>
      </w:r>
      <w:r w:rsidR="00126F54" w:rsidRPr="00F05F90">
        <w:t xml:space="preserve">market actors and that </w:t>
      </w:r>
      <w:r w:rsidR="00F05F90" w:rsidRPr="00F05F90">
        <w:t>markets</w:t>
      </w:r>
      <w:r w:rsidR="00126F54" w:rsidRPr="00F05F90">
        <w:t xml:space="preserve"> do not exist </w:t>
      </w:r>
      <w:r w:rsidR="00126F54" w:rsidRPr="00F05F90">
        <w:rPr>
          <w:i/>
        </w:rPr>
        <w:t xml:space="preserve">a </w:t>
      </w:r>
      <w:r w:rsidR="00126F54" w:rsidRPr="0005653C">
        <w:rPr>
          <w:i/>
        </w:rPr>
        <w:t>priori</w:t>
      </w:r>
      <w:r w:rsidR="00126F54" w:rsidRPr="0005653C">
        <w:rPr>
          <w:iCs/>
        </w:rPr>
        <w:t xml:space="preserve"> </w:t>
      </w:r>
      <w:r w:rsidR="0005653C" w:rsidRPr="0005653C">
        <w:rPr>
          <w:iCs/>
        </w:rPr>
        <w:fldChar w:fldCharType="begin">
          <w:fldData xml:space="preserve">PEVuZE5vdGU+PENpdGU+PEF1dGhvcj5LamVsbGJlcmc8L0F1dGhvcj48WWVhcj4yMDA2PC9ZZWFy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==
</w:fldData>
        </w:fldChar>
      </w:r>
      <w:r w:rsidR="0094229B">
        <w:rPr>
          <w:iCs/>
        </w:rPr>
        <w:instrText xml:space="preserve"> ADDIN EN.CITE </w:instrText>
      </w:r>
      <w:r w:rsidR="0094229B">
        <w:rPr>
          <w:iCs/>
        </w:rPr>
        <w:fldChar w:fldCharType="begin">
          <w:fldData xml:space="preserve">PEVuZE5vdGU+PENpdGU+PEF1dGhvcj5LamVsbGJlcmc8L0F1dGhvcj48WWVhcj4yMDA2PC9ZZWFy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==
</w:fldData>
        </w:fldChar>
      </w:r>
      <w:r w:rsidR="0094229B">
        <w:rPr>
          <w:iCs/>
        </w:rPr>
        <w:instrText xml:space="preserve"> ADDIN EN.CITE.DATA </w:instrText>
      </w:r>
      <w:r w:rsidR="0094229B">
        <w:rPr>
          <w:iCs/>
        </w:rPr>
      </w:r>
      <w:r w:rsidR="0094229B">
        <w:rPr>
          <w:iCs/>
        </w:rPr>
        <w:fldChar w:fldCharType="end"/>
      </w:r>
      <w:r w:rsidR="0005653C" w:rsidRPr="0005653C">
        <w:rPr>
          <w:iCs/>
        </w:rPr>
        <w:fldChar w:fldCharType="separate"/>
      </w:r>
      <w:r w:rsidR="0094229B">
        <w:rPr>
          <w:iCs/>
          <w:noProof/>
        </w:rPr>
        <w:t>(Kjellberg &amp; Helgesson, 2006; D. A. MacKenzie, Muniesa, &amp; Siu, 2007; Mason, Kjellberg, &amp; Hagberg, 2015)</w:t>
      </w:r>
      <w:r w:rsidR="0005653C" w:rsidRPr="0005653C">
        <w:rPr>
          <w:iCs/>
        </w:rPr>
        <w:fldChar w:fldCharType="end"/>
      </w:r>
      <w:r w:rsidR="0005653C">
        <w:rPr>
          <w:iCs/>
        </w:rPr>
        <w:t>.</w:t>
      </w:r>
      <w:r w:rsidR="00126F54" w:rsidRPr="00F05F90">
        <w:t xml:space="preserve"> </w:t>
      </w:r>
    </w:p>
    <w:p w14:paraId="2B5033BE" w14:textId="3796718E" w:rsidR="00126F54" w:rsidRDefault="00446112" w:rsidP="00446112">
      <w:r w:rsidRPr="00CF788B">
        <w:t>Araujo</w:t>
      </w:r>
      <w:r>
        <w:t xml:space="preserve"> et al. </w:t>
      </w:r>
      <w:r w:rsidRPr="00CF788B">
        <w:t xml:space="preserve">(2008, p. 8) </w:t>
      </w:r>
      <w:r>
        <w:t xml:space="preserve">broadly </w:t>
      </w:r>
      <w:r w:rsidRPr="00CF788B">
        <w:t xml:space="preserve">define market practices as </w:t>
      </w:r>
      <w:r>
        <w:t>“</w:t>
      </w:r>
      <w:r w:rsidRPr="00CF788B">
        <w:t xml:space="preserve">the bundles of practices including material arrangements </w:t>
      </w:r>
      <w:r w:rsidRPr="00CF788B">
        <w:t>that contribute to perform markets</w:t>
      </w:r>
      <w:r>
        <w:t>”</w:t>
      </w:r>
      <w:r w:rsidRPr="00CF788B">
        <w:t xml:space="preserve">. </w:t>
      </w:r>
      <w:r w:rsidR="0005653C">
        <w:t>Additionally,</w:t>
      </w:r>
      <w:r w:rsidRPr="00CF788B">
        <w:t xml:space="preserve"> Araujo (2007, p. 218) writes that </w:t>
      </w:r>
      <w:r>
        <w:t>“</w:t>
      </w:r>
      <w:r w:rsidRPr="00CF788B">
        <w:t>marketing</w:t>
      </w:r>
      <w:r w:rsidR="0005653C">
        <w:t xml:space="preserve"> </w:t>
      </w:r>
      <w:r w:rsidRPr="00CF788B">
        <w:t>as a practice is deeply rooted in specific market contexts, spatially distributed, and dependent on complex forms of coordination amongst different actors and heterogeneous bodies of expertise</w:t>
      </w:r>
      <w:r w:rsidRPr="0030436E">
        <w:t xml:space="preserve">”. </w:t>
      </w:r>
      <w:r w:rsidRPr="0030436E">
        <w:lastRenderedPageBreak/>
        <w:t xml:space="preserve">Practices can thus be understood to comprise socio-material formations, which are heterogeneous in nature, connected, distributed across space, and contextual. </w:t>
      </w:r>
      <w:r w:rsidR="008642C0" w:rsidRPr="0030436E">
        <w:t xml:space="preserve">By examining the necessary performance of markets through the lens of practice, scholars have </w:t>
      </w:r>
      <w:r w:rsidR="00B154B3" w:rsidRPr="0030436E">
        <w:t>problematized</w:t>
      </w:r>
      <w:r w:rsidR="008642C0" w:rsidRPr="0030436E">
        <w:t xml:space="preserve"> the idea of the ‘market’, showing how multiple practices, </w:t>
      </w:r>
      <w:r w:rsidR="00B154B3" w:rsidRPr="0030436E">
        <w:t xml:space="preserve">connected materials, skills, </w:t>
      </w:r>
      <w:r w:rsidR="008642C0" w:rsidRPr="0030436E">
        <w:t>ideas</w:t>
      </w:r>
      <w:r w:rsidR="00B154B3" w:rsidRPr="0030436E">
        <w:t>, aims</w:t>
      </w:r>
      <w:r w:rsidR="008642C0" w:rsidRPr="0030436E">
        <w:t xml:space="preserve"> and imaginaries</w:t>
      </w:r>
      <w:r w:rsidR="00B154B3" w:rsidRPr="0030436E">
        <w:t>,</w:t>
      </w:r>
      <w:r w:rsidR="008642C0" w:rsidRPr="0030436E">
        <w:t xml:space="preserve"> underpin </w:t>
      </w:r>
      <w:r w:rsidR="00B154B3" w:rsidRPr="0030436E">
        <w:t>instances of exchange</w:t>
      </w:r>
      <w:r w:rsidR="008642C0" w:rsidRPr="0030436E">
        <w:t xml:space="preserve">. </w:t>
      </w:r>
      <w:r w:rsidR="009D4C98" w:rsidRPr="0030436E">
        <w:t xml:space="preserve">Applying the </w:t>
      </w:r>
      <w:r w:rsidR="00B154B3" w:rsidRPr="0030436E">
        <w:t>practice lens has, in turn, sh</w:t>
      </w:r>
      <w:r w:rsidR="0030436E">
        <w:t>one</w:t>
      </w:r>
      <w:r w:rsidR="00B154B3" w:rsidRPr="0030436E">
        <w:t xml:space="preserve"> fresh light on the dynamics of market</w:t>
      </w:r>
      <w:r w:rsidR="00B154B3" w:rsidRPr="00F05F90">
        <w:t xml:space="preserve"> contestation, </w:t>
      </w:r>
      <w:r w:rsidR="008642C0" w:rsidRPr="00F05F90">
        <w:t xml:space="preserve">the significance of embedded value-systems, and what and whom markets are </w:t>
      </w:r>
      <w:r w:rsidR="00B154B3" w:rsidRPr="00F05F90">
        <w:t>designed</w:t>
      </w:r>
      <w:r w:rsidR="008642C0" w:rsidRPr="00F05F90">
        <w:t xml:space="preserve"> to serve.</w:t>
      </w:r>
      <w:r w:rsidR="008642C0">
        <w:t xml:space="preserve"> </w:t>
      </w:r>
    </w:p>
    <w:p w14:paraId="3EDDD97D" w14:textId="2E8F5936" w:rsidR="009D4C98" w:rsidRDefault="00126F54" w:rsidP="009D4C98">
      <w:r>
        <w:t>The contextual and distribut</w:t>
      </w:r>
      <w:r w:rsidR="0030436E">
        <w:t>ed nature</w:t>
      </w:r>
      <w:r>
        <w:t xml:space="preserve"> of practices implies that they have spatial dimensions, which are crucial </w:t>
      </w:r>
      <w:r>
        <w:t xml:space="preserve">to the performance and ordering of markets. This implication is echoed </w:t>
      </w:r>
      <w:r>
        <w:t xml:space="preserve">in </w:t>
      </w:r>
      <w:r w:rsidR="52C4C3C9" w:rsidRPr="00CF788B">
        <w:t xml:space="preserve">Kjellberg and </w:t>
      </w:r>
      <w:proofErr w:type="spellStart"/>
      <w:r w:rsidR="52C4C3C9" w:rsidRPr="00CF788B">
        <w:t>Helgesson</w:t>
      </w:r>
      <w:r>
        <w:t>’s</w:t>
      </w:r>
      <w:proofErr w:type="spellEnd"/>
      <w:r w:rsidR="52C4C3C9" w:rsidRPr="00CF788B">
        <w:t xml:space="preserve"> (2007) </w:t>
      </w:r>
      <w:r>
        <w:t>analytical</w:t>
      </w:r>
      <w:r w:rsidR="11583BA1" w:rsidRPr="00CF788B">
        <w:t xml:space="preserve"> </w:t>
      </w:r>
      <w:r>
        <w:t>distinction of three types of practices</w:t>
      </w:r>
      <w:r w:rsidR="00757BAB">
        <w:t xml:space="preserve"> </w:t>
      </w:r>
      <w:r w:rsidR="0030436E">
        <w:rPr>
          <w:i/>
          <w:iCs/>
        </w:rPr>
        <w:t>–</w:t>
      </w:r>
      <w:r w:rsidR="00757BAB">
        <w:t xml:space="preserve"> </w:t>
      </w:r>
      <w:r w:rsidR="11583BA1" w:rsidRPr="00CF788B">
        <w:t>exchange practices</w:t>
      </w:r>
      <w:r w:rsidR="00757BAB">
        <w:t>;</w:t>
      </w:r>
      <w:r w:rsidR="11583BA1" w:rsidRPr="00CF788B">
        <w:t xml:space="preserve"> representational practices</w:t>
      </w:r>
      <w:r w:rsidR="002E7592">
        <w:t xml:space="preserve">; </w:t>
      </w:r>
      <w:r w:rsidR="00AB2C0A">
        <w:t>and</w:t>
      </w:r>
      <w:r w:rsidR="002E7592">
        <w:t xml:space="preserve"> </w:t>
      </w:r>
      <w:r w:rsidR="002E7592" w:rsidRPr="00CF788B">
        <w:t>normalizing practices</w:t>
      </w:r>
      <w:r w:rsidR="11583BA1" w:rsidRPr="00CF788B">
        <w:t>.</w:t>
      </w:r>
      <w:r w:rsidR="00B60E7B">
        <w:t xml:space="preserve"> “</w:t>
      </w:r>
      <w:r w:rsidR="11583BA1" w:rsidRPr="00CF788B">
        <w:t>Exchange</w:t>
      </w:r>
      <w:r w:rsidR="11583BA1" w:rsidRPr="00CF788B">
        <w:t xml:space="preserve"> practice</w:t>
      </w:r>
      <w:r w:rsidR="00B60E7B">
        <w:t>s…</w:t>
      </w:r>
      <w:r w:rsidR="11583BA1" w:rsidRPr="00CF788B">
        <w:t xml:space="preserve"> refer to the concrete activities related to the </w:t>
      </w:r>
      <w:r w:rsidR="0030436E" w:rsidRPr="00CF788B">
        <w:t>consummation</w:t>
      </w:r>
      <w:r w:rsidR="11583BA1" w:rsidRPr="00CF788B">
        <w:t xml:space="preserve"> of individual economic exchanges</w:t>
      </w:r>
      <w:r w:rsidR="00B60E7B">
        <w:t>”</w:t>
      </w:r>
      <w:r w:rsidR="11583BA1" w:rsidRPr="00CF788B">
        <w:t xml:space="preserve"> (Kjellberg and Helgesson, 2007, p. 142)</w:t>
      </w:r>
      <w:r w:rsidR="00DC7823">
        <w:t>. These include</w:t>
      </w:r>
      <w:r w:rsidR="11583BA1" w:rsidRPr="00CF788B">
        <w:t xml:space="preserve"> those </w:t>
      </w:r>
      <w:r w:rsidR="00DC7823">
        <w:t>to do</w:t>
      </w:r>
      <w:r w:rsidR="11583BA1" w:rsidRPr="00CF788B">
        <w:t xml:space="preserve"> with the specification and presentation of products, price negotiations, and delivery terms and processes. As the authors explain, these activities </w:t>
      </w:r>
      <w:r w:rsidR="00DC7823">
        <w:t>(</w:t>
      </w:r>
      <w:r w:rsidR="11583BA1" w:rsidRPr="00CF788B">
        <w:t>and others alike</w:t>
      </w:r>
      <w:r w:rsidR="00DC7823">
        <w:t>)</w:t>
      </w:r>
      <w:r w:rsidR="11583BA1" w:rsidRPr="00CF788B">
        <w:t xml:space="preserve"> are those that </w:t>
      </w:r>
      <w:r w:rsidR="00B60E7B">
        <w:t>“</w:t>
      </w:r>
      <w:r w:rsidR="11583BA1" w:rsidRPr="00CF788B">
        <w:t>contribute to temporarily stabilize certain conditions</w:t>
      </w:r>
      <w:r w:rsidR="00B60E7B">
        <w:t>”</w:t>
      </w:r>
      <w:r w:rsidR="11583BA1" w:rsidRPr="00CF788B">
        <w:t xml:space="preserve"> to make sited instances of exchange possible (Kjellberg and Helgesson, 2007, p. 142). </w:t>
      </w:r>
      <w:r w:rsidR="00DC7823">
        <w:t xml:space="preserve">By contrast, </w:t>
      </w:r>
      <w:r w:rsidR="00B60E7B">
        <w:t>“</w:t>
      </w:r>
      <w:r w:rsidR="00DC7823">
        <w:t>r</w:t>
      </w:r>
      <w:r w:rsidR="11583BA1" w:rsidRPr="00CF788B">
        <w:t>epresentational practices include activities that contribute to depict markets and/or how they work</w:t>
      </w:r>
      <w:r w:rsidR="00B60E7B">
        <w:t>”</w:t>
      </w:r>
      <w:r w:rsidR="11583BA1" w:rsidRPr="00CF788B">
        <w:t xml:space="preserve"> (Kjellberg and Helgesson, 2007, p. 143)</w:t>
      </w:r>
      <w:r w:rsidR="00B60E7B">
        <w:t xml:space="preserve">. </w:t>
      </w:r>
      <w:r w:rsidR="00DC7823">
        <w:t>R</w:t>
      </w:r>
      <w:r w:rsidR="11583BA1" w:rsidRPr="00CF788B">
        <w:t xml:space="preserve">epresentational work is crucial to </w:t>
      </w:r>
      <w:r w:rsidR="00DC7823">
        <w:t>making abstract products and markets meaningful. This work</w:t>
      </w:r>
      <w:r w:rsidR="11583BA1" w:rsidRPr="00CF788B">
        <w:t xml:space="preserve"> </w:t>
      </w:r>
      <w:r w:rsidR="00DC7823">
        <w:t>is</w:t>
      </w:r>
      <w:r w:rsidR="11583BA1" w:rsidRPr="00CF788B">
        <w:t xml:space="preserve"> particularly </w:t>
      </w:r>
      <w:r w:rsidR="00B60E7B">
        <w:t>“</w:t>
      </w:r>
      <w:r w:rsidR="11583BA1" w:rsidRPr="00CF788B">
        <w:t>necessary to bridge temporal and spatial distances between individual exchanges</w:t>
      </w:r>
      <w:r w:rsidR="00B60E7B">
        <w:t>”</w:t>
      </w:r>
      <w:r w:rsidR="11583BA1" w:rsidRPr="00CF788B">
        <w:t xml:space="preserve">, making markets and products cogent discursive entities that can be traded and strategized (Kjellberg </w:t>
      </w:r>
      <w:r w:rsidR="005F7D2D">
        <w:t xml:space="preserve">&amp; </w:t>
      </w:r>
      <w:r w:rsidR="11583BA1" w:rsidRPr="00CF788B">
        <w:t xml:space="preserve">Helgesson, 2007, p. 143). Normalizing </w:t>
      </w:r>
      <w:r w:rsidR="11583BA1" w:rsidRPr="00CF788B">
        <w:lastRenderedPageBreak/>
        <w:t xml:space="preserve">practices are, instead, those aimed at directing how a market </w:t>
      </w:r>
      <w:r w:rsidR="00DC7823">
        <w:t>‘</w:t>
      </w:r>
      <w:r w:rsidR="11583BA1" w:rsidRPr="00CF788B">
        <w:t>should</w:t>
      </w:r>
      <w:r w:rsidR="00DC7823">
        <w:t>’</w:t>
      </w:r>
      <w:r w:rsidR="11583BA1" w:rsidRPr="00CF788B">
        <w:t xml:space="preserve"> work (Kjellberg and Helgesson, 2007). </w:t>
      </w:r>
      <w:r w:rsidR="00757BAB">
        <w:t>Such</w:t>
      </w:r>
      <w:r w:rsidR="11583BA1" w:rsidRPr="00CF788B">
        <w:t xml:space="preserve"> practice</w:t>
      </w:r>
      <w:r w:rsidR="00757BAB">
        <w:t>s</w:t>
      </w:r>
      <w:r w:rsidR="11583BA1" w:rsidRPr="00CF788B">
        <w:t xml:space="preserve"> </w:t>
      </w:r>
      <w:r w:rsidR="0030436E" w:rsidRPr="00CF788B">
        <w:t>include</w:t>
      </w:r>
      <w:r w:rsidR="11583BA1" w:rsidRPr="00CF788B">
        <w:t xml:space="preserve"> efforts to bring about </w:t>
      </w:r>
      <w:r w:rsidR="00B60E7B">
        <w:t>“</w:t>
      </w:r>
      <w:r w:rsidR="11583BA1" w:rsidRPr="00CF788B">
        <w:t>market reforms…, [the specification of] general rules of competition and marketing…, and activities related to strategic planning and [the] establishment of objectives by individual market actors</w:t>
      </w:r>
      <w:r w:rsidR="00B60E7B">
        <w:t>”</w:t>
      </w:r>
      <w:r w:rsidR="11583BA1" w:rsidRPr="00CF788B">
        <w:t xml:space="preserve"> (Kjellberg </w:t>
      </w:r>
      <w:r w:rsidR="005F7D2D">
        <w:t>&amp;</w:t>
      </w:r>
      <w:r w:rsidR="11583BA1" w:rsidRPr="00CF788B">
        <w:t xml:space="preserve"> Helgesson, 2007, p. 143). </w:t>
      </w:r>
    </w:p>
    <w:p w14:paraId="5FED659A" w14:textId="59BB0CE9" w:rsidR="00124436" w:rsidRDefault="00332DAB" w:rsidP="0030436E">
      <w:r>
        <w:t xml:space="preserve">Based on these </w:t>
      </w:r>
      <w:r w:rsidR="009D4C98">
        <w:t xml:space="preserve">conceptual </w:t>
      </w:r>
      <w:r w:rsidR="009D4C98">
        <w:t>distinctions</w:t>
      </w:r>
      <w:r>
        <w:t>, it is clear</w:t>
      </w:r>
      <w:r w:rsidR="009D4C98">
        <w:t xml:space="preserve"> that </w:t>
      </w:r>
      <w:r w:rsidR="008F0F17">
        <w:t xml:space="preserve">market </w:t>
      </w:r>
      <w:r w:rsidR="009D4C98" w:rsidRPr="00CF788B">
        <w:t>practices</w:t>
      </w:r>
      <w:r w:rsidR="009D4C98">
        <w:t xml:space="preserve"> </w:t>
      </w:r>
      <w:r>
        <w:t xml:space="preserve">have spatial dimensions. Though, the nature of these </w:t>
      </w:r>
      <w:r w:rsidR="00AB2C0A">
        <w:t>remains</w:t>
      </w:r>
      <w:r w:rsidR="0030436E">
        <w:t xml:space="preserve"> </w:t>
      </w:r>
      <w:r w:rsidR="002C0B26">
        <w:t>relatively ambiguous</w:t>
      </w:r>
      <w:r>
        <w:t xml:space="preserve">. </w:t>
      </w:r>
      <w:r w:rsidR="002C0B26">
        <w:t xml:space="preserve">Broadly speaking, it is </w:t>
      </w:r>
      <w:r w:rsidRPr="00CF788B">
        <w:t>clear</w:t>
      </w:r>
      <w:r w:rsidR="002C0B26">
        <w:t>,</w:t>
      </w:r>
      <w:r w:rsidR="0030436E">
        <w:t xml:space="preserve"> </w:t>
      </w:r>
      <w:r w:rsidR="002C0B26">
        <w:t>for example</w:t>
      </w:r>
      <w:r w:rsidRPr="00CF788B">
        <w:t xml:space="preserve">, that </w:t>
      </w:r>
      <w:r>
        <w:t xml:space="preserve">market </w:t>
      </w:r>
      <w:r w:rsidRPr="00CF788B">
        <w:t>practices</w:t>
      </w:r>
      <w:r>
        <w:t>, embedded actors and representational meanings,</w:t>
      </w:r>
      <w:r w:rsidRPr="00CF788B">
        <w:t xml:space="preserve"> are unevenly distributed across</w:t>
      </w:r>
      <w:r>
        <w:t xml:space="preserve"> market</w:t>
      </w:r>
      <w:r w:rsidRPr="00CF788B">
        <w:t xml:space="preserve"> space(s). It is also clear that </w:t>
      </w:r>
      <w:r w:rsidR="002C0B26">
        <w:t xml:space="preserve">market </w:t>
      </w:r>
      <w:r w:rsidRPr="00CF788B">
        <w:t xml:space="preserve">practices involve imagining and designing </w:t>
      </w:r>
      <w:r>
        <w:t xml:space="preserve">market </w:t>
      </w:r>
      <w:r w:rsidRPr="00CF788B">
        <w:t>sites</w:t>
      </w:r>
      <w:r>
        <w:t xml:space="preserve"> </w:t>
      </w:r>
      <w:r w:rsidRPr="00CF788B">
        <w:t xml:space="preserve">that have physical and representational qualities. Likewise, it is </w:t>
      </w:r>
      <w:r w:rsidR="0030436E">
        <w:t>clear</w:t>
      </w:r>
      <w:r w:rsidRPr="00CF788B">
        <w:t xml:space="preserve"> that </w:t>
      </w:r>
      <w:r w:rsidR="002C0B26">
        <w:t xml:space="preserve">market </w:t>
      </w:r>
      <w:r w:rsidRPr="00CF788B">
        <w:t xml:space="preserve">practices </w:t>
      </w:r>
      <w:r w:rsidR="002C0B26">
        <w:t>take place</w:t>
      </w:r>
      <w:r w:rsidRPr="00CF788B">
        <w:t xml:space="preserve"> ‘in’ </w:t>
      </w:r>
      <w:r>
        <w:t>market sites</w:t>
      </w:r>
      <w:r w:rsidRPr="00CF788B">
        <w:t xml:space="preserve"> and in reference to value-laden</w:t>
      </w:r>
      <w:r w:rsidR="002C0B26">
        <w:t>, normative</w:t>
      </w:r>
      <w:r w:rsidRPr="00CF788B">
        <w:t xml:space="preserve"> </w:t>
      </w:r>
      <w:r>
        <w:t xml:space="preserve">and contextual </w:t>
      </w:r>
      <w:r w:rsidRPr="00CF788B">
        <w:t xml:space="preserve">expectations. </w:t>
      </w:r>
      <w:r w:rsidR="002C0B26">
        <w:t>Yet</w:t>
      </w:r>
      <w:r w:rsidRPr="00CF788B">
        <w:t>, the spatial dimensions of the performance of markets more broadly have not formed an explicit conceptual concern</w:t>
      </w:r>
      <w:r w:rsidRPr="00CF788B">
        <w:t xml:space="preserve">. </w:t>
      </w:r>
      <w:r w:rsidRPr="00CF788B">
        <w:t>This is to say that</w:t>
      </w:r>
      <w:r w:rsidR="00B17E80">
        <w:t xml:space="preserve"> the making of market contexts and the spatial distribution of practices have not been approached first and foremost as spatial </w:t>
      </w:r>
      <w:r w:rsidR="00C3116B">
        <w:t>affairs</w:t>
      </w:r>
      <w:r w:rsidR="00B17E80">
        <w:t>, which further depend on the necessary mobilisation of various conceptualisations of space. To t</w:t>
      </w:r>
      <w:r w:rsidR="00B17E80">
        <w:t xml:space="preserve">hink through and help open up the spatiality of market practices, we introduce the concept ‘spatio-market </w:t>
      </w:r>
      <w:proofErr w:type="gramStart"/>
      <w:r w:rsidR="00B17E80">
        <w:t>practices’</w:t>
      </w:r>
      <w:proofErr w:type="gramEnd"/>
      <w:r w:rsidR="00B17E80">
        <w:t xml:space="preserve">. This </w:t>
      </w:r>
      <w:r w:rsidR="004570F4">
        <w:t>spatially sensitising</w:t>
      </w:r>
      <w:r w:rsidR="00B17E80">
        <w:t xml:space="preserve"> concept </w:t>
      </w:r>
      <w:r w:rsidR="004570F4">
        <w:t xml:space="preserve">sets the ground to derive fresh insight regarding what it takes to realise market contexts, what and whom markets are (and are not) designed to serve, and their uneven distribution. </w:t>
      </w:r>
    </w:p>
    <w:p w14:paraId="315FB2F1" w14:textId="77777777" w:rsidR="0030436E" w:rsidRPr="00CF788B" w:rsidRDefault="0030436E" w:rsidP="0030436E"/>
    <w:p w14:paraId="3F6093E7" w14:textId="77777777" w:rsidR="00341DB7" w:rsidRPr="007322E6" w:rsidRDefault="00341DB7" w:rsidP="003D3447">
      <w:pPr>
        <w:pStyle w:val="Heading2"/>
      </w:pPr>
      <w:r w:rsidRPr="007322E6">
        <w:lastRenderedPageBreak/>
        <w:t>Spatio-market practices</w:t>
      </w:r>
    </w:p>
    <w:p w14:paraId="7716E247" w14:textId="562F1422" w:rsidR="00341DB7" w:rsidRDefault="00341DB7" w:rsidP="00E4700C">
      <w:pPr>
        <w:ind w:firstLine="588"/>
      </w:pPr>
      <w:r w:rsidRPr="006B0428">
        <w:t xml:space="preserve">In this section, we introduce the concept ‘spatio-market </w:t>
      </w:r>
      <w:proofErr w:type="gramStart"/>
      <w:r w:rsidRPr="006B0428">
        <w:t>practices’</w:t>
      </w:r>
      <w:proofErr w:type="gramEnd"/>
      <w:r w:rsidRPr="006B0428">
        <w:t xml:space="preserve">. We define spatio-market practices as those that </w:t>
      </w:r>
      <w:r>
        <w:t>contribute to the enactment of markets. In this respect, we foll</w:t>
      </w:r>
      <w:r w:rsidR="00997D22">
        <w:t xml:space="preserve">ow Araujo </w:t>
      </w:r>
      <w:r w:rsidR="00997D22">
        <w:t xml:space="preserve">et al. (2008, p. 8) and embrace a </w:t>
      </w:r>
      <w:r w:rsidR="0030436E">
        <w:t>“</w:t>
      </w:r>
      <w:r>
        <w:t>broad sweep definition</w:t>
      </w:r>
      <w:r w:rsidR="0030436E">
        <w:t>”</w:t>
      </w:r>
      <w:r>
        <w:t xml:space="preserve"> that takes as its starting point the idea that markets have to be performed and that performances differ according to the worlds </w:t>
      </w:r>
      <w:r w:rsidR="004C212B">
        <w:t xml:space="preserve">within which </w:t>
      </w:r>
      <w:r>
        <w:t xml:space="preserve">market actors work and help to construct. By </w:t>
      </w:r>
      <w:r w:rsidRPr="006B0428">
        <w:t xml:space="preserve">prefacing ‘market practice’ with ‘spatio’, we intentionally foreground the idea that </w:t>
      </w:r>
      <w:r w:rsidRPr="00997D22">
        <w:rPr>
          <w:i/>
        </w:rPr>
        <w:t>all</w:t>
      </w:r>
      <w:r w:rsidRPr="006B0428">
        <w:t xml:space="preserve"> market practices</w:t>
      </w:r>
      <w:r>
        <w:t xml:space="preserve"> are</w:t>
      </w:r>
      <w:r w:rsidRPr="006B0428">
        <w:t xml:space="preserve"> spatial</w:t>
      </w:r>
      <w:r w:rsidR="000345D6">
        <w:t>. This is the case because all market practices</w:t>
      </w:r>
      <w:r w:rsidR="00C3116B">
        <w:t xml:space="preserve"> are here understood to</w:t>
      </w:r>
      <w:r w:rsidR="000345D6">
        <w:t xml:space="preserve"> depend on and </w:t>
      </w:r>
      <w:r w:rsidR="00C3116B">
        <w:t xml:space="preserve">be </w:t>
      </w:r>
      <w:r w:rsidR="000345D6">
        <w:t>shaped by</w:t>
      </w:r>
      <w:r w:rsidR="00C3116B">
        <w:t xml:space="preserve"> the</w:t>
      </w:r>
      <w:r w:rsidR="000345D6">
        <w:t xml:space="preserve"> mobilisation and enactment of various conceptualisations of space. These concept</w:t>
      </w:r>
      <w:r w:rsidR="004C212B">
        <w:t>ualisations</w:t>
      </w:r>
      <w:r w:rsidR="000345D6">
        <w:t xml:space="preserve"> act to order everyday experiences and structure the wider </w:t>
      </w:r>
      <w:r w:rsidR="00E4700C">
        <w:t xml:space="preserve">gamut of social-material relations. </w:t>
      </w:r>
      <w:r w:rsidR="00997D22">
        <w:t xml:space="preserve">This </w:t>
      </w:r>
      <w:r w:rsidR="004152A3">
        <w:t xml:space="preserve">understanding </w:t>
      </w:r>
      <w:r w:rsidR="00997D22">
        <w:t xml:space="preserve">takes inspiration from </w:t>
      </w:r>
      <w:r>
        <w:t>Lefebvre</w:t>
      </w:r>
      <w:r w:rsidR="00997D22">
        <w:t xml:space="preserve">’s (1991, p. 416) argument </w:t>
      </w:r>
      <w:r>
        <w:t xml:space="preserve">that </w:t>
      </w:r>
      <w:r w:rsidR="0030436E">
        <w:t>“</w:t>
      </w:r>
      <w:r>
        <w:t xml:space="preserve">nothing and no one can avoid </w:t>
      </w:r>
      <w:r w:rsidRPr="00CD61B8">
        <w:rPr>
          <w:i/>
          <w:iCs/>
        </w:rPr>
        <w:t xml:space="preserve">trial </w:t>
      </w:r>
      <w:r>
        <w:t>by space</w:t>
      </w:r>
      <w:r w:rsidR="0030436E">
        <w:t>”</w:t>
      </w:r>
      <w:r>
        <w:t xml:space="preserve">. </w:t>
      </w:r>
      <w:r w:rsidR="00AD5233">
        <w:t>Again,</w:t>
      </w:r>
      <w:r w:rsidR="004152A3">
        <w:t xml:space="preserve"> taking our lead from Lefebvre (1991), we suggest that t</w:t>
      </w:r>
      <w:r w:rsidR="00997D22">
        <w:t>he nature of</w:t>
      </w:r>
      <w:r w:rsidR="00D97BFF">
        <w:t xml:space="preserve"> </w:t>
      </w:r>
      <w:r w:rsidR="00997D22">
        <w:t>such trials</w:t>
      </w:r>
      <w:r w:rsidR="00D97BFF">
        <w:t xml:space="preserve"> can be revealed by examining</w:t>
      </w:r>
      <w:r w:rsidR="009E7CC3">
        <w:t xml:space="preserve"> the performance of</w:t>
      </w:r>
      <w:r w:rsidR="00D97BFF">
        <w:t xml:space="preserve"> spatio-market</w:t>
      </w:r>
      <w:r w:rsidR="009E7CC3">
        <w:t xml:space="preserve"> practices, </w:t>
      </w:r>
      <w:r w:rsidR="004C212B">
        <w:t xml:space="preserve">and </w:t>
      </w:r>
      <w:r w:rsidR="009E7CC3">
        <w:t xml:space="preserve">related connections and dynamics.  </w:t>
      </w:r>
      <w:r w:rsidR="00D97BFF">
        <w:t xml:space="preserve"> </w:t>
      </w:r>
    </w:p>
    <w:p w14:paraId="06EB1D7F" w14:textId="7CE6D168" w:rsidR="00C3116B" w:rsidRDefault="00994FC7" w:rsidP="00690FAA">
      <w:pPr>
        <w:ind w:firstLine="588"/>
      </w:pPr>
      <w:r>
        <w:t xml:space="preserve">Our conceptualisation of spatio-market practice </w:t>
      </w:r>
      <w:r w:rsidR="00690FAA">
        <w:t xml:space="preserve">reflects, more broadly, a weaving together of ideas generated in market studies and those linked with the ‘spatial turn’ in social theory </w:t>
      </w:r>
      <w:r w:rsidR="0030436E">
        <w:fldChar w:fldCharType="begin"/>
      </w:r>
      <w:r w:rsidR="0030436E">
        <w:instrText xml:space="preserve"> ADDIN EN.CITE &lt;EndNote&gt;&lt;Cite&gt;&lt;Author&gt;Merriman&lt;/Author&gt;&lt;Year&gt;2012&lt;/Year&gt;&lt;IDText&gt;Space and spatiality in theory&lt;/IDText&gt;&lt;DisplayText&gt;(Merriman et al., 2012)&lt;/DisplayText&gt;&lt;record&gt;&lt;isbn&gt;2043-8206&lt;/isbn&gt;&lt;titles&gt;&lt;title&gt;Space and spatiality in theory&lt;/title&gt;&lt;secondary-title&gt;Dialogues in Human Geography&lt;/secondary-title&gt;&lt;/titles&gt;&lt;pages&gt;3-22&lt;/pages&gt;&lt;number&gt;1&lt;/number&gt;&lt;contributors&gt;&lt;authors&gt;&lt;author&gt;Merriman, Peter&lt;/author&gt;&lt;author&gt;Jones, Martin&lt;/author&gt;&lt;author&gt;Olsson, Gunnar&lt;/author&gt;&lt;author&gt;Sheppard, Eric&lt;/author&gt;&lt;author&gt;Thrift, Nigel&lt;/author&gt;&lt;author&gt;Tuan, Yi-Fu&lt;/author&gt;&lt;/authors&gt;&lt;/contributors&gt;&lt;added-date format="utc"&gt;1592746276&lt;/added-date&gt;&lt;ref-type name="Journal Article"&gt;17&lt;/ref-type&gt;&lt;dates&gt;&lt;year&gt;2012&lt;/year&gt;&lt;/dates&gt;&lt;rec-number&gt;231&lt;/rec-number&gt;&lt;last-updated-date format="utc"&gt;1592746276&lt;/last-updated-date&gt;&lt;volume&gt;2&lt;/volume&gt;&lt;/record&gt;&lt;/Cite&gt;&lt;/EndNote&gt;</w:instrText>
      </w:r>
      <w:r w:rsidR="0030436E">
        <w:fldChar w:fldCharType="separate"/>
      </w:r>
      <w:r w:rsidR="0030436E">
        <w:rPr>
          <w:noProof/>
        </w:rPr>
        <w:t>(Merriman et al., 2012)</w:t>
      </w:r>
      <w:r w:rsidR="0030436E">
        <w:fldChar w:fldCharType="end"/>
      </w:r>
      <w:r w:rsidR="00690FAA">
        <w:t xml:space="preserve">. </w:t>
      </w:r>
      <w:r w:rsidR="009E7CC3">
        <w:t>A</w:t>
      </w:r>
      <w:r w:rsidR="00690FAA" w:rsidRPr="005558AC">
        <w:t xml:space="preserve"> scientific and mathematical treatment of space, with roots in Euclidean geometry, long saw </w:t>
      </w:r>
      <w:r w:rsidR="009E7CC3">
        <w:t>it</w:t>
      </w:r>
      <w:r w:rsidR="009E7CC3" w:rsidRPr="005558AC">
        <w:t xml:space="preserve"> </w:t>
      </w:r>
      <w:r w:rsidR="00690FAA" w:rsidRPr="005558AC">
        <w:t xml:space="preserve">conceptualised and treated as a dead void filled with objects </w:t>
      </w:r>
      <w:r w:rsidR="0030436E">
        <w:fldChar w:fldCharType="begin"/>
      </w:r>
      <w:r w:rsidR="0094229B">
        <w:instrText xml:space="preserve"> ADDIN EN.CITE &lt;EndNote&gt;&lt;Cite&gt;&lt;Author&gt;Foucault&lt;/Author&gt;&lt;Year&gt;1980&lt;/Year&gt;&lt;IDText&gt;Power/knowledge: Selected interviews and other writings, 1972-1977&lt;/IDText&gt;&lt;DisplayText&gt;(Foucault, 1980; Massey, 2005; Smith, 1984)&lt;/DisplayText&gt;&lt;record&gt;&lt;isbn&gt;039473954X&lt;/isbn&gt;&lt;titles&gt;&lt;title&gt;Power/knowledge: Selected interviews and other writings, 1972-1977&lt;/title&gt;&lt;/titles&gt;&lt;contributors&gt;&lt;authors&gt;&lt;author&gt;Foucault, Michel&lt;/author&gt;&lt;/authors&gt;&lt;/contributors&gt;&lt;added-date format="utc"&gt;1592757549&lt;/added-date&gt;&lt;ref-type name="Book"&gt;6&lt;/ref-type&gt;&lt;dates&gt;&lt;year&gt;1980&lt;/year&gt;&lt;/dates&gt;&lt;rec-number&gt;288&lt;/rec-number&gt;&lt;publisher&gt;Vintage&lt;/publisher&gt;&lt;last-updated-date format="utc"&gt;1593097234&lt;/last-updated-date&gt;&lt;/record&gt;&lt;/Cite&gt;&lt;Cite&gt;&lt;Author&gt;Massey&lt;/Author&gt;&lt;Year&gt;2005&lt;/Year&gt;&lt;IDText&gt;For space&lt;/IDText&gt;&lt;record&gt;&lt;isbn&gt;1412903629&lt;/isbn&gt;&lt;titles&gt;&lt;title&gt;For space&lt;/title&gt;&lt;/titles&gt;&lt;contributors&gt;&lt;authors&gt;&lt;author&gt;Massey, Doreen&lt;/author&gt;&lt;/authors&gt;&lt;/contributors&gt;&lt;added-date format="utc"&gt;1592746276&lt;/added-date&gt;&lt;ref-type name="Book"&gt;6&lt;/ref-type&gt;&lt;dates&gt;&lt;year&gt;2005&lt;/year&gt;&lt;/dates&gt;&lt;rec-number&gt;230&lt;/rec-number&gt;&lt;publisher&gt;Sage&lt;/publisher&gt;&lt;last-updated-date format="utc"&gt;1593098035&lt;/last-updated-date&gt;&lt;/record&gt;&lt;/Cite&gt;&lt;Cite&gt;&lt;Author&gt;Smith&lt;/Author&gt;&lt;Year&gt;1984&lt;/Year&gt;&lt;IDText&gt;Uneven Development: Nature, Capital, and the Production of Space&lt;/IDText&gt;&lt;record&gt;&lt;titles&gt;&lt;title&gt;Uneven Development: Nature, Capital, and the Production of Space&lt;/title&gt;&lt;/titles&gt;&lt;contributors&gt;&lt;authors&gt;&lt;author&gt;Smith, Neil&lt;/author&gt;&lt;/authors&gt;&lt;/contributors&gt;&lt;added-date format="utc"&gt;1592757710&lt;/added-date&gt;&lt;ref-type name="Book"&gt;6&lt;/ref-type&gt;&lt;dates&gt;&lt;year&gt;1984&lt;/year&gt;&lt;/dates&gt;&lt;rec-number&gt;289&lt;/rec-number&gt;&lt;last-updated-date format="utc"&gt;1593092949&lt;/last-updated-date&gt;&lt;/record&gt;&lt;/Cite&gt;&lt;/EndNote&gt;</w:instrText>
      </w:r>
      <w:r w:rsidR="0030436E">
        <w:fldChar w:fldCharType="separate"/>
      </w:r>
      <w:r w:rsidR="0094229B">
        <w:rPr>
          <w:noProof/>
        </w:rPr>
        <w:t>(Foucault, 1980; Massey, 2005; Smith, 1984)</w:t>
      </w:r>
      <w:r w:rsidR="0030436E">
        <w:fldChar w:fldCharType="end"/>
      </w:r>
      <w:r w:rsidR="009E7CC3">
        <w:t>.</w:t>
      </w:r>
      <w:r w:rsidR="00690FAA">
        <w:t xml:space="preserve"> </w:t>
      </w:r>
      <w:r w:rsidR="009E7CC3">
        <w:t>O</w:t>
      </w:r>
      <w:r w:rsidR="00690FAA" w:rsidRPr="005558AC">
        <w:t xml:space="preserve">ver </w:t>
      </w:r>
      <w:r w:rsidR="00690FAA">
        <w:t>the course of the 20</w:t>
      </w:r>
      <w:r w:rsidR="00690FAA" w:rsidRPr="00AB2C0A">
        <w:rPr>
          <w:vertAlign w:val="superscript"/>
        </w:rPr>
        <w:t>th</w:t>
      </w:r>
      <w:r w:rsidR="00690FAA">
        <w:t xml:space="preserve"> century</w:t>
      </w:r>
      <w:r w:rsidR="009E7CC3">
        <w:t>, however,</w:t>
      </w:r>
      <w:r w:rsidR="00690FAA">
        <w:t xml:space="preserve"> </w:t>
      </w:r>
      <w:r w:rsidR="00690FAA" w:rsidRPr="005558AC">
        <w:t xml:space="preserve">scholars successfully brought space to </w:t>
      </w:r>
      <w:r w:rsidR="00690FAA">
        <w:t>'</w:t>
      </w:r>
      <w:r w:rsidR="00690FAA" w:rsidRPr="005558AC">
        <w:t>life</w:t>
      </w:r>
      <w:r w:rsidR="00690FAA">
        <w:t>’,</w:t>
      </w:r>
      <w:r w:rsidR="00690FAA" w:rsidRPr="005558AC">
        <w:t xml:space="preserve"> conceptualising and showing how space does not exist ‘out there’ as an abstract entity, neutral background, or container defined by stasis, but is instead continually produced</w:t>
      </w:r>
      <w:r w:rsidR="00690FAA">
        <w:t xml:space="preserve"> through social, political and economic activity</w:t>
      </w:r>
      <w:r w:rsidR="00C3116B">
        <w:t xml:space="preserve"> and relations</w:t>
      </w:r>
      <w:r w:rsidR="00690FAA" w:rsidRPr="005558AC">
        <w:t xml:space="preserve">. As </w:t>
      </w:r>
      <w:proofErr w:type="spellStart"/>
      <w:r w:rsidR="00690FAA" w:rsidRPr="005558AC">
        <w:t>Beyes</w:t>
      </w:r>
      <w:proofErr w:type="spellEnd"/>
      <w:r w:rsidR="00690FAA" w:rsidRPr="005558AC">
        <w:t xml:space="preserve"> and </w:t>
      </w:r>
      <w:r w:rsidR="00690FAA" w:rsidRPr="005558AC">
        <w:lastRenderedPageBreak/>
        <w:t xml:space="preserve">Holt </w:t>
      </w:r>
      <w:r w:rsidR="0030436E">
        <w:fldChar w:fldCharType="begin"/>
      </w:r>
      <w:r w:rsidR="0030436E">
        <w:instrText xml:space="preserve"> ADDIN EN.CITE &lt;EndNote&gt;&lt;Cite ExcludeAuth="1"&gt;&lt;Author&gt;Beyes&lt;/Author&gt;&lt;Year&gt;2020&lt;/Year&gt;&lt;IDText&gt;The Topographical Imagination: Space and organization theory&lt;/IDText&gt;&lt;Suffix&gt;`, p. 5&lt;/Suffix&gt;&lt;DisplayText&gt;(2020, p. 5)&lt;/DisplayText&gt;&lt;record&gt;&lt;isbn&gt;2631-7877&lt;/isbn&gt;&lt;titles&gt;&lt;title&gt;The Topographical Imagination: Space and organization theory&lt;/title&gt;&lt;secondary-title&gt;Organization Theory&lt;/secondary-title&gt;&lt;/titles&gt;&lt;pages&gt;2631787720913880&lt;/pages&gt;&lt;number&gt;2&lt;/number&gt;&lt;contributors&gt;&lt;authors&gt;&lt;author&gt;Beyes, Timon&lt;/author&gt;&lt;author&gt;Holt, Robin&lt;/author&gt;&lt;/authors&gt;&lt;/contributors&gt;&lt;added-date format="utc"&gt;1593097687&lt;/added-date&gt;&lt;ref-type name="Journal Article"&gt;17&lt;/ref-type&gt;&lt;dates&gt;&lt;year&gt;2020&lt;/year&gt;&lt;/dates&gt;&lt;rec-number&gt;324&lt;/rec-number&gt;&lt;last-updated-date format="utc"&gt;1593097687&lt;/last-updated-date&gt;&lt;volume&gt;1&lt;/volume&gt;&lt;/record&gt;&lt;/Cite&gt;&lt;/EndNote&gt;</w:instrText>
      </w:r>
      <w:r w:rsidR="0030436E">
        <w:fldChar w:fldCharType="separate"/>
      </w:r>
      <w:r w:rsidR="0030436E">
        <w:rPr>
          <w:noProof/>
        </w:rPr>
        <w:t>(2020, p. 5)</w:t>
      </w:r>
      <w:r w:rsidR="0030436E">
        <w:fldChar w:fldCharType="end"/>
      </w:r>
      <w:r w:rsidR="00690FAA" w:rsidRPr="005558AC">
        <w:t xml:space="preserve"> </w:t>
      </w:r>
      <w:r w:rsidR="00690FAA" w:rsidRPr="0030436E">
        <w:t xml:space="preserve">write, “the </w:t>
      </w:r>
      <w:r w:rsidR="00690FAA" w:rsidRPr="0030436E">
        <w:t xml:space="preserve">spatial turn now figures prominently in human scientist circles, denoting a renaissance of ‘space’ as a conceptual and analytical category, and marking a renewed interest in the spatial nature of human experience”. </w:t>
      </w:r>
    </w:p>
    <w:p w14:paraId="43F3A412" w14:textId="7D2F5F5D" w:rsidR="00994FC7" w:rsidRDefault="00690FAA" w:rsidP="00690FAA">
      <w:pPr>
        <w:ind w:firstLine="588"/>
      </w:pPr>
      <w:r w:rsidRPr="0030436E">
        <w:t>The spatial turn has seen the production of physical</w:t>
      </w:r>
      <w:r w:rsidRPr="005558AC">
        <w:t xml:space="preserve"> and representational space(s) and spatial concepts, such as site, place, territory, region, and scale, conceptualised</w:t>
      </w:r>
      <w:r>
        <w:t xml:space="preserve"> and approached</w:t>
      </w:r>
      <w:r w:rsidRPr="005558AC">
        <w:t xml:space="preserve"> as outcomes of the performance and ordering of practices</w:t>
      </w:r>
      <w:r w:rsidR="00D72B56">
        <w:t>.</w:t>
      </w:r>
      <w:r>
        <w:t xml:space="preserve"> Building on this positioning, our </w:t>
      </w:r>
      <w:r>
        <w:t>conceptualisation</w:t>
      </w:r>
      <w:r w:rsidR="009E7CC3">
        <w:t xml:space="preserve"> of spatio-market practices</w:t>
      </w:r>
      <w:r>
        <w:t xml:space="preserve"> more specifically involves a synthesis of </w:t>
      </w:r>
      <w:r w:rsidR="00994FC7">
        <w:t xml:space="preserve">elements of Lefebvre’s </w:t>
      </w:r>
      <w:r w:rsidR="0030436E">
        <w:fldChar w:fldCharType="begin"/>
      </w:r>
      <w:r w:rsidR="0030436E">
        <w:instrText xml:space="preserve"> ADDIN EN.CITE &lt;EndNote&gt;&lt;Cite ExcludeAuth="1"&gt;&lt;Author&gt;Lefebvre&lt;/Author&gt;&lt;Year&gt;1991&lt;/Year&gt;&lt;IDText&gt;The production of space&lt;/IDText&gt;&lt;DisplayText&gt;(1991)&lt;/DisplayText&gt;&lt;record&gt;&lt;titles&gt;&lt;title&gt;The production of space&lt;/title&gt;&lt;/titles&gt;&lt;contributors&gt;&lt;authors&gt;&lt;author&gt;Lefebvre, Henri&lt;/author&gt;&lt;/authors&gt;&lt;/contributors&gt;&lt;added-date format="utc"&gt;1542803658&lt;/added-date&gt;&lt;ref-type name="Book"&gt;6&lt;/ref-type&gt;&lt;dates&gt;&lt;year&gt;1991&lt;/year&gt;&lt;/dates&gt;&lt;rec-number&gt;71&lt;/rec-number&gt;&lt;publisher&gt;Oxford Blackwell&lt;/publisher&gt;&lt;last-updated-date format="utc"&gt;1579790193&lt;/last-updated-date&gt;&lt;/record&gt;&lt;/Cite&gt;&lt;/EndNote&gt;</w:instrText>
      </w:r>
      <w:r w:rsidR="0030436E">
        <w:fldChar w:fldCharType="separate"/>
      </w:r>
      <w:r w:rsidR="0030436E">
        <w:rPr>
          <w:noProof/>
        </w:rPr>
        <w:t>(1991)</w:t>
      </w:r>
      <w:r w:rsidR="0030436E">
        <w:fldChar w:fldCharType="end"/>
      </w:r>
      <w:r w:rsidR="00951891">
        <w:t xml:space="preserve"> and Harvey’s (1973, 2006</w:t>
      </w:r>
      <w:r w:rsidR="00994FC7">
        <w:t xml:space="preserve">) </w:t>
      </w:r>
      <w:r>
        <w:t>seminal</w:t>
      </w:r>
      <w:r w:rsidR="00994FC7">
        <w:t xml:space="preserve"> works. Lefebvre’s (1991) </w:t>
      </w:r>
      <w:r w:rsidR="007F7D07">
        <w:t>influential</w:t>
      </w:r>
      <w:r w:rsidR="00994FC7">
        <w:t xml:space="preserve"> work </w:t>
      </w:r>
      <w:r w:rsidR="0030436E" w:rsidRPr="00AB2C0A">
        <w:t>–</w:t>
      </w:r>
      <w:r w:rsidR="00994FC7" w:rsidRPr="007A0D36">
        <w:rPr>
          <w:i/>
          <w:iCs/>
        </w:rPr>
        <w:t xml:space="preserve"> </w:t>
      </w:r>
      <w:r w:rsidR="00994FC7" w:rsidRPr="00AC56D7">
        <w:rPr>
          <w:i/>
          <w:iCs/>
        </w:rPr>
        <w:t xml:space="preserve">The Production of Space </w:t>
      </w:r>
      <w:r w:rsidR="00AB2C0A" w:rsidRPr="00AB2C0A">
        <w:t>–</w:t>
      </w:r>
      <w:r w:rsidR="00994FC7">
        <w:rPr>
          <w:i/>
          <w:iCs/>
        </w:rPr>
        <w:t xml:space="preserve"> </w:t>
      </w:r>
      <w:r w:rsidR="00994FC7">
        <w:t>foregrounds</w:t>
      </w:r>
      <w:r w:rsidR="00994FC7" w:rsidRPr="00BC761D">
        <w:t xml:space="preserve"> the </w:t>
      </w:r>
      <w:r w:rsidR="00994FC7">
        <w:t>inescapably</w:t>
      </w:r>
      <w:r w:rsidR="00994FC7" w:rsidRPr="00BC761D">
        <w:t xml:space="preserve"> spatial dimensions of everyday </w:t>
      </w:r>
      <w:r w:rsidR="00994FC7">
        <w:t>practice</w:t>
      </w:r>
      <w:r w:rsidR="00AB2C0A">
        <w:t xml:space="preserve">, </w:t>
      </w:r>
      <w:r w:rsidR="00994FC7">
        <w:t>and for our purposes</w:t>
      </w:r>
      <w:r w:rsidR="0030436E">
        <w:t xml:space="preserve">, </w:t>
      </w:r>
      <w:r w:rsidR="00994FC7">
        <w:t xml:space="preserve">market practices. Harvey’s (1973, 2006) work adds further analytical value, providing a set of dominant spatial categories (absolute, relative and </w:t>
      </w:r>
      <w:r w:rsidR="00016D56">
        <w:t>relational</w:t>
      </w:r>
      <w:r w:rsidR="00994FC7">
        <w:t xml:space="preserve">), which are used day-to-day as part of </w:t>
      </w:r>
      <w:r w:rsidR="007F7D07">
        <w:t xml:space="preserve">the performance of </w:t>
      </w:r>
      <w:r w:rsidR="00994FC7">
        <w:t>practice</w:t>
      </w:r>
      <w:r w:rsidR="0030436E">
        <w:t>s</w:t>
      </w:r>
      <w:r w:rsidR="00994FC7">
        <w:t xml:space="preserve"> and are thus understood here to be mobilised by market actors as part of market making. </w:t>
      </w:r>
    </w:p>
    <w:p w14:paraId="74EA1E21" w14:textId="15CF578C" w:rsidR="00AD5233" w:rsidRDefault="00AD5233" w:rsidP="00AD5233">
      <w:pPr>
        <w:rPr>
          <w:rFonts w:cs="Times New Roman"/>
          <w:color w:val="000000"/>
          <w:lang w:eastAsia="sv-SE"/>
        </w:rPr>
      </w:pPr>
      <w:r w:rsidRPr="00136FF4">
        <w:rPr>
          <w:rFonts w:cs="Times New Roman"/>
          <w:color w:val="000000"/>
          <w:lang w:eastAsia="sv-SE"/>
        </w:rPr>
        <w:t xml:space="preserve">Three core and related propositions underpin our conceptualisation of spatio-market practices. Firstly, market actors are always engaged in and responding to the production of, exchange in, and consumption of </w:t>
      </w:r>
      <w:r w:rsidR="007F7D07">
        <w:rPr>
          <w:rFonts w:cs="Times New Roman"/>
          <w:color w:val="000000"/>
          <w:lang w:eastAsia="sv-SE"/>
        </w:rPr>
        <w:t xml:space="preserve">tangible and imagined </w:t>
      </w:r>
      <w:r w:rsidRPr="00136FF4">
        <w:rPr>
          <w:rFonts w:cs="Times New Roman"/>
          <w:color w:val="000000"/>
          <w:lang w:eastAsia="sv-SE"/>
        </w:rPr>
        <w:t>market contexts. Secondly, these market contexts, be they corporeal or imagined, are direct emanations of the ordering and performance of market practices. Thirdly, the ordering and performance of market practices and related contexts of production, exchange and consumption</w:t>
      </w:r>
      <w:r>
        <w:rPr>
          <w:rFonts w:cs="Times New Roman"/>
          <w:color w:val="000000"/>
          <w:lang w:eastAsia="sv-SE"/>
        </w:rPr>
        <w:t>,</w:t>
      </w:r>
      <w:r w:rsidRPr="00136FF4">
        <w:rPr>
          <w:rFonts w:cs="Times New Roman"/>
          <w:color w:val="000000"/>
          <w:lang w:eastAsia="sv-SE"/>
        </w:rPr>
        <w:t xml:space="preserve"> depend on the mobilisation of various conceptualisations of space</w:t>
      </w:r>
      <w:r>
        <w:rPr>
          <w:rFonts w:cs="Times New Roman"/>
          <w:color w:val="000000"/>
          <w:lang w:eastAsia="sv-SE"/>
        </w:rPr>
        <w:t>. These</w:t>
      </w:r>
      <w:r w:rsidR="007F7D07">
        <w:rPr>
          <w:rFonts w:cs="Times New Roman"/>
          <w:color w:val="000000"/>
          <w:lang w:eastAsia="sv-SE"/>
        </w:rPr>
        <w:t xml:space="preserve"> conceptualisations</w:t>
      </w:r>
      <w:r>
        <w:rPr>
          <w:rFonts w:cs="Times New Roman"/>
          <w:color w:val="000000"/>
          <w:lang w:eastAsia="sv-SE"/>
        </w:rPr>
        <w:t xml:space="preserve"> </w:t>
      </w:r>
      <w:r w:rsidRPr="00136FF4">
        <w:rPr>
          <w:rFonts w:cs="Times New Roman"/>
          <w:color w:val="000000"/>
          <w:lang w:eastAsia="sv-SE"/>
        </w:rPr>
        <w:t>are</w:t>
      </w:r>
      <w:r>
        <w:rPr>
          <w:rFonts w:cs="Times New Roman"/>
          <w:color w:val="000000"/>
          <w:lang w:eastAsia="sv-SE"/>
        </w:rPr>
        <w:t>, furthermore,</w:t>
      </w:r>
      <w:r w:rsidRPr="00136FF4">
        <w:rPr>
          <w:rFonts w:cs="Times New Roman"/>
          <w:color w:val="000000"/>
          <w:lang w:eastAsia="sv-SE"/>
        </w:rPr>
        <w:t xml:space="preserve"> integral to and shape everyday experiences and the wider constitution of social, cultural, political and economic relations and </w:t>
      </w:r>
      <w:r>
        <w:rPr>
          <w:rFonts w:cs="Times New Roman"/>
          <w:color w:val="000000"/>
          <w:lang w:eastAsia="sv-SE"/>
        </w:rPr>
        <w:t xml:space="preserve">socio-material </w:t>
      </w:r>
      <w:r w:rsidRPr="00136FF4">
        <w:rPr>
          <w:rFonts w:cs="Times New Roman"/>
          <w:color w:val="000000"/>
          <w:lang w:eastAsia="sv-SE"/>
        </w:rPr>
        <w:t xml:space="preserve">formations. From this standpoint, challenges of </w:t>
      </w:r>
      <w:r w:rsidRPr="00136FF4">
        <w:rPr>
          <w:rFonts w:cs="Times New Roman"/>
          <w:color w:val="000000"/>
          <w:lang w:eastAsia="sv-SE"/>
        </w:rPr>
        <w:lastRenderedPageBreak/>
        <w:t xml:space="preserve">understanding how markets are made, why, and whom for, are resolved by examining </w:t>
      </w:r>
      <w:r>
        <w:rPr>
          <w:rFonts w:cs="Times New Roman"/>
          <w:color w:val="000000"/>
          <w:lang w:eastAsia="sv-SE"/>
        </w:rPr>
        <w:t xml:space="preserve">the ordering and performance of </w:t>
      </w:r>
      <w:r w:rsidRPr="00136FF4">
        <w:rPr>
          <w:rFonts w:cs="Times New Roman"/>
          <w:color w:val="000000"/>
          <w:lang w:eastAsia="sv-SE"/>
        </w:rPr>
        <w:t>spatio-market practices, the contexts they produce and respond to, and how they do so.</w:t>
      </w:r>
      <w:r w:rsidR="007F7D07">
        <w:rPr>
          <w:rFonts w:cs="Times New Roman"/>
          <w:color w:val="000000"/>
          <w:lang w:eastAsia="sv-SE"/>
        </w:rPr>
        <w:t xml:space="preserve"> In the next section, </w:t>
      </w:r>
      <w:r w:rsidR="0041025E">
        <w:rPr>
          <w:rFonts w:cs="Times New Roman"/>
          <w:color w:val="000000"/>
          <w:lang w:eastAsia="sv-SE"/>
        </w:rPr>
        <w:t xml:space="preserve">we ground these </w:t>
      </w:r>
      <w:r w:rsidR="004C212B">
        <w:rPr>
          <w:rFonts w:cs="Times New Roman"/>
          <w:color w:val="000000"/>
          <w:lang w:eastAsia="sv-SE"/>
        </w:rPr>
        <w:t>propositions in</w:t>
      </w:r>
      <w:r w:rsidR="0041025E">
        <w:rPr>
          <w:rFonts w:cs="Times New Roman"/>
          <w:color w:val="000000"/>
          <w:lang w:eastAsia="sv-SE"/>
        </w:rPr>
        <w:t xml:space="preserve"> reference to a set of key ideas and concepts that lie at the heart of </w:t>
      </w:r>
      <w:r w:rsidR="007F7D07">
        <w:rPr>
          <w:rFonts w:cs="Times New Roman"/>
          <w:color w:val="000000"/>
          <w:lang w:eastAsia="sv-SE"/>
        </w:rPr>
        <w:t>Lefebvre</w:t>
      </w:r>
      <w:r w:rsidR="0041025E">
        <w:rPr>
          <w:rFonts w:cs="Times New Roman"/>
          <w:color w:val="000000"/>
          <w:lang w:eastAsia="sv-SE"/>
        </w:rPr>
        <w:t>’s</w:t>
      </w:r>
      <w:r w:rsidR="007F7D07">
        <w:rPr>
          <w:rFonts w:cs="Times New Roman"/>
          <w:color w:val="000000"/>
          <w:lang w:eastAsia="sv-SE"/>
        </w:rPr>
        <w:t xml:space="preserve"> (1991) </w:t>
      </w:r>
      <w:r w:rsidR="0041025E">
        <w:rPr>
          <w:rFonts w:cs="Times New Roman"/>
          <w:color w:val="000000"/>
          <w:lang w:eastAsia="sv-SE"/>
        </w:rPr>
        <w:t xml:space="preserve">and Harvey’s (1973, 2006) works. </w:t>
      </w:r>
    </w:p>
    <w:p w14:paraId="299E994A" w14:textId="77777777" w:rsidR="004570F4" w:rsidRDefault="004570F4" w:rsidP="00F72465">
      <w:pPr>
        <w:ind w:firstLine="0"/>
      </w:pPr>
    </w:p>
    <w:p w14:paraId="446B6521" w14:textId="32E39849" w:rsidR="00341DB7" w:rsidRPr="008A5F51" w:rsidRDefault="007F7D07" w:rsidP="0030436E">
      <w:pPr>
        <w:pStyle w:val="Heading3"/>
        <w:numPr>
          <w:ilvl w:val="1"/>
          <w:numId w:val="27"/>
        </w:numPr>
        <w:ind w:left="426"/>
        <w:rPr>
          <w:b/>
          <w:bCs/>
          <w:color w:val="4472C4" w:themeColor="accent1"/>
        </w:rPr>
      </w:pPr>
      <w:r w:rsidRPr="008A5F51">
        <w:rPr>
          <w:b/>
          <w:bCs/>
          <w:color w:val="4472C4" w:themeColor="accent1"/>
        </w:rPr>
        <w:t xml:space="preserve">The spatial </w:t>
      </w:r>
      <w:r w:rsidR="00341DB7" w:rsidRPr="008A5F51">
        <w:rPr>
          <w:b/>
          <w:bCs/>
          <w:color w:val="4472C4" w:themeColor="accent1"/>
        </w:rPr>
        <w:t>dimensions</w:t>
      </w:r>
      <w:r w:rsidRPr="008A5F51">
        <w:rPr>
          <w:b/>
          <w:bCs/>
          <w:color w:val="4472C4" w:themeColor="accent1"/>
        </w:rPr>
        <w:t xml:space="preserve"> and dynamics</w:t>
      </w:r>
      <w:r w:rsidR="00341DB7" w:rsidRPr="008A5F51">
        <w:rPr>
          <w:b/>
          <w:bCs/>
          <w:color w:val="4472C4" w:themeColor="accent1"/>
        </w:rPr>
        <w:t xml:space="preserve"> of everyday spatio-market practices</w:t>
      </w:r>
    </w:p>
    <w:p w14:paraId="67137422" w14:textId="7E057F99" w:rsidR="00CA6BD5" w:rsidRDefault="00341DB7" w:rsidP="00CA6BD5">
      <w:r>
        <w:t xml:space="preserve">The three propositions noted align closely with Lefebvre’s </w:t>
      </w:r>
      <w:r w:rsidR="00951891">
        <w:t>(1991) and Harvey’s (1973, 2006</w:t>
      </w:r>
      <w:r>
        <w:t>) discussion</w:t>
      </w:r>
      <w:r w:rsidR="00BF77E1">
        <w:t>s</w:t>
      </w:r>
      <w:r>
        <w:t xml:space="preserve"> </w:t>
      </w:r>
      <w:r w:rsidR="00BF77E1">
        <w:t>concerning</w:t>
      </w:r>
      <w:r>
        <w:t xml:space="preserve"> the spatial dimensions</w:t>
      </w:r>
      <w:r w:rsidR="00BF77E1">
        <w:t xml:space="preserve"> and dynamics</w:t>
      </w:r>
      <w:r>
        <w:t xml:space="preserve"> of everyday life</w:t>
      </w:r>
      <w:r w:rsidR="00BF77E1">
        <w:t xml:space="preserve"> and social</w:t>
      </w:r>
      <w:r w:rsidR="00364FFD">
        <w:t>, cultural, political and economic</w:t>
      </w:r>
      <w:r w:rsidR="00BF77E1">
        <w:t xml:space="preserve"> relations</w:t>
      </w:r>
      <w:r>
        <w:t xml:space="preserve">. Lefebvre (1991) discusses these in reference to two </w:t>
      </w:r>
      <w:r w:rsidR="00BF77E1">
        <w:t xml:space="preserve">overlayed </w:t>
      </w:r>
      <w:r>
        <w:t xml:space="preserve">conceptual triads </w:t>
      </w:r>
      <w:r w:rsidRPr="00BC761D">
        <w:t>(‘perceived-conceived-lived’ and ‘spatial practice-representations of space-representational spaces’)</w:t>
      </w:r>
      <w:r>
        <w:t>.</w:t>
      </w:r>
      <w:r>
        <w:t xml:space="preserve"> </w:t>
      </w:r>
      <w:r>
        <w:t xml:space="preserve">The </w:t>
      </w:r>
      <w:r w:rsidR="00BF77E1" w:rsidRPr="00BC761D">
        <w:t>‘perceived-conceived-lived’</w:t>
      </w:r>
      <w:r w:rsidR="00BF77E1">
        <w:t xml:space="preserve"> </w:t>
      </w:r>
      <w:r>
        <w:t xml:space="preserve">triad </w:t>
      </w:r>
      <w:r w:rsidR="00041490">
        <w:t xml:space="preserve">acknowledges and </w:t>
      </w:r>
      <w:r>
        <w:t xml:space="preserve">stresses the </w:t>
      </w:r>
      <w:r w:rsidR="00EE55E4">
        <w:t xml:space="preserve">spatial dimensions of a </w:t>
      </w:r>
      <w:r>
        <w:t>social subject</w:t>
      </w:r>
      <w:r w:rsidR="00EE55E4">
        <w:t>’</w:t>
      </w:r>
      <w:r w:rsidR="00466186">
        <w:t>s</w:t>
      </w:r>
      <w:r w:rsidR="00EE55E4">
        <w:t xml:space="preserve"> everyday experiences and actions</w:t>
      </w:r>
      <w:r>
        <w:t>. The</w:t>
      </w:r>
      <w:r w:rsidR="00BF77E1">
        <w:t xml:space="preserve"> </w:t>
      </w:r>
      <w:r w:rsidR="00563988">
        <w:t>overlaying of</w:t>
      </w:r>
      <w:r>
        <w:t xml:space="preserve"> </w:t>
      </w:r>
      <w:r w:rsidR="00BF77E1" w:rsidRPr="00BC761D">
        <w:t>‘spatial practice-representations of space-representational spaces’</w:t>
      </w:r>
      <w:r w:rsidR="00BF77E1">
        <w:t xml:space="preserve"> </w:t>
      </w:r>
      <w:r>
        <w:t xml:space="preserve">emphasises </w:t>
      </w:r>
      <w:r w:rsidRPr="00BC761D">
        <w:t xml:space="preserve">that the ongoing production of space(s) involves a multiplicity of perceiving, conceiving and living </w:t>
      </w:r>
      <w:r>
        <w:t xml:space="preserve">social </w:t>
      </w:r>
      <w:r w:rsidRPr="00BC761D">
        <w:t>subjects that perform practice</w:t>
      </w:r>
      <w:r>
        <w:t>s</w:t>
      </w:r>
      <w:r w:rsidRPr="00BC761D">
        <w:t xml:space="preserve"> and together respond to and (re)produce </w:t>
      </w:r>
      <w:r>
        <w:t xml:space="preserve">physical and </w:t>
      </w:r>
      <w:r w:rsidR="00C62277">
        <w:t>meaningful</w:t>
      </w:r>
      <w:r>
        <w:t xml:space="preserve"> </w:t>
      </w:r>
      <w:r w:rsidR="00041490">
        <w:t>sites</w:t>
      </w:r>
      <w:r w:rsidR="00041490" w:rsidRPr="00BC761D">
        <w:t xml:space="preserve"> </w:t>
      </w:r>
      <w:r w:rsidRPr="00BC761D">
        <w:t xml:space="preserve">through organised and rhythmic patterns of activity </w:t>
      </w:r>
      <w:r>
        <w:fldChar w:fldCharType="begin"/>
      </w:r>
      <w:r>
        <w:instrText xml:space="preserve"> ADDIN EN.CITE &lt;EndNote&gt;&lt;Cite&gt;&lt;Author&gt;Lefebvre&lt;/Author&gt;&lt;Year&gt;2004&lt;/Year&gt;&lt;IDText&gt;Rhythmanalysis: Space, time and everyday life&lt;/IDText&gt;&lt;Prefix&gt;for a more detailed discussion of the rhythmic dynamics of everyday life see &lt;/Prefix&gt;&lt;DisplayText&gt;(for a more detailed discussion of the rhythmic dynamics of everyday life see Lefebvre, 2004)&lt;/DisplayText&gt;&lt;record&gt;&lt;isbn&gt;0826472990&lt;/isbn&gt;&lt;titles&gt;&lt;title&gt;Rhythmanalysis: Space, time and everyday life&lt;/title&gt;&lt;/titles&gt;&lt;contributors&gt;&lt;authors&gt;&lt;author&gt;Lefebvre, Henri&lt;/author&gt;&lt;/authors&gt;&lt;/contributors&gt;&lt;added-date format="utc"&gt;1592777622&lt;/added-date&gt;&lt;ref-type name="Book"&gt;6&lt;/ref-type&gt;&lt;dates&gt;&lt;year&gt;2004&lt;/year&gt;&lt;/dates&gt;&lt;rec-number&gt;292&lt;/rec-number&gt;&lt;publisher&gt;A&amp;amp;C Black&lt;/publisher&gt;&lt;last-updated-date format="utc"&gt;1592777622&lt;/last-updated-date&gt;&lt;/record&gt;&lt;/Cite&gt;&lt;/EndNote&gt;</w:instrText>
      </w:r>
      <w:r>
        <w:fldChar w:fldCharType="separate"/>
      </w:r>
      <w:r>
        <w:t>(for a more detailed discussion of the rhythmic dynamics of everyday life see Lefebvre, 2004)</w:t>
      </w:r>
      <w:r>
        <w:fldChar w:fldCharType="end"/>
      </w:r>
      <w:r>
        <w:t>.</w:t>
      </w:r>
      <w:r>
        <w:t xml:space="preserve"> </w:t>
      </w:r>
      <w:r w:rsidRPr="00BC761D">
        <w:t>Lefebvre (1991) explains</w:t>
      </w:r>
      <w:r>
        <w:t xml:space="preserve"> that</w:t>
      </w:r>
      <w:r w:rsidRPr="00BC761D">
        <w:t xml:space="preserve"> his conceptualisation of perceived space most closely aligns with spatial practice; </w:t>
      </w:r>
      <w:r w:rsidRPr="00BC761D">
        <w:t>conceived space with representations of space; and lived space with representational spaces.</w:t>
      </w:r>
      <w:r w:rsidR="00041490">
        <w:t xml:space="preserve"> </w:t>
      </w:r>
      <w:r w:rsidR="00951891">
        <w:t>Harvey (1973, 2006</w:t>
      </w:r>
      <w:r>
        <w:t xml:space="preserve">) likewise centres </w:t>
      </w:r>
      <w:r w:rsidR="00360B4A">
        <w:t>‘</w:t>
      </w:r>
      <w:r>
        <w:t>practice</w:t>
      </w:r>
      <w:r w:rsidR="00360B4A">
        <w:t>’</w:t>
      </w:r>
      <w:r>
        <w:t xml:space="preserve"> in his work, drawing </w:t>
      </w:r>
      <w:r w:rsidR="00166A3C">
        <w:t xml:space="preserve">specific </w:t>
      </w:r>
      <w:r>
        <w:t xml:space="preserve">connections between the enactment of practices, </w:t>
      </w:r>
      <w:r w:rsidR="00166A3C">
        <w:t>the mobilisation of three</w:t>
      </w:r>
      <w:r w:rsidR="00364FFD">
        <w:t xml:space="preserve"> </w:t>
      </w:r>
      <w:r w:rsidR="00166A3C">
        <w:t xml:space="preserve">conceptualisations </w:t>
      </w:r>
      <w:r>
        <w:t>of space</w:t>
      </w:r>
      <w:r w:rsidR="004C212B">
        <w:t xml:space="preserve"> (absolute; relative; </w:t>
      </w:r>
      <w:r w:rsidR="004C212B">
        <w:lastRenderedPageBreak/>
        <w:t>relational)</w:t>
      </w:r>
      <w:r>
        <w:t xml:space="preserve">, and the uneven production of material and representational geographies. We discuss </w:t>
      </w:r>
      <w:r w:rsidR="00166A3C">
        <w:t>Harv</w:t>
      </w:r>
      <w:r w:rsidR="00CA6BD5">
        <w:t xml:space="preserve">ey's (1973, 2006) and Lefebvre’s (1991) ideas </w:t>
      </w:r>
      <w:r>
        <w:t>in conjunction</w:t>
      </w:r>
      <w:r w:rsidR="00041490">
        <w:t xml:space="preserve"> because </w:t>
      </w:r>
      <w:r w:rsidR="00CA6BD5">
        <w:t>they</w:t>
      </w:r>
      <w:r w:rsidR="00041490">
        <w:t xml:space="preserve"> complement each other and specifically support attempts to decipher and reveal the </w:t>
      </w:r>
      <w:r w:rsidR="00CA6BD5">
        <w:t xml:space="preserve">everyday </w:t>
      </w:r>
      <w:r w:rsidR="00041490">
        <w:t>spatial dimensions and dynamics of market making</w:t>
      </w:r>
      <w:r w:rsidR="00CA6BD5">
        <w:t xml:space="preserve"> through practice</w:t>
      </w:r>
      <w:r w:rsidR="00041490">
        <w:t>.</w:t>
      </w:r>
      <w:r w:rsidR="00360B4A">
        <w:t xml:space="preserve"> Diagram 1 provides a representation of how we </w:t>
      </w:r>
      <w:r w:rsidR="00D878F8">
        <w:t xml:space="preserve">interpret and </w:t>
      </w:r>
      <w:r w:rsidR="00360B4A">
        <w:t>combine the authors</w:t>
      </w:r>
      <w:r w:rsidR="00D878F8">
        <w:t>’</w:t>
      </w:r>
      <w:r w:rsidR="00360B4A">
        <w:t xml:space="preserve"> ideas</w:t>
      </w:r>
      <w:r w:rsidR="00D878F8">
        <w:t xml:space="preserve">. In this section, we explain in more detail the links between the ideas captured in the diagram.  </w:t>
      </w:r>
    </w:p>
    <w:p w14:paraId="673BF44B" w14:textId="38C66AB5" w:rsidR="00D878F8" w:rsidRDefault="00D32EC6" w:rsidP="00A74CDC">
      <w:pPr>
        <w:jc w:val="center"/>
      </w:pPr>
      <w:r>
        <w:t>[Diagram 1 here]</w:t>
      </w:r>
    </w:p>
    <w:p w14:paraId="2EF861AB" w14:textId="77777777" w:rsidR="00A74CDC" w:rsidRDefault="00A74CDC" w:rsidP="00A74CDC">
      <w:pPr>
        <w:jc w:val="center"/>
      </w:pPr>
    </w:p>
    <w:p w14:paraId="0217CCEC" w14:textId="0128165B" w:rsidR="00466186" w:rsidRDefault="00341DB7" w:rsidP="006A2406">
      <w:r w:rsidRPr="00BC761D">
        <w:t xml:space="preserve">Emphasising the spatial dimensions of subjectivity, </w:t>
      </w:r>
      <w:r>
        <w:t>Lefebvre (1991)</w:t>
      </w:r>
      <w:r w:rsidRPr="00BC761D">
        <w:t xml:space="preserve"> discusses the</w:t>
      </w:r>
      <w:r>
        <w:t xml:space="preserve"> first</w:t>
      </w:r>
      <w:r w:rsidRPr="00BC761D">
        <w:t xml:space="preserve"> element of his perceived-conceived-lived triad in reference to the social subject as </w:t>
      </w:r>
      <w:r>
        <w:t>a</w:t>
      </w:r>
      <w:r w:rsidRPr="00BC761D">
        <w:t xml:space="preserve"> living, breathing, thinking and perceptive</w:t>
      </w:r>
      <w:r>
        <w:t xml:space="preserve"> </w:t>
      </w:r>
      <w:r>
        <w:t xml:space="preserve">“body” </w:t>
      </w:r>
      <w:r w:rsidRPr="00BC761D">
        <w:t xml:space="preserve">(Lefebvre, 1991, p. 40). As he explains, the existence of </w:t>
      </w:r>
      <w:r>
        <w:t>“</w:t>
      </w:r>
      <w:r w:rsidRPr="00BC761D">
        <w:t>social practices presuppose the use of the body: the use of the hands, members and sensory organs, and the gestures of work</w:t>
      </w:r>
      <w:r>
        <w:t>”</w:t>
      </w:r>
      <w:r w:rsidRPr="00BC761D">
        <w:t xml:space="preserve"> (Lefebvre, 1991, p. 40</w:t>
      </w:r>
      <w:r w:rsidRPr="00BC761D">
        <w:t xml:space="preserve">). </w:t>
      </w:r>
      <w:r w:rsidR="006A2406">
        <w:t xml:space="preserve">‘Put in psychology’s terms’, ‘the realm of the perceived… [is] the practical basis of the perception of the outside world’ (Lefebvre, 1991, p. 40). </w:t>
      </w:r>
      <w:r>
        <w:t xml:space="preserve">This </w:t>
      </w:r>
      <w:r>
        <w:t xml:space="preserve">perceptive and instinctive </w:t>
      </w:r>
      <w:r>
        <w:t>body</w:t>
      </w:r>
      <w:r w:rsidR="006A2406">
        <w:t>, which encounters and helps make the outside world (e.g., buildings, sites of leisure, retail shops, roads, city neighbourhoods),</w:t>
      </w:r>
      <w:r>
        <w:t xml:space="preserve"> is always </w:t>
      </w:r>
      <w:r w:rsidR="006A2406">
        <w:t xml:space="preserve">caught up </w:t>
      </w:r>
      <w:r>
        <w:t xml:space="preserve">in and integral to the </w:t>
      </w:r>
      <w:r w:rsidR="007F10DC">
        <w:t>construction</w:t>
      </w:r>
      <w:r>
        <w:t xml:space="preserve"> of social spaces</w:t>
      </w:r>
      <w:r w:rsidR="007F10DC">
        <w:t xml:space="preserve"> </w:t>
      </w:r>
      <w:r w:rsidR="00466186">
        <w:t>through engagement in wider patterns of, what Lefebvre (1991, p. 38) terms, “spatial practice”</w:t>
      </w:r>
      <w:r>
        <w:t>.</w:t>
      </w:r>
      <w:r w:rsidR="00D878F8">
        <w:t xml:space="preserve"> </w:t>
      </w:r>
      <w:r w:rsidR="006A2406">
        <w:t xml:space="preserve">In this sense, the perceptive </w:t>
      </w:r>
      <w:r w:rsidR="00AD7305">
        <w:t xml:space="preserve">subjective </w:t>
      </w:r>
      <w:r w:rsidR="006A2406">
        <w:t xml:space="preserve">body is embedded in and shaped by the social body it is a part of. </w:t>
      </w:r>
      <w:r>
        <w:t xml:space="preserve"> Bodies do not</w:t>
      </w:r>
      <w:r w:rsidR="009C326D">
        <w:t>, therefore,</w:t>
      </w:r>
      <w:r>
        <w:t xml:space="preserve"> encounter or perceive objects abstractly but always</w:t>
      </w:r>
      <w:r w:rsidR="009C326D">
        <w:t xml:space="preserve"> through spatial practice and</w:t>
      </w:r>
      <w:r>
        <w:t xml:space="preserve"> </w:t>
      </w:r>
      <w:r w:rsidR="009C326D">
        <w:t>‘</w:t>
      </w:r>
      <w:r>
        <w:t>in</w:t>
      </w:r>
      <w:r w:rsidR="009C326D">
        <w:t>’</w:t>
      </w:r>
      <w:r>
        <w:t xml:space="preserve"> market contexts, be they linked with production, exchange and/or consumption. </w:t>
      </w:r>
    </w:p>
    <w:p w14:paraId="661D2DE2" w14:textId="2B206D5D" w:rsidR="00341DB7" w:rsidRDefault="00341DB7" w:rsidP="00341DB7">
      <w:r>
        <w:lastRenderedPageBreak/>
        <w:t xml:space="preserve">By spatial practice, Lefebvre (1991, p. 33) </w:t>
      </w:r>
      <w:r w:rsidR="001B5677">
        <w:t xml:space="preserve">specifically </w:t>
      </w:r>
      <w:r>
        <w:t xml:space="preserve">refers to the everyday </w:t>
      </w:r>
      <w:r w:rsidR="001B5677">
        <w:t xml:space="preserve">collective </w:t>
      </w:r>
      <w:r>
        <w:t xml:space="preserve">routines of actors and the related production of </w:t>
      </w:r>
      <w:r w:rsidR="0030436E">
        <w:t>“</w:t>
      </w:r>
      <w:r>
        <w:t>particular locations and spatial sets characteristic of each spatial formation</w:t>
      </w:r>
      <w:r w:rsidR="0030436E">
        <w:t>”</w:t>
      </w:r>
      <w:r>
        <w:t xml:space="preserve">. </w:t>
      </w:r>
      <w:r w:rsidRPr="00BC761D">
        <w:t>It is</w:t>
      </w:r>
      <w:r>
        <w:t>, as Lefebvre (1991, p. 38) writes,</w:t>
      </w:r>
      <w:r w:rsidRPr="00BC761D">
        <w:t xml:space="preserve"> </w:t>
      </w:r>
      <w:r>
        <w:t>“</w:t>
      </w:r>
      <w:r w:rsidRPr="00BC761D">
        <w:t>the spatial practice of a society that secretes that society’s space</w:t>
      </w:r>
      <w:r w:rsidR="00C62277">
        <w:t>”. As means of example and in figurative terms, a supermarket</w:t>
      </w:r>
      <w:r>
        <w:t xml:space="preserve"> is (like all marketplaces) a nexus of routine patterns of production, exchange and consumption, all of which involve multiple perceptive</w:t>
      </w:r>
      <w:r w:rsidR="006A2406">
        <w:t>, active, mobile</w:t>
      </w:r>
      <w:r>
        <w:t xml:space="preserve"> and productive bodies, engaged in the enactment of spatial practice and the related production of the site as</w:t>
      </w:r>
      <w:r w:rsidR="00C62277">
        <w:t xml:space="preserve"> a</w:t>
      </w:r>
      <w:r>
        <w:t xml:space="preserve"> physical and meaningful formation. Key here is the idea that market practices do not happen </w:t>
      </w:r>
      <w:r>
        <w:rPr>
          <w:i/>
          <w:iCs/>
        </w:rPr>
        <w:t xml:space="preserve">in </w:t>
      </w:r>
      <w:r>
        <w:t xml:space="preserve">or </w:t>
      </w:r>
      <w:r w:rsidRPr="007A0D36">
        <w:rPr>
          <w:i/>
          <w:iCs/>
        </w:rPr>
        <w:t>across</w:t>
      </w:r>
      <w:r>
        <w:t xml:space="preserve"> space in an abstract sense. Rather, market practices are always spatial because </w:t>
      </w:r>
      <w:r w:rsidR="00144346">
        <w:t xml:space="preserve">perceptive </w:t>
      </w:r>
      <w:r>
        <w:t xml:space="preserve">actors are inevitably involved in, shaped by, and take aim at the routine production of </w:t>
      </w:r>
      <w:r w:rsidRPr="00A74CDC">
        <w:t>particular</w:t>
      </w:r>
      <w:r>
        <w:t xml:space="preserve"> market spaces.</w:t>
      </w:r>
      <w:r w:rsidR="00C62277">
        <w:t xml:space="preserve"> The spatial practices that take aim at and help make a supermarket are, for example, different</w:t>
      </w:r>
      <w:r w:rsidR="00B70591">
        <w:t xml:space="preserve"> (at least in some identifiable ways) </w:t>
      </w:r>
      <w:r w:rsidR="00C62277">
        <w:t xml:space="preserve">to those involved in the production of other </w:t>
      </w:r>
      <w:r w:rsidR="004017E5">
        <w:t>market</w:t>
      </w:r>
      <w:r w:rsidR="00C62277">
        <w:t xml:space="preserve"> sites, such as homes, </w:t>
      </w:r>
      <w:r w:rsidR="00C62277">
        <w:t>leisure venues,</w:t>
      </w:r>
      <w:r w:rsidR="00144346">
        <w:t xml:space="preserve"> digital marketplaces,</w:t>
      </w:r>
      <w:r w:rsidR="00C62277">
        <w:t xml:space="preserve"> </w:t>
      </w:r>
      <w:r w:rsidR="00B70591">
        <w:t>and those</w:t>
      </w:r>
      <w:r w:rsidR="00C62277">
        <w:t xml:space="preserve"> of worship, health</w:t>
      </w:r>
      <w:r w:rsidR="0030436E">
        <w:t>,</w:t>
      </w:r>
      <w:r w:rsidR="00C62277">
        <w:t xml:space="preserve"> and </w:t>
      </w:r>
      <w:r w:rsidR="00B70591">
        <w:t xml:space="preserve">education. The distinguishing physical and representational characteristic of such market spaces and the ability to identify them </w:t>
      </w:r>
      <w:r w:rsidR="004017E5">
        <w:t xml:space="preserve">separately </w:t>
      </w:r>
      <w:r w:rsidR="00B70591">
        <w:t>evidences this point.</w:t>
      </w:r>
    </w:p>
    <w:p w14:paraId="67B0776D" w14:textId="47291418" w:rsidR="00C83649" w:rsidRDefault="00341DB7" w:rsidP="00596635">
      <w:r>
        <w:t xml:space="preserve">Another </w:t>
      </w:r>
      <w:r w:rsidR="00144346">
        <w:t xml:space="preserve">linked </w:t>
      </w:r>
      <w:r>
        <w:t xml:space="preserve">dimension of the everyday spatiality of market practices lies in the </w:t>
      </w:r>
      <w:r w:rsidR="007F10DC">
        <w:t xml:space="preserve">conceptual </w:t>
      </w:r>
      <w:r w:rsidR="00281052">
        <w:t xml:space="preserve">capacities </w:t>
      </w:r>
      <w:r>
        <w:t xml:space="preserve">of </w:t>
      </w:r>
      <w:r w:rsidR="001F4087">
        <w:t>social subjects and thus market actors,</w:t>
      </w:r>
      <w:r>
        <w:t xml:space="preserve"> and how they handle, order</w:t>
      </w:r>
      <w:r w:rsidR="001F4087">
        <w:t>,</w:t>
      </w:r>
      <w:r>
        <w:t xml:space="preserve"> and make sense of the spaces they perceive and produce day-to-day.</w:t>
      </w:r>
      <w:r>
        <w:rPr>
          <w:i/>
          <w:iCs/>
        </w:rPr>
        <w:t xml:space="preserve"> </w:t>
      </w:r>
      <w:r>
        <w:t xml:space="preserve">This </w:t>
      </w:r>
      <w:r w:rsidR="007F10DC">
        <w:t xml:space="preserve">analytic </w:t>
      </w:r>
      <w:r>
        <w:t xml:space="preserve">capacity in crucial to everyday </w:t>
      </w:r>
      <w:r w:rsidR="001F4087">
        <w:t>action</w:t>
      </w:r>
      <w:r w:rsidR="00EB74DA">
        <w:t>. As we go onto explain,</w:t>
      </w:r>
      <w:r w:rsidR="00DD5F55">
        <w:t xml:space="preserve"> it would not be possible, for example, to distinguish entities, situate them</w:t>
      </w:r>
      <w:r w:rsidR="00EB74DA">
        <w:t xml:space="preserve">, track their movements, and </w:t>
      </w:r>
      <w:r w:rsidR="00DD5F55">
        <w:t xml:space="preserve">describe where they lie in relation to each other, without </w:t>
      </w:r>
      <w:r w:rsidR="00EB74DA">
        <w:t xml:space="preserve">conceptualising space in </w:t>
      </w:r>
      <w:r w:rsidR="001B5677">
        <w:lastRenderedPageBreak/>
        <w:t>particular</w:t>
      </w:r>
      <w:r w:rsidR="00EB74DA">
        <w:t xml:space="preserve"> terms. It would not, moreover, be possible to produce </w:t>
      </w:r>
      <w:r w:rsidR="001B1DB3">
        <w:t xml:space="preserve">socially and institutionally </w:t>
      </w:r>
      <w:r>
        <w:t>codified and instructive</w:t>
      </w:r>
      <w:r w:rsidR="001B1DB3">
        <w:t xml:space="preserve"> depictions of </w:t>
      </w:r>
      <w:r w:rsidR="001B5677">
        <w:t xml:space="preserve">market </w:t>
      </w:r>
      <w:r w:rsidR="001B1DB3">
        <w:t>space</w:t>
      </w:r>
      <w:r w:rsidR="001B5677">
        <w:t>s</w:t>
      </w:r>
      <w:r w:rsidR="001B1DB3">
        <w:t xml:space="preserve">. </w:t>
      </w:r>
    </w:p>
    <w:p w14:paraId="08762122" w14:textId="782CE399" w:rsidR="00596635" w:rsidRDefault="00C83649" w:rsidP="00596635">
      <w:r>
        <w:t>The</w:t>
      </w:r>
      <w:r w:rsidR="00EB74DA">
        <w:t xml:space="preserve"> conceptive capacities</w:t>
      </w:r>
      <w:r>
        <w:t xml:space="preserve"> of social subjects</w:t>
      </w:r>
      <w:r w:rsidR="00EB74DA">
        <w:t xml:space="preserve"> </w:t>
      </w:r>
      <w:r>
        <w:t>are distilled in</w:t>
      </w:r>
      <w:r w:rsidR="001B1DB3">
        <w:t xml:space="preserve"> socially and institutionally codified and instructive </w:t>
      </w:r>
      <w:r w:rsidR="00596635">
        <w:t>depictions</w:t>
      </w:r>
      <w:r>
        <w:t xml:space="preserve"> of space. Lefebvre (1991) calls such depictions</w:t>
      </w:r>
      <w:r w:rsidR="001B1DB3">
        <w:t xml:space="preserve"> ‘</w:t>
      </w:r>
      <w:r w:rsidR="00341DB7">
        <w:t>representations of space</w:t>
      </w:r>
      <w:r w:rsidR="001B1DB3">
        <w:t>’. E</w:t>
      </w:r>
      <w:r w:rsidR="00341DB7">
        <w:t xml:space="preserve">xamples include, inter alia, </w:t>
      </w:r>
      <w:r w:rsidR="00281052">
        <w:t xml:space="preserve">topographic and topological </w:t>
      </w:r>
      <w:r w:rsidR="00341DB7">
        <w:t xml:space="preserve">maps, product portfolios, </w:t>
      </w:r>
      <w:r w:rsidR="001B1DB3">
        <w:t>floorplans and planograms</w:t>
      </w:r>
      <w:r w:rsidR="00341DB7">
        <w:t xml:space="preserve">. </w:t>
      </w:r>
      <w:r w:rsidR="000B0199">
        <w:t>These examples are always social artifacts because they are the product of shared values and logics deployed as part of producing space(s) to be disseminated, interpreted</w:t>
      </w:r>
      <w:r w:rsidR="00806A2B">
        <w:t xml:space="preserve">, engaged with and </w:t>
      </w:r>
      <w:r w:rsidR="00DD5F55">
        <w:t>enacted</w:t>
      </w:r>
      <w:r w:rsidR="000B0199">
        <w:t>.</w:t>
      </w:r>
      <w:r w:rsidR="00DD5F55">
        <w:t xml:space="preserve">  </w:t>
      </w:r>
    </w:p>
    <w:p w14:paraId="072F808B" w14:textId="5D8FE8C5" w:rsidR="00341DB7" w:rsidRDefault="00DD5F55" w:rsidP="00806A2B">
      <w:r w:rsidRPr="00806A2B">
        <w:t>T</w:t>
      </w:r>
      <w:r w:rsidR="001B1DB3" w:rsidRPr="00806A2B">
        <w:t>he idea that perceptive bodies, embroiled</w:t>
      </w:r>
      <w:r w:rsidR="001B1DB3">
        <w:t xml:space="preserve"> in spatial practices, navigate and help to produce physical and meaningful spaces by drawing on various conceptions of space</w:t>
      </w:r>
      <w:r>
        <w:t xml:space="preserve"> </w:t>
      </w:r>
      <w:r w:rsidR="00806A2B">
        <w:t>is complemented by</w:t>
      </w:r>
      <w:r w:rsidR="00596635">
        <w:t xml:space="preserve"> Harvey’s (1973, 2006) </w:t>
      </w:r>
      <w:r w:rsidR="00806A2B">
        <w:t>discussion</w:t>
      </w:r>
      <w:r w:rsidR="00596635">
        <w:t xml:space="preserve"> of ‘absolute’, ‘relative’ and ‘relational’ treatments of space</w:t>
      </w:r>
      <w:r w:rsidR="00806A2B">
        <w:t xml:space="preserve">. </w:t>
      </w:r>
      <w:r w:rsidR="00341DB7" w:rsidRPr="007A0D36">
        <w:t xml:space="preserve">Treated </w:t>
      </w:r>
      <w:r w:rsidR="00341DB7" w:rsidRPr="007A0D36">
        <w:t xml:space="preserve">as absolute, </w:t>
      </w:r>
      <w:r w:rsidR="00341DB7">
        <w:t>“</w:t>
      </w:r>
      <w:r w:rsidR="00341DB7" w:rsidRPr="007A0D36">
        <w:t xml:space="preserve">space… becomes ‘a thing in itself’ with an existence independent of matter” (Harvey, </w:t>
      </w:r>
      <w:r w:rsidR="00951891">
        <w:t>1973</w:t>
      </w:r>
      <w:r w:rsidR="00341DB7" w:rsidRPr="007A0D36">
        <w:t>, p. 13). As Harvey (</w:t>
      </w:r>
      <w:r w:rsidR="00951891">
        <w:t>2006, p. 272</w:t>
      </w:r>
      <w:r w:rsidR="00341DB7" w:rsidRPr="007A0D36">
        <w:t xml:space="preserve">) notes, “absolute space is fixed, and we record or plan events within its frame”. Absolute space thus exists regardless of objects, as a void that can be filled with matter. Thought of in this sense, all manner of objects </w:t>
      </w:r>
      <w:r w:rsidR="0030436E" w:rsidRPr="00BC761D">
        <w:t>takes</w:t>
      </w:r>
      <w:r w:rsidR="00341DB7" w:rsidRPr="007A0D36">
        <w:t xml:space="preserve"> up portions of absolute space. By means of </w:t>
      </w:r>
      <w:r w:rsidR="00341DB7">
        <w:t>example</w:t>
      </w:r>
      <w:r w:rsidR="00341DB7" w:rsidRPr="007A0D36">
        <w:t xml:space="preserve">, the physical organisation of marketplaces, be they more traditional or digital, depend on viewing space as a void and something that can be filled with </w:t>
      </w:r>
      <w:r w:rsidR="00341DB7">
        <w:t>products and/or</w:t>
      </w:r>
      <w:r w:rsidR="00341DB7" w:rsidRPr="007A0D36">
        <w:t xml:space="preserve"> </w:t>
      </w:r>
      <w:r w:rsidR="00341DB7">
        <w:t>services</w:t>
      </w:r>
      <w:r w:rsidR="00341DB7" w:rsidRPr="007A0D36">
        <w:t>. Amazon’s homepage,</w:t>
      </w:r>
      <w:r w:rsidR="00164E73">
        <w:t xml:space="preserve"> for instance,</w:t>
      </w:r>
      <w:r w:rsidR="00341DB7" w:rsidRPr="007A0D36">
        <w:t xml:space="preserve"> is managed and treated as an absolute space</w:t>
      </w:r>
      <w:r w:rsidR="00164E73">
        <w:t>,</w:t>
      </w:r>
      <w:r w:rsidR="00341DB7" w:rsidRPr="007A0D36">
        <w:t xml:space="preserve"> within which certain tabs and products are </w:t>
      </w:r>
      <w:r w:rsidR="00164E73">
        <w:t xml:space="preserve">distributed, ranked and </w:t>
      </w:r>
      <w:r w:rsidR="00341DB7" w:rsidRPr="007A0D36">
        <w:t>presented. The physical organisation of a supermarket</w:t>
      </w:r>
      <w:r w:rsidR="0030436E">
        <w:t xml:space="preserve"> </w:t>
      </w:r>
      <w:r w:rsidR="0030436E">
        <w:rPr>
          <w:i/>
          <w:iCs/>
        </w:rPr>
        <w:t>–</w:t>
      </w:r>
      <w:r w:rsidR="00341DB7" w:rsidRPr="007A0D36">
        <w:t xml:space="preserve"> the arrangement of tills, the ordering of aisles, the positioning of items</w:t>
      </w:r>
      <w:r w:rsidR="0030436E">
        <w:t xml:space="preserve"> </w:t>
      </w:r>
      <w:r w:rsidR="0030436E">
        <w:rPr>
          <w:i/>
          <w:iCs/>
        </w:rPr>
        <w:t>–</w:t>
      </w:r>
      <w:r w:rsidR="00341DB7" w:rsidRPr="007A0D36">
        <w:t xml:space="preserve"> likewise </w:t>
      </w:r>
      <w:r w:rsidR="00341DB7" w:rsidRPr="007A0D36">
        <w:lastRenderedPageBreak/>
        <w:t>depend</w:t>
      </w:r>
      <w:r w:rsidR="0030436E">
        <w:t>s</w:t>
      </w:r>
      <w:r w:rsidR="00341DB7" w:rsidRPr="007A0D36">
        <w:t xml:space="preserve"> on viewing space in absolute terms and arranging objects in the available </w:t>
      </w:r>
      <w:r w:rsidR="00341DB7">
        <w:t xml:space="preserve">‘empty’ </w:t>
      </w:r>
      <w:r w:rsidR="00164E73">
        <w:t xml:space="preserve">market </w:t>
      </w:r>
      <w:r w:rsidR="00341DB7">
        <w:t>space</w:t>
      </w:r>
      <w:r w:rsidR="00164E73">
        <w:t>(</w:t>
      </w:r>
      <w:r w:rsidR="00341DB7">
        <w:t>s</w:t>
      </w:r>
      <w:r w:rsidR="00164E73">
        <w:t>)</w:t>
      </w:r>
      <w:r w:rsidR="00341DB7" w:rsidRPr="007A0D36">
        <w:t>.</w:t>
      </w:r>
    </w:p>
    <w:p w14:paraId="44630067" w14:textId="7B816135" w:rsidR="00341DB7" w:rsidRPr="00BC761D" w:rsidRDefault="00341DB7" w:rsidP="00B31843">
      <w:r w:rsidRPr="007A0D36">
        <w:t xml:space="preserve">A key issue here is the </w:t>
      </w:r>
      <w:r>
        <w:t>constitution</w:t>
      </w:r>
      <w:r w:rsidRPr="007A0D36">
        <w:t xml:space="preserve"> </w:t>
      </w:r>
      <w:r>
        <w:t>and the effects of</w:t>
      </w:r>
      <w:r w:rsidRPr="007A0D36">
        <w:t xml:space="preserve"> absolute</w:t>
      </w:r>
      <w:r>
        <w:t xml:space="preserve"> and contained</w:t>
      </w:r>
      <w:r w:rsidRPr="007A0D36">
        <w:t xml:space="preserve"> </w:t>
      </w:r>
      <w:r>
        <w:t xml:space="preserve">market </w:t>
      </w:r>
      <w:r w:rsidRPr="007A0D36">
        <w:t>spaces</w:t>
      </w:r>
      <w:r>
        <w:t>.</w:t>
      </w:r>
      <w:r w:rsidRPr="007A0D36">
        <w:t xml:space="preserve"> </w:t>
      </w:r>
      <w:r>
        <w:t>T</w:t>
      </w:r>
      <w:r w:rsidRPr="007A0D36">
        <w:t>hat is</w:t>
      </w:r>
      <w:r>
        <w:t>, how and what</w:t>
      </w:r>
      <w:r w:rsidRPr="007A0D36">
        <w:t xml:space="preserve"> the </w:t>
      </w:r>
      <w:r w:rsidR="00CD420C">
        <w:t xml:space="preserve">conceptualisation, </w:t>
      </w:r>
      <w:r w:rsidRPr="007A0D36">
        <w:t>construction</w:t>
      </w:r>
      <w:r w:rsidR="0030436E">
        <w:t>,</w:t>
      </w:r>
      <w:r w:rsidR="00CD420C">
        <w:t xml:space="preserve"> and encountering</w:t>
      </w:r>
      <w:r w:rsidRPr="007A0D36">
        <w:t xml:space="preserve"> of </w:t>
      </w:r>
      <w:r>
        <w:t xml:space="preserve">contained spaces </w:t>
      </w:r>
      <w:r w:rsidR="008A4558">
        <w:t>do</w:t>
      </w:r>
      <w:r>
        <w:t xml:space="preserve"> and </w:t>
      </w:r>
      <w:r w:rsidR="008A4558">
        <w:t>do not</w:t>
      </w:r>
      <w:r>
        <w:t xml:space="preserve"> permit</w:t>
      </w:r>
      <w:r w:rsidRPr="007A0D36">
        <w:t>.</w:t>
      </w:r>
      <w:r>
        <w:t xml:space="preserve"> These possibilities and </w:t>
      </w:r>
      <w:r>
        <w:t xml:space="preserve">limitations </w:t>
      </w:r>
      <w:r w:rsidR="00CD420C">
        <w:t>differ across market practices and markets more broadly. The a</w:t>
      </w:r>
      <w:r>
        <w:t>bsolute space that a website designer encounters and helps to produce</w:t>
      </w:r>
      <w:r w:rsidR="00CD420C">
        <w:t>, for example</w:t>
      </w:r>
      <w:r>
        <w:t xml:space="preserve">, </w:t>
      </w:r>
      <w:r w:rsidR="00CD420C">
        <w:t xml:space="preserve">hypothetically </w:t>
      </w:r>
      <w:r>
        <w:t>en</w:t>
      </w:r>
      <w:r w:rsidR="00CD420C">
        <w:t>ables and structures actions in</w:t>
      </w:r>
      <w:r>
        <w:t xml:space="preserve"> different way</w:t>
      </w:r>
      <w:r w:rsidR="00CD420C">
        <w:t>s</w:t>
      </w:r>
      <w:r>
        <w:t xml:space="preserve"> to </w:t>
      </w:r>
      <w:r w:rsidR="00CD420C">
        <w:t>those</w:t>
      </w:r>
      <w:r>
        <w:t xml:space="preserve"> </w:t>
      </w:r>
      <w:r>
        <w:t xml:space="preserve">linked with a </w:t>
      </w:r>
      <w:r w:rsidRPr="00CC6494">
        <w:t xml:space="preserve">supermarket employee or </w:t>
      </w:r>
      <w:r w:rsidR="00CD420C" w:rsidRPr="00CC6494">
        <w:t>those</w:t>
      </w:r>
      <w:r w:rsidRPr="00CC6494">
        <w:t xml:space="preserve"> connected with managing international stocks and trades.</w:t>
      </w:r>
      <w:r w:rsidR="00B31843" w:rsidRPr="00CC6494">
        <w:t xml:space="preserve"> In short,</w:t>
      </w:r>
      <w:r w:rsidR="00CD420C" w:rsidRPr="00CC6494">
        <w:t xml:space="preserve"> different </w:t>
      </w:r>
      <w:r w:rsidR="00B31843" w:rsidRPr="00CC6494">
        <w:t xml:space="preserve">market </w:t>
      </w:r>
      <w:r w:rsidR="00CD420C" w:rsidRPr="00CC6494">
        <w:t xml:space="preserve">contexts, </w:t>
      </w:r>
      <w:r w:rsidR="00B31843" w:rsidRPr="00CC6494">
        <w:t>as necessarily produced, encountered and treated in</w:t>
      </w:r>
      <w:r w:rsidR="00CD420C" w:rsidRPr="00CC6494">
        <w:t xml:space="preserve"> ‘absolute’ </w:t>
      </w:r>
      <w:r w:rsidR="00B31843" w:rsidRPr="00CC6494">
        <w:t>terms</w:t>
      </w:r>
      <w:r w:rsidR="00CD420C" w:rsidRPr="00CC6494">
        <w:t xml:space="preserve">, </w:t>
      </w:r>
      <w:r w:rsidR="00B31843" w:rsidRPr="00CC6494">
        <w:t>are not only the product of market activity but shape</w:t>
      </w:r>
      <w:r w:rsidR="002D4E26" w:rsidRPr="00CC6494">
        <w:t xml:space="preserve"> material and value-laden</w:t>
      </w:r>
      <w:r w:rsidR="00B31843" w:rsidRPr="00CC6494">
        <w:t xml:space="preserve"> </w:t>
      </w:r>
      <w:r w:rsidR="002D4E26" w:rsidRPr="00CC6494">
        <w:t>fields of action and possibility</w:t>
      </w:r>
      <w:r w:rsidR="00B31843" w:rsidRPr="00CC6494">
        <w:t>.</w:t>
      </w:r>
      <w:r w:rsidR="00B31843">
        <w:t xml:space="preserve"> </w:t>
      </w:r>
    </w:p>
    <w:p w14:paraId="25135A31" w14:textId="17CEA340" w:rsidR="00341DB7" w:rsidRDefault="00341DB7" w:rsidP="00341DB7">
      <w:r w:rsidRPr="007A0D36">
        <w:t xml:space="preserve">The second dominant </w:t>
      </w:r>
      <w:r>
        <w:t xml:space="preserve">conceptualisation of space is as </w:t>
      </w:r>
      <w:r w:rsidRPr="007A0D36">
        <w:t xml:space="preserve">relative. </w:t>
      </w:r>
      <w:r>
        <w:t>Based</w:t>
      </w:r>
      <w:r w:rsidRPr="007A0D36">
        <w:t xml:space="preserve"> </w:t>
      </w:r>
      <w:r>
        <w:t>on</w:t>
      </w:r>
      <w:r w:rsidRPr="007A0D36">
        <w:t xml:space="preserve"> this treatment</w:t>
      </w:r>
      <w:r>
        <w:t>,</w:t>
      </w:r>
      <w:r w:rsidRPr="007A0D36">
        <w:t xml:space="preserve"> space exists “as a relationship </w:t>
      </w:r>
      <w:r w:rsidRPr="007A0D36">
        <w:rPr>
          <w:i/>
          <w:iCs/>
        </w:rPr>
        <w:t>between</w:t>
      </w:r>
      <w:r w:rsidRPr="007A0D36">
        <w:t xml:space="preserve"> objects which exists only because objects exist and relate to </w:t>
      </w:r>
      <w:r w:rsidRPr="007A0D36">
        <w:t xml:space="preserve">each other” (Harvey, </w:t>
      </w:r>
      <w:r w:rsidR="00D007E2">
        <w:t>1973</w:t>
      </w:r>
      <w:r w:rsidRPr="007A0D36">
        <w:t xml:space="preserve">, p. 13). The relative view of space acknowledges distance, its creation, and the idea that there are multiple geographies to everyday life and different forms of </w:t>
      </w:r>
      <w:r w:rsidR="00257DE1">
        <w:t>‘</w:t>
      </w:r>
      <w:r w:rsidRPr="007A0D36">
        <w:t>near</w:t>
      </w:r>
      <w:r w:rsidR="00257DE1">
        <w:t>’</w:t>
      </w:r>
      <w:r w:rsidRPr="007A0D36">
        <w:t xml:space="preserve"> and </w:t>
      </w:r>
      <w:r w:rsidR="00257DE1">
        <w:t>‘</w:t>
      </w:r>
      <w:r w:rsidRPr="007A0D36">
        <w:t>far</w:t>
      </w:r>
      <w:r w:rsidR="00257DE1">
        <w:t>’</w:t>
      </w:r>
      <w:r w:rsidRPr="007A0D36">
        <w:t xml:space="preserve">. As Harvey </w:t>
      </w:r>
      <w:r w:rsidRPr="007A0D36">
        <w:t>(</w:t>
      </w:r>
      <w:r w:rsidR="00D007E2">
        <w:t>2006, p. 272</w:t>
      </w:r>
      <w:r w:rsidRPr="007A0D36">
        <w:t>) notes</w:t>
      </w:r>
      <w:r w:rsidR="002D4E26">
        <w:t>,</w:t>
      </w:r>
      <w:r w:rsidRPr="007A0D36">
        <w:t xml:space="preserve"> “space is relative in the double sense: that there are multiple geometries from which to choose and that the spatial frame depends crucially upon what it is that is being relativized and by whom”. </w:t>
      </w:r>
      <w:r w:rsidRPr="007A0D36">
        <w:t xml:space="preserve">Without this view of space, it would not be possible to make topological maps, to measure </w:t>
      </w:r>
      <w:r w:rsidR="00257DE1">
        <w:t xml:space="preserve">relative </w:t>
      </w:r>
      <w:r w:rsidRPr="007A0D36">
        <w:t xml:space="preserve">distances, and plan and structure various forms of </w:t>
      </w:r>
      <w:r>
        <w:t>everyday market practices</w:t>
      </w:r>
      <w:r w:rsidR="007E5157">
        <w:t>, which,</w:t>
      </w:r>
      <w:r w:rsidR="004C212B">
        <w:t xml:space="preserve"> </w:t>
      </w:r>
      <w:r w:rsidR="007E5157">
        <w:t xml:space="preserve">crucially, involve </w:t>
      </w:r>
      <w:r w:rsidR="004C212B">
        <w:t>decisions about placing</w:t>
      </w:r>
      <w:r w:rsidR="007E5157">
        <w:t xml:space="preserve"> market objects (e.g., products; people; distribution centres; stores) and measuring ‘the’ space between them</w:t>
      </w:r>
      <w:r w:rsidRPr="007A0D36">
        <w:t xml:space="preserve">. </w:t>
      </w:r>
    </w:p>
    <w:p w14:paraId="7277DD6B" w14:textId="6FA402E4" w:rsidR="00341DB7" w:rsidRPr="00BC761D" w:rsidRDefault="00341DB7" w:rsidP="00257DE1">
      <w:r w:rsidRPr="007A0D36">
        <w:lastRenderedPageBreak/>
        <w:t xml:space="preserve">To return again to the illustrative example of a supermarket, </w:t>
      </w:r>
      <w:r w:rsidR="004E2276">
        <w:t>a</w:t>
      </w:r>
      <w:r w:rsidRPr="007A0D36">
        <w:t xml:space="preserve"> relative view of space is crucial to </w:t>
      </w:r>
      <w:r w:rsidR="00257DE1">
        <w:t xml:space="preserve">the </w:t>
      </w:r>
      <w:r w:rsidR="0030436E">
        <w:t xml:space="preserve">planning and careful design of </w:t>
      </w:r>
      <w:r w:rsidR="004E2276">
        <w:t>the</w:t>
      </w:r>
      <w:r w:rsidRPr="007A0D36">
        <w:t xml:space="preserve"> shop</w:t>
      </w:r>
      <w:r w:rsidR="00257DE1">
        <w:t xml:space="preserve"> </w:t>
      </w:r>
      <w:r w:rsidRPr="007A0D36">
        <w:t>floor</w:t>
      </w:r>
      <w:r w:rsidR="00257DE1">
        <w:t xml:space="preserve"> as an absolute space comprised of objects placed in qualified positions to each other</w:t>
      </w:r>
      <w:r w:rsidR="004E2276">
        <w:t xml:space="preserve">. This is clear from the </w:t>
      </w:r>
      <w:r w:rsidR="0030436E">
        <w:t>efforts</w:t>
      </w:r>
      <w:r w:rsidRPr="007A0D36">
        <w:t xml:space="preserve"> </w:t>
      </w:r>
      <w:r w:rsidR="004E2276">
        <w:t>that go</w:t>
      </w:r>
      <w:r w:rsidRPr="007A0D36">
        <w:t xml:space="preserve"> into the positioning of different items</w:t>
      </w:r>
      <w:r w:rsidR="004E2276">
        <w:t xml:space="preserve"> and the </w:t>
      </w:r>
      <w:r w:rsidR="00257DE1">
        <w:t xml:space="preserve">related </w:t>
      </w:r>
      <w:r w:rsidR="004E2276">
        <w:t>design of</w:t>
      </w:r>
      <w:r w:rsidRPr="007A0D36">
        <w:t xml:space="preserve"> </w:t>
      </w:r>
      <w:r w:rsidR="00257DE1">
        <w:t xml:space="preserve">desired </w:t>
      </w:r>
      <w:r w:rsidRPr="007A0D36">
        <w:t>customer routes. The relative view of spa</w:t>
      </w:r>
      <w:r w:rsidRPr="007A0D36">
        <w:t xml:space="preserve">ce is further critical for the everyday scheduling </w:t>
      </w:r>
      <w:r w:rsidR="004E2276">
        <w:t>of deliveries and the picking and distribution of items for</w:t>
      </w:r>
      <w:r w:rsidRPr="007A0D36">
        <w:t xml:space="preserve"> online orders in sites</w:t>
      </w:r>
      <w:r w:rsidR="004E2276">
        <w:t xml:space="preserve">. </w:t>
      </w:r>
      <w:r w:rsidRPr="007A0D36">
        <w:t xml:space="preserve">Key issues here </w:t>
      </w:r>
      <w:r w:rsidRPr="007A0D36">
        <w:t>include the production</w:t>
      </w:r>
      <w:r w:rsidR="00182786">
        <w:t xml:space="preserve"> of specific</w:t>
      </w:r>
      <w:r w:rsidR="00D41E80">
        <w:t xml:space="preserve"> topological</w:t>
      </w:r>
      <w:r w:rsidR="00182786">
        <w:t xml:space="preserve"> market geographies,</w:t>
      </w:r>
      <w:r w:rsidRPr="007A0D36">
        <w:t xml:space="preserve"> </w:t>
      </w:r>
      <w:r w:rsidR="00D41E80">
        <w:t xml:space="preserve">what </w:t>
      </w:r>
      <w:r>
        <w:t xml:space="preserve">and where </w:t>
      </w:r>
      <w:r w:rsidR="00182786">
        <w:t>market entities are relatively</w:t>
      </w:r>
      <w:r>
        <w:t xml:space="preserve"> </w:t>
      </w:r>
      <w:r w:rsidR="004B7B12">
        <w:t>located</w:t>
      </w:r>
      <w:r w:rsidR="00182786">
        <w:t xml:space="preserve"> and plotted</w:t>
      </w:r>
      <w:r w:rsidR="0030436E">
        <w:t>,</w:t>
      </w:r>
      <w:r w:rsidR="00182786">
        <w:t xml:space="preserve"> what it takes to navigate</w:t>
      </w:r>
      <w:r w:rsidRPr="007A0D36">
        <w:t xml:space="preserve"> </w:t>
      </w:r>
      <w:r w:rsidR="00182786">
        <w:t>created and encountered distances</w:t>
      </w:r>
      <w:r w:rsidR="00EB1B05">
        <w:t>, speeds of transaction,</w:t>
      </w:r>
      <w:r w:rsidRPr="007A0D36">
        <w:t xml:space="preserve"> and who </w:t>
      </w:r>
      <w:r>
        <w:t xml:space="preserve">is (and is not) ‘on the map’ and granted </w:t>
      </w:r>
      <w:r w:rsidRPr="007A0D36">
        <w:t>access.</w:t>
      </w:r>
      <w:r>
        <w:t xml:space="preserve"> </w:t>
      </w:r>
    </w:p>
    <w:p w14:paraId="7B7646FB" w14:textId="1876ABEA" w:rsidR="00284533" w:rsidRDefault="00341DB7" w:rsidP="0081385F">
      <w:pPr>
        <w:ind w:firstLine="720"/>
      </w:pPr>
      <w:r w:rsidRPr="002568D8">
        <w:t xml:space="preserve">The third dominant treatment of space is as ‘relational’. Space is conceptualised, in this instance, to be “contained </w:t>
      </w:r>
      <w:r w:rsidRPr="002568D8">
        <w:rPr>
          <w:i/>
          <w:iCs/>
        </w:rPr>
        <w:t xml:space="preserve">in </w:t>
      </w:r>
      <w:r w:rsidRPr="002568D8">
        <w:t xml:space="preserve">objects in the sense that an object can be said to exist only insofar as it </w:t>
      </w:r>
      <w:r w:rsidRPr="002568D8">
        <w:t xml:space="preserve">contains and represents within itself relationships with other objects” (Harvey, </w:t>
      </w:r>
      <w:r w:rsidR="000075BC" w:rsidRPr="002568D8">
        <w:t>1973</w:t>
      </w:r>
      <w:r w:rsidRPr="002568D8">
        <w:t xml:space="preserve">, p. 13). </w:t>
      </w:r>
      <w:r w:rsidR="0081385F">
        <w:t xml:space="preserve">A relational view of space can be understood by turning </w:t>
      </w:r>
      <w:r w:rsidR="0081385F" w:rsidRPr="007A0D36">
        <w:t>once more to the supermarket</w:t>
      </w:r>
      <w:r w:rsidR="0081385F">
        <w:t xml:space="preserve"> example. </w:t>
      </w:r>
      <w:r w:rsidR="00EB1B05">
        <w:t>A</w:t>
      </w:r>
      <w:r w:rsidR="0081385F">
        <w:t>n employee tasked</w:t>
      </w:r>
      <w:r w:rsidR="00EB1B05">
        <w:t>, for example,</w:t>
      </w:r>
      <w:r w:rsidR="0081385F">
        <w:t xml:space="preserve"> with tidying </w:t>
      </w:r>
      <w:r w:rsidR="0081385F" w:rsidRPr="007A0D36">
        <w:t>up the store works with a relational view of space</w:t>
      </w:r>
      <w:r w:rsidR="0081385F">
        <w:t>,</w:t>
      </w:r>
      <w:r w:rsidR="0081385F" w:rsidRPr="007A0D36">
        <w:t xml:space="preserve"> picking up discarded items that do not belong on one aisle</w:t>
      </w:r>
      <w:r w:rsidR="0081385F">
        <w:t xml:space="preserve"> and</w:t>
      </w:r>
      <w:r w:rsidR="0081385F" w:rsidRPr="007A0D36">
        <w:t xml:space="preserve"> taking them back to their </w:t>
      </w:r>
      <w:r w:rsidR="004C212B">
        <w:t>‘</w:t>
      </w:r>
      <w:r w:rsidR="0081385F" w:rsidRPr="007A0D36">
        <w:t>proper place</w:t>
      </w:r>
      <w:r w:rsidR="004C212B">
        <w:t xml:space="preserve">’. In this sense, items </w:t>
      </w:r>
      <w:r w:rsidR="00EB1B05">
        <w:t xml:space="preserve">have </w:t>
      </w:r>
      <w:r w:rsidR="004C212B">
        <w:t xml:space="preserve">meaning and are regarded as belonging to categorized </w:t>
      </w:r>
      <w:r w:rsidR="00EB1B05">
        <w:t>a</w:t>
      </w:r>
      <w:r w:rsidR="004C212B">
        <w:t>isles.</w:t>
      </w:r>
      <w:r w:rsidR="0081385F" w:rsidRPr="007A0D36">
        <w:t xml:space="preserve"> </w:t>
      </w:r>
      <w:r w:rsidR="00EB1B05">
        <w:t>Crucially, t</w:t>
      </w:r>
      <w:r w:rsidR="0081385F" w:rsidRPr="007A0D36">
        <w:t>h</w:t>
      </w:r>
      <w:r w:rsidR="00EB1B05">
        <w:t>e</w:t>
      </w:r>
      <w:r w:rsidR="0081385F" w:rsidRPr="007A0D36">
        <w:t xml:space="preserve"> task</w:t>
      </w:r>
      <w:r w:rsidR="00EB1B05">
        <w:t xml:space="preserve"> of tidying the shop floor</w:t>
      </w:r>
      <w:r w:rsidR="0081385F" w:rsidRPr="007A0D36">
        <w:t xml:space="preserve"> would not be possible without viewing space as a meaningful</w:t>
      </w:r>
      <w:r w:rsidR="00EB1B05">
        <w:t xml:space="preserve"> and </w:t>
      </w:r>
      <w:r w:rsidR="0081385F" w:rsidRPr="007A0D36">
        <w:t>relational formation, which must be maintained, configured and produced</w:t>
      </w:r>
      <w:r w:rsidR="00284533">
        <w:t xml:space="preserve"> in accordance with particular normative expectations and standards</w:t>
      </w:r>
      <w:r w:rsidR="004C212B">
        <w:t xml:space="preserve"> </w:t>
      </w:r>
      <w:r w:rsidR="00EB1B05">
        <w:t xml:space="preserve">as distilled </w:t>
      </w:r>
      <w:r w:rsidR="00EB1B05">
        <w:rPr>
          <w:i/>
          <w:iCs/>
        </w:rPr>
        <w:t xml:space="preserve">in </w:t>
      </w:r>
      <w:r w:rsidR="00EB1B05">
        <w:t>objects</w:t>
      </w:r>
      <w:r w:rsidR="0081385F" w:rsidRPr="007A0D36">
        <w:t xml:space="preserve">. </w:t>
      </w:r>
      <w:r w:rsidR="00284533">
        <w:t xml:space="preserve">Such normative expectations and standards are </w:t>
      </w:r>
      <w:r w:rsidR="00EB1B05">
        <w:t>captured</w:t>
      </w:r>
      <w:r w:rsidR="00284533">
        <w:t xml:space="preserve"> in </w:t>
      </w:r>
      <w:r w:rsidR="00EB1B05">
        <w:t xml:space="preserve">retail </w:t>
      </w:r>
      <w:r w:rsidR="00284533">
        <w:t>planograms, which depict where products should and should not be placed</w:t>
      </w:r>
      <w:r w:rsidR="00EB1B05">
        <w:t xml:space="preserve"> across shop floors, on shelves and </w:t>
      </w:r>
      <w:r w:rsidR="00284533">
        <w:t xml:space="preserve">in relation to each other.   </w:t>
      </w:r>
    </w:p>
    <w:p w14:paraId="038E07CB" w14:textId="195A3D38" w:rsidR="0081385F" w:rsidRDefault="0081385F" w:rsidP="0081385F">
      <w:pPr>
        <w:ind w:firstLine="720"/>
      </w:pPr>
      <w:r>
        <w:lastRenderedPageBreak/>
        <w:t xml:space="preserve">As </w:t>
      </w:r>
      <w:r w:rsidR="00284533">
        <w:t>our</w:t>
      </w:r>
      <w:r>
        <w:t xml:space="preserve"> anecdotal example suggests, markets are conceptualised and encountered as</w:t>
      </w:r>
      <w:r w:rsidRPr="00BC761D">
        <w:t xml:space="preserve"> </w:t>
      </w:r>
      <w:r>
        <w:t>relational spaces</w:t>
      </w:r>
      <w:r w:rsidR="00AD6596">
        <w:t xml:space="preserve"> when they are </w:t>
      </w:r>
      <w:r w:rsidRPr="00BC761D">
        <w:t xml:space="preserve">organised </w:t>
      </w:r>
      <w:r>
        <w:t>and</w:t>
      </w:r>
      <w:r w:rsidRPr="00BC761D">
        <w:t xml:space="preserve"> </w:t>
      </w:r>
      <w:r w:rsidR="001F0277">
        <w:t>experienced</w:t>
      </w:r>
      <w:r>
        <w:t xml:space="preserve"> as</w:t>
      </w:r>
      <w:r w:rsidRPr="00BC761D">
        <w:t xml:space="preserve"> socio-material</w:t>
      </w:r>
      <w:r>
        <w:t xml:space="preserve"> </w:t>
      </w:r>
      <w:r w:rsidRPr="00BC761D">
        <w:t xml:space="preserve">arrangements of </w:t>
      </w:r>
      <w:r>
        <w:t xml:space="preserve">related entities, </w:t>
      </w:r>
      <w:r w:rsidRPr="00BC761D">
        <w:t>goods</w:t>
      </w:r>
      <w:r>
        <w:t>,</w:t>
      </w:r>
      <w:r w:rsidRPr="00BC761D">
        <w:t xml:space="preserve"> and services</w:t>
      </w:r>
      <w:r>
        <w:t xml:space="preserve"> in particular meaning-imbued contexts, which are shaped by and shaping of everyday market practices. Without a relational treatment of market spaces, it would not be possible to design or enact everyday market and marketing practices, which trade on multiple forms of distinction between </w:t>
      </w:r>
      <w:r w:rsidR="00EB1B05">
        <w:t>socio-material</w:t>
      </w:r>
      <w:r>
        <w:t xml:space="preserve"> entities</w:t>
      </w:r>
      <w:r w:rsidRPr="00CC6494">
        <w:t xml:space="preserve">. Key issues </w:t>
      </w:r>
      <w:r w:rsidR="00AD6596">
        <w:t>here</w:t>
      </w:r>
      <w:r w:rsidRPr="00CC6494">
        <w:t xml:space="preserve"> concern the value-laden relational production, placement and perception of market entities and the related constitution and underpinning logic of various market contexts.</w:t>
      </w:r>
    </w:p>
    <w:p w14:paraId="7ACDACEA" w14:textId="73568F2D" w:rsidR="00284533" w:rsidRDefault="00D91035" w:rsidP="00A10E69">
      <w:r>
        <w:t xml:space="preserve">Returning to </w:t>
      </w:r>
      <w:r w:rsidR="002C1CB3">
        <w:t>Lefebvre’s (1991) analytical triad</w:t>
      </w:r>
      <w:r>
        <w:t>, the</w:t>
      </w:r>
      <w:r w:rsidR="00CB655D">
        <w:t xml:space="preserve"> everyday</w:t>
      </w:r>
      <w:r>
        <w:t xml:space="preserve"> treatment of space in absolute, relative and relational terms is not only integral to how spaces are perceived but also to how they are </w:t>
      </w:r>
      <w:r w:rsidR="00CC0C05">
        <w:t>‘</w:t>
      </w:r>
      <w:r>
        <w:t>lived</w:t>
      </w:r>
      <w:r w:rsidR="00CC0C05">
        <w:t xml:space="preserve">’ </w:t>
      </w:r>
      <w:r w:rsidR="00CB655D">
        <w:t xml:space="preserve">and </w:t>
      </w:r>
      <w:r w:rsidR="00CC0C05">
        <w:t>produced</w:t>
      </w:r>
      <w:r w:rsidR="00CB655D">
        <w:t xml:space="preserve"> more broadly</w:t>
      </w:r>
      <w:r>
        <w:t xml:space="preserve"> </w:t>
      </w:r>
      <w:r w:rsidR="00CC0C05">
        <w:t>as representational formations</w:t>
      </w:r>
      <w:r>
        <w:t xml:space="preserve">. </w:t>
      </w:r>
      <w:r w:rsidR="00CC0C05">
        <w:t xml:space="preserve">As Lefebvre (1991, p. 39) writes, </w:t>
      </w:r>
      <w:r w:rsidR="0076491E" w:rsidRPr="002568D8">
        <w:t xml:space="preserve">“space </w:t>
      </w:r>
      <w:r w:rsidR="0076491E">
        <w:t>[is]</w:t>
      </w:r>
      <w:r w:rsidR="0076491E" w:rsidRPr="002568D8">
        <w:t xml:space="preserve"> directly lived through its associated images and symbols” (p. 39).</w:t>
      </w:r>
      <w:r w:rsidR="0076491E">
        <w:t xml:space="preserve"> These images and symbols specifically </w:t>
      </w:r>
      <w:r w:rsidR="0076491E" w:rsidRPr="002568D8">
        <w:t>overlay physical materials and arrangements</w:t>
      </w:r>
      <w:r w:rsidR="0076491E">
        <w:t xml:space="preserve"> thereof</w:t>
      </w:r>
      <w:r w:rsidR="0076491E" w:rsidRPr="002568D8">
        <w:t>, giving meaning and forms of order that are interpreted</w:t>
      </w:r>
      <w:r w:rsidR="0076491E">
        <w:t>, felt</w:t>
      </w:r>
      <w:r w:rsidR="0076491E" w:rsidRPr="002568D8">
        <w:t xml:space="preserve"> </w:t>
      </w:r>
      <w:r w:rsidR="0076491E">
        <w:t>and reproduced by</w:t>
      </w:r>
      <w:r w:rsidR="0076491E" w:rsidRPr="002568D8">
        <w:t xml:space="preserve"> “inhabitants” and “users” (Lefebvre, 1991, p. 39). </w:t>
      </w:r>
      <w:r w:rsidR="0076491E">
        <w:t xml:space="preserve">Without this overlaying, it </w:t>
      </w:r>
      <w:r w:rsidR="00CB655D">
        <w:t xml:space="preserve">would not </w:t>
      </w:r>
      <w:r w:rsidR="00AD6596">
        <w:t>(</w:t>
      </w:r>
      <w:r w:rsidR="00CB655D">
        <w:t>as we have explained in reference to a figurative supermarket</w:t>
      </w:r>
      <w:r w:rsidR="00AD6596">
        <w:t>)</w:t>
      </w:r>
      <w:r w:rsidR="00284533">
        <w:t xml:space="preserve"> </w:t>
      </w:r>
      <w:r w:rsidR="0076491E">
        <w:t xml:space="preserve">be possible to distinguish </w:t>
      </w:r>
      <w:r w:rsidR="00284533">
        <w:t>and arrange items</w:t>
      </w:r>
      <w:r w:rsidR="00225F47">
        <w:t xml:space="preserve"> to produce desired </w:t>
      </w:r>
      <w:r w:rsidR="002E057F">
        <w:t>emotional affects</w:t>
      </w:r>
      <w:r w:rsidR="00CB655D">
        <w:t xml:space="preserve">. It would also </w:t>
      </w:r>
      <w:r w:rsidR="00284533">
        <w:t>not be possible to</w:t>
      </w:r>
      <w:r w:rsidR="00225F47">
        <w:t xml:space="preserve"> appropriately</w:t>
      </w:r>
      <w:r w:rsidR="0076491E">
        <w:t xml:space="preserve"> interpret</w:t>
      </w:r>
      <w:r w:rsidR="00CB655D">
        <w:t xml:space="preserve">, </w:t>
      </w:r>
      <w:r w:rsidR="0076491E">
        <w:t>track</w:t>
      </w:r>
      <w:r w:rsidR="00CB655D">
        <w:t xml:space="preserve"> and manipulate</w:t>
      </w:r>
      <w:r w:rsidR="0076491E">
        <w:t xml:space="preserve"> relative distances</w:t>
      </w:r>
      <w:r w:rsidR="00CB655D">
        <w:t>, movements and flows</w:t>
      </w:r>
      <w:r w:rsidR="0076491E">
        <w:t xml:space="preserve"> </w:t>
      </w:r>
      <w:r w:rsidR="00CB655D">
        <w:t xml:space="preserve">of items, services and customers across the </w:t>
      </w:r>
      <w:r w:rsidR="00225F47">
        <w:t>absolute</w:t>
      </w:r>
      <w:r w:rsidR="00CB655D">
        <w:t xml:space="preserve"> space of the shopfloor</w:t>
      </w:r>
      <w:r w:rsidR="00225F47">
        <w:t xml:space="preserve"> without a value-laden sensitivity of objects, relations and </w:t>
      </w:r>
      <w:r w:rsidR="00AD6596">
        <w:t>‘spaces’ within ‘space’</w:t>
      </w:r>
      <w:r w:rsidR="0076491E">
        <w:t>.</w:t>
      </w:r>
      <w:r w:rsidR="00225F47">
        <w:t xml:space="preserve">  </w:t>
      </w:r>
      <w:r w:rsidR="00CB655D">
        <w:t xml:space="preserve"> </w:t>
      </w:r>
      <w:r w:rsidR="0076491E">
        <w:t xml:space="preserve"> </w:t>
      </w:r>
    </w:p>
    <w:p w14:paraId="11C2A74F" w14:textId="38AA4178" w:rsidR="00725EF9" w:rsidRPr="002568D8" w:rsidRDefault="00225F47" w:rsidP="00225F47">
      <w:r>
        <w:t>This</w:t>
      </w:r>
      <w:r w:rsidR="00154135">
        <w:t xml:space="preserve"> lived and value-</w:t>
      </w:r>
      <w:r w:rsidR="00284533">
        <w:t>laden</w:t>
      </w:r>
      <w:r w:rsidR="00154135">
        <w:t xml:space="preserve"> </w:t>
      </w:r>
      <w:r w:rsidR="00146117">
        <w:t xml:space="preserve">production of space is again a </w:t>
      </w:r>
      <w:r w:rsidR="00BC51FB">
        <w:t>social process</w:t>
      </w:r>
      <w:r w:rsidR="00146117">
        <w:t xml:space="preserve">, codified in, what Lefebvre (1991, p. 39) terms, ‘representational </w:t>
      </w:r>
      <w:proofErr w:type="gramStart"/>
      <w:r w:rsidR="00146117">
        <w:t>spaces’</w:t>
      </w:r>
      <w:proofErr w:type="gramEnd"/>
      <w:r w:rsidR="00146117">
        <w:t xml:space="preserve">. These spaces ‘tend </w:t>
      </w:r>
      <w:r w:rsidR="00146117">
        <w:lastRenderedPageBreak/>
        <w:t>towards more or less coherent systems of non-verbal symbols and signs’ (Lefebvre, 1991, p. 39), which are intelligible</w:t>
      </w:r>
      <w:r w:rsidR="00A10E69">
        <w:t xml:space="preserve"> to specific cohorts and communities of practitioners. </w:t>
      </w:r>
      <w:r w:rsidR="00341DB7" w:rsidRPr="002568D8">
        <w:t>As Lefebvre (1991, p. 40) notes, “lived experience</w:t>
      </w:r>
      <w:r w:rsidR="0030436E" w:rsidRPr="002568D8">
        <w:t>…</w:t>
      </w:r>
      <w:r w:rsidR="00341DB7" w:rsidRPr="002568D8">
        <w:t xml:space="preserve"> may</w:t>
      </w:r>
      <w:r w:rsidR="0030436E" w:rsidRPr="002568D8">
        <w:t xml:space="preserve"> </w:t>
      </w:r>
      <w:r w:rsidR="00341DB7" w:rsidRPr="002568D8">
        <w:t xml:space="preserve">be both highly complex and quite particular, because ‘culture’ intervenes here, with its illusory immediacy”. </w:t>
      </w:r>
      <w:r w:rsidR="008E2883">
        <w:t>This immediacy is manifest through</w:t>
      </w:r>
      <w:r w:rsidR="00381F38">
        <w:t xml:space="preserve"> the perceptive </w:t>
      </w:r>
      <w:r w:rsidR="00A10E69">
        <w:t xml:space="preserve">social </w:t>
      </w:r>
      <w:r w:rsidR="00381F38">
        <w:t>body</w:t>
      </w:r>
      <w:r w:rsidR="00A10E69">
        <w:t xml:space="preserve"> and practitioner</w:t>
      </w:r>
      <w:r w:rsidR="00381F38">
        <w:t xml:space="preserve"> that </w:t>
      </w:r>
      <w:r w:rsidR="00A10E69">
        <w:t>has been educated</w:t>
      </w:r>
      <w:r w:rsidR="00381F38">
        <w:t xml:space="preserve"> to conceptualise, decipher, experience</w:t>
      </w:r>
      <w:r w:rsidR="0081414A">
        <w:t>, feel</w:t>
      </w:r>
      <w:r w:rsidR="00381F38">
        <w:t xml:space="preserve"> and</w:t>
      </w:r>
      <w:r w:rsidR="0081414A">
        <w:t xml:space="preserve"> also</w:t>
      </w:r>
      <w:r w:rsidR="00381F38">
        <w:t xml:space="preserve"> play a part in producing affective </w:t>
      </w:r>
      <w:r w:rsidR="00A10E69">
        <w:t xml:space="preserve">and representational </w:t>
      </w:r>
      <w:r w:rsidR="00381F38">
        <w:t>spaces imbued with meaning</w:t>
      </w:r>
      <w:r w:rsidR="00AD6596">
        <w:t>s and normative values</w:t>
      </w:r>
      <w:r w:rsidR="00381F38">
        <w:t>.</w:t>
      </w:r>
      <w:r w:rsidR="0081414A">
        <w:t xml:space="preserve"> </w:t>
      </w:r>
    </w:p>
    <w:p w14:paraId="58EA1DC1" w14:textId="768063B2" w:rsidR="00AF43EF" w:rsidRDefault="00E87534" w:rsidP="003852DC">
      <w:r>
        <w:t xml:space="preserve">Inspired by the works of Harvey </w:t>
      </w:r>
      <w:r w:rsidR="001E4234">
        <w:fldChar w:fldCharType="begin"/>
      </w:r>
      <w:r w:rsidR="001E4234">
        <w:instrText xml:space="preserve"> ADDIN EN.CITE &lt;EndNote&gt;&lt;Cite ExcludeAuth="1"&gt;&lt;Author&gt;Harvey&lt;/Author&gt;&lt;Year&gt;2006&lt;/Year&gt;&lt;IDText&gt;Space as a keyword&lt;/IDText&gt;&lt;DisplayText&gt;(2006)&lt;/DisplayText&gt;&lt;record&gt;&lt;titles&gt;&lt;title&gt;Space as a keyword&lt;/title&gt;&lt;secondary-title&gt;David Harvey: a critical reader&lt;/secondary-title&gt;&lt;/titles&gt;&lt;contributors&gt;&lt;authors&gt;&lt;author&gt;Harvey, David&lt;/author&gt;&lt;/authors&gt;&lt;/contributors&gt;&lt;section&gt;270-293&lt;/section&gt;&lt;added-date format="utc"&gt;1592821736&lt;/added-date&gt;&lt;pub-location&gt;Malden, MA&lt;/pub-location&gt;&lt;ref-type name="Book Section"&gt;5&lt;/ref-type&gt;&lt;dates&gt;&lt;year&gt;2006&lt;/year&gt;&lt;/dates&gt;&lt;rec-number&gt;295&lt;/rec-number&gt;&lt;publisher&gt;Oxford&lt;/publisher&gt;&lt;last-updated-date format="utc"&gt;1622207141&lt;/last-updated-date&gt;&lt;contributors&gt;&lt;secondary-authors&gt;&lt;author&gt;Noel Castree&lt;/author&gt;&lt;author&gt;Derek Gregory&lt;/author&gt;&lt;/secondary-authors&gt;&lt;/contributors&gt;&lt;/record&gt;&lt;/Cite&gt;&lt;/EndNote&gt;</w:instrText>
      </w:r>
      <w:r w:rsidR="001E4234">
        <w:fldChar w:fldCharType="separate"/>
      </w:r>
      <w:r w:rsidR="001E4234">
        <w:rPr>
          <w:noProof/>
        </w:rPr>
        <w:t>(2006)</w:t>
      </w:r>
      <w:r w:rsidR="001E4234">
        <w:fldChar w:fldCharType="end"/>
      </w:r>
      <w:r>
        <w:t xml:space="preserve"> and </w:t>
      </w:r>
      <w:proofErr w:type="spellStart"/>
      <w:r>
        <w:t>Schwanen</w:t>
      </w:r>
      <w:proofErr w:type="spellEnd"/>
      <w:r>
        <w:t xml:space="preserve"> </w:t>
      </w:r>
      <w:r>
        <w:fldChar w:fldCharType="begin"/>
      </w:r>
      <w:r>
        <w:instrText xml:space="preserve"> ADDIN EN.CITE &lt;EndNote&gt;&lt;Cite ExcludeAuth="1"&gt;&lt;Author&gt;Schwanen&lt;/Author&gt;&lt;Year&gt;2019&lt;/Year&gt;&lt;IDText&gt;Thinking Space Relationally &lt;/IDText&gt;&lt;DisplayText&gt;(2019)&lt;/DisplayText&gt;&lt;record&gt;&lt;work-type&gt;Workshop presentation&lt;/work-type&gt;&lt;titles&gt;&lt;title&gt;&lt;style face="italic" font="default" size="100%"&gt;Thinking Space Relationally &lt;/style&gt;&lt;/title&gt;&lt;/titles&gt;&lt;contributors&gt;&lt;authors&gt;&lt;author&gt;Schwanen, Tim&lt;/author&gt;&lt;/authors&gt;&lt;/contributors&gt;&lt;added-date format="utc"&gt;1622206346&lt;/added-date&gt;&lt;ref-type name="Generic"&gt;13&lt;/ref-type&gt;&lt;dates&gt;&lt;year&gt;2019&lt;/year&gt;&lt;/dates&gt;&lt;rec-number&gt;476&lt;/rec-number&gt;&lt;last-updated-date format="utc"&gt;1622206425&lt;/last-updated-date&gt;&lt;/record&gt;&lt;/Cite&gt;&lt;/EndNote&gt;</w:instrText>
      </w:r>
      <w:r>
        <w:fldChar w:fldCharType="separate"/>
      </w:r>
      <w:r>
        <w:rPr>
          <w:noProof/>
        </w:rPr>
        <w:t>(2019)</w:t>
      </w:r>
      <w:r>
        <w:fldChar w:fldCharType="end"/>
      </w:r>
      <w:r>
        <w:t xml:space="preserve">, </w:t>
      </w:r>
      <w:r w:rsidR="001E1069">
        <w:t>Table 1</w:t>
      </w:r>
      <w:r w:rsidR="0094229B">
        <w:rPr>
          <w:rStyle w:val="EndnoteReference"/>
        </w:rPr>
        <w:endnoteReference w:id="2"/>
      </w:r>
      <w:r w:rsidR="001E1069">
        <w:t xml:space="preserve"> brings all of the ideas presented in this section together. </w:t>
      </w:r>
      <w:r w:rsidR="00A171A5">
        <w:t xml:space="preserve">As explained, Lefebvre (1991) captures the </w:t>
      </w:r>
      <w:r w:rsidR="00337160">
        <w:t>inescapably spatial dimensions</w:t>
      </w:r>
      <w:r w:rsidR="00A171A5">
        <w:t xml:space="preserve"> and dynamics</w:t>
      </w:r>
      <w:r w:rsidR="00337160">
        <w:t xml:space="preserve"> of </w:t>
      </w:r>
      <w:r w:rsidR="00A171A5">
        <w:t xml:space="preserve">subjective </w:t>
      </w:r>
      <w:r w:rsidR="00337160">
        <w:t>experience</w:t>
      </w:r>
      <w:r w:rsidR="00A171A5">
        <w:t xml:space="preserve"> and social relations ‘at large’ by overlaying the perceived-conceived-lived with spatial practice</w:t>
      </w:r>
      <w:r w:rsidR="003852DC">
        <w:t>-</w:t>
      </w:r>
      <w:r w:rsidR="00A171A5">
        <w:t>representations of space</w:t>
      </w:r>
      <w:r w:rsidR="003852DC">
        <w:t>-</w:t>
      </w:r>
      <w:r w:rsidR="00A171A5">
        <w:t>representational spaces. W</w:t>
      </w:r>
      <w:r w:rsidR="00F810BA">
        <w:t>e</w:t>
      </w:r>
      <w:r w:rsidR="00A171A5">
        <w:t xml:space="preserve"> too</w:t>
      </w:r>
      <w:r w:rsidR="00F810BA">
        <w:t xml:space="preserve"> overlay the ideas </w:t>
      </w:r>
      <w:r w:rsidR="00EA72F6">
        <w:t xml:space="preserve">on top of each other in </w:t>
      </w:r>
      <w:r w:rsidR="008F3B18">
        <w:t>T</w:t>
      </w:r>
      <w:r w:rsidR="00EA72F6">
        <w:t>able</w:t>
      </w:r>
      <w:r w:rsidR="008F3B18">
        <w:t xml:space="preserve"> 1</w:t>
      </w:r>
      <w:r w:rsidR="00EA72F6">
        <w:t xml:space="preserve"> below</w:t>
      </w:r>
      <w:r w:rsidR="009662D7">
        <w:t xml:space="preserve"> across the Y axis</w:t>
      </w:r>
      <w:r w:rsidR="00EA72F6">
        <w:t xml:space="preserve"> as part of acknowledging both the </w:t>
      </w:r>
      <w:r w:rsidR="00AD6596">
        <w:t>micro and macro, and subjective and</w:t>
      </w:r>
      <w:r w:rsidR="00EA72F6">
        <w:t xml:space="preserve"> </w:t>
      </w:r>
      <w:r w:rsidR="00725EF9">
        <w:t>shared</w:t>
      </w:r>
      <w:r w:rsidR="00AD6596">
        <w:t>,</w:t>
      </w:r>
      <w:r w:rsidR="00EA72F6">
        <w:t xml:space="preserve"> dimensions and dynamics of everyday spatio-market practices. </w:t>
      </w:r>
      <w:r w:rsidR="00D878F8">
        <w:t>W</w:t>
      </w:r>
      <w:r w:rsidR="00EA72F6">
        <w:t xml:space="preserve">e have </w:t>
      </w:r>
      <w:r w:rsidR="00D878F8">
        <w:t xml:space="preserve">also </w:t>
      </w:r>
      <w:r w:rsidR="00EA72F6">
        <w:t xml:space="preserve">mapped Harvey’s (1973, 2006) </w:t>
      </w:r>
      <w:r w:rsidR="00A95C60">
        <w:t xml:space="preserve">discussion of three </w:t>
      </w:r>
      <w:r w:rsidR="00EA72F6">
        <w:t>dominant conceptions of space</w:t>
      </w:r>
      <w:r w:rsidR="009662D7">
        <w:t xml:space="preserve"> across the X axis</w:t>
      </w:r>
      <w:r w:rsidR="00EA72F6">
        <w:t xml:space="preserve"> with Lefebvre’s (1991) triad in order to</w:t>
      </w:r>
      <w:r w:rsidR="00F810BA">
        <w:t xml:space="preserve"> draw </w:t>
      </w:r>
      <w:r w:rsidR="00EA72F6">
        <w:t>links between each author’s work</w:t>
      </w:r>
      <w:r w:rsidR="00A95C60">
        <w:t xml:space="preserve"> and </w:t>
      </w:r>
      <w:r w:rsidR="00A171A5">
        <w:t>to help think about the</w:t>
      </w:r>
      <w:r w:rsidR="00A95C60">
        <w:t xml:space="preserve"> different spatial dimensions and dynamics of </w:t>
      </w:r>
      <w:r w:rsidR="009662D7">
        <w:t xml:space="preserve">everyday </w:t>
      </w:r>
      <w:r w:rsidR="00A95C60">
        <w:t xml:space="preserve">market practices. </w:t>
      </w:r>
      <w:r w:rsidR="00D878F8">
        <w:t xml:space="preserve">As </w:t>
      </w:r>
      <w:r w:rsidR="003852DC">
        <w:t>noted,</w:t>
      </w:r>
      <w:r w:rsidR="00D878F8">
        <w:t xml:space="preserve"> </w:t>
      </w:r>
      <w:r w:rsidR="00B201E3">
        <w:t>(</w:t>
      </w:r>
      <w:r w:rsidR="00D878F8">
        <w:t>and captured in Diagram 1 above</w:t>
      </w:r>
      <w:r w:rsidR="00B201E3">
        <w:t>)</w:t>
      </w:r>
      <w:r w:rsidR="00D878F8">
        <w:t xml:space="preserve">, </w:t>
      </w:r>
      <w:r w:rsidR="00B201E3">
        <w:t xml:space="preserve">we see each element of Lefebvre’s (1991) triad and the relationships between them as mediated through the dominant treatments of space Harvey (1973, 2006) outlines. This is to say that the production of market spaces </w:t>
      </w:r>
      <w:r w:rsidR="001F0277">
        <w:t>is</w:t>
      </w:r>
      <w:r w:rsidR="00B201E3">
        <w:t xml:space="preserve"> never separate from </w:t>
      </w:r>
      <w:r w:rsidR="00725EF9">
        <w:t xml:space="preserve">practical </w:t>
      </w:r>
      <w:r w:rsidR="00B201E3">
        <w:t xml:space="preserve">treatments of space. Accordingly, perceived, conceived and lived </w:t>
      </w:r>
      <w:r w:rsidR="00AF43EF">
        <w:t>components</w:t>
      </w:r>
      <w:r w:rsidR="00B201E3">
        <w:t xml:space="preserve"> of </w:t>
      </w:r>
      <w:r w:rsidR="00003D89">
        <w:t>spatial production</w:t>
      </w:r>
      <w:r w:rsidR="00DC290B">
        <w:t xml:space="preserve"> and the wider societal ordering of spatial </w:t>
      </w:r>
      <w:r w:rsidR="00DC290B">
        <w:lastRenderedPageBreak/>
        <w:t>practices, representations of space and representational space, and the relationships between these features,</w:t>
      </w:r>
      <w:r w:rsidR="00003D89">
        <w:t xml:space="preserve"> </w:t>
      </w:r>
      <w:r w:rsidR="00B201E3">
        <w:t>are shot through with</w:t>
      </w:r>
      <w:r w:rsidR="00003D89">
        <w:t xml:space="preserve"> and shaped by</w:t>
      </w:r>
      <w:r w:rsidR="00B201E3">
        <w:t xml:space="preserve"> absolute, relative and relational treatments of corporeal and imagined spaces.</w:t>
      </w:r>
      <w:r w:rsidR="00272F29">
        <w:t xml:space="preserve"> </w:t>
      </w:r>
      <w:r w:rsidR="00871FD1">
        <w:t>It is also important to note that the elements of Lefebvre’s (1991) triad and our overlaying of absolute, relative and relational treatments of space are co-dependent and entangled</w:t>
      </w:r>
      <w:r w:rsidR="00D93FE6">
        <w:t xml:space="preserve"> </w:t>
      </w:r>
      <w:r w:rsidR="00725EF9">
        <w:t xml:space="preserve">components </w:t>
      </w:r>
      <w:r w:rsidR="00C72403">
        <w:t>– the perceived, conceived and lived are recursively connected</w:t>
      </w:r>
      <w:r w:rsidR="00D93FE6">
        <w:t>;</w:t>
      </w:r>
      <w:r w:rsidR="00C72403">
        <w:t xml:space="preserve"> </w:t>
      </w:r>
      <w:r w:rsidR="00BC51FB">
        <w:t>and</w:t>
      </w:r>
      <w:r w:rsidR="00D93FE6">
        <w:t xml:space="preserve"> </w:t>
      </w:r>
      <w:r w:rsidR="00C72403">
        <w:t>absolute, relative and relational treatments of space are analytical categories that only have meaning in reference to each other.</w:t>
      </w:r>
      <w:r w:rsidR="00871FD1">
        <w:t xml:space="preserve"> </w:t>
      </w:r>
      <w:r w:rsidR="001F0277">
        <w:t>As we explain in the next section,</w:t>
      </w:r>
      <w:r w:rsidR="00871FD1">
        <w:t xml:space="preserve"> it is important to work with each of the concepts introduced</w:t>
      </w:r>
      <w:r w:rsidR="00C72403">
        <w:t xml:space="preserve"> in tande</w:t>
      </w:r>
      <w:r w:rsidR="00BB420A">
        <w:t>m</w:t>
      </w:r>
      <w:r w:rsidR="00871FD1">
        <w:t xml:space="preserve"> as part of examining spatio-market practices </w:t>
      </w:r>
      <w:r w:rsidR="00BC51FB">
        <w:t xml:space="preserve">with </w:t>
      </w:r>
      <w:r w:rsidR="00871FD1">
        <w:t xml:space="preserve">investigations </w:t>
      </w:r>
      <w:r w:rsidR="00BC51FB">
        <w:t xml:space="preserve">that </w:t>
      </w:r>
      <w:r w:rsidR="00871FD1">
        <w:t xml:space="preserve">are </w:t>
      </w:r>
      <w:r w:rsidR="001F0277">
        <w:t xml:space="preserve">empirical </w:t>
      </w:r>
      <w:r w:rsidR="00C72403">
        <w:t>in orientation</w:t>
      </w:r>
      <w:r w:rsidR="00871FD1">
        <w:t>.</w:t>
      </w:r>
      <w:r w:rsidR="00C72403">
        <w:t xml:space="preserve"> </w:t>
      </w:r>
      <w:r w:rsidR="00871FD1">
        <w:t xml:space="preserve"> </w:t>
      </w:r>
      <w:r w:rsidR="001F0277">
        <w:t xml:space="preserve">   </w:t>
      </w:r>
    </w:p>
    <w:p w14:paraId="30C9155F" w14:textId="030B5484" w:rsidR="00B54A70" w:rsidRDefault="00E83A0A" w:rsidP="00391D63">
      <w:pPr>
        <w:ind w:firstLine="720"/>
      </w:pPr>
      <w:r>
        <w:t>By bringing the ideas together as we do</w:t>
      </w:r>
      <w:r w:rsidR="00272F29">
        <w:t xml:space="preserve"> in Table 1</w:t>
      </w:r>
      <w:r>
        <w:t xml:space="preserve">, </w:t>
      </w:r>
      <w:r w:rsidR="006E4AA8">
        <w:t>we have</w:t>
      </w:r>
      <w:r w:rsidR="009662D7">
        <w:t xml:space="preserve"> specifically</w:t>
      </w:r>
      <w:r w:rsidR="006E4AA8">
        <w:t xml:space="preserve"> </w:t>
      </w:r>
      <w:r w:rsidR="004239C5">
        <w:t>attempted</w:t>
      </w:r>
      <w:r w:rsidR="006E4AA8">
        <w:t xml:space="preserve"> to think through how the perceived, conceived and lived dimensions of </w:t>
      </w:r>
      <w:r w:rsidR="00B54A70">
        <w:t>everyday experience</w:t>
      </w:r>
      <w:r w:rsidR="006E4AA8">
        <w:t xml:space="preserve"> and </w:t>
      </w:r>
      <w:r w:rsidR="004239C5">
        <w:t xml:space="preserve">wider social </w:t>
      </w:r>
      <w:r w:rsidR="006E4AA8">
        <w:t xml:space="preserve">relations </w:t>
      </w:r>
      <w:r w:rsidR="004239C5">
        <w:t xml:space="preserve">can be </w:t>
      </w:r>
      <w:r w:rsidR="009662D7">
        <w:t xml:space="preserve">fruitfully </w:t>
      </w:r>
      <w:r w:rsidR="004239C5">
        <w:t>disaggregated</w:t>
      </w:r>
      <w:r w:rsidR="009662D7">
        <w:t>, interpreted and explained</w:t>
      </w:r>
      <w:r w:rsidR="004239C5">
        <w:t xml:space="preserve"> </w:t>
      </w:r>
      <w:r w:rsidR="00AF43EF">
        <w:t>in reference to the actions of market actors and how they treat space along</w:t>
      </w:r>
      <w:r w:rsidR="004239C5">
        <w:t xml:space="preserve"> absolute, relative and relational lines. The main reason for doing this is to support empirical enquiry, and thus to help researchers explicate the spatial dimensions and dynamics of market practices. We </w:t>
      </w:r>
      <w:r w:rsidR="009662D7">
        <w:t>consider</w:t>
      </w:r>
      <w:r w:rsidR="004239C5">
        <w:t xml:space="preserve"> the theoretical and empirical implications</w:t>
      </w:r>
      <w:r w:rsidR="009662D7">
        <w:t xml:space="preserve"> of working with the ideas introduced </w:t>
      </w:r>
      <w:r w:rsidR="004239C5">
        <w:t xml:space="preserve">in more detail in the coming </w:t>
      </w:r>
      <w:r w:rsidR="009662D7">
        <w:t>section</w:t>
      </w:r>
      <w:r w:rsidR="004239C5">
        <w:t xml:space="preserve">. </w:t>
      </w:r>
    </w:p>
    <w:p w14:paraId="1CAE8EF2" w14:textId="63E0CF3C" w:rsidR="00341DB7" w:rsidRDefault="00D32EC6" w:rsidP="000B1007">
      <w:pPr>
        <w:ind w:firstLine="0"/>
        <w:jc w:val="center"/>
      </w:pPr>
      <w:r>
        <w:t>[Table 1 here]</w:t>
      </w:r>
    </w:p>
    <w:p w14:paraId="6FAE88AB" w14:textId="77777777" w:rsidR="00341DB7" w:rsidRDefault="00341DB7" w:rsidP="0030436E">
      <w:pPr>
        <w:pStyle w:val="Heading3"/>
        <w:numPr>
          <w:ilvl w:val="1"/>
          <w:numId w:val="27"/>
        </w:numPr>
        <w:ind w:left="426"/>
      </w:pPr>
      <w:r>
        <w:t>Theoretical and empirical implications</w:t>
      </w:r>
    </w:p>
    <w:p w14:paraId="027F7807" w14:textId="63C7F556" w:rsidR="00454683" w:rsidRDefault="00341DB7" w:rsidP="0030436E">
      <w:r>
        <w:t xml:space="preserve">Our conceptualisation of spatio-market practices has several implications for future </w:t>
      </w:r>
      <w:r w:rsidR="00454683">
        <w:t xml:space="preserve">empirical </w:t>
      </w:r>
      <w:r>
        <w:t xml:space="preserve">enquiry. The first is that markets </w:t>
      </w:r>
      <w:r w:rsidR="00FF3145">
        <w:t xml:space="preserve">should </w:t>
      </w:r>
      <w:r>
        <w:t xml:space="preserve">be treated as products of spatio-market practices. Studying markets is, </w:t>
      </w:r>
      <w:r w:rsidR="0030436E">
        <w:t>from this perspective</w:t>
      </w:r>
      <w:r>
        <w:t xml:space="preserve">, about examining </w:t>
      </w:r>
      <w:r>
        <w:lastRenderedPageBreak/>
        <w:t>spatio-market practices and how spaces are perceived, conceived</w:t>
      </w:r>
      <w:r w:rsidR="0030436E">
        <w:t>,</w:t>
      </w:r>
      <w:r>
        <w:t xml:space="preserve"> and lived through practice, be they</w:t>
      </w:r>
      <w:r w:rsidR="0030436E">
        <w:t>,</w:t>
      </w:r>
      <w:r>
        <w:t xml:space="preserve"> in </w:t>
      </w:r>
      <w:r w:rsidRPr="007F7BE8">
        <w:t>Kjellberg</w:t>
      </w:r>
      <w:r>
        <w:t xml:space="preserve"> and </w:t>
      </w:r>
      <w:proofErr w:type="spellStart"/>
      <w:r w:rsidRPr="007F7BE8">
        <w:t>Helgesson</w:t>
      </w:r>
      <w:r>
        <w:t>’s</w:t>
      </w:r>
      <w:proofErr w:type="spellEnd"/>
      <w:r>
        <w:t xml:space="preserve"> (2007) terms</w:t>
      </w:r>
      <w:r w:rsidR="0030436E">
        <w:t>,</w:t>
      </w:r>
      <w:r>
        <w:t xml:space="preserve"> normalizin</w:t>
      </w:r>
      <w:r w:rsidR="00D26B53">
        <w:t>g, representational, or</w:t>
      </w:r>
      <w:r w:rsidR="00414D4B">
        <w:t xml:space="preserve"> exchange</w:t>
      </w:r>
      <w:r w:rsidR="00D26B53">
        <w:t>-oriented</w:t>
      </w:r>
      <w:r>
        <w:t xml:space="preserve">. The second </w:t>
      </w:r>
      <w:r w:rsidR="00D26B53">
        <w:t xml:space="preserve">implication </w:t>
      </w:r>
      <w:r>
        <w:t xml:space="preserve">is that there </w:t>
      </w:r>
      <w:r w:rsidR="0030436E">
        <w:t>is</w:t>
      </w:r>
      <w:r>
        <w:t xml:space="preserve"> a multiplicity of spatio-market practices and market spaces. This is both a product of the multiplicity of market practices and the mobilisation and effects of different treatments of space by market actors. Together, these implications </w:t>
      </w:r>
      <w:r w:rsidR="00FF3145">
        <w:t xml:space="preserve">link with a </w:t>
      </w:r>
      <w:r>
        <w:t xml:space="preserve">third, which </w:t>
      </w:r>
      <w:r w:rsidR="00D26B53">
        <w:t>is that empirical research is necessary to construe the spatial dimensions of particular market practices and what these</w:t>
      </w:r>
      <w:r w:rsidR="000B1007">
        <w:t xml:space="preserve"> practices </w:t>
      </w:r>
      <w:r w:rsidR="00D26B53">
        <w:t xml:space="preserve">reveal about the logic of specific markets. </w:t>
      </w:r>
      <w:r w:rsidR="00454683">
        <w:t xml:space="preserve">In this regard, </w:t>
      </w:r>
      <w:r w:rsidR="00D26B53">
        <w:t>Harvey</w:t>
      </w:r>
      <w:r w:rsidR="00454683">
        <w:t>’s</w:t>
      </w:r>
      <w:r w:rsidR="00D26B53">
        <w:t xml:space="preserve"> (1973, p. 13) </w:t>
      </w:r>
      <w:r w:rsidR="00454683">
        <w:t>following suggestion holds particular resonance</w:t>
      </w:r>
      <w:r w:rsidR="00D26B53">
        <w:t xml:space="preserve">: </w:t>
      </w:r>
    </w:p>
    <w:p w14:paraId="328C555B" w14:textId="77777777" w:rsidR="00B46412" w:rsidRPr="0030436E" w:rsidRDefault="00B46412" w:rsidP="000B1007"/>
    <w:p w14:paraId="4CB341A6" w14:textId="77777777" w:rsidR="00D26B53" w:rsidRPr="0030436E" w:rsidRDefault="00D26B53" w:rsidP="0030436E">
      <w:pPr>
        <w:spacing w:line="360" w:lineRule="auto"/>
        <w:ind w:left="567" w:firstLine="0"/>
      </w:pPr>
      <w:r w:rsidRPr="0030436E">
        <w:t xml:space="preserve">The problem of the proper conceptualization of space is resolved through human practices with respect to it. In other words, there are no philosophical answers to philosophical questions that arise over the nature of space – the answers lie in human practice. The question “what is space?” is therefore replaced by the question “how is it that different human practices create and make use of distinctive conceptualizations of space?” </w:t>
      </w:r>
    </w:p>
    <w:p w14:paraId="13EA62FC" w14:textId="77777777" w:rsidR="00B46412" w:rsidRDefault="00B46412" w:rsidP="00D26B53">
      <w:pPr>
        <w:ind w:left="567" w:firstLine="0"/>
      </w:pPr>
    </w:p>
    <w:p w14:paraId="21E423AF" w14:textId="370C36F1" w:rsidR="00C9021D" w:rsidRDefault="007C3437" w:rsidP="009A79DD">
      <w:pPr>
        <w:ind w:firstLine="588"/>
      </w:pPr>
      <w:r>
        <w:t>This means</w:t>
      </w:r>
      <w:r w:rsidR="00D26B53">
        <w:t xml:space="preserve"> that absolute, relative</w:t>
      </w:r>
      <w:r w:rsidR="0030436E">
        <w:t>,</w:t>
      </w:r>
      <w:r w:rsidR="00D26B53">
        <w:t xml:space="preserve"> and relational conceptualisations of space have to</w:t>
      </w:r>
      <w:r>
        <w:t xml:space="preserve"> be revealed in </w:t>
      </w:r>
      <w:r>
        <w:t>action.</w:t>
      </w:r>
      <w:r w:rsidR="00D26B53">
        <w:t xml:space="preserve"> </w:t>
      </w:r>
      <w:r w:rsidR="009A79DD">
        <w:t xml:space="preserve">As Harvey (1973, p. 13) explains </w:t>
      </w:r>
      <w:r w:rsidR="000B1007">
        <w:rPr>
          <w:rFonts w:cs="Times New Roman"/>
          <w:color w:val="000000"/>
          <w:lang w:eastAsia="sv-SE"/>
        </w:rPr>
        <w:t>“</w:t>
      </w:r>
      <w:r w:rsidR="009A79DD">
        <w:rPr>
          <w:rFonts w:cs="Times New Roman"/>
          <w:color w:val="000000"/>
          <w:lang w:eastAsia="sv-SE"/>
        </w:rPr>
        <w:t xml:space="preserve">space is neither absolute, relative or relational </w:t>
      </w:r>
      <w:r w:rsidR="009A79DD">
        <w:rPr>
          <w:rFonts w:cs="Times New Roman"/>
          <w:i/>
          <w:iCs/>
          <w:color w:val="000000"/>
          <w:lang w:eastAsia="sv-SE"/>
        </w:rPr>
        <w:t xml:space="preserve">in itself, </w:t>
      </w:r>
      <w:r w:rsidR="009A79DD">
        <w:rPr>
          <w:rFonts w:cs="Times New Roman"/>
          <w:color w:val="000000"/>
          <w:lang w:eastAsia="sv-SE"/>
        </w:rPr>
        <w:t>but can become one or all simultaneously depending on the circumstances</w:t>
      </w:r>
      <w:r w:rsidR="000B1007">
        <w:rPr>
          <w:rFonts w:cs="Times New Roman"/>
          <w:color w:val="000000"/>
          <w:lang w:eastAsia="sv-SE"/>
        </w:rPr>
        <w:t>”</w:t>
      </w:r>
      <w:r w:rsidR="009A79DD">
        <w:rPr>
          <w:rFonts w:cs="Times New Roman"/>
          <w:color w:val="000000"/>
          <w:lang w:eastAsia="sv-SE"/>
        </w:rPr>
        <w:t xml:space="preserve">. Revealing circumstances is an empirical endeavour and it is only through research that it becomes possible to reveal how, when and why particular treatments of space are mobilised and to what effect. </w:t>
      </w:r>
      <w:r w:rsidR="00D26B53">
        <w:t xml:space="preserve">Likewise, </w:t>
      </w:r>
      <w:r w:rsidR="009A79DD">
        <w:t xml:space="preserve">the mobilisation of </w:t>
      </w:r>
      <w:r w:rsidR="00D26B53">
        <w:t>spatial concepts, such as</w:t>
      </w:r>
      <w:r w:rsidR="00D26B53" w:rsidRPr="00482DB0">
        <w:t xml:space="preserve"> </w:t>
      </w:r>
      <w:r w:rsidR="00D26B53">
        <w:t>‘</w:t>
      </w:r>
      <w:r w:rsidR="00D26B53" w:rsidRPr="00482DB0">
        <w:t>place</w:t>
      </w:r>
      <w:r w:rsidR="00D26B53">
        <w:t>’</w:t>
      </w:r>
      <w:r w:rsidR="00D26B53" w:rsidRPr="00482DB0">
        <w:t xml:space="preserve">, </w:t>
      </w:r>
      <w:r w:rsidR="00D26B53">
        <w:t>‘</w:t>
      </w:r>
      <w:r w:rsidR="00D26B53" w:rsidRPr="00482DB0">
        <w:t>territory</w:t>
      </w:r>
      <w:r w:rsidR="00D26B53">
        <w:t>’</w:t>
      </w:r>
      <w:r w:rsidR="00D26B53" w:rsidRPr="00482DB0">
        <w:t xml:space="preserve">, </w:t>
      </w:r>
      <w:r w:rsidR="00D26B53">
        <w:t>‘</w:t>
      </w:r>
      <w:r w:rsidR="00D26B53" w:rsidRPr="00482DB0">
        <w:t>region</w:t>
      </w:r>
      <w:r w:rsidR="00D26B53">
        <w:t>’</w:t>
      </w:r>
      <w:r w:rsidR="00D26B53" w:rsidRPr="00482DB0">
        <w:t xml:space="preserve">, </w:t>
      </w:r>
      <w:r w:rsidR="00D26B53">
        <w:t>‘</w:t>
      </w:r>
      <w:r w:rsidR="00D26B53" w:rsidRPr="00482DB0">
        <w:t>scale</w:t>
      </w:r>
      <w:r w:rsidR="00D26B53">
        <w:t>’, ‘local’ and ‘global’</w:t>
      </w:r>
      <w:r w:rsidR="009A79DD">
        <w:t xml:space="preserve"> and the related use of </w:t>
      </w:r>
      <w:r w:rsidR="00D26B53">
        <w:t>absolute, relative</w:t>
      </w:r>
      <w:r w:rsidR="0030436E">
        <w:t>,</w:t>
      </w:r>
      <w:r w:rsidR="00D26B53">
        <w:t xml:space="preserve"> and relational treatments of space, should be approached </w:t>
      </w:r>
      <w:r w:rsidR="009A79DD">
        <w:t xml:space="preserve">as products of the </w:t>
      </w:r>
      <w:r w:rsidR="00D26B53">
        <w:t>performa</w:t>
      </w:r>
      <w:r w:rsidR="00D26B53">
        <w:t xml:space="preserve">nce of various market practices </w:t>
      </w:r>
      <w:r w:rsidR="00B00174">
        <w:t xml:space="preserve">that </w:t>
      </w:r>
      <w:r w:rsidR="00B00174">
        <w:lastRenderedPageBreak/>
        <w:t xml:space="preserve">have to be distinguished, in design and effect, through research </w:t>
      </w:r>
      <w:r w:rsidR="0030436E">
        <w:fldChar w:fldCharType="begin">
          <w:fldData xml:space="preserve">PEVuZE5vdGU+PENpdGU+PEF1dGhvcj5Db3g8L0F1dGhvcj48WWVhcj4xOTk1PC9ZZWFyPjxJRFRl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=
</w:fldData>
        </w:fldChar>
      </w:r>
      <w:r w:rsidR="0094229B">
        <w:instrText xml:space="preserve"> ADDIN EN.CITE </w:instrText>
      </w:r>
      <w:r w:rsidR="0094229B">
        <w:fldChar w:fldCharType="begin">
          <w:fldData xml:space="preserve">PEVuZE5vdGU+PENpdGU+PEF1dGhvcj5Db3g8L0F1dGhvcj48WWVhcj4xOTk1PC9ZZWFyPjxJRFRl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=
</w:fldData>
        </w:fldChar>
      </w:r>
      <w:r w:rsidR="0094229B">
        <w:instrText xml:space="preserve"> ADDIN EN.CITE.DATA </w:instrText>
      </w:r>
      <w:r w:rsidR="0094229B">
        <w:fldChar w:fldCharType="end"/>
      </w:r>
      <w:r w:rsidR="0030436E">
        <w:fldChar w:fldCharType="separate"/>
      </w:r>
      <w:r w:rsidR="0094229B">
        <w:rPr>
          <w:noProof/>
        </w:rPr>
        <w:t>(see, for example, Adams, 1996; Brenner, 1997; Cox, 1995; Marston, 2000; Moore, 2008 who reveal and explore the effects of the social production of spatial scales through practice)</w:t>
      </w:r>
      <w:r w:rsidR="0030436E">
        <w:fldChar w:fldCharType="end"/>
      </w:r>
      <w:r w:rsidR="0030436E">
        <w:t>.</w:t>
      </w:r>
      <w:r w:rsidR="00995744">
        <w:t xml:space="preserve"> </w:t>
      </w:r>
    </w:p>
    <w:p w14:paraId="05004EF8" w14:textId="01BFC1CB" w:rsidR="00454683" w:rsidRDefault="009A79DD" w:rsidP="00454683">
      <w:pPr>
        <w:ind w:firstLine="588"/>
      </w:pPr>
      <w:r>
        <w:t>Key questions</w:t>
      </w:r>
      <w:r w:rsidR="00C9021D">
        <w:t xml:space="preserve"> concern</w:t>
      </w:r>
      <w:r w:rsidR="000B1007">
        <w:t>:</w:t>
      </w:r>
      <w:r w:rsidR="00C9021D">
        <w:t xml:space="preserve"> </w:t>
      </w:r>
      <w:r w:rsidR="00BF11CF">
        <w:t>w</w:t>
      </w:r>
      <w:r w:rsidR="00C9021D">
        <w:t xml:space="preserve">hich treatments of space are mobilised as part of the performance of market practices, how so, and with what consequences? How do specific treatments of space </w:t>
      </w:r>
      <w:r w:rsidR="00A66E79">
        <w:t>underpin</w:t>
      </w:r>
      <w:r w:rsidR="00C9021D">
        <w:t xml:space="preserve"> and shape the perceptive capacities of market actors, the wider ordering of spatial practices, and the physical construction of social sites? </w:t>
      </w:r>
      <w:r w:rsidR="000B1007">
        <w:t>And</w:t>
      </w:r>
      <w:r w:rsidR="00A66E79">
        <w:t xml:space="preserve"> h</w:t>
      </w:r>
      <w:r w:rsidR="00C9021D">
        <w:t xml:space="preserve">ow do different treatments of space </w:t>
      </w:r>
      <w:r w:rsidR="00BF11CF">
        <w:t>link with</w:t>
      </w:r>
      <w:r w:rsidR="00C9021D">
        <w:t xml:space="preserve"> the</w:t>
      </w:r>
      <w:r w:rsidR="00BF11CF">
        <w:t xml:space="preserve"> related</w:t>
      </w:r>
      <w:r w:rsidR="00C9021D">
        <w:t xml:space="preserve"> production</w:t>
      </w:r>
      <w:r w:rsidR="00A66E79">
        <w:t xml:space="preserve"> and experience</w:t>
      </w:r>
      <w:r w:rsidR="00C9021D">
        <w:t xml:space="preserve"> of ‘lived’ and meaning-imbued market spaces </w:t>
      </w:r>
      <w:r w:rsidR="00A66E79">
        <w:t>and the broader configuration of representational spaces?</w:t>
      </w:r>
      <w:r w:rsidR="00BF11CF">
        <w:t xml:space="preserve"> </w:t>
      </w:r>
    </w:p>
    <w:p w14:paraId="666E575C" w14:textId="2F59387E" w:rsidR="00BF11CF" w:rsidRDefault="00625CC3" w:rsidP="00454683">
      <w:pPr>
        <w:ind w:firstLine="588"/>
      </w:pPr>
      <w:r>
        <w:t xml:space="preserve">These types </w:t>
      </w:r>
      <w:r w:rsidR="00321F1E">
        <w:t xml:space="preserve">of </w:t>
      </w:r>
      <w:r>
        <w:t xml:space="preserve">questions admittedly need to be refined in reference to particular empirical topics. They are, nevertheless, the types of questions that, if addressed, promise to shed new light on </w:t>
      </w:r>
      <w:r w:rsidRPr="00DF5E21">
        <w:t xml:space="preserve">what it takes to </w:t>
      </w:r>
      <w:r>
        <w:t>make</w:t>
      </w:r>
      <w:r w:rsidRPr="00DF5E21">
        <w:t xml:space="preserve"> markets</w:t>
      </w:r>
      <w:r>
        <w:t xml:space="preserve"> function</w:t>
      </w:r>
      <w:r w:rsidRPr="00DF5E21">
        <w:t xml:space="preserve">, and what and whom such </w:t>
      </w:r>
      <w:r>
        <w:t>formations</w:t>
      </w:r>
      <w:r w:rsidRPr="00DF5E21">
        <w:t xml:space="preserve"> serve.</w:t>
      </w:r>
      <w:r>
        <w:t xml:space="preserve"> To maximise the value of insights generated, it is important to</w:t>
      </w:r>
      <w:r w:rsidR="00BF11CF">
        <w:t xml:space="preserve"> avoid t</w:t>
      </w:r>
      <w:r w:rsidR="000B1007">
        <w:t>he</w:t>
      </w:r>
      <w:r w:rsidR="00BF11CF">
        <w:t xml:space="preserve"> pitfall of treating Lefebvre’s (1991, p. 40) triad ‘</w:t>
      </w:r>
      <w:r w:rsidR="000B1007">
        <w:t>”</w:t>
      </w:r>
      <w:r w:rsidR="00BF11CF">
        <w:t>as an abstract ‘model’’ and of neglecting the simultaneous or intermittent influence of absolute, relative and relational treatments of space in action</w:t>
      </w:r>
      <w:r>
        <w:t xml:space="preserve">. To do this, it is crucial to </w:t>
      </w:r>
      <w:r w:rsidR="00BF11CF">
        <w:t xml:space="preserve">remain sensitive to the perceived, conceived and lived dimensions of market practice and the </w:t>
      </w:r>
      <w:r>
        <w:t>broader</w:t>
      </w:r>
      <w:r w:rsidR="00BF11CF">
        <w:t xml:space="preserve"> socio-spatial dynamics of market making. Failing to do </w:t>
      </w:r>
      <w:r>
        <w:t xml:space="preserve">so runs to risk of missing crucial details regarding the spatial dimensions and dynamics of market making and associated </w:t>
      </w:r>
      <w:r w:rsidR="00454683">
        <w:t>effects</w:t>
      </w:r>
      <w:r>
        <w:t xml:space="preserve">. </w:t>
      </w:r>
      <w:r w:rsidR="00BF11CF">
        <w:t xml:space="preserve">    </w:t>
      </w:r>
    </w:p>
    <w:p w14:paraId="3491197A" w14:textId="5F2B6D23" w:rsidR="00341DB7" w:rsidRDefault="00341DB7" w:rsidP="009167DF">
      <w:pPr>
        <w:ind w:firstLine="588"/>
      </w:pPr>
      <w:r>
        <w:t xml:space="preserve">A range of methods could be drawn </w:t>
      </w:r>
      <w:r w:rsidR="00DD1739">
        <w:t xml:space="preserve">on </w:t>
      </w:r>
      <w:r w:rsidR="0030436E">
        <w:t>to</w:t>
      </w:r>
      <w:r>
        <w:t xml:space="preserve"> </w:t>
      </w:r>
      <w:r w:rsidR="00DD1739">
        <w:t xml:space="preserve">address the types </w:t>
      </w:r>
      <w:r w:rsidR="00BF11CF">
        <w:t>of</w:t>
      </w:r>
      <w:r w:rsidR="00DD1739">
        <w:t xml:space="preserve"> questions outlined and </w:t>
      </w:r>
      <w:r w:rsidR="00137DE5">
        <w:t>w</w:t>
      </w:r>
      <w:r>
        <w:t xml:space="preserve">e purposefully shy away from any prescriptive suggestions. Having emphasised the heterogeneity of spatio-market practices, both in terms of the types of practices </w:t>
      </w:r>
      <w:r>
        <w:lastRenderedPageBreak/>
        <w:t>performed</w:t>
      </w:r>
      <w:r w:rsidR="00DD1739">
        <w:t xml:space="preserve">, </w:t>
      </w:r>
      <w:r>
        <w:t>the</w:t>
      </w:r>
      <w:r w:rsidR="00DD1739">
        <w:t xml:space="preserve"> concepts drawn on, and the related</w:t>
      </w:r>
      <w:r>
        <w:t xml:space="preserve"> types of spaces perceived, conceived and lived, it would be amiss to set out a prescriptive set of methods. Rather, we call for engagement with a range of methods that help to reveal the spaces of market practices, how these are made, and related social, economic</w:t>
      </w:r>
      <w:r w:rsidR="0030436E">
        <w:t>,</w:t>
      </w:r>
      <w:r>
        <w:t xml:space="preserve"> and political </w:t>
      </w:r>
      <w:r w:rsidR="00454683">
        <w:t>implications</w:t>
      </w:r>
      <w:r>
        <w:t>. In this regard, absolute, relative</w:t>
      </w:r>
      <w:r w:rsidR="0030436E">
        <w:t>,</w:t>
      </w:r>
      <w:r>
        <w:t xml:space="preserve"> and relational categories of space provide a useful point of departure. We draw on these categories in the coming section</w:t>
      </w:r>
      <w:r w:rsidR="009167DF">
        <w:t>,</w:t>
      </w:r>
      <w:r>
        <w:t xml:space="preserve"> within which</w:t>
      </w:r>
      <w:r w:rsidR="00137DE5">
        <w:t xml:space="preserve"> we provide an illustrative case that brings a collection of secondary sources</w:t>
      </w:r>
      <w:r w:rsidR="009167DF">
        <w:t xml:space="preserve"> together as part of an</w:t>
      </w:r>
      <w:r w:rsidR="00137DE5">
        <w:t xml:space="preserve"> alternative and </w:t>
      </w:r>
      <w:r w:rsidR="009167DF">
        <w:t>spatially oriented</w:t>
      </w:r>
      <w:r w:rsidR="00137DE5">
        <w:t xml:space="preserve"> account of the growth and legitimacy of the A</w:t>
      </w:r>
      <w:r w:rsidR="009167DF">
        <w:t xml:space="preserve">merican casino gambling market. </w:t>
      </w:r>
      <w:r>
        <w:t xml:space="preserve">We </w:t>
      </w:r>
      <w:r w:rsidR="009167DF">
        <w:t>provide this short illustrative account</w:t>
      </w:r>
      <w:r>
        <w:t xml:space="preserve"> in order to ground the concept and to make cursory inroads into demonstrating its value for market-oriented research.</w:t>
      </w:r>
    </w:p>
    <w:p w14:paraId="3D8B3343" w14:textId="77777777" w:rsidR="46EDFE52" w:rsidRPr="00AA4EAA" w:rsidRDefault="46EDFE52" w:rsidP="009167DF">
      <w:pPr>
        <w:ind w:firstLine="0"/>
      </w:pPr>
    </w:p>
    <w:p w14:paraId="203A784B" w14:textId="51A500FB" w:rsidR="00B31CC5" w:rsidRPr="0030436E" w:rsidRDefault="00F62E45" w:rsidP="0030436E">
      <w:pPr>
        <w:pStyle w:val="Heading2"/>
      </w:pPr>
      <w:r w:rsidRPr="0030436E">
        <w:rPr>
          <w:rStyle w:val="normaltextrun"/>
        </w:rPr>
        <w:t>The American casino market: spatio-market practices, market growth and constituting legitimacy</w:t>
      </w:r>
    </w:p>
    <w:p w14:paraId="24C4A2F3" w14:textId="40D2CBEC" w:rsidR="00025971" w:rsidRDefault="002631AF" w:rsidP="000B1007">
      <w:r w:rsidRPr="00923420">
        <w:t xml:space="preserve">The number of casinos in America </w:t>
      </w:r>
      <w:r w:rsidRPr="00923420">
        <w:t xml:space="preserve">grew exponentially over the past century </w:t>
      </w:r>
      <w:r w:rsidR="00F62E45">
        <w:fldChar w:fldCharType="begin"/>
      </w:r>
      <w:r w:rsidR="00F62E45">
        <w:instrText xml:space="preserve"> ADDIN EN.CITE &lt;EndNote&gt;&lt;Cite&gt;&lt;Author&gt;Humphreys&lt;/Author&gt;&lt;Year&gt;2010&lt;/Year&gt;&lt;IDText&gt;Megamarketing: The creation of markets as a social process&lt;/IDText&gt;&lt;DisplayText&gt;(Humphreys, 2010)&lt;/DisplayText&gt;&lt;record&gt;&lt;isbn&gt;0022-2429&lt;/isbn&gt;&lt;titles&gt;&lt;title&gt;Megamarketing: The creation of markets as a social process&lt;/title&gt;&lt;secondary-title&gt;Journal of Marketing&lt;/secondary-title&gt;&lt;/titles&gt;&lt;pages&gt;1-19&lt;/pages&gt;&lt;number&gt;2&lt;/number&gt;&lt;contributors&gt;&lt;authors&gt;&lt;author&gt;Humphreys, Ashlee&lt;/author&gt;&lt;/authors&gt;&lt;/contributors&gt;&lt;added-date format="utc"&gt;1592746335&lt;/added-date&gt;&lt;ref-type name="Journal Article"&gt;17&lt;/ref-type&gt;&lt;dates&gt;&lt;year&gt;2010&lt;/year&gt;&lt;/dates&gt;&lt;rec-number&gt;256&lt;/rec-number&gt;&lt;last-updated-date format="utc"&gt;1592746335&lt;/last-updated-date&gt;&lt;volume&gt;74&lt;/volume&gt;&lt;/record&gt;&lt;/Cite&gt;&lt;/EndNote&gt;</w:instrText>
      </w:r>
      <w:r w:rsidR="00F62E45">
        <w:fldChar w:fldCharType="separate"/>
      </w:r>
      <w:r w:rsidR="00F62E45">
        <w:t>(Humphreys, 2010)</w:t>
      </w:r>
      <w:r w:rsidR="00F62E45">
        <w:fldChar w:fldCharType="end"/>
      </w:r>
      <w:r w:rsidRPr="00923420">
        <w:t xml:space="preserve">. Casino gambling moved, during this time, from a one-state marginal business to a twenty-nine state mega-industry </w:t>
      </w:r>
      <w:r w:rsidR="00001FAF">
        <w:fldChar w:fldCharType="begin"/>
      </w:r>
      <w:r w:rsidR="0094229B">
        <w:instrText xml:space="preserve"> ADDIN EN.CITE &lt;EndNote&gt;&lt;Cite&gt;&lt;Author&gt;Garrett&lt;/Author&gt;&lt;Year&gt;2003&lt;/Year&gt;&lt;IDText&gt;Casino gambling in America and its economic impacts&lt;/IDText&gt;&lt;DisplayText&gt;(Garrett, 2003; Humphreys, 2010; Moehring &amp;amp; Green, 2005)&lt;/DisplayText&gt;&lt;record&gt;&lt;titles&gt;&lt;title&gt;Casino gambling in America and its economic impacts&lt;/title&gt;&lt;secondary-title&gt;St. Louis: Federal Reserve Bank of St. Louis&lt;/secondary-title&gt;&lt;/titles&gt;&lt;contributors&gt;&lt;authors&gt;&lt;author&gt;Garrett, Thomas A&lt;/author&gt;&lt;/authors&gt;&lt;/contributors&gt;&lt;added-date format="utc"&gt;1592746335&lt;/added-date&gt;&lt;ref-type name="Journal Article"&gt;17&lt;/ref-type&gt;&lt;dates&gt;&lt;year&gt;2003&lt;/year&gt;&lt;/dates&gt;&lt;rec-number&gt;252&lt;/rec-number&gt;&lt;last-updated-date format="utc"&gt;1592746335&lt;/last-updated-date&gt;&lt;/record&gt;&lt;/Cite&gt;&lt;Cite&gt;&lt;Author&gt;Humphreys&lt;/Author&gt;&lt;Year&gt;2010&lt;/Year&gt;&lt;IDText&gt;Megamarketing: The creation of markets as a social process&lt;/IDText&gt;&lt;record&gt;&lt;isbn&gt;0022-2429&lt;/isbn&gt;&lt;titles&gt;&lt;title&gt;Megamarketing: The creation of markets as a social process&lt;/title&gt;&lt;secondary-title&gt;Journal of Marketing&lt;/secondary-title&gt;&lt;/titles&gt;&lt;pages&gt;1-19&lt;/pages&gt;&lt;number&gt;2&lt;/number&gt;&lt;contributors&gt;&lt;authors&gt;&lt;author&gt;Humphreys, Ashlee&lt;/author&gt;&lt;/authors&gt;&lt;/contributors&gt;&lt;added-date format="utc"&gt;1592746335&lt;/added-date&gt;&lt;ref-type name="Journal Article"&gt;17&lt;/ref-type&gt;&lt;dates&gt;&lt;year&gt;2010&lt;/year&gt;&lt;/dates&gt;&lt;rec-number&gt;256&lt;/rec-number&gt;&lt;last-updated-date format="utc"&gt;1592746335&lt;/last-updated-date&gt;&lt;volume&gt;74&lt;/volume&gt;&lt;/record&gt;&lt;/Cite&gt;&lt;Cite&gt;&lt;Author&gt;Moehring&lt;/Author&gt;&lt;Year&gt;2005&lt;/Year&gt;&lt;IDText&gt;Las Vegas: A centennial history&lt;/IDText&gt;&lt;record&gt;&lt;isbn&gt;0874176476&lt;/isbn&gt;&lt;titles&gt;&lt;title&gt;Las Vegas: A centennial history&lt;/title&gt;&lt;/titles&gt;&lt;contributors&gt;&lt;authors&gt;&lt;author&gt;Moehring, Eugene P&lt;/author&gt;&lt;author&gt;Green, Michael S&lt;/author&gt;&lt;/authors&gt;&lt;/contributors&gt;&lt;added-date format="utc"&gt;1592746276&lt;/added-date&gt;&lt;ref-type name="Book"&gt;6&lt;/ref-type&gt;&lt;dates&gt;&lt;year&gt;2005&lt;/year&gt;&lt;/dates&gt;&lt;rec-number&gt;233&lt;/rec-number&gt;&lt;publisher&gt;University of Nevada Press&lt;/publisher&gt;&lt;last-updated-date format="utc"&gt;1592746276&lt;/last-updated-date&gt;&lt;/record&gt;&lt;/Cite&gt;&lt;/EndNote&gt;</w:instrText>
      </w:r>
      <w:r w:rsidR="00001FAF">
        <w:fldChar w:fldCharType="separate"/>
      </w:r>
      <w:r w:rsidR="0094229B">
        <w:rPr>
          <w:noProof/>
        </w:rPr>
        <w:t>(Garrett, 2003; Humphreys, 2010; Moehring &amp; Green, 2005)</w:t>
      </w:r>
      <w:r w:rsidR="00001FAF">
        <w:fldChar w:fldCharType="end"/>
      </w:r>
      <w:r w:rsidRPr="00923420">
        <w:t xml:space="preserve">. In Nevada, a state that legalised gambling in 1931, there were two hundred and ten </w:t>
      </w:r>
      <w:r w:rsidR="00952265" w:rsidRPr="00923420">
        <w:t>casinos</w:t>
      </w:r>
      <w:r w:rsidRPr="00923420">
        <w:t xml:space="preserve"> by 2001 (Garret, 2003). These generated USD 9.5 billion (Garret, 2003). “75,000 electronic gambling </w:t>
      </w:r>
      <w:r w:rsidRPr="00923420">
        <w:t>devices (EG</w:t>
      </w:r>
      <w:r w:rsidR="00952265">
        <w:t>Ds)… and 3,300 table games [took</w:t>
      </w:r>
      <w:r w:rsidRPr="00923420">
        <w:t xml:space="preserve">] up 3.3 million square feet of casino floor space” </w:t>
      </w:r>
      <w:r w:rsidR="00025971">
        <w:t>across</w:t>
      </w:r>
      <w:r w:rsidR="00025971" w:rsidRPr="00923420">
        <w:t xml:space="preserve"> </w:t>
      </w:r>
      <w:r w:rsidR="00025971">
        <w:t>the state by 2001</w:t>
      </w:r>
      <w:r w:rsidRPr="00923420">
        <w:t xml:space="preserve">. As of 2003, the </w:t>
      </w:r>
      <w:r w:rsidR="00952265" w:rsidRPr="00923420">
        <w:t>casinos</w:t>
      </w:r>
      <w:r w:rsidR="00952265">
        <w:t xml:space="preserve"> in Nevada</w:t>
      </w:r>
      <w:r w:rsidRPr="00923420">
        <w:t xml:space="preserve"> annually served an </w:t>
      </w:r>
      <w:r w:rsidRPr="00923420">
        <w:t xml:space="preserve">estimated thirty-five million tourists </w:t>
      </w:r>
      <w:r w:rsidR="0030436E">
        <w:t>who</w:t>
      </w:r>
      <w:r w:rsidRPr="00923420">
        <w:t xml:space="preserve"> visited and utilised th</w:t>
      </w:r>
      <w:r w:rsidR="00952265">
        <w:t>e hundred thousand</w:t>
      </w:r>
      <w:r w:rsidRPr="00923420">
        <w:t xml:space="preserve"> plus hotel rooms (Garret, 2003). </w:t>
      </w:r>
      <w:r w:rsidRPr="00923420">
        <w:t xml:space="preserve">In Atlantic City, where gambling was legalised in 1976, nearly USD 4.3 </w:t>
      </w:r>
      <w:r w:rsidRPr="00923420">
        <w:lastRenderedPageBreak/>
        <w:t xml:space="preserve">billion was generated annually </w:t>
      </w:r>
      <w:r w:rsidR="00025971">
        <w:t>by</w:t>
      </w:r>
      <w:r w:rsidRPr="00923420">
        <w:t xml:space="preserve"> 2003, thanks to </w:t>
      </w:r>
      <w:r w:rsidR="00DA130C">
        <w:t xml:space="preserve">the </w:t>
      </w:r>
      <w:r w:rsidRPr="00923420">
        <w:t xml:space="preserve">arrival of thirty-two million visitors. These frequented the </w:t>
      </w:r>
      <w:r w:rsidR="00952265">
        <w:t>twelve thousand</w:t>
      </w:r>
      <w:r w:rsidRPr="00923420">
        <w:t xml:space="preserve"> hotel rooms, using the </w:t>
      </w:r>
      <w:r w:rsidR="00952265">
        <w:t>thirty-seven thousand</w:t>
      </w:r>
      <w:r w:rsidRPr="00923420">
        <w:t xml:space="preserve"> electronic gambling devices and more than </w:t>
      </w:r>
      <w:r w:rsidR="00952265">
        <w:t>twelve hundred</w:t>
      </w:r>
      <w:r w:rsidRPr="00923420">
        <w:t xml:space="preserve"> table games, which took up an estimated 1.3 million square feet of casino floor space (Garret, 2003). </w:t>
      </w:r>
      <w:r w:rsidR="00DA130C">
        <w:t>T</w:t>
      </w:r>
      <w:r w:rsidRPr="00923420">
        <w:t xml:space="preserve">he market’s growth has not only involved the development of land. Beginning first in 1991, Riverboat casino gambling quickly spread throughout America’s Midwest. By 2003, there were riverboat </w:t>
      </w:r>
      <w:r w:rsidR="00952265" w:rsidRPr="00923420">
        <w:t>casinos</w:t>
      </w:r>
      <w:r w:rsidRPr="00923420">
        <w:t xml:space="preserve"> in Indiana, Mississippi and Missouri (Garret, 2003). Riverboat casinos are sizable, with many having </w:t>
      </w:r>
      <w:r w:rsidR="007F3090">
        <w:t>“</w:t>
      </w:r>
      <w:r w:rsidRPr="00923420">
        <w:t>more than 1,500 hotel rooms</w:t>
      </w:r>
      <w:r w:rsidR="0030436E">
        <w:t>”</w:t>
      </w:r>
      <w:r w:rsidRPr="00923420">
        <w:t xml:space="preserve"> (Garret, 2003, p. 4). The American casino market has thus grown rapidly</w:t>
      </w:r>
      <w:r w:rsidR="00952265">
        <w:t>,</w:t>
      </w:r>
      <w:r w:rsidRPr="00923420">
        <w:t xml:space="preserve"> both in terms of its economic size, footprint</w:t>
      </w:r>
      <w:r w:rsidR="0030436E">
        <w:t>,</w:t>
      </w:r>
      <w:r w:rsidRPr="00923420">
        <w:t xml:space="preserve"> and the number of actors (human and non) involved</w:t>
      </w:r>
      <w:r w:rsidR="00025971">
        <w:t xml:space="preserve">. </w:t>
      </w:r>
    </w:p>
    <w:p w14:paraId="2D1D54E6" w14:textId="77777777" w:rsidR="005F7D2D" w:rsidRDefault="00B64CBA" w:rsidP="000B1007">
      <w:pPr>
        <w:ind w:firstLine="720"/>
      </w:pPr>
      <w:r>
        <w:t xml:space="preserve">In the below sections, we will show how this </w:t>
      </w:r>
      <w:r w:rsidR="00DA130C">
        <w:t>growth has</w:t>
      </w:r>
      <w:r>
        <w:t xml:space="preserve"> been a spatial affair</w:t>
      </w:r>
      <w:r w:rsidR="00DA130C">
        <w:t>, played out through the enactment of various spatio-markets practices</w:t>
      </w:r>
      <w:r>
        <w:t xml:space="preserve">. </w:t>
      </w:r>
      <w:r w:rsidR="00EC10FF">
        <w:t xml:space="preserve">Our account takes inspiration from </w:t>
      </w:r>
      <w:r w:rsidR="00EC10FF" w:rsidRPr="00923420">
        <w:t>Humphreys’ (2010)</w:t>
      </w:r>
      <w:r w:rsidR="00EC10FF">
        <w:t xml:space="preserve"> influential paper. Yet, we specifically draw attention to the socio-spatial dynamics and dimensions of the markets making. </w:t>
      </w:r>
      <w:r w:rsidR="002631AF" w:rsidRPr="00923420">
        <w:t xml:space="preserve">Humphreys’ (2010) </w:t>
      </w:r>
      <w:r w:rsidR="00025971">
        <w:t xml:space="preserve">excellent </w:t>
      </w:r>
      <w:r w:rsidR="002631AF" w:rsidRPr="00923420">
        <w:t xml:space="preserve">account of the </w:t>
      </w:r>
      <w:r w:rsidR="00952265">
        <w:t>growth of American</w:t>
      </w:r>
      <w:r w:rsidR="002631AF" w:rsidRPr="00923420">
        <w:t xml:space="preserve"> casino gambling</w:t>
      </w:r>
      <w:r w:rsidR="00952265">
        <w:t xml:space="preserve"> </w:t>
      </w:r>
      <w:r w:rsidR="00B46412">
        <w:t>hinges on</w:t>
      </w:r>
      <w:r w:rsidR="0030436E">
        <w:t xml:space="preserve"> an</w:t>
      </w:r>
      <w:r w:rsidR="00B46412">
        <w:t xml:space="preserve"> examination</w:t>
      </w:r>
      <w:r w:rsidR="002631AF" w:rsidRPr="00923420">
        <w:t xml:space="preserve"> </w:t>
      </w:r>
      <w:r w:rsidR="00B46412">
        <w:t>of</w:t>
      </w:r>
      <w:r w:rsidR="002631AF" w:rsidRPr="00923420">
        <w:t xml:space="preserve"> the market’s discursive framing in national newspapers and industry publications since 1980. </w:t>
      </w:r>
      <w:r w:rsidR="000B1007">
        <w:t>The author</w:t>
      </w:r>
      <w:r w:rsidR="002631AF" w:rsidRPr="00923420">
        <w:t xml:space="preserve"> explains the market’s growth in reference to processes of legitimisation, constituted through the framing work of key stakeholders </w:t>
      </w:r>
      <w:r w:rsidR="00025971">
        <w:t xml:space="preserve">(e.g., </w:t>
      </w:r>
      <w:r w:rsidR="002631AF" w:rsidRPr="00923420">
        <w:t>regulators</w:t>
      </w:r>
      <w:r w:rsidR="000B1007">
        <w:t>,</w:t>
      </w:r>
      <w:r w:rsidR="002631AF" w:rsidRPr="00923420">
        <w:t xml:space="preserve"> public policy activists</w:t>
      </w:r>
      <w:r w:rsidR="000B1007">
        <w:t>,</w:t>
      </w:r>
      <w:r w:rsidR="002631AF" w:rsidRPr="00923420">
        <w:t xml:space="preserve"> an</w:t>
      </w:r>
      <w:r w:rsidR="000B1007">
        <w:t>d</w:t>
      </w:r>
      <w:r w:rsidR="002631AF" w:rsidRPr="00923420">
        <w:t xml:space="preserve"> financial investors</w:t>
      </w:r>
      <w:r w:rsidR="00025971">
        <w:t>)</w:t>
      </w:r>
      <w:r w:rsidR="002631AF" w:rsidRPr="00923420">
        <w:t xml:space="preserve">. As she </w:t>
      </w:r>
      <w:r w:rsidR="002631AF" w:rsidRPr="00923420">
        <w:t xml:space="preserve">writes, these actors navigate and inform the social and political “environment that exists outside the… industry”, </w:t>
      </w:r>
      <w:r w:rsidR="002631AF" w:rsidRPr="00923420">
        <w:t>creating a legitimised market “space” (Humphreys, 2010, p. 1).</w:t>
      </w:r>
      <w:r w:rsidR="00B46412">
        <w:t xml:space="preserve"> </w:t>
      </w:r>
      <w:r w:rsidR="00EC10FF">
        <w:t>This</w:t>
      </w:r>
      <w:r w:rsidR="002631AF" w:rsidRPr="00923420">
        <w:t xml:space="preserve"> market </w:t>
      </w:r>
      <w:r w:rsidR="0030436E">
        <w:t>‘</w:t>
      </w:r>
      <w:r w:rsidR="002631AF" w:rsidRPr="00923420">
        <w:t>space</w:t>
      </w:r>
      <w:r w:rsidR="0030436E">
        <w:t>’</w:t>
      </w:r>
      <w:r w:rsidR="002631AF" w:rsidRPr="00923420">
        <w:t xml:space="preserve"> remains purely discursive</w:t>
      </w:r>
      <w:r w:rsidR="00025971">
        <w:t xml:space="preserve"> in </w:t>
      </w:r>
      <w:r w:rsidR="00025971" w:rsidRPr="00923420">
        <w:t>Humphreys</w:t>
      </w:r>
      <w:r w:rsidR="00025971">
        <w:t>’ (2010) work</w:t>
      </w:r>
      <w:r w:rsidR="002631AF" w:rsidRPr="00923420">
        <w:t>.</w:t>
      </w:r>
    </w:p>
    <w:p w14:paraId="29E1710C" w14:textId="6BD0320F" w:rsidR="00BA043C" w:rsidRDefault="002631AF" w:rsidP="005F7D2D">
      <w:pPr>
        <w:ind w:firstLine="0"/>
      </w:pPr>
      <w:r w:rsidRPr="00923420">
        <w:t>From</w:t>
      </w:r>
      <w:r w:rsidR="005F7D2D">
        <w:t xml:space="preserve"> </w:t>
      </w:r>
      <w:r w:rsidRPr="00923420">
        <w:t>a </w:t>
      </w:r>
      <w:proofErr w:type="spellStart"/>
      <w:r w:rsidRPr="00923420">
        <w:t>Lefebvr</w:t>
      </w:r>
      <w:r w:rsidR="000B1007">
        <w:t>e</w:t>
      </w:r>
      <w:r w:rsidRPr="00923420">
        <w:t>an</w:t>
      </w:r>
      <w:proofErr w:type="spellEnd"/>
      <w:r w:rsidRPr="00923420">
        <w:t xml:space="preserve"> perspective, the analysis concerns </w:t>
      </w:r>
      <w:r w:rsidRPr="00923420">
        <w:t xml:space="preserve">the constitution of </w:t>
      </w:r>
      <w:r w:rsidR="00206F25">
        <w:t>“</w:t>
      </w:r>
      <w:r w:rsidRPr="00923420">
        <w:t>representations of space</w:t>
      </w:r>
      <w:r w:rsidR="00206F25">
        <w:t>”</w:t>
      </w:r>
      <w:r w:rsidRPr="00923420">
        <w:t xml:space="preserve"> (Lefebvre, 1991, p. </w:t>
      </w:r>
      <w:r w:rsidRPr="002038F7">
        <w:t>39)</w:t>
      </w:r>
      <w:r w:rsidR="00B46412" w:rsidRPr="002038F7">
        <w:t>. And, based on the</w:t>
      </w:r>
      <w:r w:rsidR="00B46412">
        <w:t xml:space="preserve"> </w:t>
      </w:r>
      <w:r w:rsidR="00B46412" w:rsidRPr="00CF788B">
        <w:t xml:space="preserve">Kjellberg and </w:t>
      </w:r>
      <w:proofErr w:type="spellStart"/>
      <w:r w:rsidR="00B46412" w:rsidRPr="00CF788B">
        <w:lastRenderedPageBreak/>
        <w:t>Helgesson</w:t>
      </w:r>
      <w:r w:rsidR="00B46412">
        <w:t>’s</w:t>
      </w:r>
      <w:proofErr w:type="spellEnd"/>
      <w:r w:rsidR="00B46412" w:rsidRPr="00CF788B">
        <w:t xml:space="preserve"> </w:t>
      </w:r>
      <w:r w:rsidR="00B46412">
        <w:t>(</w:t>
      </w:r>
      <w:r w:rsidR="00B46412" w:rsidRPr="00CF788B">
        <w:t>2007</w:t>
      </w:r>
      <w:r w:rsidR="00B46412">
        <w:t xml:space="preserve">) categorisation of </w:t>
      </w:r>
      <w:r w:rsidR="002038F7">
        <w:t xml:space="preserve">market </w:t>
      </w:r>
      <w:r w:rsidR="00B46412">
        <w:t xml:space="preserve">practices, </w:t>
      </w:r>
      <w:r w:rsidR="00B46412" w:rsidRPr="00923420">
        <w:t>Humphreys</w:t>
      </w:r>
      <w:r w:rsidR="00B46412">
        <w:t xml:space="preserve"> (2010) focuses on </w:t>
      </w:r>
      <w:r w:rsidR="002038F7">
        <w:t xml:space="preserve">those connected with </w:t>
      </w:r>
      <w:r w:rsidR="00B46412">
        <w:t>r</w:t>
      </w:r>
      <w:r w:rsidR="00B46412" w:rsidRPr="00CF788B">
        <w:t xml:space="preserve">epresentational </w:t>
      </w:r>
      <w:r w:rsidR="002038F7">
        <w:t>work</w:t>
      </w:r>
      <w:r w:rsidRPr="00923420">
        <w:t>. The spatial dimensions of the market’s growth are reduced</w:t>
      </w:r>
      <w:r w:rsidR="002038F7">
        <w:t>, in turn,</w:t>
      </w:r>
      <w:r w:rsidRPr="00923420">
        <w:t xml:space="preserve"> to contestations over the market’s meaning </w:t>
      </w:r>
      <w:r w:rsidR="00EC10FF">
        <w:t>across</w:t>
      </w:r>
      <w:r w:rsidRPr="00923420">
        <w:t xml:space="preserve"> </w:t>
      </w:r>
      <w:r w:rsidR="002038F7">
        <w:t>discursive spaces</w:t>
      </w:r>
      <w:r w:rsidRPr="00923420">
        <w:t xml:space="preserve">. Discussion of a market </w:t>
      </w:r>
      <w:r w:rsidR="00206F25">
        <w:t>“</w:t>
      </w:r>
      <w:r w:rsidRPr="00923420">
        <w:t xml:space="preserve">environment that exists </w:t>
      </w:r>
      <w:r w:rsidRPr="002038F7">
        <w:rPr>
          <w:i/>
        </w:rPr>
        <w:t>outside</w:t>
      </w:r>
      <w:r w:rsidRPr="00923420">
        <w:t xml:space="preserve"> the… industry</w:t>
      </w:r>
      <w:r w:rsidR="00206F25">
        <w:t>”</w:t>
      </w:r>
      <w:r w:rsidRPr="00923420">
        <w:t xml:space="preserve"> (Humphreys, 2010, p. 1)</w:t>
      </w:r>
      <w:r w:rsidR="002038F7">
        <w:t xml:space="preserve"> (emphasis added),</w:t>
      </w:r>
      <w:r w:rsidRPr="00923420">
        <w:t xml:space="preserve"> also means that the market’s spatial</w:t>
      </w:r>
      <w:r w:rsidR="0030436E">
        <w:t>ity</w:t>
      </w:r>
      <w:r w:rsidRPr="00923420">
        <w:t xml:space="preserve"> is presented in exogenous terms and as something ‘out there’. These features of the article leave room </w:t>
      </w:r>
      <w:r w:rsidR="002038F7">
        <w:t xml:space="preserve">to discern the </w:t>
      </w:r>
      <w:r w:rsidR="00EC10FF">
        <w:t>‘</w:t>
      </w:r>
      <w:r w:rsidR="002038F7">
        <w:t>more</w:t>
      </w:r>
      <w:r w:rsidR="0030436E">
        <w:t>-</w:t>
      </w:r>
      <w:r w:rsidRPr="00923420">
        <w:t>than</w:t>
      </w:r>
      <w:r w:rsidR="0030436E">
        <w:t>-</w:t>
      </w:r>
      <w:r w:rsidRPr="00923420">
        <w:t>discursive</w:t>
      </w:r>
      <w:r w:rsidR="00EC10FF">
        <w:t>’</w:t>
      </w:r>
      <w:r w:rsidRPr="00923420">
        <w:t xml:space="preserve"> spatial const</w:t>
      </w:r>
      <w:r w:rsidR="002038F7">
        <w:t>itution of the market over time</w:t>
      </w:r>
      <w:r w:rsidR="007B2FB5">
        <w:t>. An opportunity also remains to fold the “outside” inside the market practices of key actors and in so doing</w:t>
      </w:r>
      <w:r w:rsidR="002038F7">
        <w:t xml:space="preserve"> reveal</w:t>
      </w:r>
      <w:r w:rsidRPr="00923420">
        <w:t xml:space="preserve"> what</w:t>
      </w:r>
      <w:r w:rsidR="002038F7">
        <w:t xml:space="preserve"> </w:t>
      </w:r>
      <w:r w:rsidRPr="00923420">
        <w:t xml:space="preserve">it took to make the market legitimate, who was involved, and </w:t>
      </w:r>
      <w:r w:rsidR="007B2FB5">
        <w:t xml:space="preserve">further explore </w:t>
      </w:r>
      <w:r w:rsidRPr="00923420">
        <w:t xml:space="preserve">what these details suggest about the </w:t>
      </w:r>
      <w:r w:rsidR="002038F7">
        <w:t xml:space="preserve">practical, social, </w:t>
      </w:r>
      <w:r w:rsidRPr="00923420">
        <w:t>political</w:t>
      </w:r>
      <w:r w:rsidR="002038F7">
        <w:t xml:space="preserve"> and economic</w:t>
      </w:r>
      <w:r w:rsidRPr="00923420">
        <w:t xml:space="preserve"> dimensions of </w:t>
      </w:r>
      <w:r w:rsidR="002038F7">
        <w:t xml:space="preserve">the </w:t>
      </w:r>
      <w:r w:rsidRPr="00923420">
        <w:t>market</w:t>
      </w:r>
      <w:r w:rsidR="002038F7">
        <w:t>’s</w:t>
      </w:r>
      <w:r w:rsidRPr="00923420">
        <w:t xml:space="preserve"> </w:t>
      </w:r>
      <w:r w:rsidR="002038F7">
        <w:t>growth</w:t>
      </w:r>
      <w:r w:rsidRPr="00923420">
        <w:t>.</w:t>
      </w:r>
      <w:r w:rsidR="00BA043C">
        <w:t xml:space="preserve"> </w:t>
      </w:r>
    </w:p>
    <w:p w14:paraId="5B2216FB" w14:textId="2CA407DE" w:rsidR="002631AF" w:rsidRPr="00923420" w:rsidRDefault="00BA043C" w:rsidP="00B67EEC">
      <w:pPr>
        <w:ind w:firstLine="720"/>
      </w:pPr>
      <w:r w:rsidRPr="00BA043C">
        <w:t>I</w:t>
      </w:r>
      <w:r w:rsidR="00EC10FF" w:rsidRPr="00BA043C">
        <w:t>n</w:t>
      </w:r>
      <w:r w:rsidR="00EC10FF">
        <w:t xml:space="preserve"> a cursory sense and based on details discussed concerning the market’</w:t>
      </w:r>
      <w:r w:rsidR="00CB166A">
        <w:t>s</w:t>
      </w:r>
      <w:r w:rsidR="00EC10FF">
        <w:t xml:space="preserve"> growth, over time</w:t>
      </w:r>
      <w:r w:rsidR="00B67EEC">
        <w:t>,</w:t>
      </w:r>
      <w:r w:rsidR="00EC10FF">
        <w:t xml:space="preserve"> </w:t>
      </w:r>
      <w:r w:rsidR="00D32EC6">
        <w:t>decisions</w:t>
      </w:r>
      <w:r w:rsidR="00EC10FF">
        <w:t xml:space="preserve"> had to be taken </w:t>
      </w:r>
      <w:r w:rsidR="00CB166A">
        <w:t>about</w:t>
      </w:r>
      <w:r w:rsidR="00EC10FF">
        <w:t xml:space="preserve"> the location of cassinos, the design</w:t>
      </w:r>
      <w:r w:rsidR="00CB166A">
        <w:t xml:space="preserve"> and scale</w:t>
      </w:r>
      <w:r w:rsidR="00EC10FF">
        <w:t xml:space="preserve"> of buildings</w:t>
      </w:r>
      <w:r w:rsidR="00CB166A">
        <w:t>, carparks and other service infrastructures</w:t>
      </w:r>
      <w:r w:rsidR="00EC10FF">
        <w:t xml:space="preserve">, </w:t>
      </w:r>
      <w:r w:rsidR="00CB166A">
        <w:t>the layout of cassino floors, and, inter alia, the types of games available. These decisions and others alike</w:t>
      </w:r>
      <w:r w:rsidR="00E550E8">
        <w:t xml:space="preserve"> involved the production of discursive and physical spaces and</w:t>
      </w:r>
      <w:r w:rsidR="00CB166A">
        <w:t xml:space="preserve"> were part of attracting customers, accruing capital and shaping the market’s growth and constituting legitimacy</w:t>
      </w:r>
      <w:r>
        <w:t xml:space="preserve"> over</w:t>
      </w:r>
      <w:r w:rsidR="007B2FB5">
        <w:t xml:space="preserve"> </w:t>
      </w:r>
      <w:r>
        <w:t>time</w:t>
      </w:r>
      <w:r w:rsidR="00CB166A">
        <w:t xml:space="preserve">. Building on these </w:t>
      </w:r>
      <w:r>
        <w:t xml:space="preserve">suggestions and </w:t>
      </w:r>
      <w:r w:rsidR="002631AF" w:rsidRPr="00923420">
        <w:t>the details outlined</w:t>
      </w:r>
      <w:r>
        <w:t>,</w:t>
      </w:r>
      <w:r w:rsidR="002631AF" w:rsidRPr="00923420">
        <w:t xml:space="preserve"> </w:t>
      </w:r>
      <w:r>
        <w:t>it is appropriate to interpret the</w:t>
      </w:r>
      <w:r w:rsidR="002631AF" w:rsidRPr="00923420">
        <w:t xml:space="preserve"> market’s growth and legitimacy </w:t>
      </w:r>
      <w:r>
        <w:t>as</w:t>
      </w:r>
      <w:r w:rsidRPr="00923420">
        <w:t xml:space="preserve"> </w:t>
      </w:r>
      <w:r w:rsidR="00F11578">
        <w:t>spatial affair</w:t>
      </w:r>
      <w:r>
        <w:t>s. T</w:t>
      </w:r>
      <w:r w:rsidR="002631AF" w:rsidRPr="00923420">
        <w:t xml:space="preserve">o </w:t>
      </w:r>
      <w:r w:rsidR="00F11578">
        <w:t>dig deeper into</w:t>
      </w:r>
      <w:r>
        <w:t xml:space="preserve"> and discern</w:t>
      </w:r>
      <w:r w:rsidR="00F11578">
        <w:t xml:space="preserve"> the</w:t>
      </w:r>
      <w:r w:rsidR="002631AF" w:rsidRPr="00923420">
        <w:t xml:space="preserve"> spatial di</w:t>
      </w:r>
      <w:r w:rsidR="00F11578">
        <w:t>mensions of the market’s growth and legitimacy, it is useful</w:t>
      </w:r>
      <w:r>
        <w:t>, however,</w:t>
      </w:r>
      <w:r w:rsidR="00F11578">
        <w:t xml:space="preserve"> to explore the</w:t>
      </w:r>
      <w:r w:rsidR="002631AF" w:rsidRPr="00923420">
        <w:t xml:space="preserve"> perceived, conceived</w:t>
      </w:r>
      <w:r w:rsidR="0030436E">
        <w:t>,</w:t>
      </w:r>
      <w:r w:rsidR="002631AF" w:rsidRPr="00923420">
        <w:t xml:space="preserve"> and li</w:t>
      </w:r>
      <w:r w:rsidR="002631AF" w:rsidRPr="00923420">
        <w:t>ved</w:t>
      </w:r>
      <w:r w:rsidR="00F11578">
        <w:t xml:space="preserve"> spaces of market actors</w:t>
      </w:r>
      <w:r w:rsidR="002631AF" w:rsidRPr="00923420">
        <w:t xml:space="preserve"> and</w:t>
      </w:r>
      <w:r w:rsidR="0030436E">
        <w:t>,</w:t>
      </w:r>
      <w:r w:rsidR="002631AF" w:rsidRPr="00923420">
        <w:t xml:space="preserve"> in a related </w:t>
      </w:r>
      <w:r w:rsidR="00F11578">
        <w:t>fashion</w:t>
      </w:r>
      <w:r w:rsidR="0030436E">
        <w:t>,</w:t>
      </w:r>
      <w:r w:rsidR="002631AF" w:rsidRPr="00923420">
        <w:t xml:space="preserve"> how conceptualisations of space(s) are integral to</w:t>
      </w:r>
      <w:r w:rsidR="00F11578">
        <w:t xml:space="preserve"> the </w:t>
      </w:r>
      <w:r w:rsidR="00F11578">
        <w:lastRenderedPageBreak/>
        <w:t xml:space="preserve">market’s </w:t>
      </w:r>
      <w:r w:rsidR="00F07E41">
        <w:t>constitution</w:t>
      </w:r>
      <w:r w:rsidR="002631AF" w:rsidRPr="00923420">
        <w:t xml:space="preserve">. </w:t>
      </w:r>
      <w:r w:rsidR="00F07E41">
        <w:t xml:space="preserve">We </w:t>
      </w:r>
      <w:r w:rsidR="00293863">
        <w:t xml:space="preserve">now </w:t>
      </w:r>
      <w:r w:rsidR="00F07E41">
        <w:t>turn to a selection of written and visual sources that help elicit such details</w:t>
      </w:r>
      <w:r w:rsidR="00293863">
        <w:t xml:space="preserve"> in reference to particular market practices</w:t>
      </w:r>
      <w:r w:rsidR="00F07E41">
        <w:t>.</w:t>
      </w:r>
    </w:p>
    <w:p w14:paraId="45D88AD4" w14:textId="77777777" w:rsidR="002631AF" w:rsidRPr="00185D2C" w:rsidRDefault="002631AF" w:rsidP="00923420"/>
    <w:p w14:paraId="1F52B338" w14:textId="77777777" w:rsidR="002631AF" w:rsidRPr="00185D2C" w:rsidRDefault="002631AF" w:rsidP="0030436E">
      <w:pPr>
        <w:pStyle w:val="Heading3"/>
        <w:numPr>
          <w:ilvl w:val="1"/>
          <w:numId w:val="26"/>
        </w:numPr>
        <w:ind w:left="426"/>
      </w:pPr>
      <w:r w:rsidRPr="00185D2C">
        <w:t xml:space="preserve">The </w:t>
      </w:r>
      <w:r w:rsidRPr="0030436E">
        <w:t>spatial</w:t>
      </w:r>
      <w:r w:rsidRPr="00185D2C">
        <w:t xml:space="preserve"> dimensions of investment practices and legacies of legitimacy </w:t>
      </w:r>
    </w:p>
    <w:p w14:paraId="42B23AC5" w14:textId="215775F4" w:rsidR="002631AF" w:rsidRDefault="002631AF" w:rsidP="00F62E45">
      <w:r w:rsidRPr="00185D2C">
        <w:t>Upon legalisation</w:t>
      </w:r>
      <w:r w:rsidR="00293863">
        <w:t>,</w:t>
      </w:r>
      <w:r w:rsidRPr="00185D2C">
        <w:t xml:space="preserve"> the view of Nevada was transformed for investors and developers </w:t>
      </w:r>
      <w:r w:rsidR="0030436E">
        <w:rPr>
          <w:i/>
          <w:iCs/>
        </w:rPr>
        <w:t>–</w:t>
      </w:r>
      <w:r w:rsidRPr="00185D2C">
        <w:t xml:space="preserve"> a new field of opportunity opened up. To reap the benefits, hoteliers, such as Thomas Hull, who built</w:t>
      </w:r>
      <w:r w:rsidR="00293863">
        <w:t xml:space="preserve"> </w:t>
      </w:r>
      <w:r w:rsidR="00293863" w:rsidRPr="00185D2C">
        <w:t>El Rancho</w:t>
      </w:r>
      <w:r w:rsidR="00293863">
        <w:t>,</w:t>
      </w:r>
      <w:r w:rsidRPr="00185D2C">
        <w:t xml:space="preserve"> the first c</w:t>
      </w:r>
      <w:r w:rsidR="00293863">
        <w:t>asino-hotel in Las Vegas</w:t>
      </w:r>
      <w:r w:rsidRPr="00185D2C">
        <w:t>, mobilised an absolute view of space (</w:t>
      </w:r>
      <w:r w:rsidR="004D0194">
        <w:t>Figure</w:t>
      </w:r>
      <w:r w:rsidRPr="00185D2C">
        <w:t xml:space="preserve"> </w:t>
      </w:r>
      <w:r w:rsidR="004D0194">
        <w:t>1</w:t>
      </w:r>
      <w:r w:rsidRPr="00185D2C">
        <w:t xml:space="preserve">; </w:t>
      </w:r>
      <w:r w:rsidR="004D0194">
        <w:t>Figure</w:t>
      </w:r>
      <w:r w:rsidRPr="00185D2C">
        <w:t xml:space="preserve"> 2). </w:t>
      </w:r>
      <w:r w:rsidR="00B3415D">
        <w:t>Conceiving and perceiving</w:t>
      </w:r>
      <w:r w:rsidRPr="00185D2C">
        <w:t xml:space="preserve"> the state as a container, filled with plots of land, </w:t>
      </w:r>
      <w:proofErr w:type="gramStart"/>
      <w:r w:rsidR="00293863">
        <w:t>Hull</w:t>
      </w:r>
      <w:proofErr w:type="gramEnd"/>
      <w:r w:rsidR="00293863">
        <w:t xml:space="preserve"> was</w:t>
      </w:r>
      <w:r w:rsidRPr="00185D2C">
        <w:t xml:space="preserve"> able to make an informed decision about where to </w:t>
      </w:r>
      <w:r w:rsidR="00293863">
        <w:t>develop his extravagant project</w:t>
      </w:r>
      <w:r w:rsidRPr="00185D2C">
        <w:t>.</w:t>
      </w:r>
    </w:p>
    <w:p w14:paraId="4A855FB9" w14:textId="77777777" w:rsidR="002631AF" w:rsidRPr="00185D2C" w:rsidRDefault="00DA4562" w:rsidP="00923420">
      <w:pPr>
        <w:jc w:val="center"/>
      </w:pPr>
      <w:r>
        <w:t>[Figure 1 and 2 here]</w:t>
      </w:r>
    </w:p>
    <w:p w14:paraId="79B612F9" w14:textId="284AB244" w:rsidR="002631AF" w:rsidRPr="00185D2C" w:rsidRDefault="002631AF" w:rsidP="00923420">
      <w:r w:rsidRPr="00185D2C">
        <w:t>Though encoura</w:t>
      </w:r>
      <w:r w:rsidR="00293863">
        <w:t>ged by city officials to build downtown</w:t>
      </w:r>
      <w:r w:rsidRPr="00185D2C">
        <w:t xml:space="preserve">, Hull decided to buy a less expensive and larger plot of land in the desert, in </w:t>
      </w:r>
      <w:r w:rsidR="0030436E">
        <w:t xml:space="preserve">the </w:t>
      </w:r>
      <w:r w:rsidRPr="00185D2C">
        <w:t xml:space="preserve">neighbouring Clark County </w:t>
      </w:r>
      <w:r w:rsidR="0030436E">
        <w:fldChar w:fldCharType="begin"/>
      </w:r>
      <w:r w:rsidR="0094229B">
        <w:instrText xml:space="preserve"> ADDIN EN.CITE &lt;EndNote&gt;&lt;Cite&gt;&lt;Author&gt;Moehring&lt;/Author&gt;&lt;Year&gt;2005&lt;/Year&gt;&lt;IDText&gt;Las Vegas: A centennial history&lt;/IDText&gt;&lt;DisplayText&gt;(Moehring &amp;amp; Green, 2005)&lt;/DisplayText&gt;&lt;record&gt;&lt;isbn&gt;0874176476&lt;/isbn&gt;&lt;titles&gt;&lt;title&gt;Las Vegas: A centennial history&lt;/title&gt;&lt;/titles&gt;&lt;contributors&gt;&lt;authors&gt;&lt;author&gt;Moehring, Eugene P&lt;/author&gt;&lt;author&gt;Green, Michael S&lt;/author&gt;&lt;/authors&gt;&lt;/contributors&gt;&lt;added-date format="utc"&gt;1592746276&lt;/added-date&gt;&lt;ref-type name="Book"&gt;6&lt;/ref-type&gt;&lt;dates&gt;&lt;year&gt;2005&lt;/year&gt;&lt;/dates&gt;&lt;rec-number&gt;233&lt;/rec-number&gt;&lt;publisher&gt;University of Nevada Press&lt;/publisher&gt;&lt;last-updated-date format="utc"&gt;1592746276&lt;/last-updated-date&gt;&lt;/record&gt;&lt;/Cite&gt;&lt;/EndNote&gt;</w:instrText>
      </w:r>
      <w:r w:rsidR="0030436E">
        <w:fldChar w:fldCharType="separate"/>
      </w:r>
      <w:r w:rsidR="0094229B">
        <w:rPr>
          <w:noProof/>
        </w:rPr>
        <w:t>(Moehring &amp; Green, 2005)</w:t>
      </w:r>
      <w:r w:rsidR="0030436E">
        <w:fldChar w:fldCharType="end"/>
      </w:r>
      <w:r w:rsidRPr="00185D2C">
        <w:t xml:space="preserve">. This decision was shaped by his </w:t>
      </w:r>
      <w:r w:rsidR="00B3415D">
        <w:t xml:space="preserve">lived </w:t>
      </w:r>
      <w:r w:rsidRPr="00185D2C">
        <w:t xml:space="preserve">experience as </w:t>
      </w:r>
      <w:r w:rsidR="0030436E" w:rsidRPr="00185D2C">
        <w:t>a</w:t>
      </w:r>
      <w:r w:rsidRPr="00185D2C">
        <w:t xml:space="preserve"> hotelier and owner of multiple El Rancho resorts spread out across the country. Thanks to this history, he was looking (in absolute terms) for ‘space’ </w:t>
      </w:r>
      <w:r w:rsidR="005A6583">
        <w:t>(</w:t>
      </w:r>
      <w:proofErr w:type="spellStart"/>
      <w:r w:rsidRPr="00185D2C">
        <w:t>Moehring</w:t>
      </w:r>
      <w:proofErr w:type="spellEnd"/>
      <w:r w:rsidRPr="00185D2C">
        <w:t xml:space="preserve"> </w:t>
      </w:r>
      <w:r w:rsidR="00721E7D">
        <w:t>and</w:t>
      </w:r>
      <w:r w:rsidRPr="00185D2C">
        <w:t xml:space="preserve"> Green</w:t>
      </w:r>
      <w:r w:rsidR="005A6583">
        <w:t xml:space="preserve">, </w:t>
      </w:r>
      <w:r w:rsidRPr="00185D2C">
        <w:t>2005, p. 109</w:t>
      </w:r>
      <w:r w:rsidR="00721E7D">
        <w:t>)</w:t>
      </w:r>
      <w:r w:rsidRPr="00185D2C">
        <w:t xml:space="preserve">. This was </w:t>
      </w:r>
      <w:r w:rsidR="005A6583">
        <w:t>“</w:t>
      </w:r>
      <w:r w:rsidRPr="00185D2C">
        <w:t>the real advantage of moving to the outer suburbs</w:t>
      </w:r>
      <w:r w:rsidR="005A6583">
        <w:t>”</w:t>
      </w:r>
      <w:r w:rsidRPr="00185D2C">
        <w:t xml:space="preserve"> (</w:t>
      </w:r>
      <w:proofErr w:type="spellStart"/>
      <w:r w:rsidRPr="00185D2C">
        <w:t>Moehring</w:t>
      </w:r>
      <w:proofErr w:type="spellEnd"/>
      <w:r w:rsidRPr="00185D2C">
        <w:t xml:space="preserve"> </w:t>
      </w:r>
      <w:r w:rsidR="005A6583">
        <w:t>and</w:t>
      </w:r>
      <w:r w:rsidRPr="00185D2C">
        <w:t xml:space="preserve"> Green, 2005, p. 109).</w:t>
      </w:r>
      <w:r w:rsidRPr="00185D2C">
        <w:t xml:space="preserve"> </w:t>
      </w:r>
      <w:r w:rsidR="005A6583">
        <w:t>“</w:t>
      </w:r>
      <w:r w:rsidRPr="00185D2C">
        <w:t xml:space="preserve">On his desert </w:t>
      </w:r>
      <w:r w:rsidR="00B67EEC" w:rsidRPr="00185D2C">
        <w:t>acreage [</w:t>
      </w:r>
      <w:r w:rsidRPr="00185D2C">
        <w:t>,] Hull had room to build a spacious casino, coffee shop, buffet, gourmet restaurant, pool, lush lawns and gardens, and, most important, parking for four hundred cars</w:t>
      </w:r>
      <w:r w:rsidR="005A6583">
        <w:t>”</w:t>
      </w:r>
      <w:r w:rsidRPr="00185D2C">
        <w:t xml:space="preserve"> (</w:t>
      </w:r>
      <w:proofErr w:type="spellStart"/>
      <w:r w:rsidRPr="00185D2C">
        <w:t>Moehring</w:t>
      </w:r>
      <w:proofErr w:type="spellEnd"/>
      <w:r w:rsidRPr="00185D2C">
        <w:t xml:space="preserve"> </w:t>
      </w:r>
      <w:r w:rsidR="005A6583">
        <w:t>and</w:t>
      </w:r>
      <w:r w:rsidRPr="00185D2C">
        <w:t xml:space="preserve"> Green, 2005, p. 109</w:t>
      </w:r>
      <w:r w:rsidRPr="00185D2C">
        <w:t xml:space="preserve">). </w:t>
      </w:r>
      <w:r w:rsidR="00B3415D">
        <w:t>C</w:t>
      </w:r>
      <w:r w:rsidRPr="00185D2C">
        <w:t>onceiving</w:t>
      </w:r>
      <w:r w:rsidR="00B3415D">
        <w:t xml:space="preserve"> and perceiving</w:t>
      </w:r>
      <w:r w:rsidRPr="00185D2C">
        <w:t xml:space="preserve"> of space in absolute terms, Hull </w:t>
      </w:r>
      <w:r w:rsidR="00293863">
        <w:t>was</w:t>
      </w:r>
      <w:r w:rsidRPr="00185D2C">
        <w:t xml:space="preserve"> </w:t>
      </w:r>
      <w:r w:rsidR="00B3415D">
        <w:t xml:space="preserve">thus </w:t>
      </w:r>
      <w:r w:rsidRPr="00185D2C">
        <w:t>able to view the state as a field of opportunity</w:t>
      </w:r>
      <w:r w:rsidR="00B67EEC">
        <w:t>.</w:t>
      </w:r>
      <w:r w:rsidRPr="00185D2C">
        <w:t xml:space="preserve"> </w:t>
      </w:r>
      <w:r w:rsidR="00B67EEC">
        <w:t>T</w:t>
      </w:r>
      <w:r w:rsidRPr="00185D2C">
        <w:t xml:space="preserve">his helped him to take steps toward </w:t>
      </w:r>
      <w:r w:rsidRPr="00185D2C">
        <w:t xml:space="preserve">making an informed investment decision about </w:t>
      </w:r>
      <w:r w:rsidR="00B67EEC">
        <w:t xml:space="preserve">the </w:t>
      </w:r>
      <w:r w:rsidRPr="00185D2C">
        <w:t xml:space="preserve">plot of land, nested in a wider field </w:t>
      </w:r>
      <w:r w:rsidRPr="00185D2C">
        <w:lastRenderedPageBreak/>
        <w:t xml:space="preserve">of </w:t>
      </w:r>
      <w:r w:rsidR="00B3415D">
        <w:t>possibility</w:t>
      </w:r>
      <w:r w:rsidR="00B67EEC">
        <w:t>,</w:t>
      </w:r>
      <w:r w:rsidR="00B3415D">
        <w:t xml:space="preserve"> </w:t>
      </w:r>
      <w:r w:rsidR="005F7D2D">
        <w:t xml:space="preserve">which </w:t>
      </w:r>
      <w:r w:rsidR="005F7D2D" w:rsidRPr="00185D2C">
        <w:t>was</w:t>
      </w:r>
      <w:r w:rsidRPr="00185D2C">
        <w:t xml:space="preserve"> a product of his informed spatio-market experience and imagination, best served his needs. </w:t>
      </w:r>
    </w:p>
    <w:p w14:paraId="5902C155" w14:textId="43C93AAB" w:rsidR="002631AF" w:rsidRPr="00185D2C" w:rsidRDefault="002631AF" w:rsidP="00923420">
      <w:r w:rsidRPr="00185D2C">
        <w:tab/>
      </w:r>
      <w:r w:rsidR="00293863" w:rsidRPr="00496ED7">
        <w:t>Hull’s</w:t>
      </w:r>
      <w:r w:rsidRPr="00496ED7">
        <w:t xml:space="preserve"> investment decision also involved thinking about the relative placement of the plot of land in reference to Las Vegas and key infrastruc</w:t>
      </w:r>
      <w:r w:rsidR="00293863" w:rsidRPr="00496ED7">
        <w:t>ture networks. He needed ‘space’</w:t>
      </w:r>
      <w:r w:rsidRPr="00496ED7">
        <w:t>, but</w:t>
      </w:r>
      <w:r w:rsidR="00177881">
        <w:t xml:space="preserve"> in relative terms</w:t>
      </w:r>
      <w:r w:rsidR="00BB780B">
        <w:t xml:space="preserve">, </w:t>
      </w:r>
      <w:r w:rsidRPr="00496ED7">
        <w:t xml:space="preserve">he also needed customers and was careful to acquire a plot of land on Highway 91, which connects </w:t>
      </w:r>
      <w:r w:rsidRPr="00496ED7">
        <w:t>Las Vegas and Los Angeles. This meant he was not</w:t>
      </w:r>
      <w:r w:rsidR="0013715D" w:rsidRPr="00496ED7">
        <w:t xml:space="preserve"> only </w:t>
      </w:r>
      <w:r w:rsidR="0030436E" w:rsidRPr="00496ED7">
        <w:t>free from the</w:t>
      </w:r>
      <w:r w:rsidRPr="00496ED7">
        <w:t xml:space="preserve"> typically narrow confines of cit</w:t>
      </w:r>
      <w:r w:rsidR="0013715D" w:rsidRPr="00496ED7">
        <w:t xml:space="preserve">y </w:t>
      </w:r>
      <w:r w:rsidR="0030436E" w:rsidRPr="00496ED7">
        <w:t>lots but</w:t>
      </w:r>
      <w:r w:rsidR="0013715D" w:rsidRPr="00496ED7">
        <w:t xml:space="preserve"> </w:t>
      </w:r>
      <w:r w:rsidRPr="00496ED7">
        <w:t xml:space="preserve">was close enough to </w:t>
      </w:r>
      <w:r w:rsidR="0013715D" w:rsidRPr="00496ED7">
        <w:t>Las Vegas</w:t>
      </w:r>
      <w:r w:rsidRPr="00496ED7">
        <w:t xml:space="preserve"> and served by a connecting road network that </w:t>
      </w:r>
      <w:r w:rsidR="0013715D" w:rsidRPr="00496ED7">
        <w:t>enabled customers</w:t>
      </w:r>
      <w:r w:rsidRPr="00496ED7">
        <w:t xml:space="preserve"> </w:t>
      </w:r>
      <w:r w:rsidR="0030436E" w:rsidRPr="00496ED7">
        <w:t>to be drawn into the casino-</w:t>
      </w:r>
      <w:r w:rsidR="0030436E" w:rsidRPr="00496ED7">
        <w:t xml:space="preserve">hotel resort regardless </w:t>
      </w:r>
      <w:r w:rsidR="00B3415D">
        <w:t>of whether</w:t>
      </w:r>
      <w:r w:rsidR="00B3415D" w:rsidRPr="00496ED7">
        <w:t xml:space="preserve"> </w:t>
      </w:r>
      <w:r w:rsidR="0030436E" w:rsidRPr="00496ED7">
        <w:t xml:space="preserve">they were </w:t>
      </w:r>
      <w:r w:rsidRPr="00496ED7">
        <w:t>traveling by car, bus, train or air (</w:t>
      </w:r>
      <w:r w:rsidR="004E7E51" w:rsidRPr="00496ED7">
        <w:t>Figure</w:t>
      </w:r>
      <w:r w:rsidRPr="00496ED7">
        <w:t xml:space="preserve"> 3).</w:t>
      </w:r>
    </w:p>
    <w:p w14:paraId="59BFC2DA" w14:textId="77777777" w:rsidR="002631AF" w:rsidRPr="00185D2C" w:rsidRDefault="007700D1" w:rsidP="00923420">
      <w:pPr>
        <w:jc w:val="center"/>
      </w:pPr>
      <w:r>
        <w:t>[Figure 3 here]</w:t>
      </w:r>
    </w:p>
    <w:p w14:paraId="2CA31165" w14:textId="06889F21" w:rsidR="009A212B" w:rsidRDefault="002631AF" w:rsidP="00923420">
      <w:pPr>
        <w:rPr>
          <w:color w:val="000000"/>
        </w:rPr>
      </w:pPr>
      <w:r w:rsidRPr="00185D2C">
        <w:t xml:space="preserve">The relative view of space mobilised by Hull was also shot through </w:t>
      </w:r>
      <w:r w:rsidR="00B3415D">
        <w:t xml:space="preserve">with </w:t>
      </w:r>
      <w:r w:rsidRPr="00185D2C">
        <w:t>relational</w:t>
      </w:r>
      <w:r w:rsidR="00B3415D">
        <w:t xml:space="preserve"> and meaning-imbued</w:t>
      </w:r>
      <w:r w:rsidRPr="00185D2C">
        <w:t xml:space="preserve"> judgments. </w:t>
      </w:r>
      <w:r w:rsidR="004E7E51">
        <w:t>“</w:t>
      </w:r>
      <w:r w:rsidRPr="00185D2C">
        <w:t>As a southern Californian, Hull understood that the growing dominance of cars, trucks, and buses made the highway more important than the railroad station fo</w:t>
      </w:r>
      <w:r w:rsidRPr="00185D2C">
        <w:t>r delivering supplies and guests</w:t>
      </w:r>
      <w:r w:rsidR="004E7E51">
        <w:t>”</w:t>
      </w:r>
      <w:r w:rsidRPr="00185D2C">
        <w:t xml:space="preserve"> (</w:t>
      </w:r>
      <w:proofErr w:type="spellStart"/>
      <w:r w:rsidRPr="00185D2C">
        <w:t>Moehring</w:t>
      </w:r>
      <w:proofErr w:type="spellEnd"/>
      <w:r w:rsidRPr="00185D2C">
        <w:t xml:space="preserve"> </w:t>
      </w:r>
      <w:r w:rsidR="005F7D2D">
        <w:t>&amp;</w:t>
      </w:r>
      <w:r w:rsidRPr="00185D2C">
        <w:t xml:space="preserve"> Green, 2005, p. 109). Viewing space in relational terms, he visualised the desert plot as a point in space that could not </w:t>
      </w:r>
      <w:r w:rsidRPr="00185D2C">
        <w:rPr>
          <w:color w:val="000000"/>
        </w:rPr>
        <w:t xml:space="preserve">be </w:t>
      </w:r>
      <w:r w:rsidR="00C31B73">
        <w:rPr>
          <w:color w:val="000000"/>
        </w:rPr>
        <w:t>“</w:t>
      </w:r>
      <w:r w:rsidRPr="00185D2C">
        <w:rPr>
          <w:color w:val="000000"/>
        </w:rPr>
        <w:t>understood by appeal to what exists only at that point</w:t>
      </w:r>
      <w:r w:rsidR="00C31B73">
        <w:rPr>
          <w:color w:val="000000"/>
        </w:rPr>
        <w:t>”</w:t>
      </w:r>
      <w:r w:rsidRPr="00185D2C">
        <w:rPr>
          <w:color w:val="000000"/>
        </w:rPr>
        <w:t xml:space="preserve"> (Harvey, 2006, p. 274). The viability and value of the plot also depended </w:t>
      </w:r>
      <w:r w:rsidR="00C31B73">
        <w:rPr>
          <w:color w:val="000000"/>
        </w:rPr>
        <w:t>“</w:t>
      </w:r>
      <w:r w:rsidRPr="00185D2C">
        <w:rPr>
          <w:color w:val="000000"/>
        </w:rPr>
        <w:t xml:space="preserve">upon everything else going on </w:t>
      </w:r>
      <w:r w:rsidRPr="0030436E">
        <w:rPr>
          <w:color w:val="000000"/>
        </w:rPr>
        <w:t>around it</w:t>
      </w:r>
      <w:r w:rsidR="00C31B73" w:rsidRPr="0030436E">
        <w:rPr>
          <w:color w:val="000000"/>
        </w:rPr>
        <w:t>”</w:t>
      </w:r>
      <w:r w:rsidRPr="0030436E">
        <w:rPr>
          <w:color w:val="000000"/>
        </w:rPr>
        <w:t xml:space="preserve"> (Harvey, 2006, p. 274). This</w:t>
      </w:r>
      <w:r w:rsidRPr="00185D2C">
        <w:rPr>
          <w:color w:val="000000"/>
        </w:rPr>
        <w:t xml:space="preserve"> included not only the city as a hive and nucleus of activity but also dominant </w:t>
      </w:r>
      <w:r w:rsidRPr="00496ED7">
        <w:rPr>
          <w:color w:val="000000"/>
        </w:rPr>
        <w:t xml:space="preserve">modes of transport and </w:t>
      </w:r>
      <w:r w:rsidR="0030436E" w:rsidRPr="00496ED7">
        <w:rPr>
          <w:color w:val="000000"/>
        </w:rPr>
        <w:t xml:space="preserve">the </w:t>
      </w:r>
      <w:r w:rsidRPr="00496ED7">
        <w:rPr>
          <w:color w:val="000000"/>
        </w:rPr>
        <w:t xml:space="preserve">growing access to and ownership of motorised vehicles. Such technologies, in a very relational sense, supported a judgment that was based on viewing the El Rancho development in relation to </w:t>
      </w:r>
      <w:r w:rsidR="00735C53" w:rsidRPr="00496ED7">
        <w:rPr>
          <w:color w:val="000000"/>
        </w:rPr>
        <w:t xml:space="preserve">a </w:t>
      </w:r>
      <w:r w:rsidRPr="00496ED7">
        <w:rPr>
          <w:color w:val="000000"/>
        </w:rPr>
        <w:t xml:space="preserve">set of figurative and connected meaningful </w:t>
      </w:r>
      <w:r w:rsidR="009A212B" w:rsidRPr="00496ED7">
        <w:rPr>
          <w:color w:val="000000"/>
        </w:rPr>
        <w:t>‘</w:t>
      </w:r>
      <w:r w:rsidRPr="00496ED7">
        <w:rPr>
          <w:color w:val="000000"/>
        </w:rPr>
        <w:t>objects</w:t>
      </w:r>
      <w:r w:rsidR="009A212B" w:rsidRPr="00496ED7">
        <w:rPr>
          <w:color w:val="000000"/>
        </w:rPr>
        <w:t>’</w:t>
      </w:r>
      <w:r w:rsidRPr="00496ED7">
        <w:rPr>
          <w:color w:val="000000"/>
        </w:rPr>
        <w:t>, including the city, road infrastructure</w:t>
      </w:r>
      <w:r w:rsidR="0030436E" w:rsidRPr="00496ED7">
        <w:rPr>
          <w:color w:val="000000"/>
        </w:rPr>
        <w:t>,</w:t>
      </w:r>
      <w:r w:rsidRPr="00496ED7">
        <w:rPr>
          <w:color w:val="000000"/>
        </w:rPr>
        <w:t xml:space="preserve"> and forms of transportation. These objects</w:t>
      </w:r>
      <w:r w:rsidR="009A212B" w:rsidRPr="00496ED7">
        <w:rPr>
          <w:color w:val="000000"/>
        </w:rPr>
        <w:t xml:space="preserve">, </w:t>
      </w:r>
      <w:r w:rsidR="009A212B" w:rsidRPr="00496ED7">
        <w:rPr>
          <w:color w:val="000000"/>
        </w:rPr>
        <w:lastRenderedPageBreak/>
        <w:t>which only acquire meaning in relation to each other</w:t>
      </w:r>
      <w:r w:rsidRPr="00496ED7">
        <w:rPr>
          <w:color w:val="000000"/>
        </w:rPr>
        <w:t>, informed and permeated the project’s viability and value.</w:t>
      </w:r>
      <w:r w:rsidR="007F0858">
        <w:rPr>
          <w:color w:val="000000"/>
        </w:rPr>
        <w:t xml:space="preserve"> </w:t>
      </w:r>
    </w:p>
    <w:p w14:paraId="70B8A7A3" w14:textId="1F6C2A6C" w:rsidR="00503E1D" w:rsidRDefault="007F0858" w:rsidP="009A212B">
      <w:pPr>
        <w:rPr>
          <w:color w:val="000000"/>
        </w:rPr>
      </w:pPr>
      <w:r>
        <w:rPr>
          <w:color w:val="000000"/>
        </w:rPr>
        <w:t>From this</w:t>
      </w:r>
      <w:r w:rsidR="009A212B">
        <w:rPr>
          <w:color w:val="000000"/>
        </w:rPr>
        <w:t xml:space="preserve"> example</w:t>
      </w:r>
      <w:r>
        <w:rPr>
          <w:color w:val="000000"/>
        </w:rPr>
        <w:t>, w</w:t>
      </w:r>
      <w:r w:rsidR="002631AF" w:rsidRPr="00185D2C">
        <w:rPr>
          <w:color w:val="000000"/>
        </w:rPr>
        <w:t xml:space="preserve">e can </w:t>
      </w:r>
      <w:r w:rsidR="009A212B">
        <w:rPr>
          <w:color w:val="000000"/>
        </w:rPr>
        <w:t>see</w:t>
      </w:r>
      <w:r w:rsidR="002631AF" w:rsidRPr="00185D2C">
        <w:rPr>
          <w:color w:val="000000"/>
        </w:rPr>
        <w:t xml:space="preserve"> how the first casino-hotel resort development in Las Vegas involved the mobilisation of different conceptualisations of space, enacted through Hull’s spatio-market </w:t>
      </w:r>
      <w:r w:rsidR="002631AF" w:rsidRPr="00185D2C">
        <w:rPr>
          <w:color w:val="000000"/>
        </w:rPr>
        <w:t>practice</w:t>
      </w:r>
      <w:r w:rsidR="00B3415D">
        <w:rPr>
          <w:color w:val="000000"/>
        </w:rPr>
        <w:t xml:space="preserve"> and associated perceptive, conceptive and lived experiences</w:t>
      </w:r>
      <w:r w:rsidR="002631AF" w:rsidRPr="00185D2C">
        <w:rPr>
          <w:color w:val="000000"/>
        </w:rPr>
        <w:t>. Wit</w:t>
      </w:r>
      <w:r w:rsidR="002631AF" w:rsidRPr="00185D2C">
        <w:rPr>
          <w:color w:val="000000"/>
        </w:rPr>
        <w:t xml:space="preserve">hout deploying a set of spatially sensitive analytical tools, the El Rancho project would not have been possible. This spatial work is all the more significant as the </w:t>
      </w:r>
      <w:r w:rsidR="002631AF" w:rsidRPr="00185D2C">
        <w:t>El Rancho stood in stark contrast to the small casinos, card rooms</w:t>
      </w:r>
      <w:r w:rsidR="0030436E">
        <w:t>,</w:t>
      </w:r>
      <w:r w:rsidR="002631AF" w:rsidRPr="00185D2C">
        <w:t xml:space="preserve"> and bingo parlours that first took advantage of the market’s legalisation in Nevada </w:t>
      </w:r>
      <w:r w:rsidR="005F7D2D">
        <w:fldChar w:fldCharType="begin"/>
      </w:r>
      <w:r w:rsidR="005F7D2D">
        <w:instrText xml:space="preserve"> ADDIN EN.CITE &lt;EndNote&gt;&lt;Cite&gt;&lt;Author&gt;Moehring&lt;/Author&gt;&lt;Year&gt;2005&lt;/Year&gt;&lt;IDText&gt;Las Vegas: A centennial history&lt;/IDText&gt;&lt;DisplayText&gt;(Moehring &amp;amp; Green, 2005)&lt;/DisplayText&gt;&lt;record&gt;&lt;isbn&gt;0874176476&lt;/isbn&gt;&lt;titles&gt;&lt;title&gt;Las Vegas: A centennial history&lt;/title&gt;&lt;/titles&gt;&lt;contributors&gt;&lt;authors&gt;&lt;author&gt;Moehring, Eugene P&lt;/author&gt;&lt;author&gt;Green, Michael S&lt;/author&gt;&lt;/authors&gt;&lt;/contributors&gt;&lt;added-date format="utc"&gt;1592746276&lt;/added-date&gt;&lt;ref-type name="Book"&gt;6&lt;/ref-type&gt;&lt;dates&gt;&lt;year&gt;2005&lt;/year&gt;&lt;/dates&gt;&lt;rec-number&gt;233&lt;/rec-number&gt;&lt;publisher&gt;University of Nevada Press&lt;/publisher&gt;&lt;last-updated-date format="utc"&gt;1592746276&lt;/last-updated-date&gt;&lt;/record&gt;&lt;/Cite&gt;&lt;/EndNote&gt;</w:instrText>
      </w:r>
      <w:r w:rsidR="005F7D2D">
        <w:fldChar w:fldCharType="separate"/>
      </w:r>
      <w:r w:rsidR="005F7D2D">
        <w:rPr>
          <w:noProof/>
        </w:rPr>
        <w:t>(Moehring &amp; Green, 2005)</w:t>
      </w:r>
      <w:r w:rsidR="005F7D2D">
        <w:fldChar w:fldCharType="end"/>
      </w:r>
      <w:r w:rsidR="002631AF" w:rsidRPr="00185D2C">
        <w:t xml:space="preserve">. </w:t>
      </w:r>
      <w:proofErr w:type="spellStart"/>
      <w:r w:rsidR="002631AF" w:rsidRPr="00185D2C">
        <w:t>The E</w:t>
      </w:r>
      <w:proofErr w:type="spellEnd"/>
      <w:r w:rsidR="002631AF" w:rsidRPr="00185D2C">
        <w:t>l Rancho instead weaved together opportunities to gamble, drink, eat, enjoy entertainment shows, relax by the pool</w:t>
      </w:r>
      <w:r w:rsidR="0030436E">
        <w:t>,</w:t>
      </w:r>
      <w:r w:rsidR="002631AF" w:rsidRPr="00185D2C">
        <w:t xml:space="preserve"> and partake in excursions</w:t>
      </w:r>
      <w:r w:rsidR="006025D3">
        <w:t>. It</w:t>
      </w:r>
      <w:r w:rsidR="00177881">
        <w:t xml:space="preserve"> </w:t>
      </w:r>
      <w:r w:rsidR="006025D3">
        <w:t xml:space="preserve">thus formed </w:t>
      </w:r>
      <w:r w:rsidR="00911829">
        <w:t xml:space="preserve">a nexus of </w:t>
      </w:r>
      <w:r w:rsidR="00177881">
        <w:t>spatial practice</w:t>
      </w:r>
      <w:r w:rsidR="00911829">
        <w:t>s</w:t>
      </w:r>
      <w:r w:rsidR="00177881">
        <w:t xml:space="preserve"> </w:t>
      </w:r>
      <w:r w:rsidR="006025D3">
        <w:t>that helped constitute</w:t>
      </w:r>
      <w:r w:rsidR="00177881">
        <w:t xml:space="preserve"> public acceptance</w:t>
      </w:r>
      <w:r w:rsidR="002631AF" w:rsidRPr="00185D2C">
        <w:t xml:space="preserve"> (</w:t>
      </w:r>
      <w:r>
        <w:t>Figure</w:t>
      </w:r>
      <w:r w:rsidR="002631AF" w:rsidRPr="00185D2C">
        <w:t xml:space="preserve"> 4). </w:t>
      </w:r>
      <w:r w:rsidR="006025D3">
        <w:t xml:space="preserve">Moreover, </w:t>
      </w:r>
      <w:r w:rsidR="006025D3">
        <w:rPr>
          <w:color w:val="000000"/>
        </w:rPr>
        <w:t>t</w:t>
      </w:r>
      <w:r w:rsidR="002631AF" w:rsidRPr="00185D2C">
        <w:rPr>
          <w:color w:val="000000"/>
        </w:rPr>
        <w:t xml:space="preserve">he new resort-oriented standard carried with it heavy </w:t>
      </w:r>
      <w:r w:rsidR="00B3415D">
        <w:rPr>
          <w:color w:val="000000"/>
        </w:rPr>
        <w:t xml:space="preserve">meaning-imbued and normative </w:t>
      </w:r>
      <w:r w:rsidR="002631AF" w:rsidRPr="00185D2C">
        <w:rPr>
          <w:color w:val="000000"/>
        </w:rPr>
        <w:t xml:space="preserve">expectations that shaped future investment decisions </w:t>
      </w:r>
      <w:r w:rsidR="005F7D2D">
        <w:rPr>
          <w:color w:val="000000"/>
        </w:rPr>
        <w:fldChar w:fldCharType="begin"/>
      </w:r>
      <w:r w:rsidR="005F7D2D">
        <w:rPr>
          <w:color w:val="000000"/>
        </w:rPr>
        <w:instrText xml:space="preserve"> ADDIN EN.CITE &lt;EndNote&gt;&lt;Cite&gt;&lt;Author&gt;Moehring&lt;/Author&gt;&lt;Year&gt;2005&lt;/Year&gt;&lt;IDText&gt;Las Vegas: A centennial history&lt;/IDText&gt;&lt;DisplayText&gt;(Moehring &amp;amp; Green, 2005)&lt;/DisplayText&gt;&lt;record&gt;&lt;isbn&gt;0874176476&lt;/isbn&gt;&lt;titles&gt;&lt;title&gt;Las Vegas: A centennial history&lt;/title&gt;&lt;/titles&gt;&lt;contributors&gt;&lt;authors&gt;&lt;author&gt;Moehring, Eugene P&lt;/author&gt;&lt;author&gt;Green, Michael S&lt;/author&gt;&lt;/authors&gt;&lt;/contributors&gt;&lt;added-date format="utc"&gt;1592746276&lt;/added-date&gt;&lt;ref-type name="Book"&gt;6&lt;/ref-type&gt;&lt;dates&gt;&lt;year&gt;2005&lt;/year&gt;&lt;/dates&gt;&lt;rec-number&gt;233&lt;/rec-number&gt;&lt;publisher&gt;University of Nevada Press&lt;/publisher&gt;&lt;last-updated-date format="utc"&gt;1592746276&lt;/last-updated-date&gt;&lt;/record&gt;&lt;/Cite&gt;&lt;/EndNote&gt;</w:instrText>
      </w:r>
      <w:r w:rsidR="005F7D2D">
        <w:rPr>
          <w:color w:val="000000"/>
        </w:rPr>
        <w:fldChar w:fldCharType="separate"/>
      </w:r>
      <w:r w:rsidR="005F7D2D">
        <w:rPr>
          <w:noProof/>
          <w:color w:val="000000"/>
        </w:rPr>
        <w:t>(Moehring &amp; Green, 2005)</w:t>
      </w:r>
      <w:r w:rsidR="005F7D2D">
        <w:rPr>
          <w:color w:val="000000"/>
        </w:rPr>
        <w:fldChar w:fldCharType="end"/>
      </w:r>
      <w:r w:rsidR="002631AF" w:rsidRPr="00185D2C">
        <w:rPr>
          <w:color w:val="000000"/>
        </w:rPr>
        <w:t xml:space="preserve"> and the production of the market as a broader discursive</w:t>
      </w:r>
      <w:r w:rsidR="0030436E">
        <w:rPr>
          <w:color w:val="000000"/>
        </w:rPr>
        <w:t>,</w:t>
      </w:r>
      <w:r w:rsidR="009A212B">
        <w:rPr>
          <w:color w:val="000000"/>
        </w:rPr>
        <w:t xml:space="preserve"> legitimate</w:t>
      </w:r>
      <w:r w:rsidR="0030436E">
        <w:rPr>
          <w:color w:val="000000"/>
        </w:rPr>
        <w:t>,</w:t>
      </w:r>
      <w:r w:rsidR="002631AF" w:rsidRPr="00185D2C">
        <w:rPr>
          <w:color w:val="000000"/>
        </w:rPr>
        <w:t xml:space="preserve"> and spatio-material entity. </w:t>
      </w:r>
    </w:p>
    <w:p w14:paraId="06DF0E43" w14:textId="1983CF69" w:rsidR="002631AF" w:rsidRPr="00923420" w:rsidRDefault="002631AF" w:rsidP="009A212B">
      <w:pPr>
        <w:rPr>
          <w:color w:val="000000"/>
        </w:rPr>
      </w:pPr>
      <w:r w:rsidRPr="00185D2C">
        <w:rPr>
          <w:color w:val="000000"/>
        </w:rPr>
        <w:t xml:space="preserve">Beyond the ‘market’, Las Vegas’ urban form and meaning can also be read through this </w:t>
      </w:r>
      <w:r w:rsidR="009A212B">
        <w:rPr>
          <w:color w:val="000000"/>
        </w:rPr>
        <w:t xml:space="preserve">spatially sensitive </w:t>
      </w:r>
      <w:r w:rsidRPr="00185D2C">
        <w:rPr>
          <w:color w:val="000000"/>
        </w:rPr>
        <w:t>lens. Hull’s El Rancho specifically acted as an archetype for regeneration across the city as an economic hub, with the new model imprinted in and dependent on the production of a circuitry of roads, casinos, restaurants, bars</w:t>
      </w:r>
      <w:r w:rsidR="0030436E">
        <w:rPr>
          <w:color w:val="000000"/>
        </w:rPr>
        <w:t>,</w:t>
      </w:r>
      <w:r w:rsidRPr="00185D2C">
        <w:rPr>
          <w:color w:val="000000"/>
        </w:rPr>
        <w:t xml:space="preserve"> and other entertainment locales</w:t>
      </w:r>
      <w:r w:rsidR="009A212B">
        <w:rPr>
          <w:color w:val="000000"/>
        </w:rPr>
        <w:t>,</w:t>
      </w:r>
      <w:r w:rsidRPr="00185D2C">
        <w:rPr>
          <w:color w:val="000000"/>
        </w:rPr>
        <w:t xml:space="preserve"> anchored largely in resort developments. The market’s wider growth and legitimacy cannot be detached from this history and the spatio-market practices of actors like Hull, who helped constitute the more socially palatable casino resort as a grounded and discursive formation.</w:t>
      </w:r>
    </w:p>
    <w:p w14:paraId="3632C727" w14:textId="77777777" w:rsidR="002631AF" w:rsidRDefault="007700D1" w:rsidP="00923420">
      <w:pPr>
        <w:jc w:val="center"/>
      </w:pPr>
      <w:r>
        <w:lastRenderedPageBreak/>
        <w:t>[Figure 4]</w:t>
      </w:r>
    </w:p>
    <w:p w14:paraId="550F0074" w14:textId="77777777" w:rsidR="002631AF" w:rsidRPr="00185D2C" w:rsidRDefault="002631AF" w:rsidP="0030436E">
      <w:pPr>
        <w:pStyle w:val="Heading3"/>
        <w:numPr>
          <w:ilvl w:val="1"/>
          <w:numId w:val="28"/>
        </w:numPr>
        <w:ind w:left="426"/>
      </w:pPr>
      <w:r w:rsidRPr="00185D2C">
        <w:t xml:space="preserve">The </w:t>
      </w:r>
      <w:r w:rsidRPr="00185D2C">
        <w:t xml:space="preserve">spatial dimensions of </w:t>
      </w:r>
      <w:r w:rsidR="009A212B">
        <w:t xml:space="preserve">casino </w:t>
      </w:r>
      <w:r w:rsidRPr="00185D2C">
        <w:t>design</w:t>
      </w:r>
      <w:r w:rsidR="009A212B">
        <w:t xml:space="preserve"> and staying legitimate</w:t>
      </w:r>
    </w:p>
    <w:p w14:paraId="3B914173" w14:textId="742A728E" w:rsidR="002631AF" w:rsidRPr="00185D2C" w:rsidRDefault="002631AF" w:rsidP="00923420">
      <w:pPr>
        <w:rPr>
          <w:color w:val="000000"/>
        </w:rPr>
      </w:pPr>
      <w:r w:rsidRPr="00185D2C">
        <w:rPr>
          <w:color w:val="000000"/>
        </w:rPr>
        <w:t xml:space="preserve">The spatial dimensions of the American </w:t>
      </w:r>
      <w:r w:rsidR="00CC1D4E" w:rsidRPr="00185D2C">
        <w:rPr>
          <w:color w:val="000000"/>
        </w:rPr>
        <w:t>casino</w:t>
      </w:r>
      <w:r w:rsidRPr="00185D2C">
        <w:rPr>
          <w:color w:val="000000"/>
        </w:rPr>
        <w:t xml:space="preserve"> market’s growth and legitimacy can also be traced through the spatio-market practices of actors involved in designing the interior of casino-hotel resorts. The work of Bill Friedman </w:t>
      </w:r>
      <w:r w:rsidR="007F0858">
        <w:rPr>
          <w:color w:val="000000"/>
        </w:rPr>
        <w:fldChar w:fldCharType="begin"/>
      </w:r>
      <w:r w:rsidR="00DC7CD3">
        <w:rPr>
          <w:color w:val="000000"/>
        </w:rPr>
        <w:instrText xml:space="preserve"> ADDIN EN.CITE &lt;EndNote&gt;&lt;Cite ExcludeAuth="1"&gt;&lt;Author&gt;Friedman&lt;/Author&gt;&lt;Year&gt;2000&lt;/Year&gt;&lt;IDText&gt;Designing casinos to dominate the competition: The Friedman international standards of casino design&lt;/IDText&gt;&lt;DisplayText&gt;(2000)&lt;/DisplayText&gt;&lt;record&gt;&lt;isbn&gt;0942828445&lt;/isbn&gt;&lt;titles&gt;&lt;title&gt;Designing casinos to dominate the competition: The Friedman international standards of casino design&lt;/title&gt;&lt;/titles&gt;&lt;contributors&gt;&lt;authors&gt;&lt;author&gt;Friedman, Bill&lt;/author&gt;&lt;/authors&gt;&lt;/contributors&gt;&lt;added-date format="utc"&gt;1592833506&lt;/added-date&gt;&lt;ref-type name="Book"&gt;6&lt;/ref-type&gt;&lt;dates&gt;&lt;year&gt;2000&lt;/year&gt;&lt;/dates&gt;&lt;rec-number&gt;303&lt;/rec-number&gt;&lt;publisher&gt;Institute for the Study of Gambling and Commercial Gaming&lt;/publisher&gt;&lt;last-updated-date format="utc"&gt;1592833506&lt;/last-updated-date&gt;&lt;/record&gt;&lt;/Cite&gt;&lt;/EndNote&gt;</w:instrText>
      </w:r>
      <w:r w:rsidR="007F0858">
        <w:rPr>
          <w:color w:val="000000"/>
        </w:rPr>
        <w:fldChar w:fldCharType="separate"/>
      </w:r>
      <w:r w:rsidR="00DC7CD3">
        <w:rPr>
          <w:color w:val="000000"/>
        </w:rPr>
        <w:t>(2000)</w:t>
      </w:r>
      <w:r w:rsidR="007F0858">
        <w:rPr>
          <w:color w:val="000000"/>
        </w:rPr>
        <w:fldChar w:fldCharType="end"/>
      </w:r>
      <w:r w:rsidRPr="00185D2C">
        <w:rPr>
          <w:color w:val="000000"/>
        </w:rPr>
        <w:t xml:space="preserve"> is particularly revealing</w:t>
      </w:r>
      <w:r w:rsidRPr="002F1C66">
        <w:rPr>
          <w:color w:val="000000"/>
        </w:rPr>
        <w:t>. Friedman was</w:t>
      </w:r>
      <w:r w:rsidRPr="00185D2C">
        <w:rPr>
          <w:color w:val="000000"/>
        </w:rPr>
        <w:t xml:space="preserve"> a gambler who turned his attention to </w:t>
      </w:r>
      <w:r w:rsidR="00CC1D4E" w:rsidRPr="00185D2C">
        <w:rPr>
          <w:color w:val="000000"/>
        </w:rPr>
        <w:t>distinguishing</w:t>
      </w:r>
      <w:r w:rsidRPr="00185D2C">
        <w:rPr>
          <w:color w:val="000000"/>
        </w:rPr>
        <w:t xml:space="preserve"> a set of key </w:t>
      </w:r>
      <w:r w:rsidR="00CD63AF" w:rsidRPr="00185D2C">
        <w:rPr>
          <w:color w:val="000000"/>
        </w:rPr>
        <w:t>casino</w:t>
      </w:r>
      <w:r w:rsidRPr="00185D2C">
        <w:rPr>
          <w:color w:val="000000"/>
        </w:rPr>
        <w:t xml:space="preserve"> design principles aimed </w:t>
      </w:r>
      <w:r w:rsidRPr="00185D2C">
        <w:rPr>
          <w:color w:val="000000"/>
        </w:rPr>
        <w:t xml:space="preserve">at keeping gamblers gambling as long as possible. Over a </w:t>
      </w:r>
      <w:r w:rsidR="00CD63AF" w:rsidRPr="00185D2C">
        <w:rPr>
          <w:color w:val="000000"/>
        </w:rPr>
        <w:t>twenty-year</w:t>
      </w:r>
      <w:r w:rsidRPr="00185D2C">
        <w:rPr>
          <w:color w:val="000000"/>
        </w:rPr>
        <w:t xml:space="preserve"> period, he visited approximately eighty </w:t>
      </w:r>
      <w:r w:rsidR="00CC1D4E" w:rsidRPr="00185D2C">
        <w:rPr>
          <w:color w:val="000000"/>
        </w:rPr>
        <w:t>casinos</w:t>
      </w:r>
      <w:r w:rsidRPr="00185D2C">
        <w:rPr>
          <w:color w:val="000000"/>
        </w:rPr>
        <w:t xml:space="preserve"> across Nevada. The result was a design consultancy business and a </w:t>
      </w:r>
      <w:r w:rsidR="0030436E" w:rsidRPr="00185D2C">
        <w:rPr>
          <w:color w:val="000000"/>
        </w:rPr>
        <w:t>six-hundred-and-thirty-page</w:t>
      </w:r>
      <w:r w:rsidRPr="00185D2C">
        <w:rPr>
          <w:color w:val="000000"/>
        </w:rPr>
        <w:t xml:space="preserve"> book in which thirteen design principles are laid out. These became a go-to for casino managers and architects. The principles are as follows and the example floorplan of the 2009 Wild Horse Pass Resort and Casino in Phoenix</w:t>
      </w:r>
      <w:r w:rsidR="00B218AC">
        <w:rPr>
          <w:color w:val="000000"/>
        </w:rPr>
        <w:t xml:space="preserve"> </w:t>
      </w:r>
      <w:r w:rsidR="00B218AC" w:rsidRPr="00185D2C">
        <w:rPr>
          <w:color w:val="000000"/>
        </w:rPr>
        <w:t>(</w:t>
      </w:r>
      <w:r w:rsidR="00B218AC">
        <w:rPr>
          <w:color w:val="000000"/>
        </w:rPr>
        <w:t>Figure</w:t>
      </w:r>
      <w:r w:rsidR="00B218AC" w:rsidRPr="00185D2C">
        <w:rPr>
          <w:color w:val="000000"/>
        </w:rPr>
        <w:t xml:space="preserve"> 5)</w:t>
      </w:r>
      <w:r w:rsidRPr="00185D2C">
        <w:rPr>
          <w:color w:val="000000"/>
        </w:rPr>
        <w:t xml:space="preserve"> sees </w:t>
      </w:r>
      <w:r w:rsidR="00CC1D4E">
        <w:rPr>
          <w:color w:val="000000"/>
        </w:rPr>
        <w:t>them</w:t>
      </w:r>
      <w:r w:rsidRPr="00185D2C">
        <w:rPr>
          <w:color w:val="000000"/>
        </w:rPr>
        <w:t xml:space="preserve"> distilled in design</w:t>
      </w:r>
      <w:r w:rsidR="0030436E">
        <w:rPr>
          <w:color w:val="000000"/>
        </w:rPr>
        <w:t>:</w:t>
      </w:r>
    </w:p>
    <w:p w14:paraId="4E88B46A" w14:textId="77777777" w:rsidR="002631AF" w:rsidRPr="0030436E" w:rsidRDefault="002631AF" w:rsidP="00CC1D4E">
      <w:pPr>
        <w:ind w:left="567" w:firstLine="0"/>
        <w:rPr>
          <w:rFonts w:cs="Times New Roman (Body CS)"/>
          <w:color w:val="000000"/>
        </w:rPr>
      </w:pPr>
      <w:r w:rsidRPr="00185D2C">
        <w:rPr>
          <w:color w:val="000000"/>
        </w:rPr>
        <w:t xml:space="preserve">Principle 1 </w:t>
      </w:r>
      <w:r>
        <w:rPr>
          <w:color w:val="000000"/>
        </w:rPr>
        <w:t>–</w:t>
      </w:r>
      <w:r w:rsidRPr="00185D2C">
        <w:rPr>
          <w:color w:val="000000"/>
        </w:rPr>
        <w:t xml:space="preserve"> A </w:t>
      </w:r>
      <w:r w:rsidR="0030436E">
        <w:rPr>
          <w:rFonts w:cs="Times New Roman (Body CS)"/>
          <w:color w:val="000000"/>
        </w:rPr>
        <w:t>p</w:t>
      </w:r>
      <w:r w:rsidRPr="0030436E">
        <w:rPr>
          <w:rFonts w:cs="Times New Roman (Body CS)"/>
          <w:color w:val="000000"/>
        </w:rPr>
        <w:t xml:space="preserve">hysically </w:t>
      </w:r>
      <w:r w:rsidR="0030436E">
        <w:rPr>
          <w:rFonts w:cs="Times New Roman (Body CS)"/>
          <w:color w:val="000000"/>
        </w:rPr>
        <w:t>s</w:t>
      </w:r>
      <w:r w:rsidRPr="0030436E">
        <w:rPr>
          <w:rFonts w:cs="Times New Roman (Body CS)"/>
          <w:color w:val="000000"/>
        </w:rPr>
        <w:t xml:space="preserve">egmented </w:t>
      </w:r>
      <w:r w:rsidR="0030436E">
        <w:rPr>
          <w:rFonts w:cs="Times New Roman (Body CS)"/>
          <w:color w:val="000000"/>
        </w:rPr>
        <w:t>c</w:t>
      </w:r>
      <w:r w:rsidRPr="0030436E">
        <w:rPr>
          <w:rFonts w:cs="Times New Roman (Body CS)"/>
          <w:color w:val="000000"/>
        </w:rPr>
        <w:t xml:space="preserve">asino beats a </w:t>
      </w:r>
      <w:r w:rsidR="0030436E">
        <w:rPr>
          <w:rFonts w:cs="Times New Roman (Body CS)"/>
          <w:color w:val="000000"/>
        </w:rPr>
        <w:t>c</w:t>
      </w:r>
      <w:r w:rsidRPr="0030436E">
        <w:rPr>
          <w:rFonts w:cs="Times New Roman (Body CS)"/>
          <w:color w:val="000000"/>
        </w:rPr>
        <w:t xml:space="preserve">ompletely </w:t>
      </w:r>
      <w:r w:rsidR="0030436E">
        <w:rPr>
          <w:rFonts w:cs="Times New Roman (Body CS)"/>
          <w:color w:val="000000"/>
        </w:rPr>
        <w:t>o</w:t>
      </w:r>
      <w:r w:rsidRPr="0030436E">
        <w:rPr>
          <w:rFonts w:cs="Times New Roman (Body CS)"/>
          <w:color w:val="000000"/>
        </w:rPr>
        <w:t xml:space="preserve">pen </w:t>
      </w:r>
      <w:r w:rsidR="0030436E">
        <w:rPr>
          <w:rFonts w:cs="Times New Roman (Body CS)"/>
          <w:color w:val="000000"/>
        </w:rPr>
        <w:t>b</w:t>
      </w:r>
      <w:r w:rsidRPr="0030436E">
        <w:rPr>
          <w:rFonts w:cs="Times New Roman (Body CS)"/>
          <w:color w:val="000000"/>
        </w:rPr>
        <w:t>arn</w:t>
      </w:r>
    </w:p>
    <w:p w14:paraId="6D7E25F7" w14:textId="77777777" w:rsidR="002631AF" w:rsidRPr="00185D2C" w:rsidRDefault="002631AF" w:rsidP="00CC1D4E">
      <w:pPr>
        <w:ind w:left="567" w:firstLine="0"/>
        <w:rPr>
          <w:color w:val="000000"/>
        </w:rPr>
      </w:pPr>
      <w:r w:rsidRPr="00185D2C">
        <w:rPr>
          <w:color w:val="000000"/>
        </w:rPr>
        <w:t xml:space="preserve">Principle 2 </w:t>
      </w:r>
      <w:r>
        <w:rPr>
          <w:color w:val="000000"/>
        </w:rPr>
        <w:t>–</w:t>
      </w:r>
      <w:r w:rsidRPr="00185D2C">
        <w:rPr>
          <w:color w:val="000000"/>
        </w:rPr>
        <w:t xml:space="preserve"> Gambling </w:t>
      </w:r>
      <w:r w:rsidR="0030436E">
        <w:rPr>
          <w:color w:val="000000"/>
        </w:rPr>
        <w:t>e</w:t>
      </w:r>
      <w:r w:rsidRPr="00185D2C">
        <w:rPr>
          <w:color w:val="000000"/>
        </w:rPr>
        <w:t xml:space="preserve">quipment </w:t>
      </w:r>
      <w:r w:rsidR="0030436E">
        <w:rPr>
          <w:color w:val="000000"/>
        </w:rPr>
        <w:t>i</w:t>
      </w:r>
      <w:r w:rsidRPr="00185D2C">
        <w:rPr>
          <w:color w:val="000000"/>
        </w:rPr>
        <w:t xml:space="preserve">mmediately </w:t>
      </w:r>
      <w:r w:rsidR="0030436E">
        <w:rPr>
          <w:color w:val="000000"/>
        </w:rPr>
        <w:t>i</w:t>
      </w:r>
      <w:r w:rsidRPr="00185D2C">
        <w:rPr>
          <w:color w:val="000000"/>
        </w:rPr>
        <w:t xml:space="preserve">nside </w:t>
      </w:r>
      <w:r w:rsidR="0030436E">
        <w:rPr>
          <w:color w:val="000000"/>
        </w:rPr>
        <w:t>c</w:t>
      </w:r>
      <w:r w:rsidRPr="00185D2C">
        <w:rPr>
          <w:color w:val="000000"/>
        </w:rPr>
        <w:t xml:space="preserve">asino </w:t>
      </w:r>
      <w:r w:rsidR="0030436E">
        <w:rPr>
          <w:color w:val="000000"/>
        </w:rPr>
        <w:t>e</w:t>
      </w:r>
      <w:r w:rsidRPr="00185D2C">
        <w:rPr>
          <w:color w:val="000000"/>
        </w:rPr>
        <w:t xml:space="preserve">ntrances </w:t>
      </w:r>
      <w:r w:rsidR="0030436E">
        <w:rPr>
          <w:color w:val="000000"/>
        </w:rPr>
        <w:t>b</w:t>
      </w:r>
      <w:r w:rsidRPr="00185D2C">
        <w:rPr>
          <w:color w:val="000000"/>
        </w:rPr>
        <w:t xml:space="preserve">eats </w:t>
      </w:r>
      <w:r w:rsidR="0030436E">
        <w:rPr>
          <w:color w:val="000000"/>
        </w:rPr>
        <w:t>v</w:t>
      </w:r>
      <w:r w:rsidRPr="00185D2C">
        <w:rPr>
          <w:color w:val="000000"/>
        </w:rPr>
        <w:t xml:space="preserve">acant </w:t>
      </w:r>
      <w:r w:rsidR="0030436E">
        <w:rPr>
          <w:color w:val="000000"/>
        </w:rPr>
        <w:t>r</w:t>
      </w:r>
      <w:r w:rsidRPr="00185D2C">
        <w:rPr>
          <w:color w:val="000000"/>
        </w:rPr>
        <w:t xml:space="preserve">aised </w:t>
      </w:r>
      <w:r w:rsidR="0030436E">
        <w:rPr>
          <w:color w:val="000000"/>
        </w:rPr>
        <w:t>e</w:t>
      </w:r>
      <w:r w:rsidRPr="00185D2C">
        <w:rPr>
          <w:color w:val="000000"/>
        </w:rPr>
        <w:t xml:space="preserve">ntrance </w:t>
      </w:r>
      <w:r w:rsidR="0030436E">
        <w:rPr>
          <w:color w:val="000000"/>
        </w:rPr>
        <w:t>l</w:t>
      </w:r>
      <w:r w:rsidRPr="00185D2C">
        <w:rPr>
          <w:color w:val="000000"/>
        </w:rPr>
        <w:t xml:space="preserve">andings and </w:t>
      </w:r>
      <w:r w:rsidR="0030436E">
        <w:rPr>
          <w:color w:val="000000"/>
        </w:rPr>
        <w:t>e</w:t>
      </w:r>
      <w:r w:rsidRPr="00185D2C">
        <w:rPr>
          <w:color w:val="000000"/>
        </w:rPr>
        <w:t xml:space="preserve">mpty </w:t>
      </w:r>
      <w:r w:rsidR="0030436E">
        <w:rPr>
          <w:color w:val="000000"/>
        </w:rPr>
        <w:t>l</w:t>
      </w:r>
      <w:r w:rsidRPr="00185D2C">
        <w:rPr>
          <w:color w:val="000000"/>
        </w:rPr>
        <w:t>obbies</w:t>
      </w:r>
    </w:p>
    <w:p w14:paraId="1B835E4F" w14:textId="77777777" w:rsidR="002631AF" w:rsidRPr="00185D2C" w:rsidRDefault="002631AF" w:rsidP="00CC1D4E">
      <w:pPr>
        <w:ind w:left="567" w:firstLine="0"/>
        <w:rPr>
          <w:color w:val="000000"/>
        </w:rPr>
      </w:pPr>
      <w:r w:rsidRPr="00185D2C">
        <w:rPr>
          <w:color w:val="000000"/>
        </w:rPr>
        <w:t xml:space="preserve">Principle 3 </w:t>
      </w:r>
      <w:r>
        <w:rPr>
          <w:color w:val="000000"/>
        </w:rPr>
        <w:t>–</w:t>
      </w:r>
      <w:r w:rsidRPr="00185D2C">
        <w:rPr>
          <w:color w:val="000000"/>
        </w:rPr>
        <w:t xml:space="preserve"> Short </w:t>
      </w:r>
      <w:r w:rsidR="0030436E">
        <w:rPr>
          <w:color w:val="000000"/>
        </w:rPr>
        <w:t>l</w:t>
      </w:r>
      <w:r w:rsidRPr="00185D2C">
        <w:rPr>
          <w:color w:val="000000"/>
        </w:rPr>
        <w:t xml:space="preserve">ines of </w:t>
      </w:r>
      <w:r w:rsidR="0030436E">
        <w:rPr>
          <w:color w:val="000000"/>
        </w:rPr>
        <w:t>s</w:t>
      </w:r>
      <w:r w:rsidRPr="00185D2C">
        <w:rPr>
          <w:color w:val="000000"/>
        </w:rPr>
        <w:t xml:space="preserve">ight </w:t>
      </w:r>
      <w:r w:rsidR="0030436E">
        <w:rPr>
          <w:color w:val="000000"/>
        </w:rPr>
        <w:t>b</w:t>
      </w:r>
      <w:r w:rsidRPr="00185D2C">
        <w:rPr>
          <w:color w:val="000000"/>
        </w:rPr>
        <w:t xml:space="preserve">eat </w:t>
      </w:r>
      <w:r w:rsidR="0030436E">
        <w:rPr>
          <w:color w:val="000000"/>
        </w:rPr>
        <w:t>e</w:t>
      </w:r>
      <w:r w:rsidRPr="00185D2C">
        <w:rPr>
          <w:color w:val="000000"/>
        </w:rPr>
        <w:t xml:space="preserve">xtensive </w:t>
      </w:r>
      <w:r w:rsidR="0030436E">
        <w:rPr>
          <w:color w:val="000000"/>
        </w:rPr>
        <w:t>v</w:t>
      </w:r>
      <w:r w:rsidRPr="00185D2C">
        <w:rPr>
          <w:color w:val="000000"/>
        </w:rPr>
        <w:t xml:space="preserve">isible </w:t>
      </w:r>
      <w:r w:rsidR="0030436E">
        <w:rPr>
          <w:color w:val="000000"/>
        </w:rPr>
        <w:t>d</w:t>
      </w:r>
      <w:r w:rsidRPr="00185D2C">
        <w:rPr>
          <w:color w:val="000000"/>
        </w:rPr>
        <w:t>epth</w:t>
      </w:r>
    </w:p>
    <w:p w14:paraId="19C5ADA1" w14:textId="77777777" w:rsidR="002631AF" w:rsidRPr="00185D2C" w:rsidRDefault="002631AF" w:rsidP="00CC1D4E">
      <w:pPr>
        <w:ind w:left="567" w:firstLine="0"/>
        <w:rPr>
          <w:color w:val="000000"/>
        </w:rPr>
      </w:pPr>
      <w:r w:rsidRPr="00185D2C">
        <w:rPr>
          <w:color w:val="000000"/>
        </w:rPr>
        <w:t xml:space="preserve">Principle 4 </w:t>
      </w:r>
      <w:r>
        <w:rPr>
          <w:color w:val="000000"/>
        </w:rPr>
        <w:t>–</w:t>
      </w:r>
      <w:r w:rsidRPr="00185D2C">
        <w:rPr>
          <w:color w:val="000000"/>
        </w:rPr>
        <w:t xml:space="preserve"> The </w:t>
      </w:r>
      <w:r w:rsidR="0030436E">
        <w:rPr>
          <w:color w:val="000000"/>
        </w:rPr>
        <w:t>m</w:t>
      </w:r>
      <w:r w:rsidRPr="00185D2C">
        <w:rPr>
          <w:color w:val="000000"/>
        </w:rPr>
        <w:t xml:space="preserve">aze </w:t>
      </w:r>
      <w:r w:rsidR="0030436E">
        <w:rPr>
          <w:color w:val="000000"/>
        </w:rPr>
        <w:t>l</w:t>
      </w:r>
      <w:r w:rsidRPr="00185D2C">
        <w:rPr>
          <w:color w:val="000000"/>
        </w:rPr>
        <w:t xml:space="preserve">ayout beats </w:t>
      </w:r>
      <w:r w:rsidR="0030436E">
        <w:rPr>
          <w:color w:val="000000"/>
        </w:rPr>
        <w:t>l</w:t>
      </w:r>
      <w:r w:rsidRPr="00185D2C">
        <w:rPr>
          <w:color w:val="000000"/>
        </w:rPr>
        <w:t xml:space="preserve">ong, </w:t>
      </w:r>
      <w:r w:rsidR="0030436E">
        <w:rPr>
          <w:color w:val="000000"/>
        </w:rPr>
        <w:t>w</w:t>
      </w:r>
      <w:r w:rsidRPr="00185D2C">
        <w:rPr>
          <w:color w:val="000000"/>
        </w:rPr>
        <w:t xml:space="preserve">ide, </w:t>
      </w:r>
      <w:r w:rsidR="0030436E">
        <w:rPr>
          <w:color w:val="000000"/>
        </w:rPr>
        <w:t>s</w:t>
      </w:r>
      <w:r w:rsidRPr="00185D2C">
        <w:rPr>
          <w:color w:val="000000"/>
        </w:rPr>
        <w:t xml:space="preserve">traight </w:t>
      </w:r>
      <w:r w:rsidR="0030436E">
        <w:rPr>
          <w:color w:val="000000"/>
        </w:rPr>
        <w:t>p</w:t>
      </w:r>
      <w:r w:rsidRPr="00185D2C">
        <w:rPr>
          <w:color w:val="000000"/>
        </w:rPr>
        <w:t xml:space="preserve">assageways and </w:t>
      </w:r>
      <w:r w:rsidR="0030436E">
        <w:rPr>
          <w:color w:val="000000"/>
        </w:rPr>
        <w:t>a</w:t>
      </w:r>
      <w:r w:rsidRPr="00185D2C">
        <w:rPr>
          <w:color w:val="000000"/>
        </w:rPr>
        <w:t>isles</w:t>
      </w:r>
    </w:p>
    <w:p w14:paraId="4FA2C46A" w14:textId="77777777" w:rsidR="002631AF" w:rsidRPr="00185D2C" w:rsidRDefault="002631AF" w:rsidP="00CC1D4E">
      <w:pPr>
        <w:ind w:left="567" w:firstLine="0"/>
        <w:rPr>
          <w:color w:val="000000"/>
        </w:rPr>
      </w:pPr>
      <w:r w:rsidRPr="00185D2C">
        <w:rPr>
          <w:color w:val="000000"/>
        </w:rPr>
        <w:t xml:space="preserve">Principle 5 </w:t>
      </w:r>
      <w:r>
        <w:rPr>
          <w:color w:val="000000"/>
        </w:rPr>
        <w:t>–</w:t>
      </w:r>
      <w:r w:rsidRPr="00185D2C">
        <w:rPr>
          <w:color w:val="000000"/>
        </w:rPr>
        <w:t xml:space="preserve"> A </w:t>
      </w:r>
      <w:r w:rsidR="0030436E">
        <w:rPr>
          <w:color w:val="000000"/>
        </w:rPr>
        <w:t>c</w:t>
      </w:r>
      <w:r w:rsidRPr="00185D2C">
        <w:rPr>
          <w:color w:val="000000"/>
        </w:rPr>
        <w:t xml:space="preserve">ompact and </w:t>
      </w:r>
      <w:r w:rsidR="0030436E">
        <w:rPr>
          <w:color w:val="000000"/>
        </w:rPr>
        <w:t>c</w:t>
      </w:r>
      <w:r w:rsidRPr="00185D2C">
        <w:rPr>
          <w:color w:val="000000"/>
        </w:rPr>
        <w:t xml:space="preserve">ongested </w:t>
      </w:r>
      <w:r w:rsidR="0030436E">
        <w:rPr>
          <w:color w:val="000000"/>
        </w:rPr>
        <w:t>g</w:t>
      </w:r>
      <w:r w:rsidRPr="00185D2C">
        <w:rPr>
          <w:color w:val="000000"/>
        </w:rPr>
        <w:t>ambling</w:t>
      </w:r>
      <w:r w:rsidR="0030436E">
        <w:rPr>
          <w:color w:val="000000"/>
        </w:rPr>
        <w:t xml:space="preserve"> e</w:t>
      </w:r>
      <w:r w:rsidRPr="00185D2C">
        <w:rPr>
          <w:color w:val="000000"/>
        </w:rPr>
        <w:t xml:space="preserve">quipment </w:t>
      </w:r>
      <w:r w:rsidR="0030436E">
        <w:rPr>
          <w:color w:val="000000"/>
        </w:rPr>
        <w:t>l</w:t>
      </w:r>
      <w:r w:rsidRPr="00185D2C">
        <w:rPr>
          <w:color w:val="000000"/>
        </w:rPr>
        <w:t xml:space="preserve">ayout beats a </w:t>
      </w:r>
      <w:r w:rsidR="0030436E">
        <w:rPr>
          <w:color w:val="000000"/>
        </w:rPr>
        <w:t>v</w:t>
      </w:r>
      <w:r w:rsidRPr="00185D2C">
        <w:rPr>
          <w:color w:val="000000"/>
        </w:rPr>
        <w:t xml:space="preserve">acant and </w:t>
      </w:r>
      <w:r w:rsidR="0030436E">
        <w:rPr>
          <w:color w:val="000000"/>
        </w:rPr>
        <w:t>s</w:t>
      </w:r>
      <w:r w:rsidRPr="00185D2C">
        <w:rPr>
          <w:color w:val="000000"/>
        </w:rPr>
        <w:t xml:space="preserve">pacious </w:t>
      </w:r>
      <w:r w:rsidR="0030436E">
        <w:rPr>
          <w:color w:val="000000"/>
        </w:rPr>
        <w:t>f</w:t>
      </w:r>
      <w:r w:rsidRPr="00185D2C">
        <w:rPr>
          <w:color w:val="000000"/>
        </w:rPr>
        <w:t xml:space="preserve">loor </w:t>
      </w:r>
      <w:r w:rsidR="0030436E">
        <w:rPr>
          <w:color w:val="000000"/>
        </w:rPr>
        <w:t>l</w:t>
      </w:r>
      <w:r w:rsidRPr="00185D2C">
        <w:rPr>
          <w:color w:val="000000"/>
        </w:rPr>
        <w:t>ayout</w:t>
      </w:r>
    </w:p>
    <w:p w14:paraId="325608ED" w14:textId="77777777" w:rsidR="002631AF" w:rsidRPr="00185D2C" w:rsidRDefault="002631AF" w:rsidP="00CC1D4E">
      <w:pPr>
        <w:ind w:left="567" w:firstLine="0"/>
        <w:rPr>
          <w:color w:val="000000"/>
        </w:rPr>
      </w:pPr>
      <w:r w:rsidRPr="00185D2C">
        <w:rPr>
          <w:color w:val="000000"/>
        </w:rPr>
        <w:t xml:space="preserve">Principle 6 </w:t>
      </w:r>
      <w:r>
        <w:rPr>
          <w:color w:val="000000"/>
        </w:rPr>
        <w:t>–</w:t>
      </w:r>
      <w:r w:rsidRPr="00185D2C">
        <w:rPr>
          <w:color w:val="000000"/>
        </w:rPr>
        <w:t xml:space="preserve"> An </w:t>
      </w:r>
      <w:r w:rsidR="0030436E">
        <w:rPr>
          <w:color w:val="000000"/>
        </w:rPr>
        <w:t>o</w:t>
      </w:r>
      <w:r w:rsidRPr="00185D2C">
        <w:rPr>
          <w:color w:val="000000"/>
        </w:rPr>
        <w:t xml:space="preserve">rganized </w:t>
      </w:r>
      <w:r w:rsidR="0030436E">
        <w:rPr>
          <w:color w:val="000000"/>
        </w:rPr>
        <w:t>g</w:t>
      </w:r>
      <w:r w:rsidRPr="00185D2C">
        <w:rPr>
          <w:color w:val="000000"/>
        </w:rPr>
        <w:t>ambling</w:t>
      </w:r>
      <w:r w:rsidR="0030436E">
        <w:rPr>
          <w:color w:val="000000"/>
        </w:rPr>
        <w:t xml:space="preserve"> e</w:t>
      </w:r>
      <w:r w:rsidRPr="00185D2C">
        <w:rPr>
          <w:color w:val="000000"/>
        </w:rPr>
        <w:t xml:space="preserve">quipment </w:t>
      </w:r>
      <w:r w:rsidR="0030436E">
        <w:rPr>
          <w:color w:val="000000"/>
        </w:rPr>
        <w:t>l</w:t>
      </w:r>
      <w:r w:rsidRPr="00185D2C">
        <w:rPr>
          <w:color w:val="000000"/>
        </w:rPr>
        <w:t xml:space="preserve">ayout with </w:t>
      </w:r>
      <w:r w:rsidR="0030436E">
        <w:rPr>
          <w:color w:val="000000"/>
        </w:rPr>
        <w:t>f</w:t>
      </w:r>
      <w:r w:rsidRPr="00185D2C">
        <w:rPr>
          <w:color w:val="000000"/>
        </w:rPr>
        <w:t xml:space="preserve">ocal </w:t>
      </w:r>
      <w:r w:rsidR="0030436E">
        <w:rPr>
          <w:color w:val="000000"/>
        </w:rPr>
        <w:t>p</w:t>
      </w:r>
      <w:r w:rsidRPr="00185D2C">
        <w:rPr>
          <w:color w:val="000000"/>
        </w:rPr>
        <w:t xml:space="preserve">oints of </w:t>
      </w:r>
      <w:r w:rsidR="0030436E">
        <w:rPr>
          <w:color w:val="000000"/>
        </w:rPr>
        <w:t>i</w:t>
      </w:r>
      <w:r w:rsidRPr="00185D2C">
        <w:rPr>
          <w:color w:val="000000"/>
        </w:rPr>
        <w:t xml:space="preserve">nterest beats a </w:t>
      </w:r>
      <w:r w:rsidR="0030436E">
        <w:rPr>
          <w:color w:val="000000"/>
        </w:rPr>
        <w:t>f</w:t>
      </w:r>
      <w:r w:rsidRPr="00185D2C">
        <w:rPr>
          <w:color w:val="000000"/>
        </w:rPr>
        <w:t xml:space="preserve">loor </w:t>
      </w:r>
      <w:r w:rsidR="0030436E">
        <w:rPr>
          <w:color w:val="000000"/>
        </w:rPr>
        <w:t>l</w:t>
      </w:r>
      <w:r w:rsidRPr="00185D2C">
        <w:rPr>
          <w:color w:val="000000"/>
        </w:rPr>
        <w:t xml:space="preserve">ayout </w:t>
      </w:r>
      <w:r w:rsidR="0030436E">
        <w:rPr>
          <w:color w:val="000000"/>
        </w:rPr>
        <w:t>t</w:t>
      </w:r>
      <w:r w:rsidRPr="00185D2C">
        <w:rPr>
          <w:color w:val="000000"/>
        </w:rPr>
        <w:t xml:space="preserve">hat </w:t>
      </w:r>
      <w:r w:rsidR="0030436E">
        <w:rPr>
          <w:color w:val="000000"/>
        </w:rPr>
        <w:t>l</w:t>
      </w:r>
      <w:r w:rsidRPr="00185D2C">
        <w:rPr>
          <w:color w:val="000000"/>
        </w:rPr>
        <w:t xml:space="preserve">acks a </w:t>
      </w:r>
      <w:r w:rsidR="0030436E">
        <w:rPr>
          <w:color w:val="000000"/>
        </w:rPr>
        <w:t>s</w:t>
      </w:r>
      <w:r w:rsidRPr="00185D2C">
        <w:rPr>
          <w:color w:val="000000"/>
        </w:rPr>
        <w:t xml:space="preserve">ense of </w:t>
      </w:r>
      <w:r w:rsidR="0030436E">
        <w:rPr>
          <w:color w:val="000000"/>
        </w:rPr>
        <w:t>o</w:t>
      </w:r>
      <w:r w:rsidRPr="00185D2C">
        <w:rPr>
          <w:color w:val="000000"/>
        </w:rPr>
        <w:t>rganization</w:t>
      </w:r>
    </w:p>
    <w:p w14:paraId="29A12D96" w14:textId="77777777" w:rsidR="002631AF" w:rsidRPr="00185D2C" w:rsidRDefault="002631AF" w:rsidP="00CC1D4E">
      <w:pPr>
        <w:ind w:left="567" w:firstLine="0"/>
        <w:rPr>
          <w:color w:val="000000"/>
        </w:rPr>
      </w:pPr>
      <w:r w:rsidRPr="00185D2C">
        <w:rPr>
          <w:color w:val="000000"/>
        </w:rPr>
        <w:t xml:space="preserve">Principle 7 </w:t>
      </w:r>
      <w:r>
        <w:rPr>
          <w:color w:val="000000"/>
        </w:rPr>
        <w:t>–</w:t>
      </w:r>
      <w:r w:rsidRPr="00185D2C">
        <w:rPr>
          <w:color w:val="000000"/>
        </w:rPr>
        <w:t xml:space="preserve"> Segregated </w:t>
      </w:r>
      <w:r w:rsidR="0030436E">
        <w:rPr>
          <w:color w:val="000000"/>
        </w:rPr>
        <w:t>s</w:t>
      </w:r>
      <w:r w:rsidRPr="00185D2C">
        <w:rPr>
          <w:color w:val="000000"/>
        </w:rPr>
        <w:t>it-</w:t>
      </w:r>
      <w:r w:rsidR="0030436E">
        <w:rPr>
          <w:color w:val="000000"/>
        </w:rPr>
        <w:t>d</w:t>
      </w:r>
      <w:r w:rsidRPr="00185D2C">
        <w:rPr>
          <w:color w:val="000000"/>
        </w:rPr>
        <w:t xml:space="preserve">own </w:t>
      </w:r>
      <w:r w:rsidR="0030436E">
        <w:rPr>
          <w:color w:val="000000"/>
        </w:rPr>
        <w:t>f</w:t>
      </w:r>
      <w:r w:rsidRPr="00185D2C">
        <w:rPr>
          <w:color w:val="000000"/>
        </w:rPr>
        <w:t xml:space="preserve">acilities </w:t>
      </w:r>
      <w:r w:rsidR="0030436E">
        <w:rPr>
          <w:color w:val="000000"/>
        </w:rPr>
        <w:t>b</w:t>
      </w:r>
      <w:r w:rsidRPr="00185D2C">
        <w:rPr>
          <w:color w:val="000000"/>
        </w:rPr>
        <w:t xml:space="preserve">eat </w:t>
      </w:r>
      <w:r w:rsidR="0030436E">
        <w:rPr>
          <w:color w:val="000000"/>
        </w:rPr>
        <w:t>c</w:t>
      </w:r>
      <w:r w:rsidRPr="00185D2C">
        <w:rPr>
          <w:color w:val="000000"/>
        </w:rPr>
        <w:t xml:space="preserve">ontiguous </w:t>
      </w:r>
      <w:r w:rsidR="0030436E">
        <w:rPr>
          <w:color w:val="000000"/>
        </w:rPr>
        <w:t>o</w:t>
      </w:r>
      <w:r w:rsidRPr="00185D2C">
        <w:rPr>
          <w:color w:val="000000"/>
        </w:rPr>
        <w:t>nes</w:t>
      </w:r>
    </w:p>
    <w:p w14:paraId="275EA3E4" w14:textId="77777777" w:rsidR="002631AF" w:rsidRPr="00185D2C" w:rsidRDefault="002631AF" w:rsidP="00CC1D4E">
      <w:pPr>
        <w:ind w:left="567" w:firstLine="0"/>
        <w:rPr>
          <w:color w:val="000000"/>
        </w:rPr>
      </w:pPr>
      <w:r w:rsidRPr="00185D2C">
        <w:rPr>
          <w:color w:val="000000"/>
        </w:rPr>
        <w:t xml:space="preserve">Principle 8 </w:t>
      </w:r>
      <w:r>
        <w:rPr>
          <w:color w:val="000000"/>
        </w:rPr>
        <w:t>–</w:t>
      </w:r>
      <w:r w:rsidRPr="00185D2C">
        <w:rPr>
          <w:color w:val="000000"/>
        </w:rPr>
        <w:t xml:space="preserve"> Low </w:t>
      </w:r>
      <w:r w:rsidR="0030436E">
        <w:rPr>
          <w:color w:val="000000"/>
        </w:rPr>
        <w:t>c</w:t>
      </w:r>
      <w:r w:rsidRPr="00185D2C">
        <w:rPr>
          <w:color w:val="000000"/>
        </w:rPr>
        <w:t xml:space="preserve">eilings beat </w:t>
      </w:r>
      <w:r w:rsidR="0030436E">
        <w:rPr>
          <w:color w:val="000000"/>
        </w:rPr>
        <w:t>h</w:t>
      </w:r>
      <w:r w:rsidRPr="00185D2C">
        <w:rPr>
          <w:color w:val="000000"/>
        </w:rPr>
        <w:t xml:space="preserve">igh </w:t>
      </w:r>
      <w:r w:rsidR="0030436E">
        <w:rPr>
          <w:color w:val="000000"/>
        </w:rPr>
        <w:t>c</w:t>
      </w:r>
      <w:r w:rsidRPr="00185D2C">
        <w:rPr>
          <w:color w:val="000000"/>
        </w:rPr>
        <w:t>eilings</w:t>
      </w:r>
    </w:p>
    <w:p w14:paraId="74C237D8" w14:textId="77777777" w:rsidR="002631AF" w:rsidRPr="00185D2C" w:rsidRDefault="002631AF" w:rsidP="00CC1D4E">
      <w:pPr>
        <w:ind w:left="567" w:firstLine="0"/>
        <w:rPr>
          <w:color w:val="000000"/>
        </w:rPr>
      </w:pPr>
      <w:r w:rsidRPr="00185D2C">
        <w:rPr>
          <w:color w:val="000000"/>
        </w:rPr>
        <w:lastRenderedPageBreak/>
        <w:t xml:space="preserve">Principle 9 </w:t>
      </w:r>
      <w:r>
        <w:rPr>
          <w:color w:val="000000"/>
        </w:rPr>
        <w:t>–</w:t>
      </w:r>
      <w:r w:rsidRPr="00185D2C">
        <w:rPr>
          <w:color w:val="000000"/>
        </w:rPr>
        <w:t xml:space="preserve"> Gambling </w:t>
      </w:r>
      <w:r w:rsidR="0030436E">
        <w:rPr>
          <w:color w:val="000000"/>
        </w:rPr>
        <w:t>e</w:t>
      </w:r>
      <w:r w:rsidRPr="00185D2C">
        <w:rPr>
          <w:color w:val="000000"/>
        </w:rPr>
        <w:t xml:space="preserve">quipment as the </w:t>
      </w:r>
      <w:r>
        <w:rPr>
          <w:color w:val="000000"/>
        </w:rPr>
        <w:t>décor</w:t>
      </w:r>
      <w:r w:rsidRPr="00185D2C">
        <w:rPr>
          <w:color w:val="000000"/>
        </w:rPr>
        <w:t xml:space="preserve"> beats </w:t>
      </w:r>
      <w:r w:rsidR="0030436E">
        <w:rPr>
          <w:color w:val="000000"/>
        </w:rPr>
        <w:t>i</w:t>
      </w:r>
      <w:r w:rsidRPr="00185D2C">
        <w:rPr>
          <w:color w:val="000000"/>
        </w:rPr>
        <w:t xml:space="preserve">mpressive and </w:t>
      </w:r>
      <w:r w:rsidR="0030436E">
        <w:rPr>
          <w:color w:val="000000"/>
        </w:rPr>
        <w:t>m</w:t>
      </w:r>
      <w:r w:rsidRPr="00185D2C">
        <w:rPr>
          <w:color w:val="000000"/>
        </w:rPr>
        <w:t xml:space="preserve">emorable </w:t>
      </w:r>
      <w:r w:rsidR="0030436E">
        <w:rPr>
          <w:color w:val="000000"/>
        </w:rPr>
        <w:t>d</w:t>
      </w:r>
      <w:r w:rsidRPr="00185D2C">
        <w:rPr>
          <w:color w:val="000000"/>
        </w:rPr>
        <w:t>ecorations</w:t>
      </w:r>
    </w:p>
    <w:p w14:paraId="59E54763" w14:textId="77777777" w:rsidR="002631AF" w:rsidRPr="00185D2C" w:rsidRDefault="002631AF" w:rsidP="00CC1D4E">
      <w:pPr>
        <w:ind w:left="567" w:firstLine="0"/>
        <w:rPr>
          <w:color w:val="000000"/>
        </w:rPr>
      </w:pPr>
      <w:r w:rsidRPr="00185D2C">
        <w:rPr>
          <w:color w:val="000000"/>
        </w:rPr>
        <w:t>Principl</w:t>
      </w:r>
      <w:r w:rsidR="00D22D12">
        <w:rPr>
          <w:color w:val="000000"/>
        </w:rPr>
        <w:t>e</w:t>
      </w:r>
      <w:r w:rsidRPr="00185D2C">
        <w:rPr>
          <w:color w:val="000000"/>
        </w:rPr>
        <w:t xml:space="preserve"> 10 </w:t>
      </w:r>
      <w:r w:rsidR="00D22D12">
        <w:rPr>
          <w:color w:val="000000"/>
        </w:rPr>
        <w:t>–</w:t>
      </w:r>
      <w:r w:rsidRPr="00185D2C">
        <w:rPr>
          <w:color w:val="000000"/>
        </w:rPr>
        <w:t xml:space="preserve"> Stan</w:t>
      </w:r>
      <w:r>
        <w:rPr>
          <w:color w:val="000000"/>
        </w:rPr>
        <w:t>d</w:t>
      </w:r>
      <w:r w:rsidR="0030436E">
        <w:rPr>
          <w:color w:val="000000"/>
        </w:rPr>
        <w:t>ard d</w:t>
      </w:r>
      <w:r>
        <w:rPr>
          <w:color w:val="000000"/>
        </w:rPr>
        <w:t>écor</w:t>
      </w:r>
      <w:r w:rsidRPr="00185D2C">
        <w:rPr>
          <w:color w:val="000000"/>
        </w:rPr>
        <w:t xml:space="preserve"> beats </w:t>
      </w:r>
      <w:r w:rsidR="0030436E">
        <w:rPr>
          <w:color w:val="000000"/>
        </w:rPr>
        <w:t>i</w:t>
      </w:r>
      <w:r w:rsidRPr="00185D2C">
        <w:rPr>
          <w:color w:val="000000"/>
        </w:rPr>
        <w:t xml:space="preserve">nterior </w:t>
      </w:r>
      <w:r w:rsidR="0030436E">
        <w:rPr>
          <w:color w:val="000000"/>
        </w:rPr>
        <w:t>c</w:t>
      </w:r>
      <w:r w:rsidRPr="00185D2C">
        <w:rPr>
          <w:color w:val="000000"/>
        </w:rPr>
        <w:t xml:space="preserve">asino </w:t>
      </w:r>
      <w:r w:rsidR="0030436E">
        <w:rPr>
          <w:color w:val="000000"/>
        </w:rPr>
        <w:t>t</w:t>
      </w:r>
      <w:r w:rsidRPr="00185D2C">
        <w:rPr>
          <w:color w:val="000000"/>
        </w:rPr>
        <w:t>hemes</w:t>
      </w:r>
    </w:p>
    <w:p w14:paraId="4BF08CC9" w14:textId="77777777" w:rsidR="002631AF" w:rsidRPr="00185D2C" w:rsidRDefault="002631AF" w:rsidP="00CC1D4E">
      <w:pPr>
        <w:ind w:left="567" w:firstLine="0"/>
        <w:rPr>
          <w:color w:val="000000"/>
        </w:rPr>
      </w:pPr>
      <w:r w:rsidRPr="00185D2C">
        <w:rPr>
          <w:color w:val="000000"/>
        </w:rPr>
        <w:t>Pri</w:t>
      </w:r>
      <w:r w:rsidR="00D22D12">
        <w:rPr>
          <w:color w:val="000000"/>
        </w:rPr>
        <w:t>n</w:t>
      </w:r>
      <w:r w:rsidRPr="00185D2C">
        <w:rPr>
          <w:color w:val="000000"/>
        </w:rPr>
        <w:t xml:space="preserve">ciple 11 </w:t>
      </w:r>
      <w:r w:rsidR="00D22D12">
        <w:rPr>
          <w:color w:val="000000"/>
        </w:rPr>
        <w:t>–</w:t>
      </w:r>
      <w:r w:rsidRPr="00185D2C">
        <w:rPr>
          <w:color w:val="000000"/>
        </w:rPr>
        <w:t xml:space="preserve"> Pathways </w:t>
      </w:r>
      <w:r w:rsidR="0030436E">
        <w:rPr>
          <w:color w:val="000000"/>
        </w:rPr>
        <w:t>e</w:t>
      </w:r>
      <w:r w:rsidRPr="00185D2C">
        <w:rPr>
          <w:color w:val="000000"/>
        </w:rPr>
        <w:t xml:space="preserve">mphasizing the </w:t>
      </w:r>
      <w:r w:rsidR="0030436E">
        <w:rPr>
          <w:color w:val="000000"/>
        </w:rPr>
        <w:t>g</w:t>
      </w:r>
      <w:r w:rsidRPr="00185D2C">
        <w:rPr>
          <w:color w:val="000000"/>
        </w:rPr>
        <w:t xml:space="preserve">ambling </w:t>
      </w:r>
      <w:r w:rsidR="0030436E">
        <w:rPr>
          <w:color w:val="000000"/>
        </w:rPr>
        <w:t>e</w:t>
      </w:r>
      <w:r w:rsidRPr="00185D2C">
        <w:rPr>
          <w:color w:val="000000"/>
        </w:rPr>
        <w:t xml:space="preserve">quipment beat the </w:t>
      </w:r>
      <w:r w:rsidR="0030436E">
        <w:rPr>
          <w:color w:val="000000"/>
        </w:rPr>
        <w:t>y</w:t>
      </w:r>
      <w:r w:rsidRPr="00185D2C">
        <w:rPr>
          <w:color w:val="000000"/>
        </w:rPr>
        <w:t xml:space="preserve">ellow </w:t>
      </w:r>
      <w:r w:rsidR="0030436E">
        <w:rPr>
          <w:color w:val="000000"/>
        </w:rPr>
        <w:t>b</w:t>
      </w:r>
      <w:r w:rsidRPr="00185D2C">
        <w:rPr>
          <w:color w:val="000000"/>
        </w:rPr>
        <w:t xml:space="preserve">rick </w:t>
      </w:r>
      <w:r w:rsidR="0030436E">
        <w:rPr>
          <w:color w:val="000000"/>
        </w:rPr>
        <w:t>r</w:t>
      </w:r>
      <w:r w:rsidRPr="00185D2C">
        <w:rPr>
          <w:color w:val="000000"/>
        </w:rPr>
        <w:t>oad</w:t>
      </w:r>
    </w:p>
    <w:p w14:paraId="6655E378" w14:textId="77777777" w:rsidR="002631AF" w:rsidRPr="00185D2C" w:rsidRDefault="002631AF" w:rsidP="00CC1D4E">
      <w:pPr>
        <w:ind w:left="567" w:firstLine="0"/>
        <w:rPr>
          <w:color w:val="000000"/>
        </w:rPr>
      </w:pPr>
      <w:r w:rsidRPr="00185D2C">
        <w:rPr>
          <w:color w:val="000000"/>
        </w:rPr>
        <w:t>Pri</w:t>
      </w:r>
      <w:r w:rsidR="00D22D12">
        <w:rPr>
          <w:color w:val="000000"/>
        </w:rPr>
        <w:t>n</w:t>
      </w:r>
      <w:r w:rsidRPr="00185D2C">
        <w:rPr>
          <w:color w:val="000000"/>
        </w:rPr>
        <w:t xml:space="preserve">ciple 12 </w:t>
      </w:r>
      <w:r w:rsidR="00D22D12">
        <w:rPr>
          <w:color w:val="000000"/>
        </w:rPr>
        <w:t>–</w:t>
      </w:r>
      <w:r w:rsidRPr="00185D2C">
        <w:rPr>
          <w:color w:val="000000"/>
        </w:rPr>
        <w:t xml:space="preserve"> Perception beats </w:t>
      </w:r>
      <w:r w:rsidR="0030436E">
        <w:rPr>
          <w:color w:val="000000"/>
        </w:rPr>
        <w:t>r</w:t>
      </w:r>
      <w:r w:rsidRPr="00185D2C">
        <w:rPr>
          <w:color w:val="000000"/>
        </w:rPr>
        <w:t>eality</w:t>
      </w:r>
    </w:p>
    <w:p w14:paraId="2925C24A" w14:textId="52B79003" w:rsidR="002631AF" w:rsidRPr="00185D2C" w:rsidRDefault="002631AF" w:rsidP="0094229B">
      <w:pPr>
        <w:ind w:left="567" w:firstLine="0"/>
        <w:rPr>
          <w:color w:val="000000"/>
        </w:rPr>
      </w:pPr>
      <w:r w:rsidRPr="00185D2C">
        <w:rPr>
          <w:color w:val="000000"/>
        </w:rPr>
        <w:t>Pri</w:t>
      </w:r>
      <w:r w:rsidR="00D22D12">
        <w:rPr>
          <w:color w:val="000000"/>
        </w:rPr>
        <w:t>n</w:t>
      </w:r>
      <w:r w:rsidRPr="00185D2C">
        <w:rPr>
          <w:color w:val="000000"/>
        </w:rPr>
        <w:t xml:space="preserve">ciple 13 </w:t>
      </w:r>
      <w:r w:rsidR="00D22D12">
        <w:rPr>
          <w:color w:val="000000"/>
        </w:rPr>
        <w:t>–</w:t>
      </w:r>
      <w:r w:rsidRPr="00185D2C">
        <w:rPr>
          <w:color w:val="000000"/>
        </w:rPr>
        <w:t xml:space="preserve"> Multiple </w:t>
      </w:r>
      <w:r w:rsidR="0030436E">
        <w:rPr>
          <w:color w:val="000000"/>
        </w:rPr>
        <w:t>i</w:t>
      </w:r>
      <w:r w:rsidRPr="00185D2C">
        <w:rPr>
          <w:color w:val="000000"/>
        </w:rPr>
        <w:t xml:space="preserve">nterior </w:t>
      </w:r>
      <w:r w:rsidR="0030436E">
        <w:rPr>
          <w:color w:val="000000"/>
        </w:rPr>
        <w:t>s</w:t>
      </w:r>
      <w:r w:rsidRPr="00185D2C">
        <w:rPr>
          <w:color w:val="000000"/>
        </w:rPr>
        <w:t xml:space="preserve">ettings and </w:t>
      </w:r>
      <w:r w:rsidR="0030436E">
        <w:rPr>
          <w:color w:val="000000"/>
        </w:rPr>
        <w:t>g</w:t>
      </w:r>
      <w:r w:rsidRPr="00185D2C">
        <w:rPr>
          <w:color w:val="000000"/>
        </w:rPr>
        <w:t xml:space="preserve">ambling </w:t>
      </w:r>
      <w:r w:rsidR="0030436E">
        <w:rPr>
          <w:color w:val="000000"/>
        </w:rPr>
        <w:t>a</w:t>
      </w:r>
      <w:r w:rsidRPr="00185D2C">
        <w:rPr>
          <w:color w:val="000000"/>
        </w:rPr>
        <w:t xml:space="preserve">mbiances beat a </w:t>
      </w:r>
      <w:r w:rsidR="0030436E">
        <w:rPr>
          <w:color w:val="000000"/>
        </w:rPr>
        <w:t>s</w:t>
      </w:r>
      <w:r w:rsidRPr="00185D2C">
        <w:rPr>
          <w:color w:val="000000"/>
        </w:rPr>
        <w:t xml:space="preserve">ingle </w:t>
      </w:r>
      <w:r w:rsidR="0030436E">
        <w:rPr>
          <w:color w:val="000000"/>
        </w:rPr>
        <w:t>a</w:t>
      </w:r>
      <w:r w:rsidRPr="00185D2C">
        <w:rPr>
          <w:color w:val="000000"/>
        </w:rPr>
        <w:t xml:space="preserve">tmosphere </w:t>
      </w:r>
      <w:r w:rsidR="0030436E">
        <w:rPr>
          <w:color w:val="000000"/>
        </w:rPr>
        <w:t>t</w:t>
      </w:r>
      <w:r w:rsidRPr="00185D2C">
        <w:rPr>
          <w:color w:val="000000"/>
        </w:rPr>
        <w:t>hroughout</w:t>
      </w:r>
    </w:p>
    <w:p w14:paraId="7A08286D" w14:textId="0717BB68" w:rsidR="0094229B" w:rsidRDefault="007700D1" w:rsidP="0094229B">
      <w:pPr>
        <w:jc w:val="center"/>
        <w:rPr>
          <w:color w:val="000000"/>
        </w:rPr>
      </w:pPr>
      <w:r>
        <w:rPr>
          <w:color w:val="000000"/>
        </w:rPr>
        <w:t>[Figure 5 here]</w:t>
      </w:r>
    </w:p>
    <w:p w14:paraId="6B0FA742" w14:textId="2498191D" w:rsidR="002631AF" w:rsidRPr="00185D2C" w:rsidRDefault="002631AF" w:rsidP="00923420">
      <w:pPr>
        <w:rPr>
          <w:color w:val="000000"/>
        </w:rPr>
      </w:pPr>
      <w:r w:rsidRPr="00185D2C">
        <w:rPr>
          <w:color w:val="000000"/>
        </w:rPr>
        <w:t xml:space="preserve">Each of the principles involves first treating a </w:t>
      </w:r>
      <w:r w:rsidR="006D091C" w:rsidRPr="00185D2C">
        <w:rPr>
          <w:color w:val="000000"/>
        </w:rPr>
        <w:t>casino</w:t>
      </w:r>
      <w:r w:rsidRPr="00185D2C">
        <w:rPr>
          <w:color w:val="000000"/>
        </w:rPr>
        <w:t xml:space="preserve"> as a somewhat fixed</w:t>
      </w:r>
      <w:r w:rsidR="006D091C">
        <w:rPr>
          <w:color w:val="000000"/>
        </w:rPr>
        <w:t xml:space="preserve"> and absolute</w:t>
      </w:r>
      <w:r w:rsidRPr="00185D2C">
        <w:rPr>
          <w:color w:val="000000"/>
        </w:rPr>
        <w:t xml:space="preserve"> entity, within which objects and opportunities to gamble can be distributed. </w:t>
      </w:r>
      <w:r w:rsidRPr="000D6436">
        <w:rPr>
          <w:color w:val="000000"/>
        </w:rPr>
        <w:t xml:space="preserve">The placement of such objects and opportunities involves making careful judgements about their relative positioning. </w:t>
      </w:r>
      <w:r w:rsidRPr="000D6436">
        <w:rPr>
          <w:color w:val="000000"/>
        </w:rPr>
        <w:t>These decisions</w:t>
      </w:r>
      <w:r w:rsidR="005A033F">
        <w:rPr>
          <w:color w:val="000000"/>
        </w:rPr>
        <w:t xml:space="preserve">, which depend on conceptualising the casino market in relative </w:t>
      </w:r>
      <w:r w:rsidR="00374D87">
        <w:rPr>
          <w:color w:val="000000"/>
        </w:rPr>
        <w:t xml:space="preserve">terms, </w:t>
      </w:r>
      <w:r w:rsidR="00374D87" w:rsidRPr="000D6436">
        <w:rPr>
          <w:color w:val="000000"/>
        </w:rPr>
        <w:t>are</w:t>
      </w:r>
      <w:r w:rsidRPr="000D6436">
        <w:rPr>
          <w:color w:val="000000"/>
        </w:rPr>
        <w:t xml:space="preserve"> crucial </w:t>
      </w:r>
      <w:r w:rsidRPr="000D6436">
        <w:rPr>
          <w:color w:val="000000"/>
        </w:rPr>
        <w:t xml:space="preserve">to producing the ‘right’ focal points, </w:t>
      </w:r>
      <w:r w:rsidRPr="000D6436">
        <w:rPr>
          <w:color w:val="000000"/>
        </w:rPr>
        <w:t>pathways</w:t>
      </w:r>
      <w:r w:rsidR="0030436E" w:rsidRPr="000D6436">
        <w:rPr>
          <w:color w:val="000000"/>
        </w:rPr>
        <w:t>,</w:t>
      </w:r>
      <w:r w:rsidR="00953110">
        <w:rPr>
          <w:color w:val="000000"/>
        </w:rPr>
        <w:t xml:space="preserve"> flows and speeds of production, exchange and consumption</w:t>
      </w:r>
      <w:r w:rsidRPr="000D6436">
        <w:rPr>
          <w:color w:val="000000"/>
        </w:rPr>
        <w:t>. The</w:t>
      </w:r>
      <w:r w:rsidRPr="00185D2C">
        <w:rPr>
          <w:color w:val="000000"/>
        </w:rPr>
        <w:t xml:space="preserve"> principles also reflect a deeply relational treatment of space</w:t>
      </w:r>
      <w:r w:rsidR="00953110">
        <w:rPr>
          <w:color w:val="000000"/>
        </w:rPr>
        <w:t xml:space="preserve">, with the </w:t>
      </w:r>
      <w:r w:rsidR="00953110" w:rsidRPr="00185D2C">
        <w:rPr>
          <w:color w:val="000000"/>
        </w:rPr>
        <w:t>qualified</w:t>
      </w:r>
      <w:r w:rsidRPr="00185D2C">
        <w:rPr>
          <w:color w:val="000000"/>
        </w:rPr>
        <w:t xml:space="preserve"> placement of objects and gambling opportunities </w:t>
      </w:r>
      <w:r w:rsidR="00953110">
        <w:rPr>
          <w:color w:val="000000"/>
        </w:rPr>
        <w:t>recognising that</w:t>
      </w:r>
      <w:r w:rsidRPr="00185D2C">
        <w:rPr>
          <w:color w:val="000000"/>
        </w:rPr>
        <w:t xml:space="preserve"> a casino floor is greater than the sum of its parts</w:t>
      </w:r>
      <w:r w:rsidR="00953110">
        <w:rPr>
          <w:color w:val="000000"/>
        </w:rPr>
        <w:t>, being lived and experienced as meaningful site</w:t>
      </w:r>
      <w:r w:rsidR="00503E1D">
        <w:rPr>
          <w:color w:val="000000"/>
        </w:rPr>
        <w:t>s</w:t>
      </w:r>
      <w:r w:rsidR="00953110">
        <w:rPr>
          <w:color w:val="000000"/>
        </w:rPr>
        <w:t xml:space="preserve"> of consumption</w:t>
      </w:r>
      <w:r w:rsidRPr="00185D2C">
        <w:rPr>
          <w:color w:val="000000"/>
        </w:rPr>
        <w:t xml:space="preserve">. This </w:t>
      </w:r>
      <w:r w:rsidRPr="00185D2C">
        <w:rPr>
          <w:color w:val="000000"/>
        </w:rPr>
        <w:t xml:space="preserve">sum depends on making calculations about how objects combine to produce desired emotional affects and behaviours. </w:t>
      </w:r>
      <w:r w:rsidR="00503E1D">
        <w:rPr>
          <w:color w:val="000000"/>
        </w:rPr>
        <w:t>Indeed, a</w:t>
      </w:r>
      <w:r w:rsidRPr="00185D2C">
        <w:rPr>
          <w:color w:val="000000"/>
        </w:rPr>
        <w:t>n appreciation for the sensitivity of humans as relational actors lies at the core of Friedman’s (2000) work and more br</w:t>
      </w:r>
      <w:r w:rsidR="006D091C">
        <w:rPr>
          <w:color w:val="000000"/>
        </w:rPr>
        <w:t>oadly across</w:t>
      </w:r>
      <w:r w:rsidRPr="00185D2C">
        <w:rPr>
          <w:color w:val="000000"/>
        </w:rPr>
        <w:t xml:space="preserve"> </w:t>
      </w:r>
      <w:r w:rsidR="006D091C">
        <w:rPr>
          <w:color w:val="000000"/>
        </w:rPr>
        <w:t>what is termed in the industry</w:t>
      </w:r>
      <w:r w:rsidRPr="00185D2C">
        <w:rPr>
          <w:color w:val="000000"/>
        </w:rPr>
        <w:t xml:space="preserve"> </w:t>
      </w:r>
      <w:r w:rsidR="006D091C">
        <w:rPr>
          <w:color w:val="000000"/>
        </w:rPr>
        <w:t>‘</w:t>
      </w:r>
      <w:r w:rsidRPr="00185D2C">
        <w:rPr>
          <w:color w:val="000000"/>
        </w:rPr>
        <w:t xml:space="preserve">casino design </w:t>
      </w:r>
      <w:r w:rsidRPr="00185D2C">
        <w:rPr>
          <w:color w:val="000000"/>
        </w:rPr>
        <w:t>psychology</w:t>
      </w:r>
      <w:r w:rsidR="0030436E">
        <w:rPr>
          <w:color w:val="000000"/>
        </w:rPr>
        <w:t xml:space="preserve">’ </w:t>
      </w:r>
      <w:r w:rsidR="0030436E">
        <w:rPr>
          <w:color w:val="000000"/>
        </w:rPr>
        <w:fldChar w:fldCharType="begin"/>
      </w:r>
      <w:r w:rsidR="0030436E">
        <w:rPr>
          <w:color w:val="000000"/>
        </w:rPr>
        <w:instrText xml:space="preserve"> ADDIN EN.CITE &lt;EndNote&gt;&lt;Cite&gt;&lt;Author&gt;Schüll&lt;/Author&gt;&lt;Year&gt;2014&lt;/Year&gt;&lt;IDText&gt;Addiction by design: Machine gambling in Las Vegas&lt;/IDText&gt;&lt;DisplayText&gt;(Schüll, 2014)&lt;/DisplayText&gt;&lt;record&gt;&lt;isbn&gt;0691160880&lt;/isbn&gt;&lt;titles&gt;&lt;title&gt;Addiction by design: Machine gambling in Las Vegas&lt;/title&gt;&lt;/titles&gt;&lt;contributors&gt;&lt;authors&gt;&lt;author&gt;Schüll, Natasha Dow&lt;/author&gt;&lt;/authors&gt;&lt;/contributors&gt;&lt;added-date format="utc"&gt;1612111511&lt;/added-date&gt;&lt;ref-type name="Book"&gt;6&lt;/ref-type&gt;&lt;dates&gt;&lt;year&gt;2014&lt;/year&gt;&lt;/dates&gt;&lt;rec-number&gt;445&lt;/rec-number&gt;&lt;publisher&gt;Princeton University Press&lt;/publisher&gt;&lt;last-updated-date format="utc"&gt;1612111511&lt;/last-updated-date&gt;&lt;/record&gt;&lt;/Cite&gt;&lt;/EndNote&gt;</w:instrText>
      </w:r>
      <w:r w:rsidR="0030436E">
        <w:rPr>
          <w:color w:val="000000"/>
        </w:rPr>
        <w:fldChar w:fldCharType="separate"/>
      </w:r>
      <w:r w:rsidR="0030436E">
        <w:rPr>
          <w:noProof/>
          <w:color w:val="000000"/>
        </w:rPr>
        <w:t>(Schüll, 2014)</w:t>
      </w:r>
      <w:r w:rsidR="0030436E">
        <w:rPr>
          <w:color w:val="000000"/>
        </w:rPr>
        <w:fldChar w:fldCharType="end"/>
      </w:r>
      <w:r w:rsidR="0030436E">
        <w:rPr>
          <w:color w:val="000000"/>
        </w:rPr>
        <w:t>.</w:t>
      </w:r>
      <w:r w:rsidRPr="00185D2C">
        <w:rPr>
          <w:color w:val="000000"/>
        </w:rPr>
        <w:t xml:space="preserve"> Friedman’s (2000) principles</w:t>
      </w:r>
      <w:r w:rsidR="006D091C">
        <w:rPr>
          <w:color w:val="000000"/>
        </w:rPr>
        <w:t xml:space="preserve"> and</w:t>
      </w:r>
      <w:r w:rsidRPr="00185D2C">
        <w:rPr>
          <w:color w:val="000000"/>
        </w:rPr>
        <w:t xml:space="preserve"> other contributions to the field of casino design psychology specifically reflect an understanding that humans are living and </w:t>
      </w:r>
      <w:r w:rsidRPr="00185D2C">
        <w:rPr>
          <w:color w:val="000000"/>
        </w:rPr>
        <w:lastRenderedPageBreak/>
        <w:t>spatially perceptive actors, with identities, emotions, expectations and desires that are responsive to, shaped by</w:t>
      </w:r>
      <w:r w:rsidRPr="00185D2C">
        <w:rPr>
          <w:color w:val="000000"/>
        </w:rPr>
        <w:t xml:space="preserve">, and constitutive of socio-material spaces and sites of exchange. </w:t>
      </w:r>
      <w:r w:rsidR="006D091C">
        <w:rPr>
          <w:color w:val="000000"/>
        </w:rPr>
        <w:t>The market’s handling and organisation</w:t>
      </w:r>
      <w:r w:rsidR="006E6078">
        <w:rPr>
          <w:color w:val="000000"/>
        </w:rPr>
        <w:t xml:space="preserve"> and its public acceptance</w:t>
      </w:r>
      <w:r w:rsidR="006D091C">
        <w:rPr>
          <w:color w:val="000000"/>
        </w:rPr>
        <w:t xml:space="preserve"> reflects and depends on </w:t>
      </w:r>
      <w:r w:rsidR="00503E1D">
        <w:rPr>
          <w:color w:val="000000"/>
        </w:rPr>
        <w:t xml:space="preserve">appreciating and feeding such </w:t>
      </w:r>
      <w:r w:rsidR="006D091C">
        <w:rPr>
          <w:color w:val="000000"/>
        </w:rPr>
        <w:t>spatial sensitivit</w:t>
      </w:r>
      <w:r w:rsidR="00503E1D">
        <w:rPr>
          <w:color w:val="000000"/>
        </w:rPr>
        <w:t>ies</w:t>
      </w:r>
      <w:r w:rsidR="006D091C">
        <w:rPr>
          <w:color w:val="000000"/>
        </w:rPr>
        <w:t xml:space="preserve">. </w:t>
      </w:r>
    </w:p>
    <w:p w14:paraId="52908B6F" w14:textId="7CD8CB42" w:rsidR="002631AF" w:rsidRPr="00185D2C" w:rsidRDefault="002631AF" w:rsidP="00923420">
      <w:pPr>
        <w:rPr>
          <w:shd w:val="clear" w:color="auto" w:fill="FFFFFF"/>
        </w:rPr>
      </w:pPr>
      <w:r w:rsidRPr="00185D2C">
        <w:rPr>
          <w:color w:val="000000"/>
        </w:rPr>
        <w:tab/>
      </w:r>
      <w:r w:rsidR="001D2EB4" w:rsidRPr="009B6C65">
        <w:rPr>
          <w:color w:val="000000"/>
        </w:rPr>
        <w:t>Sensitivity</w:t>
      </w:r>
      <w:r w:rsidRPr="00C46AB2">
        <w:rPr>
          <w:color w:val="000000"/>
        </w:rPr>
        <w:t xml:space="preserve"> for the relational dynamics of</w:t>
      </w:r>
      <w:r w:rsidR="00E941A4" w:rsidRPr="00C46AB2">
        <w:rPr>
          <w:color w:val="000000"/>
        </w:rPr>
        <w:t xml:space="preserve"> ‘lived’</w:t>
      </w:r>
      <w:r w:rsidRPr="00C46AB2">
        <w:rPr>
          <w:color w:val="000000"/>
        </w:rPr>
        <w:t xml:space="preserve"> space</w:t>
      </w:r>
      <w:r w:rsidR="00E941A4" w:rsidRPr="00996ACF">
        <w:rPr>
          <w:color w:val="000000"/>
        </w:rPr>
        <w:t>s</w:t>
      </w:r>
      <w:r w:rsidRPr="00996ACF">
        <w:rPr>
          <w:color w:val="000000"/>
        </w:rPr>
        <w:t xml:space="preserve"> </w:t>
      </w:r>
      <w:r w:rsidRPr="009B6C65">
        <w:rPr>
          <w:color w:val="000000"/>
        </w:rPr>
        <w:t xml:space="preserve">is </w:t>
      </w:r>
      <w:r w:rsidR="00E941A4" w:rsidRPr="009B6C65">
        <w:rPr>
          <w:color w:val="000000"/>
        </w:rPr>
        <w:t>particularly clear</w:t>
      </w:r>
      <w:r w:rsidRPr="009B6C65">
        <w:rPr>
          <w:color w:val="000000"/>
        </w:rPr>
        <w:t xml:space="preserve"> in unsuccessful and successful attempts to redesign casino floors. Famed casino designer Roger Thomas – the </w:t>
      </w:r>
      <w:r w:rsidRPr="009B6C65">
        <w:rPr>
          <w:color w:val="000000"/>
        </w:rPr>
        <w:t>man who has led the redesign in</w:t>
      </w:r>
      <w:r w:rsidRPr="00185D2C">
        <w:rPr>
          <w:color w:val="000000"/>
        </w:rPr>
        <w:t xml:space="preserve"> Las Vegas along radically different lines to Friedman’s (2000) p</w:t>
      </w:r>
      <w:r w:rsidR="00033DD2">
        <w:rPr>
          <w:color w:val="000000"/>
        </w:rPr>
        <w:t>r</w:t>
      </w:r>
      <w:r w:rsidRPr="00185D2C">
        <w:rPr>
          <w:color w:val="000000"/>
        </w:rPr>
        <w:t xml:space="preserve">inciples </w:t>
      </w:r>
      <w:r w:rsidR="00033DD2" w:rsidRPr="00185D2C">
        <w:rPr>
          <w:color w:val="000000"/>
        </w:rPr>
        <w:t>–</w:t>
      </w:r>
      <w:r w:rsidRPr="00185D2C">
        <w:rPr>
          <w:color w:val="000000"/>
        </w:rPr>
        <w:t xml:space="preserve"> speaks of the unsuccessful design of </w:t>
      </w:r>
      <w:r w:rsidRPr="00185D2C">
        <w:t xml:space="preserve">a high stakes slot machine room at the Wynn Las Vegas mega resort </w:t>
      </w:r>
      <w:r w:rsidR="00033DD2">
        <w:fldChar w:fldCharType="begin"/>
      </w:r>
      <w:r w:rsidR="00033DD2">
        <w:instrText xml:space="preserve"> ADDIN EN.CITE &lt;EndNote&gt;&lt;Cite&gt;&lt;Author&gt;Lehrer&lt;/Author&gt;&lt;Year&gt;2012&lt;/Year&gt;&lt;IDText&gt;Royal Flush: How Roger Thomas redesigned Vegas&lt;/IDText&gt;&lt;DisplayText&gt;(Lehrer, 2012)&lt;/DisplayText&gt;&lt;record&gt;&lt;urls&gt;&lt;related-urls&gt;&lt;url&gt;https://www.newyorker.com/magazine/2012/03/26/royal-flush-2&lt;/url&gt;&lt;/related-urls&gt;&lt;/urls&gt;&lt;titles&gt;&lt;title&gt;Royal Flush: How Roger Thomas redesigned Vegas&lt;/title&gt;&lt;/titles&gt;&lt;contributors&gt;&lt;authors&gt;&lt;author&gt;Lehrer, Jonah&lt;/author&gt;&lt;/authors&gt;&lt;/contributors&gt;&lt;added-date format="utc"&gt;1592836393&lt;/added-date&gt;&lt;pub-location&gt;Annals of Interiors&lt;/pub-location&gt;&lt;ref-type name="Electronic Article"&gt;43&lt;/ref-type&gt;&lt;dates&gt;&lt;year&gt;2012&lt;/year&gt;&lt;/dates&gt;&lt;rec-number&gt;305&lt;/rec-number&gt;&lt;last-updated-date format="utc"&gt;1593676234&lt;/last-updated-date&gt;&lt;/record&gt;&lt;/Cite&gt;&lt;/EndNote&gt;</w:instrText>
      </w:r>
      <w:r w:rsidR="00033DD2">
        <w:fldChar w:fldCharType="separate"/>
      </w:r>
      <w:r w:rsidR="00033DD2">
        <w:t>(Lehrer, 2012)</w:t>
      </w:r>
      <w:r w:rsidR="00033DD2">
        <w:fldChar w:fldCharType="end"/>
      </w:r>
      <w:r w:rsidRPr="00185D2C">
        <w:t xml:space="preserve">. Monitoring </w:t>
      </w:r>
      <w:r w:rsidR="00F11F43">
        <w:t>falling</w:t>
      </w:r>
      <w:r w:rsidR="00F11F43" w:rsidRPr="00185D2C">
        <w:t xml:space="preserve"> </w:t>
      </w:r>
      <w:r w:rsidRPr="00185D2C">
        <w:t xml:space="preserve">returns, he realised that the ‘clubby’ room, synonymous with “bourbon, testosterone, and </w:t>
      </w:r>
      <w:r w:rsidRPr="00185D2C">
        <w:t>cigars” (Lehrer, 2012), was very ‘male’. This was a</w:t>
      </w:r>
      <w:r w:rsidR="00E941A4">
        <w:t>n acute problem</w:t>
      </w:r>
      <w:r w:rsidRPr="00185D2C">
        <w:t xml:space="preserve"> because men were not playing the high stakes slot machines. In response, he designed a “place where a lady might feel comfortable” (Lehrer, 2012). Mirrors, floral arrangements, Italian marble flooring, sculptures, water features, and a new colour </w:t>
      </w:r>
      <w:r w:rsidRPr="00185D2C">
        <w:t>scheme were introduced to achieve the desired effect (</w:t>
      </w:r>
      <w:r w:rsidR="004028F2">
        <w:t>Figure</w:t>
      </w:r>
      <w:r w:rsidRPr="00185D2C">
        <w:t xml:space="preserve"> 6) (Lehrer, 2012). </w:t>
      </w:r>
      <w:r w:rsidR="00E941A4">
        <w:t xml:space="preserve">Thomas </w:t>
      </w:r>
      <w:r w:rsidR="007B053B">
        <w:t xml:space="preserve">thus </w:t>
      </w:r>
      <w:r w:rsidR="0030436E">
        <w:t>brought</w:t>
      </w:r>
      <w:r w:rsidRPr="00185D2C">
        <w:t xml:space="preserve"> together an ensemble of materials, lights, sounds and scents,</w:t>
      </w:r>
      <w:r w:rsidR="00E941A4">
        <w:t xml:space="preserve"> in an absolute space,</w:t>
      </w:r>
      <w:r w:rsidRPr="00185D2C">
        <w:t xml:space="preserve"> </w:t>
      </w:r>
      <w:r w:rsidRPr="00185D2C">
        <w:t xml:space="preserve">relatively and relationally arranged, in order to create </w:t>
      </w:r>
      <w:r w:rsidR="00E941A4">
        <w:t>an experience, premised on a figurative and objectified image of a ‘female’ customer</w:t>
      </w:r>
      <w:r w:rsidRPr="00185D2C">
        <w:t xml:space="preserve">. </w:t>
      </w:r>
    </w:p>
    <w:p w14:paraId="0E41EFED" w14:textId="77777777" w:rsidR="002631AF" w:rsidRPr="00185D2C" w:rsidRDefault="007700D1" w:rsidP="00923420">
      <w:pPr>
        <w:jc w:val="center"/>
      </w:pPr>
      <w:r>
        <w:t>[Figure 6 here]</w:t>
      </w:r>
    </w:p>
    <w:p w14:paraId="4DC18674" w14:textId="7997127B" w:rsidR="0094229B" w:rsidRDefault="002631AF" w:rsidP="00783C23">
      <w:r w:rsidRPr="00185D2C">
        <w:tab/>
        <w:t>Such examples reveal the careful and thoughtful spatio-market practices and spatial</w:t>
      </w:r>
      <w:r w:rsidR="0030436E">
        <w:t xml:space="preserve"> </w:t>
      </w:r>
      <w:r w:rsidRPr="00185D2C">
        <w:t>sensitivities</w:t>
      </w:r>
      <w:r w:rsidR="00E941A4">
        <w:t xml:space="preserve"> of designers involved in and integral to the</w:t>
      </w:r>
      <w:r w:rsidRPr="00185D2C">
        <w:t xml:space="preserve"> ongoing production of the </w:t>
      </w:r>
      <w:r w:rsidR="00E941A4" w:rsidRPr="00185D2C">
        <w:t>casino</w:t>
      </w:r>
      <w:r w:rsidRPr="00185D2C">
        <w:t xml:space="preserve"> market as a stable and legitimate formation. These practices and sensitivities are recursively distributed across multiple actors and their connected </w:t>
      </w:r>
      <w:r w:rsidRPr="00185D2C">
        <w:lastRenderedPageBreak/>
        <w:t xml:space="preserve">capacities and roles. They also change over time, echoing changing trends, flows, arrangements and value systems. </w:t>
      </w:r>
      <w:r w:rsidR="00E941A4">
        <w:t>The m</w:t>
      </w:r>
      <w:r w:rsidRPr="00185D2C">
        <w:t>arket</w:t>
      </w:r>
      <w:r w:rsidR="00E941A4">
        <w:t>’s</w:t>
      </w:r>
      <w:r w:rsidRPr="00185D2C">
        <w:t xml:space="preserve"> legitimacy, in turn, has </w:t>
      </w:r>
      <w:r w:rsidR="007B053B">
        <w:t>various</w:t>
      </w:r>
      <w:r w:rsidRPr="00185D2C">
        <w:t xml:space="preserve"> </w:t>
      </w:r>
      <w:r w:rsidR="007B053B">
        <w:t>histories. We</w:t>
      </w:r>
      <w:r>
        <w:t xml:space="preserve"> traced</w:t>
      </w:r>
      <w:r w:rsidR="007B053B">
        <w:t xml:space="preserve"> one line of enquiry </w:t>
      </w:r>
      <w:r>
        <w:t>above through to the spatio-market practices linked with the decision to invest in the</w:t>
      </w:r>
      <w:r w:rsidR="00145634">
        <w:t xml:space="preserve"> eventually</w:t>
      </w:r>
      <w:r>
        <w:t xml:space="preserve"> </w:t>
      </w:r>
      <w:r w:rsidR="007B053B" w:rsidRPr="007B053B">
        <w:t>paradigmatic</w:t>
      </w:r>
      <w:r w:rsidR="007B053B">
        <w:t xml:space="preserve"> </w:t>
      </w:r>
      <w:r>
        <w:t xml:space="preserve">El Rancho </w:t>
      </w:r>
      <w:r>
        <w:t>resort. Crucially, legitimacy</w:t>
      </w:r>
      <w:r w:rsidRPr="00185D2C">
        <w:t xml:space="preserve"> </w:t>
      </w:r>
      <w:r>
        <w:t xml:space="preserve">also </w:t>
      </w:r>
      <w:r w:rsidRPr="00185D2C">
        <w:t xml:space="preserve">has to be </w:t>
      </w:r>
      <w:r w:rsidR="00E941A4">
        <w:t>cultivated</w:t>
      </w:r>
      <w:r w:rsidRPr="00185D2C">
        <w:t xml:space="preserve"> continually and this unfolds through the ongoing performance of various and intersecting spatio-market practices</w:t>
      </w:r>
      <w:r>
        <w:t>, such as those (but not only those) aimed at interior design</w:t>
      </w:r>
      <w:r w:rsidRPr="00185D2C">
        <w:t>.</w:t>
      </w:r>
      <w:r>
        <w:t xml:space="preserve"> Accordingly, the market’s growth and legitimacy </w:t>
      </w:r>
      <w:r w:rsidR="0030436E">
        <w:t>are</w:t>
      </w:r>
      <w:r>
        <w:t xml:space="preserve"> not made in ‘a’ place, but rather through the everyday and simultaneous production of multiple connected material and discursive places, configured through and in accord with the </w:t>
      </w:r>
      <w:r>
        <w:t>dynamics of market practices and their related spatial dimensions.</w:t>
      </w:r>
      <w:r w:rsidR="00145634">
        <w:t xml:space="preserve"> Table 2 captures and extends several insights presented in reference to Harvey (1973, 2006) and Lefebvre (1991) key conceptual ideas. </w:t>
      </w:r>
    </w:p>
    <w:p w14:paraId="0CE37914" w14:textId="77777777" w:rsidR="00783C23" w:rsidRDefault="00783C23" w:rsidP="00783C23">
      <w:pPr>
        <w:jc w:val="center"/>
      </w:pPr>
    </w:p>
    <w:p w14:paraId="6C78DC4C" w14:textId="1E5EA7A5" w:rsidR="005F38FC" w:rsidRPr="00185D2C" w:rsidRDefault="00EA52E5" w:rsidP="00783C23">
      <w:pPr>
        <w:jc w:val="center"/>
      </w:pPr>
      <w:r>
        <w:t>[Table 2 here]</w:t>
      </w:r>
    </w:p>
    <w:p w14:paraId="0EABAA74" w14:textId="77777777" w:rsidR="00983AB0" w:rsidRDefault="29F13E99" w:rsidP="003D3447">
      <w:pPr>
        <w:pStyle w:val="Heading2"/>
      </w:pPr>
      <w:r>
        <w:t>Conclusion</w:t>
      </w:r>
    </w:p>
    <w:p w14:paraId="6AB6EFF7" w14:textId="5A57039E" w:rsidR="004E7530" w:rsidRDefault="00DA089A" w:rsidP="00CD0759">
      <w:r>
        <w:t xml:space="preserve">We have contributed a means of conceptualising the always and everyday spatial dimensions of market practices and market making. </w:t>
      </w:r>
      <w:r w:rsidR="00486229">
        <w:t>As others have argued, s</w:t>
      </w:r>
      <w:r w:rsidR="00467CD0">
        <w:t>pace is typically treated as a</w:t>
      </w:r>
      <w:r w:rsidR="00BE51A7">
        <w:t xml:space="preserve"> </w:t>
      </w:r>
      <w:r w:rsidR="00467CD0">
        <w:t>neutral backdrop or abstract environment</w:t>
      </w:r>
      <w:r w:rsidR="00BE51A7">
        <w:t xml:space="preserve"> in market-oriented research</w:t>
      </w:r>
      <w:r w:rsidR="00486229">
        <w:t xml:space="preserve"> </w:t>
      </w:r>
      <w:r w:rsidR="00783C23">
        <w:fldChar w:fldCharType="begin">
          <w:fldData xml:space="preserve">PEVuZE5vdGU+PENpdGU+PEF1dGhvcj5DYXN0aWxob3M8L0F1dGhvcj48WWVhcj4yMDE3PC9ZZWFy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</w:fldData>
        </w:fldChar>
      </w:r>
      <w:r w:rsidR="00783C23">
        <w:instrText xml:space="preserve"> ADDIN EN.CITE </w:instrText>
      </w:r>
      <w:r w:rsidR="00783C23">
        <w:fldChar w:fldCharType="begin">
          <w:fldData xml:space="preserve">PEVuZE5vdGU+PENpdGU+PEF1dGhvcj5DYXN0aWxob3M8L0F1dGhvcj48WWVhcj4yMDE3PC9ZZWFy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</w:fldData>
        </w:fldChar>
      </w:r>
      <w:r w:rsidR="00783C23">
        <w:instrText xml:space="preserve"> ADDIN EN.CITE.DATA </w:instrText>
      </w:r>
      <w:r w:rsidR="00783C23">
        <w:fldChar w:fldCharType="end"/>
      </w:r>
      <w:r w:rsidR="00783C23">
        <w:fldChar w:fldCharType="separate"/>
      </w:r>
      <w:r w:rsidR="00783C23">
        <w:rPr>
          <w:noProof/>
        </w:rPr>
        <w:t>(Alvarez León et al., 2018; Castilhos &amp; Dolbec, 2018; Castilhos et al., 2017)</w:t>
      </w:r>
      <w:r w:rsidR="00783C23">
        <w:fldChar w:fldCharType="end"/>
      </w:r>
      <w:r w:rsidR="00467CD0">
        <w:t>. This being the case, t</w:t>
      </w:r>
      <w:r w:rsidR="00616FE6">
        <w:t xml:space="preserve">he idea that markets are spatial formations is neither </w:t>
      </w:r>
      <w:r>
        <w:t>novel</w:t>
      </w:r>
      <w:r w:rsidR="00616FE6">
        <w:t xml:space="preserve"> nor controversial. </w:t>
      </w:r>
      <w:r w:rsidR="005D7960">
        <w:t>Pre-existing spatial concepts</w:t>
      </w:r>
      <w:r w:rsidR="00467CD0">
        <w:t xml:space="preserve"> </w:t>
      </w:r>
      <w:r w:rsidR="0030436E">
        <w:rPr>
          <w:i/>
          <w:iCs/>
        </w:rPr>
        <w:t>–</w:t>
      </w:r>
      <w:r w:rsidR="00467CD0">
        <w:t xml:space="preserve"> site, place, territory, region, scale, </w:t>
      </w:r>
      <w:r w:rsidR="00467CD0" w:rsidRPr="00620CC9">
        <w:t>network</w:t>
      </w:r>
      <w:r w:rsidR="00467CD0">
        <w:t xml:space="preserve"> </w:t>
      </w:r>
      <w:r w:rsidR="0030436E">
        <w:rPr>
          <w:i/>
          <w:iCs/>
        </w:rPr>
        <w:t>–</w:t>
      </w:r>
      <w:r w:rsidR="00467CD0">
        <w:t xml:space="preserve"> </w:t>
      </w:r>
      <w:r w:rsidR="005D7960">
        <w:t xml:space="preserve">have </w:t>
      </w:r>
      <w:r w:rsidR="00467CD0">
        <w:t xml:space="preserve">increasingly </w:t>
      </w:r>
      <w:r w:rsidR="005D7960">
        <w:t>been used across marketing theory and ec</w:t>
      </w:r>
      <w:r w:rsidR="00467CD0">
        <w:t xml:space="preserve">onomic geography to explain the </w:t>
      </w:r>
      <w:r w:rsidR="00467CD0">
        <w:t>broader</w:t>
      </w:r>
      <w:r>
        <w:t xml:space="preserve"> </w:t>
      </w:r>
      <w:r w:rsidR="005D7960">
        <w:t>organisation</w:t>
      </w:r>
      <w:r>
        <w:t xml:space="preserve"> and politics</w:t>
      </w:r>
      <w:r w:rsidR="005D7960">
        <w:t xml:space="preserve"> of markets (</w:t>
      </w:r>
      <w:r w:rsidR="0077584D">
        <w:t xml:space="preserve">see, for example </w:t>
      </w:r>
      <w:r w:rsidR="00CD0759">
        <w:t xml:space="preserve">Berndt </w:t>
      </w:r>
      <w:r w:rsidR="00783C23">
        <w:t>&amp;</w:t>
      </w:r>
      <w:r w:rsidR="00CD0759">
        <w:t xml:space="preserve"> </w:t>
      </w:r>
      <w:proofErr w:type="spellStart"/>
      <w:r w:rsidR="00CD0759">
        <w:t>Boeckler</w:t>
      </w:r>
      <w:proofErr w:type="spellEnd"/>
      <w:r w:rsidR="00CD0759">
        <w:t>, 2011;</w:t>
      </w:r>
      <w:r w:rsidR="00CD0759" w:rsidRPr="008B40CF">
        <w:t xml:space="preserve"> </w:t>
      </w:r>
      <w:proofErr w:type="spellStart"/>
      <w:r w:rsidR="00BE51A7" w:rsidRPr="00BE51A7">
        <w:t>Castilhos</w:t>
      </w:r>
      <w:proofErr w:type="spellEnd"/>
      <w:r w:rsidR="00BE51A7" w:rsidRPr="00BE51A7">
        <w:t xml:space="preserve"> et al., 2017, </w:t>
      </w:r>
      <w:r w:rsidR="0077584D">
        <w:t xml:space="preserve">Alvarez León et al., 2018; </w:t>
      </w:r>
      <w:r w:rsidR="0077584D" w:rsidRPr="0077584D">
        <w:lastRenderedPageBreak/>
        <w:t xml:space="preserve">Ashton </w:t>
      </w:r>
      <w:r w:rsidR="00783C23">
        <w:t>&amp;</w:t>
      </w:r>
      <w:r w:rsidR="0077584D" w:rsidRPr="0077584D">
        <w:t xml:space="preserve"> </w:t>
      </w:r>
      <w:proofErr w:type="spellStart"/>
      <w:r w:rsidR="0077584D" w:rsidRPr="0077584D">
        <w:t>Christophers</w:t>
      </w:r>
      <w:proofErr w:type="spellEnd"/>
      <w:r w:rsidR="0077584D" w:rsidRPr="0077584D">
        <w:t>, 2018, Hall, 2018</w:t>
      </w:r>
      <w:r w:rsidR="0077584D">
        <w:t xml:space="preserve">; </w:t>
      </w:r>
      <w:proofErr w:type="spellStart"/>
      <w:r w:rsidR="00BE51A7" w:rsidRPr="00BE51A7">
        <w:t>Castilhos</w:t>
      </w:r>
      <w:proofErr w:type="spellEnd"/>
      <w:r w:rsidR="00BE51A7" w:rsidRPr="00BE51A7">
        <w:t xml:space="preserve"> </w:t>
      </w:r>
      <w:r w:rsidR="00783C23">
        <w:t>&amp;</w:t>
      </w:r>
      <w:r w:rsidR="00BE51A7" w:rsidRPr="00BE51A7">
        <w:t xml:space="preserve"> </w:t>
      </w:r>
      <w:proofErr w:type="spellStart"/>
      <w:r w:rsidR="00BE51A7" w:rsidRPr="00BE51A7">
        <w:t>Dolbec</w:t>
      </w:r>
      <w:proofErr w:type="spellEnd"/>
      <w:r w:rsidR="00BE51A7" w:rsidRPr="00BE51A7">
        <w:t xml:space="preserve">, 2018, </w:t>
      </w:r>
      <w:proofErr w:type="spellStart"/>
      <w:r w:rsidR="00BE51A7" w:rsidRPr="00BE51A7">
        <w:t>Vicdan</w:t>
      </w:r>
      <w:proofErr w:type="spellEnd"/>
      <w:r w:rsidR="00BE51A7" w:rsidRPr="00BE51A7">
        <w:t xml:space="preserve"> </w:t>
      </w:r>
      <w:r w:rsidR="00783C23">
        <w:t>&amp;</w:t>
      </w:r>
      <w:r w:rsidR="00BE51A7" w:rsidRPr="00BE51A7">
        <w:t xml:space="preserve"> Hong, 2018</w:t>
      </w:r>
      <w:r w:rsidR="00BE51A7">
        <w:t xml:space="preserve">; </w:t>
      </w:r>
      <w:proofErr w:type="spellStart"/>
      <w:r w:rsidR="00BE51A7">
        <w:t>Lloveras</w:t>
      </w:r>
      <w:proofErr w:type="spellEnd"/>
      <w:r w:rsidR="00BE51A7">
        <w:t xml:space="preserve"> et al., 2018; </w:t>
      </w:r>
      <w:r w:rsidR="00BE51A7" w:rsidRPr="00BE51A7">
        <w:t>Roux et</w:t>
      </w:r>
      <w:r w:rsidR="00BE51A7">
        <w:t xml:space="preserve"> al., 2018</w:t>
      </w:r>
      <w:r w:rsidR="005D7960">
        <w:t xml:space="preserve">). </w:t>
      </w:r>
      <w:r w:rsidR="00783C23">
        <w:t>I</w:t>
      </w:r>
      <w:r w:rsidR="005D7960">
        <w:t>n market studies,</w:t>
      </w:r>
      <w:r>
        <w:t xml:space="preserve"> where everyday performativity is emphasised through a focus on practice, </w:t>
      </w:r>
      <w:r w:rsidR="005D7960">
        <w:t>t</w:t>
      </w:r>
      <w:r>
        <w:t>he spatiality of markets is</w:t>
      </w:r>
      <w:r w:rsidR="00DA5639">
        <w:t xml:space="preserve"> </w:t>
      </w:r>
      <w:r>
        <w:t>implicitly</w:t>
      </w:r>
      <w:r w:rsidR="005D7960">
        <w:t xml:space="preserve"> suggested through discussion of ‘context’ and </w:t>
      </w:r>
      <w:r>
        <w:t>‘dist</w:t>
      </w:r>
      <w:r w:rsidR="00CD0759">
        <w:t xml:space="preserve">ribution’ </w:t>
      </w:r>
      <w:r w:rsidR="005F7D2D">
        <w:fldChar w:fldCharType="begin">
          <w:fldData xml:space="preserve">PEVuZE5vdGU+PENpdGU+PEF1dGhvcj5LamVsbGJlcmc8L0F1dGhvcj48WWVhcj4yMDA2PC9ZZWFy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</w:fldData>
        </w:fldChar>
      </w:r>
      <w:r w:rsidR="005F7D2D">
        <w:instrText xml:space="preserve"> ADDIN EN.CITE </w:instrText>
      </w:r>
      <w:r w:rsidR="005F7D2D">
        <w:fldChar w:fldCharType="begin">
          <w:fldData xml:space="preserve">PEVuZE5vdGU+PENpdGU+PEF1dGhvcj5LamVsbGJlcmc8L0F1dGhvcj48WWVhcj4yMDA2PC9ZZWFy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</w:fldData>
        </w:fldChar>
      </w:r>
      <w:r w:rsidR="005F7D2D">
        <w:instrText xml:space="preserve"> ADDIN EN.CITE.DATA </w:instrText>
      </w:r>
      <w:r w:rsidR="005F7D2D">
        <w:fldChar w:fldCharType="end"/>
      </w:r>
      <w:r w:rsidR="005F7D2D">
        <w:fldChar w:fldCharType="separate"/>
      </w:r>
      <w:r w:rsidR="005F7D2D">
        <w:rPr>
          <w:noProof/>
        </w:rPr>
        <w:t>(Araujo, 2007; Finch &amp; Geiger, 2010; Kjellberg &amp; Helgesson, 2006; Stigzelius et al., 2018)</w:t>
      </w:r>
      <w:r w:rsidR="005F7D2D">
        <w:fldChar w:fldCharType="end"/>
      </w:r>
      <w:r w:rsidR="005F7D2D">
        <w:t>.</w:t>
      </w:r>
      <w:r w:rsidR="00CD0759">
        <w:t xml:space="preserve"> </w:t>
      </w:r>
      <w:r w:rsidR="00467CD0">
        <w:t xml:space="preserve">We </w:t>
      </w:r>
      <w:r w:rsidR="00534E0C">
        <w:t xml:space="preserve">build on and </w:t>
      </w:r>
      <w:r w:rsidR="00467CD0">
        <w:t>add s</w:t>
      </w:r>
      <w:r w:rsidR="00534E0C">
        <w:t>ubtlety to these contributions by introducing the concept ‘spatio-market practice’. This concept sees the spatial dimensions of market making folded inside</w:t>
      </w:r>
      <w:r w:rsidR="00A169FB">
        <w:t xml:space="preserve"> the practices of market actors. This move</w:t>
      </w:r>
      <w:r w:rsidR="00534E0C">
        <w:t xml:space="preserve"> </w:t>
      </w:r>
      <w:r w:rsidR="00A169FB">
        <w:t>accepts</w:t>
      </w:r>
      <w:r w:rsidR="00534E0C">
        <w:t xml:space="preserve"> that practitioners cannot avoid </w:t>
      </w:r>
      <w:r w:rsidR="0030436E">
        <w:t>“</w:t>
      </w:r>
      <w:r w:rsidR="00534E0C">
        <w:t>trial by space</w:t>
      </w:r>
      <w:r w:rsidR="0030436E">
        <w:t>”</w:t>
      </w:r>
      <w:r w:rsidR="00A169FB">
        <w:t xml:space="preserve"> (Lefebvre, 1991, p. 416). It also recognises that market actors necessarily </w:t>
      </w:r>
      <w:r w:rsidR="00534E0C">
        <w:t xml:space="preserve">draw on various spatial concepts as part of </w:t>
      </w:r>
      <w:r w:rsidR="00A169FB">
        <w:t>performing</w:t>
      </w:r>
      <w:r w:rsidR="00534E0C">
        <w:t xml:space="preserve"> and ordering </w:t>
      </w:r>
      <w:r w:rsidR="00A169FB">
        <w:t>their work and markets more broadly.</w:t>
      </w:r>
      <w:r w:rsidR="00734F36">
        <w:t xml:space="preserve"> </w:t>
      </w:r>
    </w:p>
    <w:p w14:paraId="0720D00B" w14:textId="5EFEF9B2" w:rsidR="004F3979" w:rsidRDefault="00734F36" w:rsidP="004F3979">
      <w:r>
        <w:t xml:space="preserve">The value of the concept lies in its empirical application. Through a short illustrative case, we articulated an alternative account of the American casino market’s growth and legitimacy. </w:t>
      </w:r>
      <w:r>
        <w:t>We showed that the market’s growth and wider public acceptance were thoroughly and inescapably spatial affairs</w:t>
      </w:r>
      <w:r w:rsidR="00322858">
        <w:t>. In other words, the market was created and enabled through practices</w:t>
      </w:r>
      <w:r w:rsidR="00022A46">
        <w:t xml:space="preserve"> and conceptualisations </w:t>
      </w:r>
      <w:r w:rsidR="00322858">
        <w:t xml:space="preserve">executed in </w:t>
      </w:r>
      <w:r w:rsidR="00E747D0">
        <w:t>reference</w:t>
      </w:r>
      <w:r w:rsidR="00322858">
        <w:t xml:space="preserve"> to</w:t>
      </w:r>
      <w:r w:rsidR="00C60284">
        <w:t xml:space="preserve"> various enactments of</w:t>
      </w:r>
      <w:r w:rsidR="00145634">
        <w:t xml:space="preserve"> </w:t>
      </w:r>
      <w:r w:rsidR="00322858">
        <w:t>space</w:t>
      </w:r>
      <w:r w:rsidR="00145634">
        <w:t>(s)</w:t>
      </w:r>
      <w:r w:rsidR="00322858">
        <w:t xml:space="preserve"> i.e., </w:t>
      </w:r>
      <w:r w:rsidR="00C60284">
        <w:t>sited developments</w:t>
      </w:r>
      <w:r w:rsidR="00322858">
        <w:t xml:space="preserve"> and</w:t>
      </w:r>
      <w:r w:rsidR="00C60284">
        <w:t xml:space="preserve"> the</w:t>
      </w:r>
      <w:r w:rsidR="00322858">
        <w:t xml:space="preserve"> </w:t>
      </w:r>
      <w:r w:rsidR="005F7D2D">
        <w:t>careful</w:t>
      </w:r>
      <w:r w:rsidR="00322858">
        <w:t xml:space="preserve"> desig</w:t>
      </w:r>
      <w:r w:rsidR="00C60284">
        <w:t>n</w:t>
      </w:r>
      <w:r w:rsidR="00322858">
        <w:t xml:space="preserve"> </w:t>
      </w:r>
      <w:r w:rsidR="005F7D2D">
        <w:t xml:space="preserve">of </w:t>
      </w:r>
      <w:r w:rsidR="00322858">
        <w:t>casinos</w:t>
      </w:r>
      <w:r w:rsidR="00693961">
        <w:t xml:space="preserve"> to </w:t>
      </w:r>
      <w:r w:rsidR="00115CE0">
        <w:t xml:space="preserve">make the market accessible and </w:t>
      </w:r>
      <w:r w:rsidR="00DA0A2B">
        <w:t>acceptable</w:t>
      </w:r>
      <w:r w:rsidR="00322858">
        <w:t xml:space="preserve">. </w:t>
      </w:r>
      <w:r w:rsidR="00823271">
        <w:t>More specifically, we revealed how decisions about where and how to make a market</w:t>
      </w:r>
      <w:r w:rsidR="00896B97">
        <w:t>,</w:t>
      </w:r>
      <w:r w:rsidR="00823271">
        <w:t xml:space="preserve"> and whom and what to serve</w:t>
      </w:r>
      <w:r w:rsidR="00896B97">
        <w:t>,</w:t>
      </w:r>
      <w:r w:rsidR="00823271">
        <w:t xml:space="preserve"> are anchored in the spatio-market practices of market actors and how they </w:t>
      </w:r>
      <w:r w:rsidR="00896B97">
        <w:t>perceive</w:t>
      </w:r>
      <w:r w:rsidR="00823271">
        <w:t>,</w:t>
      </w:r>
      <w:r w:rsidR="00896B97">
        <w:t xml:space="preserve"> conceptualise and live</w:t>
      </w:r>
      <w:r w:rsidR="00823271">
        <w:t xml:space="preserve"> market spaces. </w:t>
      </w:r>
      <w:r w:rsidR="00896B97">
        <w:t xml:space="preserve">In this regard, absolute, relative and relational treatments of space, as configured through the performance of spatio-market practices, permeate the uneven constitution and functioning of sites of production, exchange and consumption. Indeed, the enactment of such conceptions </w:t>
      </w:r>
      <w:r w:rsidR="00896B97">
        <w:lastRenderedPageBreak/>
        <w:t xml:space="preserve">is integral to the everyday performance and framing of markets as physical and discursive formations. The emergence of casino resorts and the making of more </w:t>
      </w:r>
      <w:r w:rsidR="005F7D2D">
        <w:t>‘</w:t>
      </w:r>
      <w:r w:rsidR="00896B97">
        <w:t>feminine</w:t>
      </w:r>
      <w:r w:rsidR="005F7D2D">
        <w:t>’</w:t>
      </w:r>
      <w:r w:rsidR="00896B97">
        <w:t xml:space="preserve"> gambling rooms evidence this suggestion.     </w:t>
      </w:r>
    </w:p>
    <w:p w14:paraId="254D6BD2" w14:textId="195AD1C3" w:rsidR="00E747D0" w:rsidRDefault="00983AB0" w:rsidP="00E747D0">
      <w:r w:rsidRPr="00DF5E21">
        <w:t xml:space="preserve">By </w:t>
      </w:r>
      <w:r w:rsidR="004F3979" w:rsidRPr="00DF5E21">
        <w:t>introducing</w:t>
      </w:r>
      <w:r w:rsidRPr="00DF5E21">
        <w:t xml:space="preserve"> </w:t>
      </w:r>
      <w:r w:rsidR="0030436E">
        <w:t xml:space="preserve">the notion of </w:t>
      </w:r>
      <w:r w:rsidR="004F3979" w:rsidRPr="00DF5E21">
        <w:t xml:space="preserve">spatio-market </w:t>
      </w:r>
      <w:r w:rsidR="004F3979" w:rsidRPr="00DF5E21">
        <w:t>practice</w:t>
      </w:r>
      <w:r w:rsidRPr="00DF5E21">
        <w:t>, we hope to stimulate further inquiry into</w:t>
      </w:r>
      <w:r w:rsidR="004F3979" w:rsidRPr="00DF5E21">
        <w:t xml:space="preserve"> the spatial d</w:t>
      </w:r>
      <w:r w:rsidR="004F3979" w:rsidRPr="00DF5E21">
        <w:t xml:space="preserve">ynamics of market making. </w:t>
      </w:r>
      <w:r w:rsidR="005D5903">
        <w:t xml:space="preserve">Fruitful avenues for research may include, for instance, those linked to contemporary forms of digital technologies and devices. The sense of boundless movement and cloud-based services and exchanges granted by these technologies raise interesting questions about the </w:t>
      </w:r>
      <w:r w:rsidR="00C60284">
        <w:t>making</w:t>
      </w:r>
      <w:r w:rsidR="005D5903">
        <w:t xml:space="preserve"> of ‘digital’ spaces, what this takes and the relationships</w:t>
      </w:r>
      <w:r w:rsidR="00C60284">
        <w:t>, purposes and communities</w:t>
      </w:r>
      <w:r w:rsidR="005D5903">
        <w:t xml:space="preserve"> they do and do not </w:t>
      </w:r>
      <w:r w:rsidR="00C60284">
        <w:t>serve</w:t>
      </w:r>
      <w:r w:rsidR="005D5903">
        <w:t>. Another contemporary area of study relates to the Covid-19 pandemic</w:t>
      </w:r>
      <w:r w:rsidR="007C7DC5">
        <w:t xml:space="preserve">. This quite unprecedented </w:t>
      </w:r>
      <w:r w:rsidR="00C60284">
        <w:t>period of disruption</w:t>
      </w:r>
      <w:r w:rsidR="007C7DC5">
        <w:t xml:space="preserve"> has seen a mass reordering of socio-spatial relations, with social distancing becoming a norm, various boundaries hardened, and </w:t>
      </w:r>
      <w:r w:rsidR="00E747D0">
        <w:t>morphing</w:t>
      </w:r>
      <w:r w:rsidR="007C7DC5">
        <w:t xml:space="preserve"> geographies of production, distribution and consumption</w:t>
      </w:r>
      <w:r w:rsidR="00E747D0">
        <w:t xml:space="preserve">. Examining spatio-market practices offers a novel opportunity to discern the cultural, political and economic dimensions of this moment, everyday effects and implications. </w:t>
      </w:r>
    </w:p>
    <w:p w14:paraId="134EB397" w14:textId="1D7CD0A2" w:rsidR="00DF5E21" w:rsidRDefault="00E747D0" w:rsidP="005F7D2D">
      <w:r>
        <w:t>In this regard and thinking more broadly, w</w:t>
      </w:r>
      <w:r w:rsidR="004F3979" w:rsidRPr="00DF5E21">
        <w:t xml:space="preserve">e believe that the concept can be used as a lens to reveal what it takes to realise markets, and what and </w:t>
      </w:r>
      <w:r w:rsidR="00DA5639" w:rsidRPr="00DF5E21">
        <w:t>whom</w:t>
      </w:r>
      <w:r w:rsidR="004F3979" w:rsidRPr="00DF5E21">
        <w:t xml:space="preserve"> such realisations serve. This possibly hinges on discarding any </w:t>
      </w:r>
      <w:r w:rsidR="00DA5639">
        <w:t>‘</w:t>
      </w:r>
      <w:r w:rsidR="004F3979" w:rsidRPr="00DF5E21">
        <w:t>unit-like</w:t>
      </w:r>
      <w:r w:rsidR="00DA5639">
        <w:t>’</w:t>
      </w:r>
      <w:r w:rsidR="004F3979" w:rsidRPr="00DF5E21">
        <w:t xml:space="preserve"> treatment of space</w:t>
      </w:r>
      <w:r w:rsidR="004E401F">
        <w:t xml:space="preserve"> or spatial </w:t>
      </w:r>
      <w:r w:rsidR="0030436E">
        <w:t>concepts and</w:t>
      </w:r>
      <w:r w:rsidR="004F3979" w:rsidRPr="00DF5E21">
        <w:t xml:space="preserve"> accepting that there are multiple marke</w:t>
      </w:r>
      <w:r w:rsidR="004E401F">
        <w:t>t practices and multiple market</w:t>
      </w:r>
      <w:r w:rsidR="00DF5E21" w:rsidRPr="00DF5E21">
        <w:t xml:space="preserve"> spaces that are necessarily made and navigated in ways that are ‘real’ in their effects.</w:t>
      </w:r>
      <w:r w:rsidR="009A70F4">
        <w:t xml:space="preserve"> </w:t>
      </w:r>
    </w:p>
    <w:p w14:paraId="585C9ACF" w14:textId="77777777" w:rsidR="005F7D2D" w:rsidRDefault="005F7D2D" w:rsidP="005F7D2D"/>
    <w:p w14:paraId="4D4C539D" w14:textId="77777777" w:rsidR="005702AD" w:rsidRPr="005937D0" w:rsidRDefault="00B90508" w:rsidP="0030436E">
      <w:pPr>
        <w:pStyle w:val="Heading2"/>
        <w:numPr>
          <w:ilvl w:val="0"/>
          <w:numId w:val="0"/>
        </w:numPr>
        <w:ind w:left="284" w:hanging="284"/>
      </w:pPr>
      <w:r>
        <w:t xml:space="preserve">References </w:t>
      </w:r>
    </w:p>
    <w:p w14:paraId="3835D4E6" w14:textId="77777777" w:rsidR="005F7D2D" w:rsidRPr="005F7D2D" w:rsidRDefault="00932A49" w:rsidP="005F7D2D">
      <w:pPr>
        <w:pStyle w:val="EndNoteBibliography"/>
        <w:rPr>
          <w:noProof/>
        </w:rPr>
      </w:pPr>
      <w:r w:rsidRPr="005937D0">
        <w:fldChar w:fldCharType="begin"/>
      </w:r>
      <w:r w:rsidRPr="00923420">
        <w:instrText xml:space="preserve"> ADDIN EN.REFLIST </w:instrText>
      </w:r>
      <w:r w:rsidRPr="005937D0">
        <w:fldChar w:fldCharType="separate"/>
      </w:r>
      <w:r w:rsidR="005F7D2D" w:rsidRPr="005F7D2D">
        <w:rPr>
          <w:noProof/>
        </w:rPr>
        <w:t xml:space="preserve">Adams, P. C. (1996). Protest and the scale politics of telecommunications. </w:t>
      </w:r>
      <w:r w:rsidR="005F7D2D" w:rsidRPr="005F7D2D">
        <w:rPr>
          <w:i/>
          <w:noProof/>
        </w:rPr>
        <w:t>Political geography, 15</w:t>
      </w:r>
      <w:r w:rsidR="005F7D2D" w:rsidRPr="005F7D2D">
        <w:rPr>
          <w:noProof/>
        </w:rPr>
        <w:t xml:space="preserve">(5), 419-441. </w:t>
      </w:r>
    </w:p>
    <w:p w14:paraId="0BF952F0" w14:textId="77777777" w:rsidR="005F7D2D" w:rsidRPr="005F7D2D" w:rsidRDefault="005F7D2D" w:rsidP="005F7D2D">
      <w:pPr>
        <w:pStyle w:val="EndNoteBibliography"/>
        <w:rPr>
          <w:noProof/>
        </w:rPr>
      </w:pPr>
      <w:r w:rsidRPr="005F7D2D">
        <w:rPr>
          <w:noProof/>
        </w:rPr>
        <w:lastRenderedPageBreak/>
        <w:t xml:space="preserve">Alvarez León, L. F., Yu, L., &amp; Christophers, B. (2018). Introduction: The spatial constitution of markets. </w:t>
      </w:r>
      <w:r w:rsidRPr="005F7D2D">
        <w:rPr>
          <w:i/>
          <w:noProof/>
        </w:rPr>
        <w:t>Economic Geography, 94</w:t>
      </w:r>
      <w:r w:rsidRPr="005F7D2D">
        <w:rPr>
          <w:noProof/>
        </w:rPr>
        <w:t xml:space="preserve">(3), 211-216. </w:t>
      </w:r>
    </w:p>
    <w:p w14:paraId="5D891657" w14:textId="77777777" w:rsidR="005F7D2D" w:rsidRPr="005F7D2D" w:rsidRDefault="005F7D2D" w:rsidP="005F7D2D">
      <w:pPr>
        <w:pStyle w:val="EndNoteBibliography"/>
        <w:rPr>
          <w:noProof/>
        </w:rPr>
      </w:pPr>
      <w:r w:rsidRPr="005F7D2D">
        <w:rPr>
          <w:noProof/>
        </w:rPr>
        <w:t xml:space="preserve">Araujo, L. (2007). Markets, market-making and marketing. </w:t>
      </w:r>
      <w:r w:rsidRPr="005F7D2D">
        <w:rPr>
          <w:i/>
          <w:noProof/>
        </w:rPr>
        <w:t>Marketing theory, 7</w:t>
      </w:r>
      <w:r w:rsidRPr="005F7D2D">
        <w:rPr>
          <w:noProof/>
        </w:rPr>
        <w:t xml:space="preserve">(3), 211-226. </w:t>
      </w:r>
    </w:p>
    <w:p w14:paraId="5BF21A41" w14:textId="77777777" w:rsidR="005F7D2D" w:rsidRPr="005F7D2D" w:rsidRDefault="005F7D2D" w:rsidP="005F7D2D">
      <w:pPr>
        <w:pStyle w:val="EndNoteBibliography"/>
        <w:rPr>
          <w:noProof/>
        </w:rPr>
      </w:pPr>
      <w:r w:rsidRPr="005F7D2D">
        <w:rPr>
          <w:noProof/>
        </w:rPr>
        <w:t xml:space="preserve">Araujo, L., Finch, J., &amp; Kjellberg, H. (2010). </w:t>
      </w:r>
      <w:r w:rsidRPr="005F7D2D">
        <w:rPr>
          <w:i/>
          <w:noProof/>
        </w:rPr>
        <w:t>Reconnecting marketing to markets</w:t>
      </w:r>
      <w:r w:rsidRPr="005F7D2D">
        <w:rPr>
          <w:noProof/>
        </w:rPr>
        <w:t>: Oxford University Press.</w:t>
      </w:r>
    </w:p>
    <w:p w14:paraId="0E97FEBF" w14:textId="77777777" w:rsidR="005F7D2D" w:rsidRPr="005F7D2D" w:rsidRDefault="005F7D2D" w:rsidP="005F7D2D">
      <w:pPr>
        <w:pStyle w:val="EndNoteBibliography"/>
        <w:rPr>
          <w:noProof/>
        </w:rPr>
      </w:pPr>
      <w:r w:rsidRPr="005F7D2D">
        <w:rPr>
          <w:noProof/>
        </w:rPr>
        <w:t xml:space="preserve">Araujo, L., Kjellberg, H., &amp; Spencer, R. (2008). Market practices and forms: introduction to the special issue. </w:t>
      </w:r>
      <w:r w:rsidRPr="005F7D2D">
        <w:rPr>
          <w:i/>
          <w:noProof/>
        </w:rPr>
        <w:t>Marketing Theory, 8</w:t>
      </w:r>
      <w:r w:rsidRPr="005F7D2D">
        <w:rPr>
          <w:noProof/>
        </w:rPr>
        <w:t xml:space="preserve">(1), 5-14. </w:t>
      </w:r>
    </w:p>
    <w:p w14:paraId="4A613AA3" w14:textId="77777777" w:rsidR="005F7D2D" w:rsidRPr="005F7D2D" w:rsidRDefault="005F7D2D" w:rsidP="005F7D2D">
      <w:pPr>
        <w:pStyle w:val="EndNoteBibliography"/>
        <w:rPr>
          <w:noProof/>
        </w:rPr>
      </w:pPr>
      <w:r w:rsidRPr="005F7D2D">
        <w:rPr>
          <w:noProof/>
        </w:rPr>
        <w:t xml:space="preserve">Arnould, E. J., &amp; Thompson, C. J. (2005). Consumer culture theory (CCT): Twenty years of research. </w:t>
      </w:r>
      <w:r w:rsidRPr="005F7D2D">
        <w:rPr>
          <w:i/>
          <w:noProof/>
        </w:rPr>
        <w:t>Journal of consumer research, 31</w:t>
      </w:r>
      <w:r w:rsidRPr="005F7D2D">
        <w:rPr>
          <w:noProof/>
        </w:rPr>
        <w:t xml:space="preserve">(4), 868-882. </w:t>
      </w:r>
    </w:p>
    <w:p w14:paraId="4DC31705" w14:textId="77777777" w:rsidR="005F7D2D" w:rsidRPr="005F7D2D" w:rsidRDefault="005F7D2D" w:rsidP="005F7D2D">
      <w:pPr>
        <w:pStyle w:val="EndNoteBibliography"/>
        <w:rPr>
          <w:noProof/>
        </w:rPr>
      </w:pPr>
      <w:r w:rsidRPr="005F7D2D">
        <w:rPr>
          <w:noProof/>
        </w:rPr>
        <w:t xml:space="preserve">Ashton, P., &amp; Christophers, B. (2018). Remaking mortgage markets by remaking mortgages: US housing finance after the crisis. </w:t>
      </w:r>
      <w:r w:rsidRPr="005F7D2D">
        <w:rPr>
          <w:i/>
          <w:noProof/>
        </w:rPr>
        <w:t>Economic Geography, 94</w:t>
      </w:r>
      <w:r w:rsidRPr="005F7D2D">
        <w:rPr>
          <w:noProof/>
        </w:rPr>
        <w:t xml:space="preserve">(3), 238-258. </w:t>
      </w:r>
    </w:p>
    <w:p w14:paraId="4C482A69" w14:textId="77777777" w:rsidR="005F7D2D" w:rsidRPr="005F7D2D" w:rsidRDefault="005F7D2D" w:rsidP="005F7D2D">
      <w:pPr>
        <w:pStyle w:val="EndNoteBibliography"/>
        <w:rPr>
          <w:noProof/>
        </w:rPr>
      </w:pPr>
      <w:r w:rsidRPr="005F7D2D">
        <w:rPr>
          <w:noProof/>
        </w:rPr>
        <w:t xml:space="preserve">Aubert-Gamet, V., &amp; Cova, B. (1999). Servicescapes: From modern non-places to postmodern common places. </w:t>
      </w:r>
      <w:r w:rsidRPr="005F7D2D">
        <w:rPr>
          <w:i/>
          <w:noProof/>
        </w:rPr>
        <w:t>Journal of Business Research, 44</w:t>
      </w:r>
      <w:r w:rsidRPr="005F7D2D">
        <w:rPr>
          <w:noProof/>
        </w:rPr>
        <w:t xml:space="preserve">(1), 37-45. </w:t>
      </w:r>
    </w:p>
    <w:p w14:paraId="364EF9D9" w14:textId="77777777" w:rsidR="005F7D2D" w:rsidRPr="005F7D2D" w:rsidRDefault="005F7D2D" w:rsidP="005F7D2D">
      <w:pPr>
        <w:pStyle w:val="EndNoteBibliography"/>
        <w:rPr>
          <w:noProof/>
        </w:rPr>
      </w:pPr>
      <w:r w:rsidRPr="005F7D2D">
        <w:rPr>
          <w:noProof/>
        </w:rPr>
        <w:t xml:space="preserve">Bennett, T., &amp; Joyce, P. (2013). </w:t>
      </w:r>
      <w:r w:rsidRPr="005F7D2D">
        <w:rPr>
          <w:i/>
          <w:noProof/>
        </w:rPr>
        <w:t>Material powers: Cultural studies, history and the material turn</w:t>
      </w:r>
      <w:r w:rsidRPr="005F7D2D">
        <w:rPr>
          <w:noProof/>
        </w:rPr>
        <w:t>: Routledge.</w:t>
      </w:r>
    </w:p>
    <w:p w14:paraId="44DB9245" w14:textId="77777777" w:rsidR="005F7D2D" w:rsidRPr="005F7D2D" w:rsidRDefault="005F7D2D" w:rsidP="005F7D2D">
      <w:pPr>
        <w:pStyle w:val="EndNoteBibliography"/>
        <w:rPr>
          <w:noProof/>
        </w:rPr>
      </w:pPr>
      <w:r w:rsidRPr="005F7D2D">
        <w:rPr>
          <w:noProof/>
        </w:rPr>
        <w:t xml:space="preserve">Berndt, C., &amp; Boeckler, M. (2009). Geographies of circulation and exchange: Constructions of markets. </w:t>
      </w:r>
      <w:r w:rsidRPr="005F7D2D">
        <w:rPr>
          <w:i/>
          <w:noProof/>
        </w:rPr>
        <w:t>Progress in Human Geography, 33</w:t>
      </w:r>
      <w:r w:rsidRPr="005F7D2D">
        <w:rPr>
          <w:noProof/>
        </w:rPr>
        <w:t xml:space="preserve">(4), 535-551. </w:t>
      </w:r>
    </w:p>
    <w:p w14:paraId="7B4DBA93" w14:textId="77777777" w:rsidR="005F7D2D" w:rsidRPr="005F7D2D" w:rsidRDefault="005F7D2D" w:rsidP="005F7D2D">
      <w:pPr>
        <w:pStyle w:val="EndNoteBibliography"/>
        <w:rPr>
          <w:noProof/>
        </w:rPr>
      </w:pPr>
      <w:r w:rsidRPr="005F7D2D">
        <w:rPr>
          <w:noProof/>
        </w:rPr>
        <w:t xml:space="preserve">Berndt, C., &amp; Boeckler, M. (2011). Performative regional (dis) integration: transnational markets, mobile commodities, and bordered North–South differences. </w:t>
      </w:r>
      <w:r w:rsidRPr="005F7D2D">
        <w:rPr>
          <w:i/>
          <w:noProof/>
        </w:rPr>
        <w:t>Environment and Planning A, 43</w:t>
      </w:r>
      <w:r w:rsidRPr="005F7D2D">
        <w:rPr>
          <w:noProof/>
        </w:rPr>
        <w:t xml:space="preserve">(5), 1057-1078. </w:t>
      </w:r>
    </w:p>
    <w:p w14:paraId="63F878EA" w14:textId="77777777" w:rsidR="005F7D2D" w:rsidRPr="005F7D2D" w:rsidRDefault="005F7D2D" w:rsidP="005F7D2D">
      <w:pPr>
        <w:pStyle w:val="EndNoteBibliography"/>
        <w:rPr>
          <w:noProof/>
        </w:rPr>
      </w:pPr>
      <w:r w:rsidRPr="005F7D2D">
        <w:rPr>
          <w:noProof/>
        </w:rPr>
        <w:t xml:space="preserve">Berndt, C., &amp; Boeckler, M. (2012). Geographies of marketization. </w:t>
      </w:r>
      <w:r w:rsidRPr="005F7D2D">
        <w:rPr>
          <w:i/>
          <w:noProof/>
        </w:rPr>
        <w:t>The new companion to economic geography</w:t>
      </w:r>
      <w:r w:rsidRPr="005F7D2D">
        <w:rPr>
          <w:noProof/>
        </w:rPr>
        <w:t xml:space="preserve">, 199-212. </w:t>
      </w:r>
    </w:p>
    <w:p w14:paraId="0F52ECC2" w14:textId="77777777" w:rsidR="005F7D2D" w:rsidRPr="005F7D2D" w:rsidRDefault="005F7D2D" w:rsidP="005F7D2D">
      <w:pPr>
        <w:pStyle w:val="EndNoteBibliography"/>
        <w:rPr>
          <w:noProof/>
        </w:rPr>
      </w:pPr>
      <w:r w:rsidRPr="005F7D2D">
        <w:rPr>
          <w:noProof/>
        </w:rPr>
        <w:t xml:space="preserve">Beyes, T., &amp; Holt, R. (2020). The Topographical Imagination: Space and organization theory. </w:t>
      </w:r>
      <w:r w:rsidRPr="005F7D2D">
        <w:rPr>
          <w:i/>
          <w:noProof/>
        </w:rPr>
        <w:t>Organization Theory, 1</w:t>
      </w:r>
      <w:r w:rsidRPr="005F7D2D">
        <w:rPr>
          <w:noProof/>
        </w:rPr>
        <w:t xml:space="preserve">(2), 2631787720913880. </w:t>
      </w:r>
    </w:p>
    <w:p w14:paraId="0EEFD6A3" w14:textId="77777777" w:rsidR="005F7D2D" w:rsidRPr="005F7D2D" w:rsidRDefault="005F7D2D" w:rsidP="005F7D2D">
      <w:pPr>
        <w:pStyle w:val="EndNoteBibliography"/>
        <w:rPr>
          <w:noProof/>
        </w:rPr>
      </w:pPr>
      <w:r w:rsidRPr="005F7D2D">
        <w:rPr>
          <w:noProof/>
        </w:rPr>
        <w:t xml:space="preserve">Bitner, M. J. (1992). Servicescapes: The impact of physical surroundings on customers and employees. </w:t>
      </w:r>
      <w:r w:rsidRPr="005F7D2D">
        <w:rPr>
          <w:i/>
          <w:noProof/>
        </w:rPr>
        <w:t>Journal of marketing, 56</w:t>
      </w:r>
      <w:r w:rsidRPr="005F7D2D">
        <w:rPr>
          <w:noProof/>
        </w:rPr>
        <w:t xml:space="preserve">(2), 57-71. </w:t>
      </w:r>
    </w:p>
    <w:p w14:paraId="4E94F666" w14:textId="77777777" w:rsidR="005F7D2D" w:rsidRPr="005F7D2D" w:rsidRDefault="005F7D2D" w:rsidP="005F7D2D">
      <w:pPr>
        <w:pStyle w:val="EndNoteBibliography"/>
        <w:rPr>
          <w:noProof/>
        </w:rPr>
      </w:pPr>
      <w:r w:rsidRPr="005F7D2D">
        <w:rPr>
          <w:noProof/>
        </w:rPr>
        <w:t xml:space="preserve">Boeckler, M., &amp; Berndt, C. (2013). Geographies of circulation and exchange III: The great crisis and marketization ‘after markets’. </w:t>
      </w:r>
      <w:r w:rsidRPr="005F7D2D">
        <w:rPr>
          <w:i/>
          <w:noProof/>
        </w:rPr>
        <w:t>Progress in Human Geography, 37</w:t>
      </w:r>
      <w:r w:rsidRPr="005F7D2D">
        <w:rPr>
          <w:noProof/>
        </w:rPr>
        <w:t xml:space="preserve">(3), 424-432. </w:t>
      </w:r>
    </w:p>
    <w:p w14:paraId="5A230A8C" w14:textId="77777777" w:rsidR="005F7D2D" w:rsidRPr="005F7D2D" w:rsidRDefault="005F7D2D" w:rsidP="005F7D2D">
      <w:pPr>
        <w:pStyle w:val="EndNoteBibliography"/>
        <w:rPr>
          <w:noProof/>
        </w:rPr>
      </w:pPr>
      <w:r w:rsidRPr="005F7D2D">
        <w:rPr>
          <w:noProof/>
        </w:rPr>
        <w:t xml:space="preserve">Brenner, N. (1997). State territorial restructuring and the production of spatial scale: urban and regional planning in the Federal Republic of Germany, 1960–1990. </w:t>
      </w:r>
      <w:r w:rsidRPr="005F7D2D">
        <w:rPr>
          <w:i/>
          <w:noProof/>
        </w:rPr>
        <w:t>Political geography, 16</w:t>
      </w:r>
      <w:r w:rsidRPr="005F7D2D">
        <w:rPr>
          <w:noProof/>
        </w:rPr>
        <w:t xml:space="preserve">(4), 273-306. </w:t>
      </w:r>
    </w:p>
    <w:p w14:paraId="1224D607" w14:textId="77777777" w:rsidR="005F7D2D" w:rsidRPr="005F7D2D" w:rsidRDefault="005F7D2D" w:rsidP="005F7D2D">
      <w:pPr>
        <w:pStyle w:val="EndNoteBibliography"/>
        <w:rPr>
          <w:noProof/>
        </w:rPr>
      </w:pPr>
      <w:r w:rsidRPr="005F7D2D">
        <w:rPr>
          <w:noProof/>
        </w:rPr>
        <w:t xml:space="preserve">Callon, M. (2009). Civilizing markets: Carbon trading between in vitro and in vivo experiments. </w:t>
      </w:r>
      <w:r w:rsidRPr="005F7D2D">
        <w:rPr>
          <w:i/>
          <w:noProof/>
        </w:rPr>
        <w:t>Accounting, organizations and society, 34</w:t>
      </w:r>
      <w:r w:rsidRPr="005F7D2D">
        <w:rPr>
          <w:noProof/>
        </w:rPr>
        <w:t xml:space="preserve">(3-4), 535-548. </w:t>
      </w:r>
    </w:p>
    <w:p w14:paraId="224568BD" w14:textId="77777777" w:rsidR="005F7D2D" w:rsidRPr="005F7D2D" w:rsidRDefault="005F7D2D" w:rsidP="005F7D2D">
      <w:pPr>
        <w:pStyle w:val="EndNoteBibliography"/>
        <w:rPr>
          <w:noProof/>
        </w:rPr>
      </w:pPr>
      <w:r w:rsidRPr="005F7D2D">
        <w:rPr>
          <w:noProof/>
        </w:rPr>
        <w:t xml:space="preserve">Callon, M., &amp; Law, J. (2005). On Qualculation, Agency, and Otherness. </w:t>
      </w:r>
      <w:r w:rsidRPr="005F7D2D">
        <w:rPr>
          <w:i/>
          <w:noProof/>
        </w:rPr>
        <w:t>Environment and Planning D: Society and Space, 23</w:t>
      </w:r>
      <w:r w:rsidRPr="005F7D2D">
        <w:rPr>
          <w:noProof/>
        </w:rPr>
        <w:t>(5), 717-733. doi:10.1068/d343t</w:t>
      </w:r>
    </w:p>
    <w:p w14:paraId="4E2F65DE" w14:textId="77777777" w:rsidR="005F7D2D" w:rsidRPr="005F7D2D" w:rsidRDefault="005F7D2D" w:rsidP="005F7D2D">
      <w:pPr>
        <w:pStyle w:val="EndNoteBibliography"/>
        <w:rPr>
          <w:noProof/>
        </w:rPr>
      </w:pPr>
      <w:r w:rsidRPr="005F7D2D">
        <w:rPr>
          <w:noProof/>
        </w:rPr>
        <w:t xml:space="preserve">Callon, M., &amp; Muniesa, F. (2005). Economic Markets as Calculative Collective Devices. </w:t>
      </w:r>
      <w:r w:rsidRPr="005F7D2D">
        <w:rPr>
          <w:i/>
          <w:noProof/>
        </w:rPr>
        <w:t>Organization Studies, 26</w:t>
      </w:r>
      <w:r w:rsidRPr="005F7D2D">
        <w:rPr>
          <w:noProof/>
        </w:rPr>
        <w:t>(8), 1229-1250. doi:10.1177/0170840605056393</w:t>
      </w:r>
    </w:p>
    <w:p w14:paraId="694F0BBF" w14:textId="77777777" w:rsidR="005F7D2D" w:rsidRPr="005F7D2D" w:rsidRDefault="005F7D2D" w:rsidP="005F7D2D">
      <w:pPr>
        <w:pStyle w:val="EndNoteBibliography"/>
        <w:rPr>
          <w:noProof/>
        </w:rPr>
      </w:pPr>
      <w:r w:rsidRPr="005F7D2D">
        <w:rPr>
          <w:noProof/>
        </w:rPr>
        <w:t xml:space="preserve">Castilhos, R. B., &amp; Dolbec, P.-Y. (2018). Conceptualizing spatial types: characteristics, transitions, and research avenues. </w:t>
      </w:r>
      <w:r w:rsidRPr="005F7D2D">
        <w:rPr>
          <w:i/>
          <w:noProof/>
        </w:rPr>
        <w:t>Marketing Theory, 18</w:t>
      </w:r>
      <w:r w:rsidRPr="005F7D2D">
        <w:rPr>
          <w:noProof/>
        </w:rPr>
        <w:t xml:space="preserve">(2), 154-168. </w:t>
      </w:r>
    </w:p>
    <w:p w14:paraId="631C9A48" w14:textId="77777777" w:rsidR="005F7D2D" w:rsidRPr="005F7D2D" w:rsidRDefault="005F7D2D" w:rsidP="005F7D2D">
      <w:pPr>
        <w:pStyle w:val="EndNoteBibliography"/>
        <w:rPr>
          <w:noProof/>
        </w:rPr>
      </w:pPr>
      <w:r w:rsidRPr="005F7D2D">
        <w:rPr>
          <w:noProof/>
        </w:rPr>
        <w:t xml:space="preserve">Castilhos, R. B., Dolbec, P.-Y., &amp; Veresiu, E. (2017). Introducing a spatial perspective to analyze market dynamics. </w:t>
      </w:r>
      <w:r w:rsidRPr="005F7D2D">
        <w:rPr>
          <w:i/>
          <w:noProof/>
        </w:rPr>
        <w:t>Marketing Theory, 17</w:t>
      </w:r>
      <w:r w:rsidRPr="005F7D2D">
        <w:rPr>
          <w:noProof/>
        </w:rPr>
        <w:t xml:space="preserve">(1), 9-29. </w:t>
      </w:r>
    </w:p>
    <w:p w14:paraId="352AF5AB" w14:textId="77777777" w:rsidR="005F7D2D" w:rsidRPr="005F7D2D" w:rsidRDefault="005F7D2D" w:rsidP="005F7D2D">
      <w:pPr>
        <w:pStyle w:val="EndNoteBibliography"/>
        <w:rPr>
          <w:noProof/>
        </w:rPr>
      </w:pPr>
      <w:r w:rsidRPr="005F7D2D">
        <w:rPr>
          <w:noProof/>
        </w:rPr>
        <w:t xml:space="preserve">Chatzidakis, A., Maclaran, P., &amp; Bradshaw, A. (2012). Heterotopian space and the utopics of ethical and green consumption. </w:t>
      </w:r>
      <w:r w:rsidRPr="005F7D2D">
        <w:rPr>
          <w:i/>
          <w:noProof/>
        </w:rPr>
        <w:t>Journal of Marketing Management, 28</w:t>
      </w:r>
      <w:r w:rsidRPr="005F7D2D">
        <w:rPr>
          <w:noProof/>
        </w:rPr>
        <w:t xml:space="preserve">(3-4), 494-515. </w:t>
      </w:r>
    </w:p>
    <w:p w14:paraId="1F1C7BDD" w14:textId="77777777" w:rsidR="005F7D2D" w:rsidRPr="005F7D2D" w:rsidRDefault="005F7D2D" w:rsidP="005F7D2D">
      <w:pPr>
        <w:pStyle w:val="EndNoteBibliography"/>
        <w:rPr>
          <w:noProof/>
        </w:rPr>
      </w:pPr>
      <w:r w:rsidRPr="005F7D2D">
        <w:rPr>
          <w:noProof/>
        </w:rPr>
        <w:lastRenderedPageBreak/>
        <w:t>Chatzidakis, A., McEachern, M. G., &amp; Warnaby, G. (2018). Consumption in and of Space and Place: Introduction to the Special Issue. In: SAGE Publications Sage UK: London, England.</w:t>
      </w:r>
    </w:p>
    <w:p w14:paraId="05B7D433" w14:textId="77777777" w:rsidR="005F7D2D" w:rsidRPr="005F7D2D" w:rsidRDefault="005F7D2D" w:rsidP="005F7D2D">
      <w:pPr>
        <w:pStyle w:val="EndNoteBibliography"/>
        <w:rPr>
          <w:noProof/>
        </w:rPr>
      </w:pPr>
      <w:r w:rsidRPr="005F7D2D">
        <w:rPr>
          <w:noProof/>
        </w:rPr>
        <w:t xml:space="preserve">Christophers, B. (2014a). From Marx to market and back again: Performing the economy. </w:t>
      </w:r>
      <w:r w:rsidRPr="005F7D2D">
        <w:rPr>
          <w:i/>
          <w:noProof/>
        </w:rPr>
        <w:t>Geoforum, 57</w:t>
      </w:r>
      <w:r w:rsidRPr="005F7D2D">
        <w:rPr>
          <w:noProof/>
        </w:rPr>
        <w:t xml:space="preserve">, 12-20. </w:t>
      </w:r>
    </w:p>
    <w:p w14:paraId="539539E0" w14:textId="77777777" w:rsidR="005F7D2D" w:rsidRPr="005F7D2D" w:rsidRDefault="005F7D2D" w:rsidP="005F7D2D">
      <w:pPr>
        <w:pStyle w:val="EndNoteBibliography"/>
        <w:rPr>
          <w:noProof/>
        </w:rPr>
      </w:pPr>
      <w:r w:rsidRPr="005F7D2D">
        <w:rPr>
          <w:noProof/>
        </w:rPr>
        <w:t xml:space="preserve">Christophers, B. (2014b). The territorial fix: Price, power and profit in the geographies of markets. </w:t>
      </w:r>
      <w:r w:rsidRPr="005F7D2D">
        <w:rPr>
          <w:i/>
          <w:noProof/>
        </w:rPr>
        <w:t>Progress in Human Geography, 38</w:t>
      </w:r>
      <w:r w:rsidRPr="005F7D2D">
        <w:rPr>
          <w:noProof/>
        </w:rPr>
        <w:t xml:space="preserve">(6), 754-770. </w:t>
      </w:r>
    </w:p>
    <w:p w14:paraId="56569E1B" w14:textId="77777777" w:rsidR="005F7D2D" w:rsidRPr="005F7D2D" w:rsidRDefault="005F7D2D" w:rsidP="005F7D2D">
      <w:pPr>
        <w:pStyle w:val="EndNoteBibliography"/>
        <w:rPr>
          <w:noProof/>
        </w:rPr>
      </w:pPr>
      <w:r w:rsidRPr="005F7D2D">
        <w:rPr>
          <w:noProof/>
        </w:rPr>
        <w:t xml:space="preserve">Cochoy, F. (2008). Calculation, qualculation, calqulation: shopping cart arithmetic, equipped cognition and the clustered consumer. </w:t>
      </w:r>
      <w:r w:rsidRPr="005F7D2D">
        <w:rPr>
          <w:i/>
          <w:noProof/>
        </w:rPr>
        <w:t>Marketing theory, 8</w:t>
      </w:r>
      <w:r w:rsidRPr="005F7D2D">
        <w:rPr>
          <w:noProof/>
        </w:rPr>
        <w:t xml:space="preserve">(1), 15-44. </w:t>
      </w:r>
    </w:p>
    <w:p w14:paraId="10B57391" w14:textId="77777777" w:rsidR="005F7D2D" w:rsidRPr="005F7D2D" w:rsidRDefault="005F7D2D" w:rsidP="005F7D2D">
      <w:pPr>
        <w:pStyle w:val="EndNoteBibliography"/>
        <w:rPr>
          <w:noProof/>
        </w:rPr>
      </w:pPr>
      <w:r w:rsidRPr="005F7D2D">
        <w:rPr>
          <w:noProof/>
        </w:rPr>
        <w:t xml:space="preserve">Cochoy, F. (2009). Driving a shopping cart from STS to business, and the other way round: On the introduction of shopping carts in American grocery stores (1936—1959). </w:t>
      </w:r>
      <w:r w:rsidRPr="005F7D2D">
        <w:rPr>
          <w:i/>
          <w:noProof/>
        </w:rPr>
        <w:t>Organization, 16</w:t>
      </w:r>
      <w:r w:rsidRPr="005F7D2D">
        <w:rPr>
          <w:noProof/>
        </w:rPr>
        <w:t xml:space="preserve">(1), 31-55. </w:t>
      </w:r>
    </w:p>
    <w:p w14:paraId="06ED07D8" w14:textId="77777777" w:rsidR="005F7D2D" w:rsidRPr="005F7D2D" w:rsidRDefault="005F7D2D" w:rsidP="005F7D2D">
      <w:pPr>
        <w:pStyle w:val="EndNoteBibliography"/>
        <w:rPr>
          <w:noProof/>
        </w:rPr>
      </w:pPr>
      <w:r w:rsidRPr="005F7D2D">
        <w:rPr>
          <w:noProof/>
        </w:rPr>
        <w:t xml:space="preserve">Cochoy, F., Trompette, P., &amp; Araujo, L. (2016). From market agencements to market agencing: an introduction. </w:t>
      </w:r>
      <w:r w:rsidRPr="005F7D2D">
        <w:rPr>
          <w:i/>
          <w:noProof/>
        </w:rPr>
        <w:t>Consumption Markets &amp; Culture, 19</w:t>
      </w:r>
      <w:r w:rsidRPr="005F7D2D">
        <w:rPr>
          <w:noProof/>
        </w:rPr>
        <w:t xml:space="preserve">(1), 3-16. </w:t>
      </w:r>
    </w:p>
    <w:p w14:paraId="548F283D" w14:textId="77777777" w:rsidR="005F7D2D" w:rsidRPr="005F7D2D" w:rsidRDefault="005F7D2D" w:rsidP="005F7D2D">
      <w:pPr>
        <w:pStyle w:val="EndNoteBibliography"/>
        <w:rPr>
          <w:noProof/>
        </w:rPr>
      </w:pPr>
      <w:r w:rsidRPr="005F7D2D">
        <w:rPr>
          <w:noProof/>
        </w:rPr>
        <w:t xml:space="preserve">Cox, K. R. (1995). Globalisation, competition and the politics of local economic development. </w:t>
      </w:r>
      <w:r w:rsidRPr="005F7D2D">
        <w:rPr>
          <w:i/>
          <w:noProof/>
        </w:rPr>
        <w:t>Urban studies, 32</w:t>
      </w:r>
      <w:r w:rsidRPr="005F7D2D">
        <w:rPr>
          <w:noProof/>
        </w:rPr>
        <w:t xml:space="preserve">(2), 213-224. </w:t>
      </w:r>
    </w:p>
    <w:p w14:paraId="2950B298" w14:textId="77777777" w:rsidR="005F7D2D" w:rsidRPr="005F7D2D" w:rsidRDefault="005F7D2D" w:rsidP="005F7D2D">
      <w:pPr>
        <w:pStyle w:val="EndNoteBibliography"/>
        <w:rPr>
          <w:noProof/>
        </w:rPr>
      </w:pPr>
      <w:r w:rsidRPr="005F7D2D">
        <w:rPr>
          <w:noProof/>
        </w:rPr>
        <w:t xml:space="preserve">Day, G. S. (1981). The product life cycle: analysis and applications issues. </w:t>
      </w:r>
      <w:r w:rsidRPr="005F7D2D">
        <w:rPr>
          <w:i/>
          <w:noProof/>
        </w:rPr>
        <w:t>Journal of marketing, 45</w:t>
      </w:r>
      <w:r w:rsidRPr="005F7D2D">
        <w:rPr>
          <w:noProof/>
        </w:rPr>
        <w:t xml:space="preserve">(4), 60-67. </w:t>
      </w:r>
    </w:p>
    <w:p w14:paraId="0F061A28" w14:textId="77777777" w:rsidR="005F7D2D" w:rsidRPr="005F7D2D" w:rsidRDefault="005F7D2D" w:rsidP="005F7D2D">
      <w:pPr>
        <w:pStyle w:val="EndNoteBibliography"/>
        <w:rPr>
          <w:noProof/>
        </w:rPr>
      </w:pPr>
      <w:r w:rsidRPr="005F7D2D">
        <w:rPr>
          <w:noProof/>
        </w:rPr>
        <w:t xml:space="preserve">Finch, J., &amp; Geiger, S. (2010). Positioning and relating: Market boundaries and the slippery identity of the marketing object. </w:t>
      </w:r>
      <w:r w:rsidRPr="005F7D2D">
        <w:rPr>
          <w:i/>
          <w:noProof/>
        </w:rPr>
        <w:t>Marketing Theory, 10</w:t>
      </w:r>
      <w:r w:rsidRPr="005F7D2D">
        <w:rPr>
          <w:noProof/>
        </w:rPr>
        <w:t xml:space="preserve">(3), 237-251. </w:t>
      </w:r>
    </w:p>
    <w:p w14:paraId="43D33418" w14:textId="77777777" w:rsidR="005F7D2D" w:rsidRPr="005F7D2D" w:rsidRDefault="005F7D2D" w:rsidP="005F7D2D">
      <w:pPr>
        <w:pStyle w:val="EndNoteBibliography"/>
        <w:rPr>
          <w:noProof/>
        </w:rPr>
      </w:pPr>
      <w:r w:rsidRPr="005F7D2D">
        <w:rPr>
          <w:noProof/>
        </w:rPr>
        <w:t xml:space="preserve">Foucault, M. (1980). </w:t>
      </w:r>
      <w:r w:rsidRPr="005F7D2D">
        <w:rPr>
          <w:i/>
          <w:noProof/>
        </w:rPr>
        <w:t>Power/knowledge: Selected interviews and other writings, 1972-1977</w:t>
      </w:r>
      <w:r w:rsidRPr="005F7D2D">
        <w:rPr>
          <w:noProof/>
        </w:rPr>
        <w:t>: Vintage.</w:t>
      </w:r>
    </w:p>
    <w:p w14:paraId="5D700467" w14:textId="77777777" w:rsidR="005F7D2D" w:rsidRPr="005F7D2D" w:rsidRDefault="005F7D2D" w:rsidP="005F7D2D">
      <w:pPr>
        <w:pStyle w:val="EndNoteBibliography"/>
        <w:rPr>
          <w:noProof/>
        </w:rPr>
      </w:pPr>
      <w:r w:rsidRPr="005F7D2D">
        <w:rPr>
          <w:noProof/>
        </w:rPr>
        <w:t xml:space="preserve">Foucault, M. (1986). Of other spaces. </w:t>
      </w:r>
      <w:r w:rsidRPr="005F7D2D">
        <w:rPr>
          <w:i/>
          <w:noProof/>
        </w:rPr>
        <w:t>Diacritics, 16</w:t>
      </w:r>
      <w:r w:rsidRPr="005F7D2D">
        <w:rPr>
          <w:noProof/>
        </w:rPr>
        <w:t xml:space="preserve">(1), 22-27. </w:t>
      </w:r>
    </w:p>
    <w:p w14:paraId="3356BBEF" w14:textId="77777777" w:rsidR="005F7D2D" w:rsidRPr="005F7D2D" w:rsidRDefault="005F7D2D" w:rsidP="005F7D2D">
      <w:pPr>
        <w:pStyle w:val="EndNoteBibliography"/>
        <w:rPr>
          <w:noProof/>
        </w:rPr>
      </w:pPr>
      <w:r w:rsidRPr="005F7D2D">
        <w:rPr>
          <w:noProof/>
        </w:rPr>
        <w:t xml:space="preserve">Foucault, M., &amp; Miskowiec, J. (1986). Of other spaces. </w:t>
      </w:r>
      <w:r w:rsidRPr="005F7D2D">
        <w:rPr>
          <w:i/>
          <w:noProof/>
        </w:rPr>
        <w:t>diacritics, 16</w:t>
      </w:r>
      <w:r w:rsidRPr="005F7D2D">
        <w:rPr>
          <w:noProof/>
        </w:rPr>
        <w:t xml:space="preserve">(1), 22-27. </w:t>
      </w:r>
    </w:p>
    <w:p w14:paraId="23FB0A55" w14:textId="77777777" w:rsidR="005F7D2D" w:rsidRPr="005F7D2D" w:rsidRDefault="005F7D2D" w:rsidP="005F7D2D">
      <w:pPr>
        <w:pStyle w:val="EndNoteBibliography"/>
        <w:rPr>
          <w:noProof/>
        </w:rPr>
      </w:pPr>
      <w:r w:rsidRPr="005F7D2D">
        <w:rPr>
          <w:noProof/>
        </w:rPr>
        <w:t xml:space="preserve">Friedman, B. (2000). </w:t>
      </w:r>
      <w:r w:rsidRPr="005F7D2D">
        <w:rPr>
          <w:i/>
          <w:noProof/>
        </w:rPr>
        <w:t>Designing casinos to dominate the competition: The Friedman international standards of casino design</w:t>
      </w:r>
      <w:r w:rsidRPr="005F7D2D">
        <w:rPr>
          <w:noProof/>
        </w:rPr>
        <w:t>: Institute for the Study of Gambling and Commercial Gaming.</w:t>
      </w:r>
    </w:p>
    <w:p w14:paraId="53F9415B" w14:textId="77777777" w:rsidR="005F7D2D" w:rsidRPr="005F7D2D" w:rsidRDefault="005F7D2D" w:rsidP="005F7D2D">
      <w:pPr>
        <w:pStyle w:val="EndNoteBibliography"/>
        <w:rPr>
          <w:noProof/>
        </w:rPr>
      </w:pPr>
      <w:r w:rsidRPr="005F7D2D">
        <w:rPr>
          <w:noProof/>
        </w:rPr>
        <w:t xml:space="preserve">Garrett, T. A. (2003). Casino gambling in America and its economic impacts. </w:t>
      </w:r>
      <w:r w:rsidRPr="005F7D2D">
        <w:rPr>
          <w:i/>
          <w:noProof/>
        </w:rPr>
        <w:t>St. Louis: Federal Reserve Bank of St. Louis</w:t>
      </w:r>
      <w:r w:rsidRPr="005F7D2D">
        <w:rPr>
          <w:noProof/>
        </w:rPr>
        <w:t xml:space="preserve">. </w:t>
      </w:r>
    </w:p>
    <w:p w14:paraId="541587AB" w14:textId="77777777" w:rsidR="005F7D2D" w:rsidRPr="005F7D2D" w:rsidRDefault="005F7D2D" w:rsidP="005F7D2D">
      <w:pPr>
        <w:pStyle w:val="EndNoteBibliography"/>
        <w:rPr>
          <w:noProof/>
        </w:rPr>
      </w:pPr>
      <w:r w:rsidRPr="005F7D2D">
        <w:rPr>
          <w:noProof/>
        </w:rPr>
        <w:t xml:space="preserve">Hall, S. (2018). Regulating the geographies of market making: offshore renminbi markets in London’s international financial district. </w:t>
      </w:r>
      <w:r w:rsidRPr="005F7D2D">
        <w:rPr>
          <w:i/>
          <w:noProof/>
        </w:rPr>
        <w:t>Economic geography, 94</w:t>
      </w:r>
      <w:r w:rsidRPr="005F7D2D">
        <w:rPr>
          <w:noProof/>
        </w:rPr>
        <w:t xml:space="preserve">(3), 259-278. </w:t>
      </w:r>
    </w:p>
    <w:p w14:paraId="1C949389" w14:textId="77777777" w:rsidR="005F7D2D" w:rsidRPr="005F7D2D" w:rsidRDefault="005F7D2D" w:rsidP="005F7D2D">
      <w:pPr>
        <w:pStyle w:val="EndNoteBibliography"/>
        <w:rPr>
          <w:noProof/>
        </w:rPr>
      </w:pPr>
      <w:r w:rsidRPr="005F7D2D">
        <w:rPr>
          <w:noProof/>
        </w:rPr>
        <w:t xml:space="preserve">Harris, L. C., &amp; Ezeh, C. (2008). Servicescape and loyalty intentions: an empirical investigation. </w:t>
      </w:r>
      <w:r w:rsidRPr="005F7D2D">
        <w:rPr>
          <w:i/>
          <w:noProof/>
        </w:rPr>
        <w:t>European Journal of Marketing</w:t>
      </w:r>
      <w:r w:rsidRPr="005F7D2D">
        <w:rPr>
          <w:noProof/>
        </w:rPr>
        <w:t xml:space="preserve">. </w:t>
      </w:r>
    </w:p>
    <w:p w14:paraId="37F8A46F" w14:textId="77777777" w:rsidR="005F7D2D" w:rsidRPr="005F7D2D" w:rsidRDefault="005F7D2D" w:rsidP="005F7D2D">
      <w:pPr>
        <w:pStyle w:val="EndNoteBibliography"/>
        <w:rPr>
          <w:noProof/>
        </w:rPr>
      </w:pPr>
      <w:r w:rsidRPr="005F7D2D">
        <w:rPr>
          <w:noProof/>
        </w:rPr>
        <w:t xml:space="preserve">Harvey, D. (1973). </w:t>
      </w:r>
      <w:r w:rsidRPr="005F7D2D">
        <w:rPr>
          <w:i/>
          <w:noProof/>
        </w:rPr>
        <w:t>Social justice and the city</w:t>
      </w:r>
      <w:r w:rsidRPr="005F7D2D">
        <w:rPr>
          <w:noProof/>
        </w:rPr>
        <w:t>: Johns Hopkins University Press.</w:t>
      </w:r>
    </w:p>
    <w:p w14:paraId="4CD93B46" w14:textId="77777777" w:rsidR="005F7D2D" w:rsidRPr="005F7D2D" w:rsidRDefault="005F7D2D" w:rsidP="005F7D2D">
      <w:pPr>
        <w:pStyle w:val="EndNoteBibliography"/>
        <w:rPr>
          <w:noProof/>
        </w:rPr>
      </w:pPr>
      <w:r w:rsidRPr="005F7D2D">
        <w:rPr>
          <w:noProof/>
        </w:rPr>
        <w:t xml:space="preserve">Harvey, D. (2006). Space as a keyword. In N. Castree &amp; D. Gregory (Eds.), </w:t>
      </w:r>
      <w:r w:rsidRPr="005F7D2D">
        <w:rPr>
          <w:i/>
          <w:noProof/>
        </w:rPr>
        <w:t>David Harvey: a critical reader</w:t>
      </w:r>
      <w:r w:rsidRPr="005F7D2D">
        <w:rPr>
          <w:noProof/>
        </w:rPr>
        <w:t>. Malden, MA: Oxford.</w:t>
      </w:r>
    </w:p>
    <w:p w14:paraId="28AAD36F" w14:textId="77777777" w:rsidR="005F7D2D" w:rsidRPr="005F7D2D" w:rsidRDefault="005F7D2D" w:rsidP="005F7D2D">
      <w:pPr>
        <w:pStyle w:val="EndNoteBibliography"/>
        <w:rPr>
          <w:noProof/>
        </w:rPr>
      </w:pPr>
      <w:r w:rsidRPr="005F7D2D">
        <w:rPr>
          <w:noProof/>
        </w:rPr>
        <w:t xml:space="preserve">Houliez, C. (2007). Consuming hyperplaces: Servicescape, service-escape, and the production of the servicespace. </w:t>
      </w:r>
      <w:r w:rsidRPr="005F7D2D">
        <w:rPr>
          <w:i/>
          <w:noProof/>
        </w:rPr>
        <w:t>ACR North American Advances</w:t>
      </w:r>
      <w:r w:rsidRPr="005F7D2D">
        <w:rPr>
          <w:noProof/>
        </w:rPr>
        <w:t xml:space="preserve">. </w:t>
      </w:r>
    </w:p>
    <w:p w14:paraId="7D949BC3" w14:textId="77777777" w:rsidR="005F7D2D" w:rsidRPr="005F7D2D" w:rsidRDefault="005F7D2D" w:rsidP="005F7D2D">
      <w:pPr>
        <w:pStyle w:val="EndNoteBibliography"/>
        <w:rPr>
          <w:noProof/>
        </w:rPr>
      </w:pPr>
      <w:r w:rsidRPr="005F7D2D">
        <w:rPr>
          <w:noProof/>
        </w:rPr>
        <w:t xml:space="preserve">Humphreys, A. (2010). Megamarketing: The creation of markets as a social process. </w:t>
      </w:r>
      <w:r w:rsidRPr="005F7D2D">
        <w:rPr>
          <w:i/>
          <w:noProof/>
        </w:rPr>
        <w:t>Journal of Marketing, 74</w:t>
      </w:r>
      <w:r w:rsidRPr="005F7D2D">
        <w:rPr>
          <w:noProof/>
        </w:rPr>
        <w:t xml:space="preserve">(2), 1-19. </w:t>
      </w:r>
    </w:p>
    <w:p w14:paraId="33035F3A" w14:textId="77777777" w:rsidR="005F7D2D" w:rsidRPr="005F7D2D" w:rsidRDefault="005F7D2D" w:rsidP="005F7D2D">
      <w:pPr>
        <w:pStyle w:val="EndNoteBibliography"/>
        <w:rPr>
          <w:noProof/>
        </w:rPr>
      </w:pPr>
      <w:r w:rsidRPr="005F7D2D">
        <w:rPr>
          <w:noProof/>
        </w:rPr>
        <w:t xml:space="preserve">Hübner, A. H., &amp; Kuhn, H. (2012). Retail category management: State-of-the-art review of quantitative research and software applications in assortment and shelf space management. </w:t>
      </w:r>
      <w:r w:rsidRPr="005F7D2D">
        <w:rPr>
          <w:i/>
          <w:noProof/>
        </w:rPr>
        <w:t>Omega, 40</w:t>
      </w:r>
      <w:r w:rsidRPr="005F7D2D">
        <w:rPr>
          <w:noProof/>
        </w:rPr>
        <w:t xml:space="preserve">(2), 199-209. </w:t>
      </w:r>
    </w:p>
    <w:p w14:paraId="55D77A5B" w14:textId="77777777" w:rsidR="005F7D2D" w:rsidRPr="005F7D2D" w:rsidRDefault="005F7D2D" w:rsidP="005F7D2D">
      <w:pPr>
        <w:pStyle w:val="EndNoteBibliography"/>
        <w:rPr>
          <w:noProof/>
        </w:rPr>
      </w:pPr>
      <w:r w:rsidRPr="005F7D2D">
        <w:rPr>
          <w:noProof/>
        </w:rPr>
        <w:t xml:space="preserve">Jessop, B., Brenner, N., &amp; Jones, M. (2008). Theorizing sociospatial relations. </w:t>
      </w:r>
      <w:r w:rsidRPr="005F7D2D">
        <w:rPr>
          <w:i/>
          <w:noProof/>
        </w:rPr>
        <w:t>Environment and planning D: society and space, 26</w:t>
      </w:r>
      <w:r w:rsidRPr="005F7D2D">
        <w:rPr>
          <w:noProof/>
        </w:rPr>
        <w:t xml:space="preserve">(3), 389-401. </w:t>
      </w:r>
    </w:p>
    <w:p w14:paraId="4C122F28" w14:textId="77777777" w:rsidR="005F7D2D" w:rsidRPr="005F7D2D" w:rsidRDefault="005F7D2D" w:rsidP="005F7D2D">
      <w:pPr>
        <w:pStyle w:val="EndNoteBibliography"/>
        <w:rPr>
          <w:noProof/>
        </w:rPr>
      </w:pPr>
      <w:r w:rsidRPr="005F7D2D">
        <w:rPr>
          <w:noProof/>
        </w:rPr>
        <w:lastRenderedPageBreak/>
        <w:t xml:space="preserve">Kjellberg, H., &amp; Helgesson, C.-F. (2006). Multiple versions of markets: Multiplicity and performativity in market practice. </w:t>
      </w:r>
      <w:r w:rsidRPr="005F7D2D">
        <w:rPr>
          <w:i/>
          <w:noProof/>
        </w:rPr>
        <w:t>Industrial Marketing Management, 35</w:t>
      </w:r>
      <w:r w:rsidRPr="005F7D2D">
        <w:rPr>
          <w:noProof/>
        </w:rPr>
        <w:t xml:space="preserve">(7), 839-855. </w:t>
      </w:r>
    </w:p>
    <w:p w14:paraId="733461BE" w14:textId="77777777" w:rsidR="005F7D2D" w:rsidRPr="005F7D2D" w:rsidRDefault="005F7D2D" w:rsidP="005F7D2D">
      <w:pPr>
        <w:pStyle w:val="EndNoteBibliography"/>
        <w:rPr>
          <w:noProof/>
        </w:rPr>
      </w:pPr>
      <w:r w:rsidRPr="005F7D2D">
        <w:rPr>
          <w:noProof/>
        </w:rPr>
        <w:t xml:space="preserve">Kjellberg, H., &amp; Helgesson, C.-F. (2007). On the nature of markets and their practices. </w:t>
      </w:r>
      <w:r w:rsidRPr="005F7D2D">
        <w:rPr>
          <w:i/>
          <w:noProof/>
        </w:rPr>
        <w:t>Marketing theory, 7</w:t>
      </w:r>
      <w:r w:rsidRPr="005F7D2D">
        <w:rPr>
          <w:noProof/>
        </w:rPr>
        <w:t xml:space="preserve">(2), 137-162. </w:t>
      </w:r>
    </w:p>
    <w:p w14:paraId="7CE23658" w14:textId="77777777" w:rsidR="005F7D2D" w:rsidRPr="005F7D2D" w:rsidRDefault="005F7D2D" w:rsidP="005F7D2D">
      <w:pPr>
        <w:pStyle w:val="EndNoteBibliography"/>
        <w:rPr>
          <w:noProof/>
        </w:rPr>
      </w:pPr>
      <w:r w:rsidRPr="005F7D2D">
        <w:rPr>
          <w:noProof/>
        </w:rPr>
        <w:t xml:space="preserve">Latour, B. (2005). </w:t>
      </w:r>
      <w:r w:rsidRPr="005F7D2D">
        <w:rPr>
          <w:i/>
          <w:noProof/>
        </w:rPr>
        <w:t>Reassembling the social: An introduction to actor-network-theory</w:t>
      </w:r>
      <w:r w:rsidRPr="005F7D2D">
        <w:rPr>
          <w:noProof/>
        </w:rPr>
        <w:t>: Oxford University Press.</w:t>
      </w:r>
    </w:p>
    <w:p w14:paraId="2FDB039D" w14:textId="77777777" w:rsidR="005F7D2D" w:rsidRPr="005F7D2D" w:rsidRDefault="005F7D2D" w:rsidP="005F7D2D">
      <w:pPr>
        <w:pStyle w:val="EndNoteBibliography"/>
        <w:rPr>
          <w:noProof/>
        </w:rPr>
      </w:pPr>
      <w:r w:rsidRPr="005F7D2D">
        <w:rPr>
          <w:noProof/>
        </w:rPr>
        <w:t xml:space="preserve">Lefebvre, H. (1991). </w:t>
      </w:r>
      <w:r w:rsidRPr="005F7D2D">
        <w:rPr>
          <w:i/>
          <w:noProof/>
        </w:rPr>
        <w:t>The production of space</w:t>
      </w:r>
      <w:r w:rsidRPr="005F7D2D">
        <w:rPr>
          <w:noProof/>
        </w:rPr>
        <w:t>: Oxford Blackwell.</w:t>
      </w:r>
    </w:p>
    <w:p w14:paraId="5B53A644" w14:textId="77777777" w:rsidR="005F7D2D" w:rsidRPr="005F7D2D" w:rsidRDefault="005F7D2D" w:rsidP="005F7D2D">
      <w:pPr>
        <w:pStyle w:val="EndNoteBibliography"/>
        <w:rPr>
          <w:noProof/>
        </w:rPr>
      </w:pPr>
      <w:r w:rsidRPr="005F7D2D">
        <w:rPr>
          <w:noProof/>
        </w:rPr>
        <w:t xml:space="preserve">Lefebvre, H. (2004). </w:t>
      </w:r>
      <w:r w:rsidRPr="005F7D2D">
        <w:rPr>
          <w:i/>
          <w:noProof/>
        </w:rPr>
        <w:t>Rhythmanalysis: Space, time and everyday life</w:t>
      </w:r>
      <w:r w:rsidRPr="005F7D2D">
        <w:rPr>
          <w:noProof/>
        </w:rPr>
        <w:t>: A&amp;C Black.</w:t>
      </w:r>
    </w:p>
    <w:p w14:paraId="307F324D" w14:textId="77777777" w:rsidR="005F7D2D" w:rsidRPr="005F7D2D" w:rsidRDefault="005F7D2D" w:rsidP="005F7D2D">
      <w:pPr>
        <w:pStyle w:val="EndNoteBibliography"/>
        <w:rPr>
          <w:noProof/>
        </w:rPr>
      </w:pPr>
      <w:r w:rsidRPr="005F7D2D">
        <w:rPr>
          <w:noProof/>
        </w:rPr>
        <w:t>Lehrer, J. (2012). Royal Flush: How Roger Thomas redesigned Vegas.</w:t>
      </w:r>
    </w:p>
    <w:p w14:paraId="2B617404" w14:textId="77777777" w:rsidR="005F7D2D" w:rsidRPr="005F7D2D" w:rsidRDefault="005F7D2D" w:rsidP="005F7D2D">
      <w:pPr>
        <w:pStyle w:val="EndNoteBibliography"/>
        <w:rPr>
          <w:noProof/>
        </w:rPr>
      </w:pPr>
      <w:r w:rsidRPr="005F7D2D">
        <w:rPr>
          <w:noProof/>
        </w:rPr>
        <w:t xml:space="preserve">Lloveras, J., Quinn, L., &amp; Parker, C. (2018). Reclaiming sustainable space: A study of degrowth activists. </w:t>
      </w:r>
      <w:r w:rsidRPr="005F7D2D">
        <w:rPr>
          <w:i/>
          <w:noProof/>
        </w:rPr>
        <w:t>Marketing Theory, 18</w:t>
      </w:r>
      <w:r w:rsidRPr="005F7D2D">
        <w:rPr>
          <w:noProof/>
        </w:rPr>
        <w:t xml:space="preserve">(2), 188-202. </w:t>
      </w:r>
    </w:p>
    <w:p w14:paraId="7C182B35" w14:textId="77777777" w:rsidR="005F7D2D" w:rsidRPr="005F7D2D" w:rsidRDefault="005F7D2D" w:rsidP="005F7D2D">
      <w:pPr>
        <w:pStyle w:val="EndNoteBibliography"/>
        <w:rPr>
          <w:noProof/>
        </w:rPr>
      </w:pPr>
      <w:r w:rsidRPr="005F7D2D">
        <w:rPr>
          <w:noProof/>
        </w:rPr>
        <w:t xml:space="preserve">MacKenzie, D. (2009). </w:t>
      </w:r>
      <w:r w:rsidRPr="005F7D2D">
        <w:rPr>
          <w:i/>
          <w:noProof/>
        </w:rPr>
        <w:t>Material markets: How economic agents are constructed</w:t>
      </w:r>
      <w:r w:rsidRPr="005F7D2D">
        <w:rPr>
          <w:noProof/>
        </w:rPr>
        <w:t>: Oxford University Press on Demand.</w:t>
      </w:r>
    </w:p>
    <w:p w14:paraId="06B5761D" w14:textId="77777777" w:rsidR="005F7D2D" w:rsidRPr="005F7D2D" w:rsidRDefault="005F7D2D" w:rsidP="005F7D2D">
      <w:pPr>
        <w:pStyle w:val="EndNoteBibliography"/>
        <w:rPr>
          <w:noProof/>
        </w:rPr>
      </w:pPr>
      <w:r w:rsidRPr="005F7D2D">
        <w:rPr>
          <w:noProof/>
        </w:rPr>
        <w:t xml:space="preserve">MacKenzie, D. A., Muniesa, F., &amp; Siu, L. (2007). </w:t>
      </w:r>
      <w:r w:rsidRPr="005F7D2D">
        <w:rPr>
          <w:i/>
          <w:noProof/>
        </w:rPr>
        <w:t>Do economists make markets?: on the performativity of economics</w:t>
      </w:r>
      <w:r w:rsidRPr="005F7D2D">
        <w:rPr>
          <w:noProof/>
        </w:rPr>
        <w:t>: Princeton University Press.</w:t>
      </w:r>
    </w:p>
    <w:p w14:paraId="3E0E8D3A" w14:textId="77777777" w:rsidR="005F7D2D" w:rsidRPr="005F7D2D" w:rsidRDefault="005F7D2D" w:rsidP="005F7D2D">
      <w:pPr>
        <w:pStyle w:val="EndNoteBibliography"/>
        <w:rPr>
          <w:noProof/>
        </w:rPr>
      </w:pPr>
      <w:r w:rsidRPr="005F7D2D">
        <w:rPr>
          <w:noProof/>
        </w:rPr>
        <w:t xml:space="preserve">Marston, S. A. (2000). The social construction of scale. </w:t>
      </w:r>
      <w:r w:rsidRPr="005F7D2D">
        <w:rPr>
          <w:i/>
          <w:noProof/>
        </w:rPr>
        <w:t>Progress in human geography, 24</w:t>
      </w:r>
      <w:r w:rsidRPr="005F7D2D">
        <w:rPr>
          <w:noProof/>
        </w:rPr>
        <w:t xml:space="preserve">(2), 219-242. </w:t>
      </w:r>
    </w:p>
    <w:p w14:paraId="40307FB3" w14:textId="77777777" w:rsidR="005F7D2D" w:rsidRPr="005F7D2D" w:rsidRDefault="005F7D2D" w:rsidP="005F7D2D">
      <w:pPr>
        <w:pStyle w:val="EndNoteBibliography"/>
        <w:rPr>
          <w:noProof/>
        </w:rPr>
      </w:pPr>
      <w:r w:rsidRPr="005F7D2D">
        <w:rPr>
          <w:noProof/>
        </w:rPr>
        <w:t>Mason, K., Kjellberg, H., &amp; Hagberg, J. (2015). Exploring the performativity of marketing: theories, practices and devices. In: Taylor &amp; Francis.</w:t>
      </w:r>
    </w:p>
    <w:p w14:paraId="4E0DCAD1" w14:textId="77777777" w:rsidR="005F7D2D" w:rsidRPr="005F7D2D" w:rsidRDefault="005F7D2D" w:rsidP="005F7D2D">
      <w:pPr>
        <w:pStyle w:val="EndNoteBibliography"/>
        <w:rPr>
          <w:noProof/>
        </w:rPr>
      </w:pPr>
      <w:r w:rsidRPr="005F7D2D">
        <w:rPr>
          <w:noProof/>
        </w:rPr>
        <w:t xml:space="preserve">Massey, D. (2005). </w:t>
      </w:r>
      <w:r w:rsidRPr="005F7D2D">
        <w:rPr>
          <w:i/>
          <w:noProof/>
        </w:rPr>
        <w:t>For space</w:t>
      </w:r>
      <w:r w:rsidRPr="005F7D2D">
        <w:rPr>
          <w:noProof/>
        </w:rPr>
        <w:t>: Sage.</w:t>
      </w:r>
    </w:p>
    <w:p w14:paraId="4475705F" w14:textId="77777777" w:rsidR="005F7D2D" w:rsidRPr="005F7D2D" w:rsidRDefault="005F7D2D" w:rsidP="005F7D2D">
      <w:pPr>
        <w:pStyle w:val="EndNoteBibliography"/>
        <w:rPr>
          <w:noProof/>
        </w:rPr>
      </w:pPr>
      <w:r w:rsidRPr="005F7D2D">
        <w:rPr>
          <w:noProof/>
        </w:rPr>
        <w:t xml:space="preserve">Mele, C., Pels, J., &amp; Storbacka, K. (2015). A holistic market conceptualization. </w:t>
      </w:r>
      <w:r w:rsidRPr="005F7D2D">
        <w:rPr>
          <w:i/>
          <w:noProof/>
        </w:rPr>
        <w:t>Journal of the Academy of Marketing Science, 43</w:t>
      </w:r>
      <w:r w:rsidRPr="005F7D2D">
        <w:rPr>
          <w:noProof/>
        </w:rPr>
        <w:t xml:space="preserve">(1), 100-114. </w:t>
      </w:r>
    </w:p>
    <w:p w14:paraId="7F1CC537" w14:textId="77777777" w:rsidR="005F7D2D" w:rsidRPr="005F7D2D" w:rsidRDefault="005F7D2D" w:rsidP="005F7D2D">
      <w:pPr>
        <w:pStyle w:val="EndNoteBibliography"/>
        <w:rPr>
          <w:noProof/>
        </w:rPr>
      </w:pPr>
      <w:r w:rsidRPr="005F7D2D">
        <w:rPr>
          <w:noProof/>
        </w:rPr>
        <w:t xml:space="preserve">Merriman, P., Jones, M., Olsson, G., Sheppard, E., Thrift, N., &amp; Tuan, Y.-F. (2012). Space and spatiality in theory. </w:t>
      </w:r>
      <w:r w:rsidRPr="005F7D2D">
        <w:rPr>
          <w:i/>
          <w:noProof/>
        </w:rPr>
        <w:t>Dialogues in Human Geography, 2</w:t>
      </w:r>
      <w:r w:rsidRPr="005F7D2D">
        <w:rPr>
          <w:noProof/>
        </w:rPr>
        <w:t xml:space="preserve">(1), 3-22. </w:t>
      </w:r>
    </w:p>
    <w:p w14:paraId="711F0B39" w14:textId="77777777" w:rsidR="005F7D2D" w:rsidRPr="005F7D2D" w:rsidRDefault="005F7D2D" w:rsidP="005F7D2D">
      <w:pPr>
        <w:pStyle w:val="EndNoteBibliography"/>
        <w:rPr>
          <w:noProof/>
        </w:rPr>
      </w:pPr>
      <w:r w:rsidRPr="005F7D2D">
        <w:rPr>
          <w:noProof/>
        </w:rPr>
        <w:t xml:space="preserve">Moehring, E. P., &amp; Green, M. S. (2005). </w:t>
      </w:r>
      <w:r w:rsidRPr="005F7D2D">
        <w:rPr>
          <w:i/>
          <w:noProof/>
        </w:rPr>
        <w:t>Las Vegas: A centennial history</w:t>
      </w:r>
      <w:r w:rsidRPr="005F7D2D">
        <w:rPr>
          <w:noProof/>
        </w:rPr>
        <w:t>: University of Nevada Press.</w:t>
      </w:r>
    </w:p>
    <w:p w14:paraId="1317E2C3" w14:textId="77777777" w:rsidR="005F7D2D" w:rsidRPr="005F7D2D" w:rsidRDefault="005F7D2D" w:rsidP="005F7D2D">
      <w:pPr>
        <w:pStyle w:val="EndNoteBibliography"/>
        <w:rPr>
          <w:noProof/>
        </w:rPr>
      </w:pPr>
      <w:r w:rsidRPr="005F7D2D">
        <w:rPr>
          <w:noProof/>
        </w:rPr>
        <w:t xml:space="preserve">Moore, A. (2008). Rethinking scale as a geographical category: from analysis to practice. </w:t>
      </w:r>
      <w:r w:rsidRPr="005F7D2D">
        <w:rPr>
          <w:i/>
          <w:noProof/>
        </w:rPr>
        <w:t>Progress in human geography, 32</w:t>
      </w:r>
      <w:r w:rsidRPr="005F7D2D">
        <w:rPr>
          <w:noProof/>
        </w:rPr>
        <w:t xml:space="preserve">(2), 203-225. </w:t>
      </w:r>
    </w:p>
    <w:p w14:paraId="6672E7EC" w14:textId="77777777" w:rsidR="005F7D2D" w:rsidRPr="005F7D2D" w:rsidRDefault="005F7D2D" w:rsidP="005F7D2D">
      <w:pPr>
        <w:pStyle w:val="EndNoteBibliography"/>
        <w:rPr>
          <w:noProof/>
        </w:rPr>
      </w:pPr>
      <w:r w:rsidRPr="005F7D2D">
        <w:rPr>
          <w:noProof/>
        </w:rPr>
        <w:t xml:space="preserve">Mukerji, C. (2015). The material turn. </w:t>
      </w:r>
      <w:r w:rsidRPr="005F7D2D">
        <w:rPr>
          <w:i/>
          <w:noProof/>
        </w:rPr>
        <w:t>Emerging Trends in the Social and Behavioral Sciences: An Interdisciplinary, Searchable, and Linkable Resource</w:t>
      </w:r>
      <w:r w:rsidRPr="005F7D2D">
        <w:rPr>
          <w:noProof/>
        </w:rPr>
        <w:t xml:space="preserve">, 1-13. </w:t>
      </w:r>
    </w:p>
    <w:p w14:paraId="424B2ACC" w14:textId="77777777" w:rsidR="005F7D2D" w:rsidRPr="005F7D2D" w:rsidRDefault="005F7D2D" w:rsidP="005F7D2D">
      <w:pPr>
        <w:pStyle w:val="EndNoteBibliography"/>
        <w:rPr>
          <w:noProof/>
        </w:rPr>
      </w:pPr>
      <w:r w:rsidRPr="005F7D2D">
        <w:rPr>
          <w:noProof/>
        </w:rPr>
        <w:t xml:space="preserve">Nilsson, E., &amp; Ballantyne, D. (2014). Reexamining the place of servicescape in marketing: a service-dominant logic perspective. </w:t>
      </w:r>
      <w:r w:rsidRPr="005F7D2D">
        <w:rPr>
          <w:i/>
          <w:noProof/>
        </w:rPr>
        <w:t>Journal of Services Marketing</w:t>
      </w:r>
      <w:r w:rsidRPr="005F7D2D">
        <w:rPr>
          <w:noProof/>
        </w:rPr>
        <w:t xml:space="preserve">. </w:t>
      </w:r>
    </w:p>
    <w:p w14:paraId="21278554" w14:textId="77777777" w:rsidR="005F7D2D" w:rsidRPr="005F7D2D" w:rsidRDefault="005F7D2D" w:rsidP="005F7D2D">
      <w:pPr>
        <w:pStyle w:val="EndNoteBibliography"/>
        <w:rPr>
          <w:noProof/>
        </w:rPr>
      </w:pPr>
      <w:r w:rsidRPr="005F7D2D">
        <w:rPr>
          <w:noProof/>
        </w:rPr>
        <w:t xml:space="preserve">O'Leary, K., Patterson, M., &amp; O'Malley, L. (2019). Road bowling in Ireland: social space and the context of context. </w:t>
      </w:r>
      <w:r w:rsidRPr="005F7D2D">
        <w:rPr>
          <w:i/>
          <w:noProof/>
        </w:rPr>
        <w:t>Consumption Markets &amp; Culture, 22</w:t>
      </w:r>
      <w:r w:rsidRPr="005F7D2D">
        <w:rPr>
          <w:noProof/>
        </w:rPr>
        <w:t xml:space="preserve">(5-6), 598-616. </w:t>
      </w:r>
    </w:p>
    <w:p w14:paraId="3EA19B8B" w14:textId="77777777" w:rsidR="005F7D2D" w:rsidRPr="005F7D2D" w:rsidRDefault="005F7D2D" w:rsidP="005F7D2D">
      <w:pPr>
        <w:pStyle w:val="EndNoteBibliography"/>
        <w:rPr>
          <w:noProof/>
        </w:rPr>
      </w:pPr>
      <w:r w:rsidRPr="005F7D2D">
        <w:rPr>
          <w:noProof/>
        </w:rPr>
        <w:t xml:space="preserve">Palo, T., Mason, K., &amp; Roscoe, P. (2018). Performing a myth to make a market: The construction of the ‘magical world’ of Santa. </w:t>
      </w:r>
      <w:r w:rsidRPr="005F7D2D">
        <w:rPr>
          <w:i/>
          <w:noProof/>
        </w:rPr>
        <w:t>Organization Studies, 41</w:t>
      </w:r>
      <w:r w:rsidRPr="005F7D2D">
        <w:rPr>
          <w:noProof/>
        </w:rPr>
        <w:t xml:space="preserve">(1), 53-75. </w:t>
      </w:r>
    </w:p>
    <w:p w14:paraId="17929CE2" w14:textId="77777777" w:rsidR="005F7D2D" w:rsidRPr="005F7D2D" w:rsidRDefault="005F7D2D" w:rsidP="005F7D2D">
      <w:pPr>
        <w:pStyle w:val="EndNoteBibliography"/>
        <w:rPr>
          <w:noProof/>
        </w:rPr>
      </w:pPr>
      <w:r w:rsidRPr="005F7D2D">
        <w:rPr>
          <w:noProof/>
        </w:rPr>
        <w:t xml:space="preserve">Peñaloza, L., &amp; Venkatesh, A. (2006). Further evolving the new dominant logic of marketing: from services to the social construction of markets. </w:t>
      </w:r>
      <w:r w:rsidRPr="005F7D2D">
        <w:rPr>
          <w:i/>
          <w:noProof/>
        </w:rPr>
        <w:t>Marketing theory, 6</w:t>
      </w:r>
      <w:r w:rsidRPr="005F7D2D">
        <w:rPr>
          <w:noProof/>
        </w:rPr>
        <w:t xml:space="preserve">(3), 299-316. </w:t>
      </w:r>
    </w:p>
    <w:p w14:paraId="122F76DD" w14:textId="77777777" w:rsidR="005F7D2D" w:rsidRPr="005F7D2D" w:rsidRDefault="005F7D2D" w:rsidP="005F7D2D">
      <w:pPr>
        <w:pStyle w:val="EndNoteBibliography"/>
        <w:rPr>
          <w:noProof/>
        </w:rPr>
      </w:pPr>
      <w:r w:rsidRPr="005F7D2D">
        <w:rPr>
          <w:noProof/>
        </w:rPr>
        <w:t xml:space="preserve">Rosa, J. A., Porac, J. F., Runser-Spanjol, J., &amp; Saxon, M. S. (1999). Sociocognitive dynamics in a product market. </w:t>
      </w:r>
      <w:r w:rsidRPr="005F7D2D">
        <w:rPr>
          <w:i/>
          <w:noProof/>
        </w:rPr>
        <w:t>Journal of marketing, 63</w:t>
      </w:r>
      <w:r w:rsidRPr="005F7D2D">
        <w:rPr>
          <w:noProof/>
        </w:rPr>
        <w:t xml:space="preserve">(4_suppl1), 64-77. </w:t>
      </w:r>
    </w:p>
    <w:p w14:paraId="6367E6D8" w14:textId="77777777" w:rsidR="005F7D2D" w:rsidRPr="005F7D2D" w:rsidRDefault="005F7D2D" w:rsidP="005F7D2D">
      <w:pPr>
        <w:pStyle w:val="EndNoteBibliography"/>
        <w:rPr>
          <w:noProof/>
        </w:rPr>
      </w:pPr>
      <w:r w:rsidRPr="005F7D2D">
        <w:rPr>
          <w:noProof/>
        </w:rPr>
        <w:t xml:space="preserve">Roux, D., Guillard, V., &amp; Blanchet, V. (2018). Of counter spaces of provisioning: Reframing the sidewalk as a parasite heterotopia. </w:t>
      </w:r>
      <w:r w:rsidRPr="005F7D2D">
        <w:rPr>
          <w:i/>
          <w:noProof/>
        </w:rPr>
        <w:t>Marketing Theory, 18</w:t>
      </w:r>
      <w:r w:rsidRPr="005F7D2D">
        <w:rPr>
          <w:noProof/>
        </w:rPr>
        <w:t xml:space="preserve">(2), 218-233. </w:t>
      </w:r>
    </w:p>
    <w:p w14:paraId="0E8D7B7A" w14:textId="77777777" w:rsidR="005F7D2D" w:rsidRPr="005F7D2D" w:rsidRDefault="005F7D2D" w:rsidP="005F7D2D">
      <w:pPr>
        <w:pStyle w:val="EndNoteBibliography"/>
        <w:rPr>
          <w:noProof/>
        </w:rPr>
      </w:pPr>
      <w:r w:rsidRPr="005F7D2D">
        <w:rPr>
          <w:noProof/>
        </w:rPr>
        <w:t xml:space="preserve">Schwanen, T. (2019). </w:t>
      </w:r>
      <w:r w:rsidRPr="005F7D2D">
        <w:rPr>
          <w:i/>
          <w:noProof/>
        </w:rPr>
        <w:t>Thinking Space Relationally </w:t>
      </w:r>
      <w:r w:rsidRPr="005F7D2D">
        <w:rPr>
          <w:noProof/>
        </w:rPr>
        <w:t>In.</w:t>
      </w:r>
    </w:p>
    <w:p w14:paraId="3287FD52" w14:textId="77777777" w:rsidR="005F7D2D" w:rsidRPr="005F7D2D" w:rsidRDefault="005F7D2D" w:rsidP="005F7D2D">
      <w:pPr>
        <w:pStyle w:val="EndNoteBibliography"/>
        <w:rPr>
          <w:noProof/>
        </w:rPr>
      </w:pPr>
      <w:r w:rsidRPr="005F7D2D">
        <w:rPr>
          <w:noProof/>
        </w:rPr>
        <w:t xml:space="preserve">Schüll, N. D. (2014). </w:t>
      </w:r>
      <w:r w:rsidRPr="005F7D2D">
        <w:rPr>
          <w:i/>
          <w:noProof/>
        </w:rPr>
        <w:t>Addiction by design: Machine gambling in Las Vegas</w:t>
      </w:r>
      <w:r w:rsidRPr="005F7D2D">
        <w:rPr>
          <w:noProof/>
        </w:rPr>
        <w:t>: Princeton University Press.</w:t>
      </w:r>
    </w:p>
    <w:p w14:paraId="7E64B616" w14:textId="77777777" w:rsidR="005F7D2D" w:rsidRPr="005F7D2D" w:rsidRDefault="005F7D2D" w:rsidP="005F7D2D">
      <w:pPr>
        <w:pStyle w:val="EndNoteBibliography"/>
        <w:rPr>
          <w:noProof/>
        </w:rPr>
      </w:pPr>
      <w:r w:rsidRPr="005F7D2D">
        <w:rPr>
          <w:noProof/>
        </w:rPr>
        <w:lastRenderedPageBreak/>
        <w:t xml:space="preserve">Shankar, V., Inman, J. J., Mantrala, M., Kelley, E., &amp; Rizley, R. (2011). Innovations in shopper marketing: current insights and future research issues. </w:t>
      </w:r>
      <w:r w:rsidRPr="005F7D2D">
        <w:rPr>
          <w:i/>
          <w:noProof/>
        </w:rPr>
        <w:t>Journal of Retailing, 87</w:t>
      </w:r>
      <w:r w:rsidRPr="005F7D2D">
        <w:rPr>
          <w:noProof/>
        </w:rPr>
        <w:t xml:space="preserve">, S29-S42. </w:t>
      </w:r>
    </w:p>
    <w:p w14:paraId="393AE599" w14:textId="77777777" w:rsidR="005F7D2D" w:rsidRPr="005F7D2D" w:rsidRDefault="005F7D2D" w:rsidP="005F7D2D">
      <w:pPr>
        <w:pStyle w:val="EndNoteBibliography"/>
        <w:rPr>
          <w:noProof/>
        </w:rPr>
      </w:pPr>
      <w:r w:rsidRPr="005F7D2D">
        <w:rPr>
          <w:noProof/>
        </w:rPr>
        <w:t xml:space="preserve">Smith, N. (1984). </w:t>
      </w:r>
      <w:r w:rsidRPr="005F7D2D">
        <w:rPr>
          <w:i/>
          <w:noProof/>
        </w:rPr>
        <w:t>Uneven Development: Nature, Capital, and the Production of Space</w:t>
      </w:r>
      <w:r w:rsidRPr="005F7D2D">
        <w:rPr>
          <w:noProof/>
        </w:rPr>
        <w:t>.</w:t>
      </w:r>
    </w:p>
    <w:p w14:paraId="203824E1" w14:textId="77777777" w:rsidR="005F7D2D" w:rsidRPr="005F7D2D" w:rsidRDefault="005F7D2D" w:rsidP="005F7D2D">
      <w:pPr>
        <w:pStyle w:val="EndNoteBibliography"/>
        <w:rPr>
          <w:noProof/>
        </w:rPr>
      </w:pPr>
      <w:r w:rsidRPr="005F7D2D">
        <w:rPr>
          <w:noProof/>
        </w:rPr>
        <w:t xml:space="preserve">Stigzelius, I., Araujo, L., Mason, K., Murto, R., &amp; Palo, T. (2018). Kitchen concerns at the boundary between markets and consumption: agencing practice change in times of scarcity (Husmodern, Sweden 1938–1958). </w:t>
      </w:r>
      <w:r w:rsidRPr="005F7D2D">
        <w:rPr>
          <w:i/>
          <w:noProof/>
        </w:rPr>
        <w:t>Consumption Markets &amp; Culture, 21</w:t>
      </w:r>
      <w:r w:rsidRPr="005F7D2D">
        <w:rPr>
          <w:noProof/>
        </w:rPr>
        <w:t xml:space="preserve">(4), 347-372. </w:t>
      </w:r>
    </w:p>
    <w:p w14:paraId="1487191E" w14:textId="77777777" w:rsidR="005F7D2D" w:rsidRPr="005F7D2D" w:rsidRDefault="005F7D2D" w:rsidP="005F7D2D">
      <w:pPr>
        <w:pStyle w:val="EndNoteBibliography"/>
        <w:rPr>
          <w:noProof/>
        </w:rPr>
      </w:pPr>
      <w:r w:rsidRPr="005F7D2D">
        <w:rPr>
          <w:noProof/>
        </w:rPr>
        <w:t xml:space="preserve">Tombs, A., &amp; McColl-Kennedy, J. R. (2003). Social-servicescape conceptual model. </w:t>
      </w:r>
      <w:r w:rsidRPr="005F7D2D">
        <w:rPr>
          <w:i/>
          <w:noProof/>
        </w:rPr>
        <w:t>Marketing theory, 3</w:t>
      </w:r>
      <w:r w:rsidRPr="005F7D2D">
        <w:rPr>
          <w:noProof/>
        </w:rPr>
        <w:t xml:space="preserve">(4), 447-475. </w:t>
      </w:r>
    </w:p>
    <w:p w14:paraId="743B1571" w14:textId="77777777" w:rsidR="005F7D2D" w:rsidRPr="005F7D2D" w:rsidRDefault="005F7D2D" w:rsidP="005F7D2D">
      <w:pPr>
        <w:pStyle w:val="EndNoteBibliography"/>
        <w:rPr>
          <w:noProof/>
        </w:rPr>
      </w:pPr>
      <w:r w:rsidRPr="005F7D2D">
        <w:rPr>
          <w:noProof/>
        </w:rPr>
        <w:t xml:space="preserve">Turley, L. W., &amp; Milliman, R. E. (2000). Atmospheric effects on shopping behavior: a review of the experimental evidence. </w:t>
      </w:r>
      <w:r w:rsidRPr="005F7D2D">
        <w:rPr>
          <w:i/>
          <w:noProof/>
        </w:rPr>
        <w:t>Journal of business research, 49</w:t>
      </w:r>
      <w:r w:rsidRPr="005F7D2D">
        <w:rPr>
          <w:noProof/>
        </w:rPr>
        <w:t xml:space="preserve">(2), 193-211. </w:t>
      </w:r>
    </w:p>
    <w:p w14:paraId="7257D63B" w14:textId="77777777" w:rsidR="005F7D2D" w:rsidRPr="005F7D2D" w:rsidRDefault="005F7D2D" w:rsidP="005F7D2D">
      <w:pPr>
        <w:pStyle w:val="EndNoteBibliography"/>
        <w:rPr>
          <w:noProof/>
        </w:rPr>
      </w:pPr>
      <w:r w:rsidRPr="005F7D2D">
        <w:rPr>
          <w:noProof/>
        </w:rPr>
        <w:t xml:space="preserve">van Herpen, E., van Nierop, E., &amp; Sloot, L. (2012). The relationship between in-store marketing and observed sales for organic versus fair trade products. </w:t>
      </w:r>
      <w:r w:rsidRPr="005F7D2D">
        <w:rPr>
          <w:i/>
          <w:noProof/>
        </w:rPr>
        <w:t>Marketing Letters, 23</w:t>
      </w:r>
      <w:r w:rsidRPr="005F7D2D">
        <w:rPr>
          <w:noProof/>
        </w:rPr>
        <w:t xml:space="preserve">(1), 293-308. </w:t>
      </w:r>
    </w:p>
    <w:p w14:paraId="323D5054" w14:textId="77777777" w:rsidR="005F7D2D" w:rsidRPr="005F7D2D" w:rsidRDefault="005F7D2D" w:rsidP="005F7D2D">
      <w:pPr>
        <w:pStyle w:val="EndNoteBibliography"/>
        <w:rPr>
          <w:noProof/>
        </w:rPr>
      </w:pPr>
      <w:r w:rsidRPr="005F7D2D">
        <w:rPr>
          <w:noProof/>
        </w:rPr>
        <w:t xml:space="preserve">Van Nierop, E., Fok, D., &amp; Franses, P. H. (2008). Interaction between shelf layout and marketing effectiveness and its impact on optimizing shelf arrangements. </w:t>
      </w:r>
      <w:r w:rsidRPr="005F7D2D">
        <w:rPr>
          <w:i/>
          <w:noProof/>
        </w:rPr>
        <w:t>Marketing Science, 27</w:t>
      </w:r>
      <w:r w:rsidRPr="005F7D2D">
        <w:rPr>
          <w:noProof/>
        </w:rPr>
        <w:t xml:space="preserve">(6), 1065-1082. </w:t>
      </w:r>
    </w:p>
    <w:p w14:paraId="636F70E7" w14:textId="77777777" w:rsidR="005F7D2D" w:rsidRPr="005F7D2D" w:rsidRDefault="005F7D2D" w:rsidP="005F7D2D">
      <w:pPr>
        <w:pStyle w:val="EndNoteBibliography"/>
        <w:rPr>
          <w:noProof/>
        </w:rPr>
      </w:pPr>
      <w:r w:rsidRPr="005F7D2D">
        <w:rPr>
          <w:noProof/>
        </w:rPr>
        <w:t xml:space="preserve">Vargo, S. L., &amp; Lusch, R. F. (2016). Institutions and axioms: an extension and update of service-dominant logic. </w:t>
      </w:r>
      <w:r w:rsidRPr="005F7D2D">
        <w:rPr>
          <w:i/>
          <w:noProof/>
        </w:rPr>
        <w:t>Journal of the Academy of marketing Science, 44</w:t>
      </w:r>
      <w:r w:rsidRPr="005F7D2D">
        <w:rPr>
          <w:noProof/>
        </w:rPr>
        <w:t xml:space="preserve">(1), 5-23. </w:t>
      </w:r>
    </w:p>
    <w:p w14:paraId="7018A572" w14:textId="77777777" w:rsidR="005F7D2D" w:rsidRPr="005F7D2D" w:rsidRDefault="005F7D2D" w:rsidP="005F7D2D">
      <w:pPr>
        <w:pStyle w:val="EndNoteBibliography"/>
        <w:rPr>
          <w:noProof/>
        </w:rPr>
      </w:pPr>
      <w:r w:rsidRPr="005F7D2D">
        <w:rPr>
          <w:noProof/>
        </w:rPr>
        <w:t xml:space="preserve">Venkatesh, A., Penaloza, L., &amp; Firat, A. F. (2014). The market as a sign system and the logic of the market. In </w:t>
      </w:r>
      <w:r w:rsidRPr="005F7D2D">
        <w:rPr>
          <w:i/>
          <w:noProof/>
        </w:rPr>
        <w:t>The service-dominant logic of marketing</w:t>
      </w:r>
      <w:r w:rsidRPr="005F7D2D">
        <w:rPr>
          <w:noProof/>
        </w:rPr>
        <w:t xml:space="preserve"> (pp. 269-283): Routledge.</w:t>
      </w:r>
    </w:p>
    <w:p w14:paraId="6A0DEAD4" w14:textId="77777777" w:rsidR="005F7D2D" w:rsidRPr="005F7D2D" w:rsidRDefault="005F7D2D" w:rsidP="005F7D2D">
      <w:pPr>
        <w:pStyle w:val="EndNoteBibliography"/>
        <w:rPr>
          <w:noProof/>
        </w:rPr>
      </w:pPr>
      <w:r w:rsidRPr="005F7D2D">
        <w:rPr>
          <w:noProof/>
        </w:rPr>
        <w:t xml:space="preserve">Vicdan, H., &amp; Hong, S. (2018). Enrollment of space into the network of sustainability. </w:t>
      </w:r>
      <w:r w:rsidRPr="005F7D2D">
        <w:rPr>
          <w:i/>
          <w:noProof/>
        </w:rPr>
        <w:t>Marketing Theory, 18</w:t>
      </w:r>
      <w:r w:rsidRPr="005F7D2D">
        <w:rPr>
          <w:noProof/>
        </w:rPr>
        <w:t xml:space="preserve">(2), 169-187. </w:t>
      </w:r>
    </w:p>
    <w:p w14:paraId="3D9C3FAB" w14:textId="77777777" w:rsidR="005F7D2D" w:rsidRPr="005F7D2D" w:rsidRDefault="005F7D2D" w:rsidP="005F7D2D">
      <w:pPr>
        <w:pStyle w:val="EndNoteBibliography"/>
        <w:rPr>
          <w:noProof/>
        </w:rPr>
      </w:pPr>
      <w:r w:rsidRPr="005F7D2D">
        <w:rPr>
          <w:noProof/>
        </w:rPr>
        <w:t xml:space="preserve">Warnaby, G., &amp; Medway, D. (2013). What about the ‘place’in place marketing? </w:t>
      </w:r>
      <w:r w:rsidRPr="005F7D2D">
        <w:rPr>
          <w:i/>
          <w:noProof/>
        </w:rPr>
        <w:t>Marketing theory, 13</w:t>
      </w:r>
      <w:r w:rsidRPr="005F7D2D">
        <w:rPr>
          <w:noProof/>
        </w:rPr>
        <w:t xml:space="preserve">(3), 345-363. </w:t>
      </w:r>
    </w:p>
    <w:p w14:paraId="260D18F7" w14:textId="77777777" w:rsidR="005F7D2D" w:rsidRPr="005F7D2D" w:rsidRDefault="005F7D2D" w:rsidP="005F7D2D">
      <w:pPr>
        <w:pStyle w:val="EndNoteBibliography"/>
        <w:rPr>
          <w:noProof/>
        </w:rPr>
      </w:pPr>
      <w:r w:rsidRPr="005F7D2D">
        <w:rPr>
          <w:noProof/>
        </w:rPr>
        <w:t xml:space="preserve">Çalışkan, K., &amp; Callon, M. (2010). Economization, part 2: a research programme for the study of markets. </w:t>
      </w:r>
      <w:r w:rsidRPr="005F7D2D">
        <w:rPr>
          <w:i/>
          <w:noProof/>
        </w:rPr>
        <w:t>Economy and Society, 39</w:t>
      </w:r>
      <w:r w:rsidRPr="005F7D2D">
        <w:rPr>
          <w:noProof/>
        </w:rPr>
        <w:t xml:space="preserve">(1), 1-32. </w:t>
      </w:r>
    </w:p>
    <w:p w14:paraId="2DBAC1BA" w14:textId="66249FA3" w:rsidR="00932A49" w:rsidRDefault="00932A49" w:rsidP="00C34CB1">
      <w:pPr>
        <w:pStyle w:val="References"/>
      </w:pPr>
      <w:r w:rsidRPr="005937D0">
        <w:fldChar w:fldCharType="end"/>
      </w:r>
    </w:p>
    <w:p w14:paraId="70A6BC2F" w14:textId="67A7953C" w:rsidR="00761905" w:rsidRPr="00011C8A" w:rsidRDefault="00761905" w:rsidP="00761905">
      <w:pPr>
        <w:pStyle w:val="Heading1"/>
      </w:pPr>
      <w:r>
        <w:lastRenderedPageBreak/>
        <w:t>Figures</w:t>
      </w:r>
      <w:r w:rsidR="005F7D2D">
        <w:t xml:space="preserve"> and Tables</w:t>
      </w:r>
    </w:p>
    <w:p w14:paraId="478E3915" w14:textId="77777777" w:rsidR="00761905" w:rsidRDefault="00761905" w:rsidP="005F7D2D">
      <w:pPr>
        <w:spacing w:line="240" w:lineRule="auto"/>
        <w:ind w:firstLine="0"/>
        <w:jc w:val="center"/>
      </w:pPr>
      <w:r w:rsidRPr="00185D2C">
        <w:fldChar w:fldCharType="begin"/>
      </w:r>
      <w:r w:rsidRPr="00185D2C">
        <w:instrText xml:space="preserve"> INCLUDEPICTURE "https://jhgrahambooks.files.wordpress.com/2018/02/el-rancho-overview-4.jpg?w=615&amp;h=409" \* MERGEFORMATINET </w:instrText>
      </w:r>
      <w:r w:rsidRPr="00185D2C">
        <w:fldChar w:fldCharType="separate"/>
      </w:r>
      <w:r w:rsidR="0053567D">
        <w:rPr>
          <w:lang w:val="en-US" w:eastAsia="en-US"/>
        </w:rPr>
        <w:fldChar w:fldCharType="begin"/>
      </w:r>
      <w:r w:rsidR="0053567D">
        <w:rPr>
          <w:lang w:val="en-US" w:eastAsia="en-US"/>
        </w:rPr>
        <w:instrText xml:space="preserve"> INCLUDEPICTURE  "https://jhgrahambooks.files.wordpress.com/2018/02/el-rancho-overview-4.jpg?w=615&amp;h=409" \* MERGEFORMATINET </w:instrText>
      </w:r>
      <w:r w:rsidR="0053567D">
        <w:rPr>
          <w:lang w:val="en-US" w:eastAsia="en-US"/>
        </w:rPr>
        <w:fldChar w:fldCharType="separate"/>
      </w:r>
      <w:r w:rsidR="002501E8">
        <w:rPr>
          <w:noProof/>
          <w:lang w:val="en-US" w:eastAsia="en-US"/>
        </w:rPr>
        <w:fldChar w:fldCharType="begin"/>
      </w:r>
      <w:r w:rsidR="002501E8">
        <w:rPr>
          <w:noProof/>
          <w:lang w:val="en-US" w:eastAsia="en-US"/>
        </w:rPr>
        <w:instrText xml:space="preserve"> INCLUDEPICTURE  "https://jhgrahambooks.files.wordpress.com/2018/02/el-rancho-overview-4.jpg?w=615&amp;h=409" \* MERGEFORMATINET </w:instrText>
      </w:r>
      <w:r w:rsidR="002501E8">
        <w:rPr>
          <w:noProof/>
          <w:lang w:val="en-US" w:eastAsia="en-US"/>
        </w:rPr>
        <w:fldChar w:fldCharType="separate"/>
      </w:r>
      <w:r w:rsidR="008D3E97">
        <w:rPr>
          <w:noProof/>
          <w:lang w:val="en-US" w:eastAsia="en-US"/>
        </w:rPr>
        <w:fldChar w:fldCharType="begin"/>
      </w:r>
      <w:r w:rsidR="008D3E97">
        <w:rPr>
          <w:noProof/>
          <w:lang w:val="en-US" w:eastAsia="en-US"/>
        </w:rPr>
        <w:instrText xml:space="preserve"> INCLUDEPICTURE  "https://jhgrahambooks.files.wordpress.com/2018/02/el-rancho-overview-4.jpg?w=615&amp;h=409" \* MERGEFORMATINET </w:instrText>
      </w:r>
      <w:r w:rsidR="008D3E97">
        <w:rPr>
          <w:noProof/>
          <w:lang w:val="en-US" w:eastAsia="en-US"/>
        </w:rPr>
        <w:fldChar w:fldCharType="separate"/>
      </w:r>
      <w:r w:rsidR="00281052">
        <w:rPr>
          <w:noProof/>
          <w:lang w:val="en-US" w:eastAsia="en-US"/>
        </w:rPr>
        <w:fldChar w:fldCharType="begin"/>
      </w:r>
      <w:r w:rsidR="00281052">
        <w:rPr>
          <w:noProof/>
          <w:lang w:val="en-US" w:eastAsia="en-US"/>
        </w:rPr>
        <w:instrText xml:space="preserve"> INCLUDEPICTURE  "https://jhgrahambooks.files.wordpress.com/2018/02/el-rancho-overview-4.jpg?w=615&amp;h=409" \* MERGEFORMATINET </w:instrText>
      </w:r>
      <w:r w:rsidR="00281052">
        <w:rPr>
          <w:noProof/>
          <w:lang w:val="en-US" w:eastAsia="en-US"/>
        </w:rPr>
        <w:fldChar w:fldCharType="separate"/>
      </w:r>
      <w:r w:rsidR="00620E40">
        <w:rPr>
          <w:noProof/>
        </w:rPr>
        <w:drawing>
          <wp:inline distT="0" distB="0" distL="0" distR="0" wp14:anchorId="0A6C4A76" wp14:editId="777159EB">
            <wp:extent cx="5629275" cy="3752850"/>
            <wp:effectExtent l="0" t="0" r="0" b="6350"/>
            <wp:docPr id="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29275" cy="3752850"/>
                    </a:xfrm>
                    <a:prstGeom prst="rect">
                      <a:avLst/>
                    </a:prstGeom>
                    <a:noFill/>
                    <a:ln>
                      <a:noFill/>
                    </a:ln>
                  </pic:spPr>
                </pic:pic>
              </a:graphicData>
            </a:graphic>
          </wp:inline>
        </w:drawing>
      </w:r>
      <w:r w:rsidR="00281052">
        <w:rPr>
          <w:noProof/>
          <w:lang w:val="en-US" w:eastAsia="en-US"/>
        </w:rPr>
        <w:fldChar w:fldCharType="end"/>
      </w:r>
      <w:r w:rsidR="008D3E97">
        <w:rPr>
          <w:noProof/>
          <w:lang w:val="en-US" w:eastAsia="en-US"/>
        </w:rPr>
        <w:fldChar w:fldCharType="end"/>
      </w:r>
      <w:r w:rsidR="002501E8">
        <w:rPr>
          <w:noProof/>
          <w:lang w:val="en-US" w:eastAsia="en-US"/>
        </w:rPr>
        <w:fldChar w:fldCharType="end"/>
      </w:r>
      <w:r w:rsidR="0053567D">
        <w:rPr>
          <w:lang w:val="en-US" w:eastAsia="en-US"/>
        </w:rPr>
        <w:fldChar w:fldCharType="end"/>
      </w:r>
      <w:r w:rsidRPr="00185D2C">
        <w:fldChar w:fldCharType="end"/>
      </w:r>
    </w:p>
    <w:p w14:paraId="3630A496" w14:textId="77777777" w:rsidR="00761905" w:rsidRPr="00185D2C" w:rsidRDefault="00761905" w:rsidP="00761905">
      <w:pPr>
        <w:spacing w:line="240" w:lineRule="auto"/>
        <w:ind w:firstLine="0"/>
      </w:pPr>
      <w:r>
        <w:t>Figure</w:t>
      </w:r>
      <w:r w:rsidRPr="00185D2C">
        <w:t xml:space="preserve"> 1 - An overview of the El Rancho property before the competitors popped up (</w:t>
      </w:r>
      <w:hyperlink r:id="rId12" w:history="1">
        <w:r w:rsidRPr="00151B47">
          <w:t>https://jhgraham.com/2018/02/24/el-rancho-vegas/</w:t>
        </w:r>
      </w:hyperlink>
    </w:p>
    <w:p w14:paraId="0326CCB0" w14:textId="77777777" w:rsidR="00761905" w:rsidRDefault="00761905" w:rsidP="005F7D2D">
      <w:pPr>
        <w:spacing w:line="240" w:lineRule="auto"/>
        <w:ind w:firstLine="0"/>
        <w:jc w:val="center"/>
      </w:pPr>
      <w:r>
        <w:rPr>
          <w:noProof/>
        </w:rPr>
        <w:drawing>
          <wp:inline distT="0" distB="0" distL="0" distR="0" wp14:anchorId="52939065" wp14:editId="02174EA2">
            <wp:extent cx="5486400" cy="3399499"/>
            <wp:effectExtent l="0" t="0" r="0" b="4445"/>
            <wp:docPr id="2" name="Picture 2" descr="A picture containing text, outdoor, o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3">
                      <a:extLst>
                        <a:ext uri="{28A0092B-C50C-407E-A947-70E740481C1C}">
                          <a14:useLocalDpi xmlns:a14="http://schemas.microsoft.com/office/drawing/2010/main" val="0"/>
                        </a:ext>
                      </a:extLst>
                    </a:blip>
                    <a:stretch>
                      <a:fillRect/>
                    </a:stretch>
                  </pic:blipFill>
                  <pic:spPr>
                    <a:xfrm>
                      <a:off x="0" y="0"/>
                      <a:ext cx="5486400" cy="3399499"/>
                    </a:xfrm>
                    <a:prstGeom prst="rect">
                      <a:avLst/>
                    </a:prstGeom>
                  </pic:spPr>
                </pic:pic>
              </a:graphicData>
            </a:graphic>
          </wp:inline>
        </w:drawing>
      </w:r>
    </w:p>
    <w:p w14:paraId="02872647" w14:textId="77777777" w:rsidR="00761905" w:rsidRDefault="00761905" w:rsidP="00761905">
      <w:pPr>
        <w:spacing w:line="240" w:lineRule="auto"/>
        <w:ind w:firstLine="0"/>
      </w:pPr>
      <w:r>
        <w:t>Figure</w:t>
      </w:r>
      <w:r w:rsidRPr="00185D2C">
        <w:t xml:space="preserve"> 2 - Postcard view of El Rancho Vegas, with sunbathers on the lawn between the pool and Highway 91 (</w:t>
      </w:r>
      <w:hyperlink r:id="rId14" w:history="1">
        <w:r w:rsidRPr="00151B47">
          <w:t>https://jhgraham.com/2018/02/24/el-rancho-vegas/</w:t>
        </w:r>
      </w:hyperlink>
      <w:r w:rsidRPr="00185D2C">
        <w:t>)</w:t>
      </w:r>
    </w:p>
    <w:p w14:paraId="15D416F6" w14:textId="77777777" w:rsidR="00761905" w:rsidRPr="00185D2C" w:rsidRDefault="00761905" w:rsidP="00761905">
      <w:pPr>
        <w:spacing w:line="240" w:lineRule="auto"/>
        <w:ind w:firstLine="0"/>
      </w:pPr>
    </w:p>
    <w:p w14:paraId="0481A971" w14:textId="77777777" w:rsidR="00761905" w:rsidRPr="00185D2C" w:rsidRDefault="00761905" w:rsidP="005F7D2D">
      <w:pPr>
        <w:spacing w:line="240" w:lineRule="auto"/>
        <w:ind w:firstLine="0"/>
        <w:jc w:val="center"/>
      </w:pPr>
      <w:r w:rsidRPr="00185D2C">
        <w:lastRenderedPageBreak/>
        <w:fldChar w:fldCharType="begin"/>
      </w:r>
      <w:r w:rsidRPr="00185D2C">
        <w:instrText xml:space="preserve"> INCLUDEPICTURE "https://jhgrahambooks.files.wordpress.com/2018/02/el-rancho-1959.jpg?w=615&amp;h=407" \* MERGEFORMATINET </w:instrText>
      </w:r>
      <w:r w:rsidRPr="00185D2C">
        <w:fldChar w:fldCharType="separate"/>
      </w:r>
      <w:r w:rsidR="0053567D">
        <w:rPr>
          <w:lang w:val="en-US" w:eastAsia="en-US"/>
        </w:rPr>
        <w:fldChar w:fldCharType="begin"/>
      </w:r>
      <w:r w:rsidR="0053567D">
        <w:rPr>
          <w:lang w:val="en-US" w:eastAsia="en-US"/>
        </w:rPr>
        <w:instrText xml:space="preserve"> INCLUDEPICTURE  "https://jhgrahambooks.files.wordpress.com/2018/02/el-rancho-1959.jpg?w=615&amp;h=407" \* MERGEFORMATINET </w:instrText>
      </w:r>
      <w:r w:rsidR="0053567D">
        <w:rPr>
          <w:lang w:val="en-US" w:eastAsia="en-US"/>
        </w:rPr>
        <w:fldChar w:fldCharType="separate"/>
      </w:r>
      <w:r w:rsidR="002501E8">
        <w:rPr>
          <w:noProof/>
          <w:lang w:val="en-US" w:eastAsia="en-US"/>
        </w:rPr>
        <w:fldChar w:fldCharType="begin"/>
      </w:r>
      <w:r w:rsidR="002501E8">
        <w:rPr>
          <w:noProof/>
          <w:lang w:val="en-US" w:eastAsia="en-US"/>
        </w:rPr>
        <w:instrText xml:space="preserve"> INCLUDEPICTURE  "https://jhgrahambooks.files.wordpress.com/2018/02/el-rancho-1959.jpg?w=615&amp;h=407" \* MERGEFORMATINET </w:instrText>
      </w:r>
      <w:r w:rsidR="002501E8">
        <w:rPr>
          <w:noProof/>
          <w:lang w:val="en-US" w:eastAsia="en-US"/>
        </w:rPr>
        <w:fldChar w:fldCharType="separate"/>
      </w:r>
      <w:r w:rsidR="008D3E97">
        <w:rPr>
          <w:noProof/>
          <w:lang w:val="en-US" w:eastAsia="en-US"/>
        </w:rPr>
        <w:fldChar w:fldCharType="begin"/>
      </w:r>
      <w:r w:rsidR="008D3E97">
        <w:rPr>
          <w:noProof/>
          <w:lang w:val="en-US" w:eastAsia="en-US"/>
        </w:rPr>
        <w:instrText xml:space="preserve"> INCLUDEPICTURE  "https://jhgrahambooks.files.wordpress.com/2018/02/el-rancho-1959.jpg?w=615&amp;h=407" \* MERGEFORMATINET </w:instrText>
      </w:r>
      <w:r w:rsidR="008D3E97">
        <w:rPr>
          <w:noProof/>
          <w:lang w:val="en-US" w:eastAsia="en-US"/>
        </w:rPr>
        <w:fldChar w:fldCharType="separate"/>
      </w:r>
      <w:r w:rsidR="00281052">
        <w:rPr>
          <w:noProof/>
          <w:lang w:val="en-US" w:eastAsia="en-US"/>
        </w:rPr>
        <w:fldChar w:fldCharType="begin"/>
      </w:r>
      <w:r w:rsidR="00281052">
        <w:rPr>
          <w:noProof/>
          <w:lang w:val="en-US" w:eastAsia="en-US"/>
        </w:rPr>
        <w:instrText xml:space="preserve"> INCLUDEPICTURE  "https://jhgrahambooks.files.wordpress.com/2018/02/el-rancho-1959.jpg?w=615&amp;h=407" \* MERGEFORMATINET </w:instrText>
      </w:r>
      <w:r w:rsidR="00281052">
        <w:rPr>
          <w:noProof/>
          <w:lang w:val="en-US" w:eastAsia="en-US"/>
        </w:rPr>
        <w:fldChar w:fldCharType="separate"/>
      </w:r>
      <w:r w:rsidR="00620E40">
        <w:rPr>
          <w:noProof/>
        </w:rPr>
        <w:drawing>
          <wp:inline distT="0" distB="0" distL="0" distR="0" wp14:anchorId="53304B75" wp14:editId="7ECBA098">
            <wp:extent cx="5724525" cy="3781425"/>
            <wp:effectExtent l="0" t="0" r="3175" b="3175"/>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4525" cy="3781425"/>
                    </a:xfrm>
                    <a:prstGeom prst="rect">
                      <a:avLst/>
                    </a:prstGeom>
                    <a:noFill/>
                    <a:ln>
                      <a:noFill/>
                    </a:ln>
                  </pic:spPr>
                </pic:pic>
              </a:graphicData>
            </a:graphic>
          </wp:inline>
        </w:drawing>
      </w:r>
      <w:r w:rsidR="00281052">
        <w:rPr>
          <w:noProof/>
          <w:lang w:val="en-US" w:eastAsia="en-US"/>
        </w:rPr>
        <w:fldChar w:fldCharType="end"/>
      </w:r>
      <w:r w:rsidR="008D3E97">
        <w:rPr>
          <w:noProof/>
          <w:lang w:val="en-US" w:eastAsia="en-US"/>
        </w:rPr>
        <w:fldChar w:fldCharType="end"/>
      </w:r>
      <w:r w:rsidR="002501E8">
        <w:rPr>
          <w:noProof/>
          <w:lang w:val="en-US" w:eastAsia="en-US"/>
        </w:rPr>
        <w:fldChar w:fldCharType="end"/>
      </w:r>
      <w:r w:rsidR="0053567D">
        <w:rPr>
          <w:lang w:val="en-US" w:eastAsia="en-US"/>
        </w:rPr>
        <w:fldChar w:fldCharType="end"/>
      </w:r>
      <w:r w:rsidRPr="00185D2C">
        <w:fldChar w:fldCharType="end"/>
      </w:r>
    </w:p>
    <w:p w14:paraId="7D4E0A3D" w14:textId="77777777" w:rsidR="00761905" w:rsidRDefault="00761905" w:rsidP="00761905">
      <w:pPr>
        <w:spacing w:line="240" w:lineRule="auto"/>
        <w:ind w:firstLine="0"/>
      </w:pPr>
      <w:r>
        <w:t>Figure</w:t>
      </w:r>
      <w:r w:rsidRPr="00185D2C">
        <w:t xml:space="preserve"> 3 - The carport entrance (added in 1959) (</w:t>
      </w:r>
      <w:hyperlink r:id="rId16" w:history="1">
        <w:r w:rsidRPr="00151B47">
          <w:t>https://jhgraham.com/2018/02/24/el-rancho-vegas/</w:t>
        </w:r>
      </w:hyperlink>
      <w:r w:rsidRPr="00185D2C">
        <w:t>)</w:t>
      </w:r>
    </w:p>
    <w:p w14:paraId="35EBCB07" w14:textId="77777777" w:rsidR="00761905" w:rsidRPr="00185D2C" w:rsidRDefault="00761905" w:rsidP="00761905">
      <w:pPr>
        <w:spacing w:line="240" w:lineRule="auto"/>
        <w:ind w:firstLine="0"/>
      </w:pPr>
      <w:r w:rsidRPr="00185D2C">
        <w:fldChar w:fldCharType="begin"/>
      </w:r>
      <w:r w:rsidRPr="00185D2C">
        <w:instrText xml:space="preserve"> INCLUDEPICTURE "https://jhgrahambooks.files.wordpress.com/2018/02/1948-7-14-tutor-page-guy.jpg" \* MERGEFORMATINET </w:instrText>
      </w:r>
      <w:r w:rsidRPr="00185D2C">
        <w:fldChar w:fldCharType="separate"/>
      </w:r>
      <w:r w:rsidR="0053567D">
        <w:rPr>
          <w:lang w:val="en-US" w:eastAsia="en-US"/>
        </w:rPr>
        <w:fldChar w:fldCharType="begin"/>
      </w:r>
      <w:r w:rsidR="0053567D">
        <w:rPr>
          <w:lang w:val="en-US" w:eastAsia="en-US"/>
        </w:rPr>
        <w:instrText xml:space="preserve"> INCLUDEPICTURE  "https://jhgrahambooks.files.wordpress.com/2018/02/1948-7-14-tutor-page-guy.jpg" \* MERGEFORMATINET </w:instrText>
      </w:r>
      <w:r w:rsidR="0053567D">
        <w:rPr>
          <w:lang w:val="en-US" w:eastAsia="en-US"/>
        </w:rPr>
        <w:fldChar w:fldCharType="separate"/>
      </w:r>
      <w:r w:rsidR="002501E8">
        <w:rPr>
          <w:noProof/>
          <w:lang w:val="en-US" w:eastAsia="en-US"/>
        </w:rPr>
        <w:fldChar w:fldCharType="begin"/>
      </w:r>
      <w:r w:rsidR="002501E8">
        <w:rPr>
          <w:noProof/>
          <w:lang w:val="en-US" w:eastAsia="en-US"/>
        </w:rPr>
        <w:instrText xml:space="preserve"> INCLUDEPICTURE  "https://jhgrahambooks.files.wordpress.com/2018/02/1948-7-14-tutor-page-guy.jpg" \* MERGEFORMATINET </w:instrText>
      </w:r>
      <w:r w:rsidR="002501E8">
        <w:rPr>
          <w:noProof/>
          <w:lang w:val="en-US" w:eastAsia="en-US"/>
        </w:rPr>
        <w:fldChar w:fldCharType="separate"/>
      </w:r>
      <w:r w:rsidR="008D3E97">
        <w:rPr>
          <w:noProof/>
          <w:lang w:val="en-US" w:eastAsia="en-US"/>
        </w:rPr>
        <w:fldChar w:fldCharType="begin"/>
      </w:r>
      <w:r w:rsidR="008D3E97">
        <w:rPr>
          <w:noProof/>
          <w:lang w:val="en-US" w:eastAsia="en-US"/>
        </w:rPr>
        <w:instrText xml:space="preserve"> INCLUDEPICTURE  "https://jhgrahambooks.files.wordpress.com/2018/02/1948-7-14-tutor-page-guy.jpg" \* MERGEFORMATINET </w:instrText>
      </w:r>
      <w:r w:rsidR="008D3E97">
        <w:rPr>
          <w:noProof/>
          <w:lang w:val="en-US" w:eastAsia="en-US"/>
        </w:rPr>
        <w:fldChar w:fldCharType="separate"/>
      </w:r>
      <w:r w:rsidR="00281052">
        <w:rPr>
          <w:noProof/>
          <w:lang w:val="en-US" w:eastAsia="en-US"/>
        </w:rPr>
        <w:fldChar w:fldCharType="begin"/>
      </w:r>
      <w:r w:rsidR="00281052">
        <w:rPr>
          <w:noProof/>
          <w:lang w:val="en-US" w:eastAsia="en-US"/>
        </w:rPr>
        <w:instrText xml:space="preserve"> INCLUDEPICTURE  "https://jhgrahambooks.files.wordpress.com/2018/02/1948-7-14-tutor-page-guy.jpg" \* MERGEFORMATINET </w:instrText>
      </w:r>
      <w:r w:rsidR="00281052">
        <w:rPr>
          <w:noProof/>
          <w:lang w:val="en-US" w:eastAsia="en-US"/>
        </w:rPr>
        <w:fldChar w:fldCharType="separate"/>
      </w:r>
      <w:r w:rsidR="00620E40">
        <w:rPr>
          <w:noProof/>
        </w:rPr>
        <w:drawing>
          <wp:inline distT="0" distB="0" distL="0" distR="0" wp14:anchorId="64DCD6EF" wp14:editId="072E8870">
            <wp:extent cx="5610225" cy="4438650"/>
            <wp:effectExtent l="0" t="0" r="3175" b="635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10225" cy="4438650"/>
                    </a:xfrm>
                    <a:prstGeom prst="rect">
                      <a:avLst/>
                    </a:prstGeom>
                    <a:noFill/>
                    <a:ln>
                      <a:noFill/>
                    </a:ln>
                  </pic:spPr>
                </pic:pic>
              </a:graphicData>
            </a:graphic>
          </wp:inline>
        </w:drawing>
      </w:r>
      <w:r w:rsidR="00281052">
        <w:rPr>
          <w:noProof/>
          <w:lang w:val="en-US" w:eastAsia="en-US"/>
        </w:rPr>
        <w:fldChar w:fldCharType="end"/>
      </w:r>
      <w:r w:rsidR="008D3E97">
        <w:rPr>
          <w:noProof/>
          <w:lang w:val="en-US" w:eastAsia="en-US"/>
        </w:rPr>
        <w:fldChar w:fldCharType="end"/>
      </w:r>
      <w:r w:rsidR="002501E8">
        <w:rPr>
          <w:noProof/>
          <w:lang w:val="en-US" w:eastAsia="en-US"/>
        </w:rPr>
        <w:fldChar w:fldCharType="end"/>
      </w:r>
      <w:r w:rsidR="0053567D">
        <w:rPr>
          <w:lang w:val="en-US" w:eastAsia="en-US"/>
        </w:rPr>
        <w:fldChar w:fldCharType="end"/>
      </w:r>
      <w:r w:rsidRPr="00185D2C">
        <w:fldChar w:fldCharType="end"/>
      </w:r>
    </w:p>
    <w:p w14:paraId="31D89F8A" w14:textId="77777777" w:rsidR="00761905" w:rsidRPr="00185D2C" w:rsidRDefault="00761905" w:rsidP="00761905">
      <w:pPr>
        <w:spacing w:line="240" w:lineRule="auto"/>
        <w:ind w:firstLine="0"/>
        <w:rPr>
          <w:color w:val="000000"/>
        </w:rPr>
      </w:pPr>
      <w:r>
        <w:rPr>
          <w:color w:val="000000"/>
        </w:rPr>
        <w:lastRenderedPageBreak/>
        <w:t>Figure</w:t>
      </w:r>
      <w:r w:rsidRPr="00185D2C">
        <w:rPr>
          <w:color w:val="000000"/>
        </w:rPr>
        <w:t xml:space="preserve"> 4 – El Rancho casino-hotel resort and spa amenities (https://jhgraham.com/2018/02/24/el-rancho-vegas/)</w:t>
      </w:r>
    </w:p>
    <w:p w14:paraId="5E6D3C5C" w14:textId="77777777" w:rsidR="00761905" w:rsidRPr="00185D2C" w:rsidRDefault="00761905" w:rsidP="00761905">
      <w:pPr>
        <w:spacing w:line="240" w:lineRule="auto"/>
        <w:ind w:firstLine="0"/>
      </w:pPr>
      <w:r w:rsidRPr="00185D2C">
        <w:fldChar w:fldCharType="begin"/>
      </w:r>
      <w:r w:rsidRPr="00185D2C">
        <w:instrText xml:space="preserve"> INCLUDEPICTURE "http://www.nextindesign.com/yahoo_site_admin/assets/images/WildHorse_Plan_Casino_masterplan_by_RO_with_JCJ.5205225_large.jpg" \* MERGEFORMATINET </w:instrText>
      </w:r>
      <w:r w:rsidRPr="00185D2C">
        <w:fldChar w:fldCharType="separate"/>
      </w:r>
      <w:r w:rsidR="0053567D">
        <w:rPr>
          <w:lang w:val="en-US" w:eastAsia="en-US"/>
        </w:rPr>
        <w:fldChar w:fldCharType="begin"/>
      </w:r>
      <w:r w:rsidR="0053567D">
        <w:rPr>
          <w:lang w:val="en-US" w:eastAsia="en-US"/>
        </w:rPr>
        <w:instrText xml:space="preserve"> INCLUDEPICTURE  "http://www.nextindesign.com/yahoo_site_admin/assets/images/WildHorse_Plan_Casino_masterplan_by_RO_with_JCJ.5205225_large.jpg" \* MERGEFORMATINET </w:instrText>
      </w:r>
      <w:r w:rsidR="0053567D">
        <w:rPr>
          <w:lang w:val="en-US" w:eastAsia="en-US"/>
        </w:rPr>
        <w:fldChar w:fldCharType="separate"/>
      </w:r>
      <w:r w:rsidR="002501E8">
        <w:rPr>
          <w:noProof/>
          <w:lang w:val="en-US" w:eastAsia="en-US"/>
        </w:rPr>
        <w:fldChar w:fldCharType="begin"/>
      </w:r>
      <w:r w:rsidR="002501E8">
        <w:rPr>
          <w:noProof/>
          <w:lang w:val="en-US" w:eastAsia="en-US"/>
        </w:rPr>
        <w:instrText xml:space="preserve"> INCLUDEPICTURE  "http://www.nextindesign.com/yahoo_site_admin/assets/images/WildHorse_Plan_Casino_masterplan_by_RO_with_JCJ.5205225_large.jpg" \* MERGEFORMATINET </w:instrText>
      </w:r>
      <w:r w:rsidR="002501E8">
        <w:rPr>
          <w:noProof/>
          <w:lang w:val="en-US" w:eastAsia="en-US"/>
        </w:rPr>
        <w:fldChar w:fldCharType="separate"/>
      </w:r>
      <w:r w:rsidR="008D3E97">
        <w:rPr>
          <w:noProof/>
          <w:lang w:val="en-US" w:eastAsia="en-US"/>
        </w:rPr>
        <w:fldChar w:fldCharType="begin"/>
      </w:r>
      <w:r w:rsidR="008D3E97">
        <w:rPr>
          <w:noProof/>
          <w:lang w:val="en-US" w:eastAsia="en-US"/>
        </w:rPr>
        <w:instrText xml:space="preserve"> INCLUDEPICTURE  "http://www.nextindesign.com/yahoo_site_admin/assets/images/WildHorse_Plan_Casino_masterplan_by_RO_with_JCJ.5205225_large.jpg" \* MERGEFORMATINET </w:instrText>
      </w:r>
      <w:r w:rsidR="008D3E97">
        <w:rPr>
          <w:noProof/>
          <w:lang w:val="en-US" w:eastAsia="en-US"/>
        </w:rPr>
        <w:fldChar w:fldCharType="separate"/>
      </w:r>
      <w:r w:rsidR="00281052">
        <w:rPr>
          <w:noProof/>
          <w:lang w:val="en-US" w:eastAsia="en-US"/>
        </w:rPr>
        <w:fldChar w:fldCharType="begin"/>
      </w:r>
      <w:r w:rsidR="00281052">
        <w:rPr>
          <w:noProof/>
          <w:lang w:val="en-US" w:eastAsia="en-US"/>
        </w:rPr>
        <w:instrText xml:space="preserve"> INCLUDEPICTURE  "http://www.nextindesign.com/yahoo_site_admin/assets/images/WildHorse_Plan_Casino_masterplan_by_RO_with_JCJ.5205225_large.jpg" \* MERGEFORMATINET </w:instrText>
      </w:r>
      <w:r w:rsidR="00281052">
        <w:rPr>
          <w:noProof/>
          <w:lang w:val="en-US" w:eastAsia="en-US"/>
        </w:rPr>
        <w:fldChar w:fldCharType="separate"/>
      </w:r>
      <w:r w:rsidR="00620E40">
        <w:rPr>
          <w:noProof/>
        </w:rPr>
        <w:drawing>
          <wp:inline distT="0" distB="0" distL="0" distR="0" wp14:anchorId="1F34DC99" wp14:editId="49FF9DFE">
            <wp:extent cx="5724525" cy="3933825"/>
            <wp:effectExtent l="0" t="0" r="3175" b="3175"/>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24525" cy="3933825"/>
                    </a:xfrm>
                    <a:prstGeom prst="rect">
                      <a:avLst/>
                    </a:prstGeom>
                    <a:noFill/>
                    <a:ln>
                      <a:noFill/>
                    </a:ln>
                  </pic:spPr>
                </pic:pic>
              </a:graphicData>
            </a:graphic>
          </wp:inline>
        </w:drawing>
      </w:r>
      <w:r w:rsidR="00281052">
        <w:rPr>
          <w:noProof/>
          <w:lang w:val="en-US" w:eastAsia="en-US"/>
        </w:rPr>
        <w:fldChar w:fldCharType="end"/>
      </w:r>
      <w:r w:rsidR="008D3E97">
        <w:rPr>
          <w:noProof/>
          <w:lang w:val="en-US" w:eastAsia="en-US"/>
        </w:rPr>
        <w:fldChar w:fldCharType="end"/>
      </w:r>
      <w:r w:rsidR="002501E8">
        <w:rPr>
          <w:noProof/>
          <w:lang w:val="en-US" w:eastAsia="en-US"/>
        </w:rPr>
        <w:fldChar w:fldCharType="end"/>
      </w:r>
      <w:r w:rsidR="0053567D">
        <w:rPr>
          <w:lang w:val="en-US" w:eastAsia="en-US"/>
        </w:rPr>
        <w:fldChar w:fldCharType="end"/>
      </w:r>
      <w:r w:rsidRPr="00185D2C">
        <w:fldChar w:fldCharType="end"/>
      </w:r>
    </w:p>
    <w:p w14:paraId="1FB17D5A" w14:textId="77777777" w:rsidR="00761905" w:rsidRPr="00151B47" w:rsidRDefault="00761905" w:rsidP="00761905">
      <w:pPr>
        <w:spacing w:line="240" w:lineRule="auto"/>
        <w:ind w:firstLine="0"/>
        <w:rPr>
          <w:color w:val="000000"/>
        </w:rPr>
      </w:pPr>
      <w:r>
        <w:rPr>
          <w:color w:val="000000"/>
        </w:rPr>
        <w:t>Figure</w:t>
      </w:r>
      <w:r w:rsidRPr="00185D2C">
        <w:rPr>
          <w:color w:val="000000"/>
        </w:rPr>
        <w:t xml:space="preserve"> 5 - Wild Horse Pass Resort and Casino in</w:t>
      </w:r>
      <w:r>
        <w:rPr>
          <w:color w:val="000000"/>
        </w:rPr>
        <w:fldChar w:fldCharType="begin"/>
      </w:r>
      <w:r>
        <w:rPr>
          <w:color w:val="000000"/>
        </w:rPr>
        <w:instrText>HYPERLINK "https://cf.sharepoint.com/teams/TJT--paperwriting/Shared Documents/General/ Phoenix%0d("</w:instrText>
      </w:r>
      <w:r>
        <w:rPr>
          <w:color w:val="000000"/>
        </w:rPr>
        <w:fldChar w:fldCharType="separate"/>
      </w:r>
      <w:r w:rsidRPr="00151B47">
        <w:rPr>
          <w:color w:val="000000"/>
        </w:rPr>
        <w:t xml:space="preserve"> Phoenix</w:t>
      </w:r>
    </w:p>
    <w:p w14:paraId="772296B2" w14:textId="77777777" w:rsidR="00761905" w:rsidRPr="00185D2C" w:rsidRDefault="00761905" w:rsidP="00761905">
      <w:pPr>
        <w:spacing w:line="240" w:lineRule="auto"/>
        <w:ind w:firstLine="0"/>
        <w:rPr>
          <w:color w:val="000000"/>
        </w:rPr>
      </w:pPr>
      <w:r w:rsidRPr="00151B47">
        <w:rPr>
          <w:color w:val="000000"/>
        </w:rPr>
        <w:t>(</w:t>
      </w:r>
      <w:r>
        <w:rPr>
          <w:color w:val="000000"/>
        </w:rPr>
        <w:fldChar w:fldCharType="end"/>
      </w:r>
      <w:r w:rsidRPr="00185D2C">
        <w:rPr>
          <w:color w:val="000000"/>
        </w:rPr>
        <w:t>http://www.nextindesign.com/master_planning?epik=dj0yJnU9Q2NhLUwtNWl5SE10WnNvSFhGWmlGSVJ5TU5QdTVqaUUmcD0wJm49dk5rdThKa1J0UElpNkl4RWxKbzRBZyZ0PUFBQUFBR0FLNHk0)</w:t>
      </w:r>
    </w:p>
    <w:p w14:paraId="04FC22EE" w14:textId="77777777" w:rsidR="00761905" w:rsidRPr="00185D2C" w:rsidRDefault="00761905" w:rsidP="00761905">
      <w:pPr>
        <w:spacing w:line="240" w:lineRule="auto"/>
        <w:ind w:firstLine="0"/>
      </w:pPr>
    </w:p>
    <w:p w14:paraId="57D4A61A" w14:textId="77777777" w:rsidR="00761905" w:rsidRPr="00185D2C" w:rsidRDefault="00761905" w:rsidP="005F7D2D">
      <w:pPr>
        <w:spacing w:line="240" w:lineRule="auto"/>
        <w:ind w:firstLine="0"/>
        <w:jc w:val="center"/>
      </w:pPr>
      <w:r w:rsidRPr="00185D2C">
        <w:lastRenderedPageBreak/>
        <w:fldChar w:fldCharType="begin"/>
      </w:r>
      <w:r w:rsidRPr="00185D2C">
        <w:instrText xml:space="preserve"> INCLUDEPICTURE "https://i.pinimg.com/564x/43/8f/95/438f95c304ebf84ae1ea720127b05bdc.jpg" \* MERGEFORMATINET </w:instrText>
      </w:r>
      <w:r w:rsidRPr="00185D2C">
        <w:fldChar w:fldCharType="separate"/>
      </w:r>
      <w:r w:rsidRPr="00185D2C">
        <w:rPr>
          <w:noProof/>
        </w:rPr>
        <w:drawing>
          <wp:inline distT="0" distB="0" distL="0" distR="0" wp14:anchorId="6E5CECE4" wp14:editId="1F526294">
            <wp:extent cx="5194570" cy="3913203"/>
            <wp:effectExtent l="0" t="0" r="0" b="0"/>
            <wp:docPr id="12" name="Picture 12" descr="A picture containing table, dining, dining table, dining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table, dining, dining table, dining room&#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23861" cy="3935269"/>
                    </a:xfrm>
                    <a:prstGeom prst="rect">
                      <a:avLst/>
                    </a:prstGeom>
                    <a:noFill/>
                    <a:ln>
                      <a:noFill/>
                    </a:ln>
                  </pic:spPr>
                </pic:pic>
              </a:graphicData>
            </a:graphic>
          </wp:inline>
        </w:drawing>
      </w:r>
      <w:r w:rsidRPr="00185D2C">
        <w:fldChar w:fldCharType="end"/>
      </w:r>
    </w:p>
    <w:p w14:paraId="60192392" w14:textId="05F50FA2" w:rsidR="00A74CDC" w:rsidRDefault="00761905" w:rsidP="00A74CDC">
      <w:pPr>
        <w:spacing w:line="240" w:lineRule="auto"/>
        <w:ind w:firstLine="0"/>
      </w:pPr>
      <w:r>
        <w:t>Figure</w:t>
      </w:r>
      <w:r w:rsidRPr="00185D2C">
        <w:t xml:space="preserve"> 6 – the redesigned high stakes slot machine room at the Wynn Las Vegas meg</w:t>
      </w:r>
      <w:r w:rsidRPr="00151B47">
        <w:t>a resort (https://veg</w:t>
      </w:r>
      <w:r w:rsidRPr="00185D2C">
        <w:t>asmagazine.com/channels/personalities/insights/interior-sketches)</w:t>
      </w:r>
    </w:p>
    <w:p w14:paraId="35F9ED46" w14:textId="62093976" w:rsidR="00A74CDC" w:rsidRDefault="005F7D2D">
      <w:pPr>
        <w:pStyle w:val="References"/>
      </w:pPr>
      <w:r>
        <w:rPr>
          <w:noProof/>
        </w:rPr>
        <w:drawing>
          <wp:inline distT="0" distB="0" distL="0" distR="0" wp14:anchorId="0E4E8194" wp14:editId="110759B5">
            <wp:extent cx="5727700" cy="3442335"/>
            <wp:effectExtent l="0" t="0" r="0" b="0"/>
            <wp:docPr id="10" name="Picture 10"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iagram&#10;&#10;Description automatically generated"/>
                    <pic:cNvPicPr/>
                  </pic:nvPicPr>
                  <pic:blipFill>
                    <a:blip r:embed="rId20"/>
                    <a:stretch>
                      <a:fillRect/>
                    </a:stretch>
                  </pic:blipFill>
                  <pic:spPr>
                    <a:xfrm>
                      <a:off x="0" y="0"/>
                      <a:ext cx="5727700" cy="3442335"/>
                    </a:xfrm>
                    <a:prstGeom prst="rect">
                      <a:avLst/>
                    </a:prstGeom>
                  </pic:spPr>
                </pic:pic>
              </a:graphicData>
            </a:graphic>
          </wp:inline>
        </w:drawing>
      </w:r>
    </w:p>
    <w:p w14:paraId="7A5F62BB" w14:textId="77777777" w:rsidR="005F7D2D" w:rsidRDefault="005F7D2D" w:rsidP="005F7D2D">
      <w:pPr>
        <w:spacing w:line="240" w:lineRule="auto"/>
        <w:ind w:firstLine="0"/>
      </w:pPr>
      <w:r>
        <w:t xml:space="preserve">Diagram 1: Lefebvre’s (1991) triad and Harvey’s (1973, 2006) three dominant treatments of space read in conjunction and overlayed. </w:t>
      </w:r>
    </w:p>
    <w:p w14:paraId="16EE535D" w14:textId="77777777" w:rsidR="005F7D2D" w:rsidRDefault="005F7D2D">
      <w:pPr>
        <w:pStyle w:val="References"/>
      </w:pPr>
    </w:p>
    <w:p w14:paraId="59D48612" w14:textId="11230853" w:rsidR="00A74CDC" w:rsidRDefault="00A74CDC">
      <w:pPr>
        <w:pStyle w:val="References"/>
      </w:pPr>
    </w:p>
    <w:p w14:paraId="753CD09C" w14:textId="77777777" w:rsidR="00616B1D" w:rsidRDefault="00616B1D">
      <w:pPr>
        <w:pStyle w:val="References"/>
        <w:sectPr w:rsidR="00616B1D" w:rsidSect="00923420">
          <w:headerReference w:type="default" r:id="rId21"/>
          <w:footerReference w:type="even" r:id="rId22"/>
          <w:footerReference w:type="default" r:id="rId23"/>
          <w:pgSz w:w="11900" w:h="16840"/>
          <w:pgMar w:top="1440" w:right="1440" w:bottom="1440" w:left="1440" w:header="0" w:footer="0" w:gutter="0"/>
          <w:cols w:space="720"/>
          <w:docGrid w:linePitch="360"/>
        </w:sectPr>
      </w:pPr>
    </w:p>
    <w:tbl>
      <w:tblPr>
        <w:tblStyle w:val="TableGrid"/>
        <w:tblW w:w="14029" w:type="dxa"/>
        <w:tblLayout w:type="fixed"/>
        <w:tblLook w:val="04A0" w:firstRow="1" w:lastRow="0" w:firstColumn="1" w:lastColumn="0" w:noHBand="0" w:noVBand="1"/>
      </w:tblPr>
      <w:tblGrid>
        <w:gridCol w:w="1838"/>
        <w:gridCol w:w="2977"/>
        <w:gridCol w:w="4536"/>
        <w:gridCol w:w="4678"/>
      </w:tblGrid>
      <w:tr w:rsidR="00616B1D" w:rsidRPr="00EA13E2" w14:paraId="2D62ABBF" w14:textId="77777777" w:rsidTr="0050540E">
        <w:trPr>
          <w:trHeight w:val="274"/>
        </w:trPr>
        <w:tc>
          <w:tcPr>
            <w:tcW w:w="1838" w:type="dxa"/>
            <w:shd w:val="clear" w:color="auto" w:fill="B4C6E7" w:themeFill="accent1" w:themeFillTint="66"/>
          </w:tcPr>
          <w:p w14:paraId="61FEE618" w14:textId="77777777" w:rsidR="00616B1D" w:rsidRPr="00616B1D" w:rsidRDefault="00616B1D" w:rsidP="00D16EC7">
            <w:pPr>
              <w:spacing w:line="240" w:lineRule="auto"/>
              <w:ind w:firstLine="0"/>
              <w:jc w:val="center"/>
              <w:rPr>
                <w:b/>
                <w:bCs/>
                <w:sz w:val="19"/>
                <w:szCs w:val="19"/>
              </w:rPr>
            </w:pPr>
            <w:r w:rsidRPr="00616B1D">
              <w:rPr>
                <w:b/>
                <w:bCs/>
                <w:sz w:val="19"/>
                <w:szCs w:val="19"/>
              </w:rPr>
              <w:lastRenderedPageBreak/>
              <w:t>Spatio-market practices</w:t>
            </w:r>
          </w:p>
        </w:tc>
        <w:tc>
          <w:tcPr>
            <w:tcW w:w="2977" w:type="dxa"/>
            <w:shd w:val="clear" w:color="auto" w:fill="E7E6E6" w:themeFill="background2"/>
          </w:tcPr>
          <w:p w14:paraId="0ACE12C5" w14:textId="77777777" w:rsidR="00616B1D" w:rsidRPr="00616B1D" w:rsidRDefault="00616B1D" w:rsidP="00D16EC7">
            <w:pPr>
              <w:tabs>
                <w:tab w:val="left" w:pos="41"/>
              </w:tabs>
              <w:spacing w:line="240" w:lineRule="auto"/>
              <w:ind w:firstLine="0"/>
              <w:jc w:val="center"/>
              <w:rPr>
                <w:b/>
                <w:bCs/>
                <w:sz w:val="19"/>
                <w:szCs w:val="19"/>
              </w:rPr>
            </w:pPr>
            <w:r w:rsidRPr="00616B1D">
              <w:rPr>
                <w:b/>
                <w:bCs/>
                <w:sz w:val="19"/>
                <w:szCs w:val="19"/>
              </w:rPr>
              <w:t>Perceived</w:t>
            </w:r>
          </w:p>
          <w:p w14:paraId="1EB2C032" w14:textId="77777777" w:rsidR="00616B1D" w:rsidRPr="00616B1D" w:rsidRDefault="00616B1D" w:rsidP="00D16EC7">
            <w:pPr>
              <w:tabs>
                <w:tab w:val="left" w:pos="41"/>
              </w:tabs>
              <w:spacing w:line="240" w:lineRule="auto"/>
              <w:ind w:firstLine="0"/>
              <w:jc w:val="center"/>
              <w:rPr>
                <w:b/>
                <w:bCs/>
                <w:sz w:val="19"/>
                <w:szCs w:val="19"/>
              </w:rPr>
            </w:pPr>
            <w:r w:rsidRPr="00616B1D">
              <w:rPr>
                <w:b/>
                <w:bCs/>
                <w:sz w:val="19"/>
                <w:szCs w:val="19"/>
              </w:rPr>
              <w:t>(Spatial Practice)</w:t>
            </w:r>
          </w:p>
        </w:tc>
        <w:tc>
          <w:tcPr>
            <w:tcW w:w="4536" w:type="dxa"/>
            <w:shd w:val="clear" w:color="auto" w:fill="E7E6E6" w:themeFill="background2"/>
          </w:tcPr>
          <w:p w14:paraId="4A841395" w14:textId="77777777" w:rsidR="00616B1D" w:rsidRPr="00616B1D" w:rsidRDefault="00616B1D" w:rsidP="00D16EC7">
            <w:pPr>
              <w:spacing w:line="240" w:lineRule="auto"/>
              <w:ind w:firstLine="0"/>
              <w:jc w:val="center"/>
              <w:rPr>
                <w:b/>
                <w:bCs/>
                <w:sz w:val="19"/>
                <w:szCs w:val="19"/>
              </w:rPr>
            </w:pPr>
            <w:r w:rsidRPr="00616B1D">
              <w:rPr>
                <w:b/>
                <w:bCs/>
                <w:sz w:val="19"/>
                <w:szCs w:val="19"/>
              </w:rPr>
              <w:t>Conceived</w:t>
            </w:r>
          </w:p>
          <w:p w14:paraId="47F017AA" w14:textId="77777777" w:rsidR="00616B1D" w:rsidRPr="00616B1D" w:rsidRDefault="00616B1D" w:rsidP="00D16EC7">
            <w:pPr>
              <w:spacing w:line="240" w:lineRule="auto"/>
              <w:ind w:firstLine="0"/>
              <w:jc w:val="center"/>
              <w:rPr>
                <w:b/>
                <w:bCs/>
                <w:sz w:val="19"/>
                <w:szCs w:val="19"/>
              </w:rPr>
            </w:pPr>
            <w:r w:rsidRPr="00616B1D">
              <w:rPr>
                <w:b/>
                <w:bCs/>
                <w:sz w:val="19"/>
                <w:szCs w:val="19"/>
              </w:rPr>
              <w:t>(Representations of Space)</w:t>
            </w:r>
          </w:p>
        </w:tc>
        <w:tc>
          <w:tcPr>
            <w:tcW w:w="4678" w:type="dxa"/>
            <w:shd w:val="clear" w:color="auto" w:fill="E7E6E6" w:themeFill="background2"/>
          </w:tcPr>
          <w:p w14:paraId="60C8BB1C" w14:textId="77777777" w:rsidR="00616B1D" w:rsidRPr="00616B1D" w:rsidRDefault="00616B1D" w:rsidP="00D16EC7">
            <w:pPr>
              <w:spacing w:line="240" w:lineRule="auto"/>
              <w:ind w:firstLine="0"/>
              <w:jc w:val="center"/>
              <w:rPr>
                <w:b/>
                <w:bCs/>
                <w:sz w:val="19"/>
                <w:szCs w:val="19"/>
              </w:rPr>
            </w:pPr>
            <w:r w:rsidRPr="00616B1D">
              <w:rPr>
                <w:b/>
                <w:bCs/>
                <w:sz w:val="19"/>
                <w:szCs w:val="19"/>
              </w:rPr>
              <w:t>Lived</w:t>
            </w:r>
          </w:p>
          <w:p w14:paraId="0FBEFFA9" w14:textId="77777777" w:rsidR="00616B1D" w:rsidRPr="00616B1D" w:rsidRDefault="00616B1D" w:rsidP="00D16EC7">
            <w:pPr>
              <w:spacing w:line="240" w:lineRule="auto"/>
              <w:ind w:firstLine="0"/>
              <w:jc w:val="center"/>
              <w:rPr>
                <w:b/>
                <w:bCs/>
                <w:sz w:val="19"/>
                <w:szCs w:val="19"/>
              </w:rPr>
            </w:pPr>
            <w:r w:rsidRPr="00616B1D">
              <w:rPr>
                <w:b/>
                <w:bCs/>
                <w:sz w:val="19"/>
                <w:szCs w:val="19"/>
              </w:rPr>
              <w:t>(Representational Spaces)</w:t>
            </w:r>
          </w:p>
        </w:tc>
      </w:tr>
      <w:tr w:rsidR="00616B1D" w:rsidRPr="00EA13E2" w14:paraId="644640A9" w14:textId="77777777" w:rsidTr="0050540E">
        <w:trPr>
          <w:trHeight w:val="2333"/>
        </w:trPr>
        <w:tc>
          <w:tcPr>
            <w:tcW w:w="1838" w:type="dxa"/>
            <w:shd w:val="clear" w:color="auto" w:fill="E7E6E6" w:themeFill="background2"/>
          </w:tcPr>
          <w:p w14:paraId="3D637E73" w14:textId="77777777" w:rsidR="00616B1D" w:rsidRPr="00616B1D" w:rsidRDefault="00616B1D" w:rsidP="00D16EC7">
            <w:pPr>
              <w:spacing w:line="240" w:lineRule="auto"/>
              <w:ind w:firstLine="0"/>
              <w:rPr>
                <w:b/>
                <w:bCs/>
                <w:sz w:val="19"/>
                <w:szCs w:val="19"/>
              </w:rPr>
            </w:pPr>
          </w:p>
          <w:p w14:paraId="2CF6E73B" w14:textId="77777777" w:rsidR="00616B1D" w:rsidRPr="00616B1D" w:rsidRDefault="00616B1D" w:rsidP="00D16EC7">
            <w:pPr>
              <w:spacing w:line="240" w:lineRule="auto"/>
              <w:ind w:firstLine="0"/>
              <w:rPr>
                <w:b/>
                <w:bCs/>
                <w:sz w:val="19"/>
                <w:szCs w:val="19"/>
              </w:rPr>
            </w:pPr>
          </w:p>
          <w:p w14:paraId="17119A07" w14:textId="77777777" w:rsidR="00616B1D" w:rsidRPr="00616B1D" w:rsidRDefault="00616B1D" w:rsidP="00D16EC7">
            <w:pPr>
              <w:spacing w:line="240" w:lineRule="auto"/>
              <w:ind w:firstLine="0"/>
              <w:rPr>
                <w:b/>
                <w:bCs/>
                <w:sz w:val="19"/>
                <w:szCs w:val="19"/>
              </w:rPr>
            </w:pPr>
          </w:p>
          <w:p w14:paraId="194EBEFC" w14:textId="77777777" w:rsidR="00616B1D" w:rsidRPr="00616B1D" w:rsidRDefault="00616B1D" w:rsidP="00D16EC7">
            <w:pPr>
              <w:spacing w:line="240" w:lineRule="auto"/>
              <w:ind w:firstLine="0"/>
              <w:rPr>
                <w:b/>
                <w:bCs/>
                <w:sz w:val="19"/>
                <w:szCs w:val="19"/>
              </w:rPr>
            </w:pPr>
          </w:p>
          <w:p w14:paraId="290AF25C" w14:textId="77777777" w:rsidR="00616B1D" w:rsidRPr="00616B1D" w:rsidRDefault="00616B1D" w:rsidP="00616B1D">
            <w:pPr>
              <w:spacing w:line="240" w:lineRule="auto"/>
              <w:ind w:firstLine="0"/>
              <w:jc w:val="center"/>
              <w:rPr>
                <w:sz w:val="19"/>
                <w:szCs w:val="19"/>
              </w:rPr>
            </w:pPr>
            <w:r w:rsidRPr="00616B1D">
              <w:rPr>
                <w:b/>
                <w:bCs/>
                <w:sz w:val="19"/>
                <w:szCs w:val="19"/>
              </w:rPr>
              <w:t>Absolute</w:t>
            </w:r>
          </w:p>
        </w:tc>
        <w:tc>
          <w:tcPr>
            <w:tcW w:w="2977" w:type="dxa"/>
          </w:tcPr>
          <w:p w14:paraId="2CE9EEFD" w14:textId="5BD8F08F" w:rsidR="0050540E" w:rsidRDefault="00616B1D" w:rsidP="00D16EC7">
            <w:pPr>
              <w:spacing w:line="240" w:lineRule="auto"/>
              <w:ind w:firstLine="0"/>
              <w:jc w:val="left"/>
              <w:rPr>
                <w:sz w:val="19"/>
                <w:szCs w:val="19"/>
              </w:rPr>
            </w:pPr>
            <w:r w:rsidRPr="00616B1D">
              <w:rPr>
                <w:sz w:val="19"/>
                <w:szCs w:val="19"/>
              </w:rPr>
              <w:t xml:space="preserve">Encounters and experiences with objects in built market contexts (e.g., homes; workplaces; shopfloors; webpages; neighbourhoods; city quarters; cities; countries; territorial markets) </w:t>
            </w:r>
          </w:p>
          <w:p w14:paraId="5C47283B" w14:textId="77777777" w:rsidR="0050540E" w:rsidRDefault="0050540E" w:rsidP="00D16EC7">
            <w:pPr>
              <w:spacing w:line="240" w:lineRule="auto"/>
              <w:ind w:firstLine="0"/>
              <w:jc w:val="left"/>
              <w:rPr>
                <w:sz w:val="19"/>
                <w:szCs w:val="19"/>
              </w:rPr>
            </w:pPr>
            <w:r>
              <w:rPr>
                <w:sz w:val="19"/>
                <w:szCs w:val="19"/>
              </w:rPr>
              <w:t>P</w:t>
            </w:r>
            <w:r w:rsidR="00616B1D" w:rsidRPr="00616B1D">
              <w:rPr>
                <w:sz w:val="19"/>
                <w:szCs w:val="19"/>
              </w:rPr>
              <w:t xml:space="preserve">hysical geographies; </w:t>
            </w:r>
            <w:r>
              <w:rPr>
                <w:sz w:val="19"/>
                <w:szCs w:val="19"/>
              </w:rPr>
              <w:t>B</w:t>
            </w:r>
            <w:r w:rsidR="00616B1D" w:rsidRPr="00616B1D">
              <w:rPr>
                <w:sz w:val="19"/>
                <w:szCs w:val="19"/>
              </w:rPr>
              <w:t xml:space="preserve">oundaries and </w:t>
            </w:r>
            <w:proofErr w:type="gramStart"/>
            <w:r w:rsidR="00616B1D" w:rsidRPr="00616B1D">
              <w:rPr>
                <w:sz w:val="19"/>
                <w:szCs w:val="19"/>
              </w:rPr>
              <w:t>barriers;</w:t>
            </w:r>
            <w:proofErr w:type="gramEnd"/>
            <w:r w:rsidR="00616B1D" w:rsidRPr="00616B1D">
              <w:rPr>
                <w:sz w:val="19"/>
                <w:szCs w:val="19"/>
              </w:rPr>
              <w:t xml:space="preserve"> </w:t>
            </w:r>
          </w:p>
          <w:p w14:paraId="561D4002" w14:textId="77777777" w:rsidR="0050540E" w:rsidRDefault="0050540E" w:rsidP="00D16EC7">
            <w:pPr>
              <w:spacing w:line="240" w:lineRule="auto"/>
              <w:ind w:firstLine="0"/>
              <w:jc w:val="left"/>
              <w:rPr>
                <w:sz w:val="19"/>
                <w:szCs w:val="19"/>
              </w:rPr>
            </w:pPr>
            <w:r>
              <w:rPr>
                <w:sz w:val="19"/>
                <w:szCs w:val="19"/>
              </w:rPr>
              <w:t>C</w:t>
            </w:r>
            <w:r w:rsidR="00616B1D" w:rsidRPr="00616B1D">
              <w:rPr>
                <w:sz w:val="19"/>
                <w:szCs w:val="19"/>
              </w:rPr>
              <w:t xml:space="preserve">losed </w:t>
            </w:r>
            <w:proofErr w:type="gramStart"/>
            <w:r w:rsidR="00616B1D" w:rsidRPr="00616B1D">
              <w:rPr>
                <w:sz w:val="19"/>
                <w:szCs w:val="19"/>
              </w:rPr>
              <w:t>markets;</w:t>
            </w:r>
            <w:proofErr w:type="gramEnd"/>
          </w:p>
          <w:p w14:paraId="24007A3B" w14:textId="67545D79" w:rsidR="00616B1D" w:rsidRPr="00616B1D" w:rsidRDefault="0050540E" w:rsidP="00D16EC7">
            <w:pPr>
              <w:spacing w:line="240" w:lineRule="auto"/>
              <w:ind w:firstLine="0"/>
              <w:jc w:val="left"/>
              <w:rPr>
                <w:sz w:val="19"/>
                <w:szCs w:val="19"/>
              </w:rPr>
            </w:pPr>
            <w:r>
              <w:rPr>
                <w:sz w:val="19"/>
                <w:szCs w:val="19"/>
              </w:rPr>
              <w:t>O</w:t>
            </w:r>
            <w:r w:rsidR="00616B1D" w:rsidRPr="00616B1D">
              <w:rPr>
                <w:sz w:val="19"/>
                <w:szCs w:val="19"/>
              </w:rPr>
              <w:t>pen space.</w:t>
            </w:r>
          </w:p>
        </w:tc>
        <w:tc>
          <w:tcPr>
            <w:tcW w:w="4536" w:type="dxa"/>
          </w:tcPr>
          <w:p w14:paraId="2A86D055" w14:textId="4BFDCD22" w:rsidR="00616B1D" w:rsidRDefault="00616B1D" w:rsidP="00D16EC7">
            <w:pPr>
              <w:spacing w:line="240" w:lineRule="auto"/>
              <w:ind w:firstLine="0"/>
              <w:jc w:val="left"/>
              <w:rPr>
                <w:sz w:val="19"/>
                <w:szCs w:val="19"/>
              </w:rPr>
            </w:pPr>
            <w:r w:rsidRPr="00616B1D">
              <w:rPr>
                <w:sz w:val="19"/>
                <w:szCs w:val="19"/>
              </w:rPr>
              <w:t xml:space="preserve">Market spaces conceptualised as voids and </w:t>
            </w:r>
            <w:proofErr w:type="gramStart"/>
            <w:r w:rsidRPr="00616B1D">
              <w:rPr>
                <w:sz w:val="19"/>
                <w:szCs w:val="19"/>
              </w:rPr>
              <w:t>containers;</w:t>
            </w:r>
            <w:proofErr w:type="gramEnd"/>
            <w:r w:rsidRPr="00616B1D">
              <w:rPr>
                <w:sz w:val="19"/>
                <w:szCs w:val="19"/>
              </w:rPr>
              <w:t xml:space="preserve"> </w:t>
            </w:r>
          </w:p>
          <w:p w14:paraId="51C070BF" w14:textId="77777777" w:rsidR="00616B1D" w:rsidRDefault="00616B1D" w:rsidP="00D16EC7">
            <w:pPr>
              <w:spacing w:line="240" w:lineRule="auto"/>
              <w:ind w:firstLine="0"/>
              <w:jc w:val="left"/>
              <w:rPr>
                <w:sz w:val="19"/>
                <w:szCs w:val="19"/>
              </w:rPr>
            </w:pPr>
            <w:r w:rsidRPr="00616B1D">
              <w:rPr>
                <w:sz w:val="19"/>
                <w:szCs w:val="19"/>
              </w:rPr>
              <w:t xml:space="preserve">Euclidean </w:t>
            </w:r>
            <w:proofErr w:type="gramStart"/>
            <w:r w:rsidRPr="00616B1D">
              <w:rPr>
                <w:sz w:val="19"/>
                <w:szCs w:val="19"/>
              </w:rPr>
              <w:t>geometry;</w:t>
            </w:r>
            <w:proofErr w:type="gramEnd"/>
            <w:r w:rsidRPr="00616B1D">
              <w:rPr>
                <w:sz w:val="19"/>
                <w:szCs w:val="19"/>
              </w:rPr>
              <w:t xml:space="preserve"> </w:t>
            </w:r>
          </w:p>
          <w:p w14:paraId="55CB2FE3" w14:textId="77777777" w:rsidR="00616B1D" w:rsidRDefault="00616B1D" w:rsidP="00D16EC7">
            <w:pPr>
              <w:spacing w:line="240" w:lineRule="auto"/>
              <w:ind w:firstLine="0"/>
              <w:jc w:val="left"/>
              <w:rPr>
                <w:sz w:val="19"/>
                <w:szCs w:val="19"/>
              </w:rPr>
            </w:pPr>
            <w:r>
              <w:rPr>
                <w:sz w:val="19"/>
                <w:szCs w:val="19"/>
              </w:rPr>
              <w:t>T</w:t>
            </w:r>
            <w:r w:rsidRPr="00616B1D">
              <w:rPr>
                <w:sz w:val="19"/>
                <w:szCs w:val="19"/>
              </w:rPr>
              <w:t>opographic maps (e.g., captured in representations of fixed market geographies and segments</w:t>
            </w:r>
            <w:proofErr w:type="gramStart"/>
            <w:r w:rsidRPr="00616B1D">
              <w:rPr>
                <w:sz w:val="19"/>
                <w:szCs w:val="19"/>
              </w:rPr>
              <w:t>);</w:t>
            </w:r>
            <w:proofErr w:type="gramEnd"/>
            <w:r w:rsidRPr="00616B1D">
              <w:rPr>
                <w:sz w:val="19"/>
                <w:szCs w:val="19"/>
              </w:rPr>
              <w:t xml:space="preserve"> </w:t>
            </w:r>
          </w:p>
          <w:p w14:paraId="4FDB01AA" w14:textId="77777777" w:rsidR="00616B1D" w:rsidRDefault="00616B1D" w:rsidP="00D16EC7">
            <w:pPr>
              <w:spacing w:line="240" w:lineRule="auto"/>
              <w:ind w:firstLine="0"/>
              <w:jc w:val="left"/>
              <w:rPr>
                <w:sz w:val="19"/>
                <w:szCs w:val="19"/>
              </w:rPr>
            </w:pPr>
            <w:r>
              <w:rPr>
                <w:sz w:val="19"/>
                <w:szCs w:val="19"/>
              </w:rPr>
              <w:t>M</w:t>
            </w:r>
            <w:r w:rsidRPr="00616B1D">
              <w:rPr>
                <w:sz w:val="19"/>
                <w:szCs w:val="19"/>
              </w:rPr>
              <w:t xml:space="preserve">etaphors of internment, openness and </w:t>
            </w:r>
            <w:proofErr w:type="gramStart"/>
            <w:r w:rsidRPr="00616B1D">
              <w:rPr>
                <w:sz w:val="19"/>
                <w:szCs w:val="19"/>
              </w:rPr>
              <w:t>freedom;</w:t>
            </w:r>
            <w:proofErr w:type="gramEnd"/>
            <w:r w:rsidRPr="00616B1D">
              <w:rPr>
                <w:sz w:val="19"/>
                <w:szCs w:val="19"/>
              </w:rPr>
              <w:t xml:space="preserve"> </w:t>
            </w:r>
          </w:p>
          <w:p w14:paraId="71B5D51D" w14:textId="77777777" w:rsidR="00616B1D" w:rsidRDefault="00616B1D" w:rsidP="00D16EC7">
            <w:pPr>
              <w:spacing w:line="240" w:lineRule="auto"/>
              <w:ind w:firstLine="0"/>
              <w:jc w:val="left"/>
              <w:rPr>
                <w:sz w:val="19"/>
                <w:szCs w:val="19"/>
              </w:rPr>
            </w:pPr>
            <w:r>
              <w:rPr>
                <w:sz w:val="19"/>
                <w:szCs w:val="19"/>
              </w:rPr>
              <w:t>P</w:t>
            </w:r>
            <w:r w:rsidRPr="00616B1D">
              <w:rPr>
                <w:sz w:val="19"/>
                <w:szCs w:val="19"/>
              </w:rPr>
              <w:t xml:space="preserve">lotting of ‘doing’ places and thus </w:t>
            </w:r>
            <w:proofErr w:type="gramStart"/>
            <w:r w:rsidRPr="00616B1D">
              <w:rPr>
                <w:sz w:val="19"/>
                <w:szCs w:val="19"/>
              </w:rPr>
              <w:t>positionality;</w:t>
            </w:r>
            <w:proofErr w:type="gramEnd"/>
            <w:r w:rsidRPr="00616B1D">
              <w:rPr>
                <w:sz w:val="19"/>
                <w:szCs w:val="19"/>
              </w:rPr>
              <w:t xml:space="preserve"> </w:t>
            </w:r>
          </w:p>
          <w:p w14:paraId="415E015D" w14:textId="7F80226E" w:rsidR="00616B1D" w:rsidRPr="00616B1D" w:rsidRDefault="00616B1D" w:rsidP="00D16EC7">
            <w:pPr>
              <w:spacing w:line="240" w:lineRule="auto"/>
              <w:ind w:firstLine="0"/>
              <w:jc w:val="left"/>
              <w:rPr>
                <w:sz w:val="19"/>
                <w:szCs w:val="19"/>
              </w:rPr>
            </w:pPr>
            <w:r w:rsidRPr="00616B1D">
              <w:rPr>
                <w:sz w:val="19"/>
                <w:szCs w:val="19"/>
              </w:rPr>
              <w:t>Descartes (‘</w:t>
            </w:r>
            <w:r w:rsidRPr="00616B1D">
              <w:rPr>
                <w:i/>
                <w:iCs/>
                <w:sz w:val="19"/>
                <w:szCs w:val="19"/>
              </w:rPr>
              <w:t xml:space="preserve">Cogito, ergo sum’ (I think, therefore I am) </w:t>
            </w:r>
            <w:r w:rsidRPr="00616B1D">
              <w:rPr>
                <w:sz w:val="19"/>
                <w:szCs w:val="19"/>
              </w:rPr>
              <w:t>‘here’, which is different to ‘there).</w:t>
            </w:r>
          </w:p>
        </w:tc>
        <w:tc>
          <w:tcPr>
            <w:tcW w:w="4678" w:type="dxa"/>
          </w:tcPr>
          <w:p w14:paraId="5094AD16" w14:textId="48195201" w:rsidR="00616B1D" w:rsidRDefault="00616B1D" w:rsidP="00D16EC7">
            <w:pPr>
              <w:spacing w:line="240" w:lineRule="auto"/>
              <w:ind w:firstLine="0"/>
              <w:jc w:val="left"/>
              <w:rPr>
                <w:sz w:val="19"/>
                <w:szCs w:val="19"/>
              </w:rPr>
            </w:pPr>
            <w:r w:rsidRPr="00616B1D">
              <w:rPr>
                <w:sz w:val="19"/>
                <w:szCs w:val="19"/>
              </w:rPr>
              <w:t xml:space="preserve">Affective knowledge of one’s </w:t>
            </w:r>
            <w:proofErr w:type="gramStart"/>
            <w:r w:rsidRPr="00616B1D">
              <w:rPr>
                <w:sz w:val="19"/>
                <w:szCs w:val="19"/>
              </w:rPr>
              <w:t>surroundings;</w:t>
            </w:r>
            <w:proofErr w:type="gramEnd"/>
            <w:r w:rsidRPr="00616B1D">
              <w:rPr>
                <w:sz w:val="19"/>
                <w:szCs w:val="19"/>
              </w:rPr>
              <w:t xml:space="preserve"> </w:t>
            </w:r>
          </w:p>
          <w:p w14:paraId="63966097" w14:textId="77777777" w:rsidR="00616B1D" w:rsidRDefault="00616B1D" w:rsidP="00D16EC7">
            <w:pPr>
              <w:spacing w:line="240" w:lineRule="auto"/>
              <w:ind w:firstLine="0"/>
              <w:jc w:val="left"/>
              <w:rPr>
                <w:sz w:val="19"/>
                <w:szCs w:val="19"/>
              </w:rPr>
            </w:pPr>
            <w:r>
              <w:rPr>
                <w:sz w:val="19"/>
                <w:szCs w:val="19"/>
              </w:rPr>
              <w:t>S</w:t>
            </w:r>
            <w:r w:rsidRPr="00616B1D">
              <w:rPr>
                <w:sz w:val="19"/>
                <w:szCs w:val="19"/>
              </w:rPr>
              <w:t xml:space="preserve">ense of attachment and security (or not) ‘in’ places of production, exchange and/or </w:t>
            </w:r>
            <w:proofErr w:type="gramStart"/>
            <w:r w:rsidRPr="00616B1D">
              <w:rPr>
                <w:sz w:val="19"/>
                <w:szCs w:val="19"/>
              </w:rPr>
              <w:t>consumption;</w:t>
            </w:r>
            <w:proofErr w:type="gramEnd"/>
            <w:r w:rsidRPr="00616B1D">
              <w:rPr>
                <w:sz w:val="19"/>
                <w:szCs w:val="19"/>
              </w:rPr>
              <w:t xml:space="preserve"> </w:t>
            </w:r>
          </w:p>
          <w:p w14:paraId="2CC6DB4E" w14:textId="77777777" w:rsidR="00616B1D" w:rsidRDefault="00616B1D" w:rsidP="00D16EC7">
            <w:pPr>
              <w:spacing w:line="240" w:lineRule="auto"/>
              <w:ind w:firstLine="0"/>
              <w:jc w:val="left"/>
              <w:rPr>
                <w:sz w:val="19"/>
                <w:szCs w:val="19"/>
              </w:rPr>
            </w:pPr>
            <w:r>
              <w:rPr>
                <w:sz w:val="19"/>
                <w:szCs w:val="19"/>
              </w:rPr>
              <w:t>F</w:t>
            </w:r>
            <w:r w:rsidRPr="00616B1D">
              <w:rPr>
                <w:sz w:val="19"/>
                <w:szCs w:val="19"/>
              </w:rPr>
              <w:t xml:space="preserve">ear of the ‘outside’ and of ‘others’ (or not), including competitors and market </w:t>
            </w:r>
            <w:proofErr w:type="gramStart"/>
            <w:r w:rsidRPr="00616B1D">
              <w:rPr>
                <w:sz w:val="19"/>
                <w:szCs w:val="19"/>
              </w:rPr>
              <w:t>regulators;</w:t>
            </w:r>
            <w:proofErr w:type="gramEnd"/>
            <w:r w:rsidRPr="00616B1D">
              <w:rPr>
                <w:sz w:val="19"/>
                <w:szCs w:val="19"/>
              </w:rPr>
              <w:t xml:space="preserve"> </w:t>
            </w:r>
          </w:p>
          <w:p w14:paraId="4E671966" w14:textId="34B55D3E" w:rsidR="00616B1D" w:rsidRPr="00616B1D" w:rsidRDefault="00616B1D" w:rsidP="00D16EC7">
            <w:pPr>
              <w:spacing w:line="240" w:lineRule="auto"/>
              <w:ind w:firstLine="0"/>
              <w:jc w:val="left"/>
              <w:rPr>
                <w:sz w:val="19"/>
                <w:szCs w:val="19"/>
              </w:rPr>
            </w:pPr>
            <w:r>
              <w:rPr>
                <w:sz w:val="19"/>
                <w:szCs w:val="19"/>
              </w:rPr>
              <w:t>S</w:t>
            </w:r>
            <w:r w:rsidRPr="00616B1D">
              <w:rPr>
                <w:sz w:val="19"/>
                <w:szCs w:val="19"/>
              </w:rPr>
              <w:t>ited sense of power or powerlessness in ‘a’ market context.</w:t>
            </w:r>
          </w:p>
        </w:tc>
      </w:tr>
      <w:tr w:rsidR="00616B1D" w:rsidRPr="00EA13E2" w14:paraId="2C2A7A78" w14:textId="77777777" w:rsidTr="0050540E">
        <w:trPr>
          <w:trHeight w:val="477"/>
        </w:trPr>
        <w:tc>
          <w:tcPr>
            <w:tcW w:w="1838" w:type="dxa"/>
            <w:shd w:val="clear" w:color="auto" w:fill="E7E6E6" w:themeFill="background2"/>
          </w:tcPr>
          <w:p w14:paraId="762B6EBB" w14:textId="77777777" w:rsidR="00616B1D" w:rsidRPr="00616B1D" w:rsidRDefault="00616B1D" w:rsidP="00D16EC7">
            <w:pPr>
              <w:spacing w:line="240" w:lineRule="auto"/>
              <w:rPr>
                <w:b/>
                <w:bCs/>
                <w:sz w:val="19"/>
                <w:szCs w:val="19"/>
              </w:rPr>
            </w:pPr>
          </w:p>
          <w:p w14:paraId="7B43E5E1" w14:textId="77777777" w:rsidR="00616B1D" w:rsidRPr="00616B1D" w:rsidRDefault="00616B1D" w:rsidP="00D16EC7">
            <w:pPr>
              <w:spacing w:line="240" w:lineRule="auto"/>
              <w:rPr>
                <w:b/>
                <w:bCs/>
                <w:sz w:val="19"/>
                <w:szCs w:val="19"/>
              </w:rPr>
            </w:pPr>
          </w:p>
          <w:p w14:paraId="76D6E2F1" w14:textId="1E4A15DB" w:rsidR="00616B1D" w:rsidRDefault="00616B1D" w:rsidP="00D16EC7">
            <w:pPr>
              <w:spacing w:line="240" w:lineRule="auto"/>
              <w:rPr>
                <w:b/>
                <w:bCs/>
                <w:sz w:val="19"/>
                <w:szCs w:val="19"/>
              </w:rPr>
            </w:pPr>
          </w:p>
          <w:p w14:paraId="1B354189" w14:textId="77777777" w:rsidR="000B1007" w:rsidRPr="00616B1D" w:rsidRDefault="000B1007" w:rsidP="00D16EC7">
            <w:pPr>
              <w:spacing w:line="240" w:lineRule="auto"/>
              <w:rPr>
                <w:b/>
                <w:bCs/>
                <w:sz w:val="19"/>
                <w:szCs w:val="19"/>
              </w:rPr>
            </w:pPr>
          </w:p>
          <w:p w14:paraId="2B70DF07" w14:textId="77777777" w:rsidR="00616B1D" w:rsidRPr="00616B1D" w:rsidRDefault="00616B1D" w:rsidP="00616B1D">
            <w:pPr>
              <w:spacing w:line="240" w:lineRule="auto"/>
              <w:ind w:firstLine="0"/>
              <w:rPr>
                <w:b/>
                <w:bCs/>
                <w:sz w:val="19"/>
                <w:szCs w:val="19"/>
              </w:rPr>
            </w:pPr>
          </w:p>
          <w:p w14:paraId="2428D72D" w14:textId="77777777" w:rsidR="00616B1D" w:rsidRPr="00616B1D" w:rsidRDefault="00616B1D" w:rsidP="00D16EC7">
            <w:pPr>
              <w:spacing w:line="240" w:lineRule="auto"/>
              <w:ind w:firstLine="0"/>
              <w:jc w:val="center"/>
              <w:rPr>
                <w:sz w:val="19"/>
                <w:szCs w:val="19"/>
              </w:rPr>
            </w:pPr>
            <w:r w:rsidRPr="00616B1D">
              <w:rPr>
                <w:b/>
                <w:bCs/>
                <w:sz w:val="19"/>
                <w:szCs w:val="19"/>
              </w:rPr>
              <w:t>Relative</w:t>
            </w:r>
          </w:p>
        </w:tc>
        <w:tc>
          <w:tcPr>
            <w:tcW w:w="2977" w:type="dxa"/>
          </w:tcPr>
          <w:p w14:paraId="57B0D66C" w14:textId="77777777" w:rsidR="0050540E" w:rsidRDefault="0050540E" w:rsidP="00D16EC7">
            <w:pPr>
              <w:spacing w:line="240" w:lineRule="auto"/>
              <w:ind w:firstLine="0"/>
              <w:jc w:val="left"/>
              <w:rPr>
                <w:sz w:val="19"/>
                <w:szCs w:val="19"/>
              </w:rPr>
            </w:pPr>
          </w:p>
          <w:p w14:paraId="136ECC43" w14:textId="3AEE0133" w:rsidR="00616B1D" w:rsidRDefault="00616B1D" w:rsidP="00D16EC7">
            <w:pPr>
              <w:spacing w:line="240" w:lineRule="auto"/>
              <w:ind w:firstLine="0"/>
              <w:jc w:val="left"/>
              <w:rPr>
                <w:sz w:val="19"/>
                <w:szCs w:val="19"/>
              </w:rPr>
            </w:pPr>
            <w:r w:rsidRPr="00616B1D">
              <w:rPr>
                <w:sz w:val="19"/>
                <w:szCs w:val="19"/>
              </w:rPr>
              <w:t xml:space="preserve">Flows and circulation of objects, people, information, knowledge, services, trade and </w:t>
            </w:r>
            <w:proofErr w:type="gramStart"/>
            <w:r w:rsidRPr="00616B1D">
              <w:rPr>
                <w:sz w:val="19"/>
                <w:szCs w:val="19"/>
              </w:rPr>
              <w:t>capital;</w:t>
            </w:r>
            <w:proofErr w:type="gramEnd"/>
            <w:r w:rsidRPr="00616B1D">
              <w:rPr>
                <w:sz w:val="19"/>
                <w:szCs w:val="19"/>
              </w:rPr>
              <w:t xml:space="preserve"> </w:t>
            </w:r>
          </w:p>
          <w:p w14:paraId="4DD3A5B3" w14:textId="3832D1D2" w:rsidR="00616B1D" w:rsidRPr="00616B1D" w:rsidRDefault="00616B1D" w:rsidP="00D16EC7">
            <w:pPr>
              <w:spacing w:line="240" w:lineRule="auto"/>
              <w:ind w:firstLine="0"/>
              <w:jc w:val="left"/>
              <w:rPr>
                <w:sz w:val="19"/>
                <w:szCs w:val="19"/>
              </w:rPr>
            </w:pPr>
            <w:r>
              <w:rPr>
                <w:sz w:val="19"/>
                <w:szCs w:val="19"/>
              </w:rPr>
              <w:t>P</w:t>
            </w:r>
            <w:r w:rsidRPr="00616B1D">
              <w:rPr>
                <w:sz w:val="19"/>
                <w:szCs w:val="19"/>
              </w:rPr>
              <w:t>erceptive and alternating speeds.</w:t>
            </w:r>
          </w:p>
        </w:tc>
        <w:tc>
          <w:tcPr>
            <w:tcW w:w="4536" w:type="dxa"/>
          </w:tcPr>
          <w:p w14:paraId="2AA7F860" w14:textId="77777777" w:rsidR="0050540E" w:rsidRDefault="0050540E" w:rsidP="00D16EC7">
            <w:pPr>
              <w:spacing w:line="240" w:lineRule="auto"/>
              <w:ind w:firstLine="0"/>
              <w:jc w:val="left"/>
              <w:rPr>
                <w:sz w:val="19"/>
                <w:szCs w:val="19"/>
              </w:rPr>
            </w:pPr>
          </w:p>
          <w:p w14:paraId="5861650E" w14:textId="09AF71A8" w:rsidR="00616B1D" w:rsidRDefault="00616B1D" w:rsidP="00D16EC7">
            <w:pPr>
              <w:spacing w:line="240" w:lineRule="auto"/>
              <w:ind w:firstLine="0"/>
              <w:jc w:val="left"/>
              <w:rPr>
                <w:sz w:val="19"/>
                <w:szCs w:val="19"/>
              </w:rPr>
            </w:pPr>
            <w:r w:rsidRPr="00616B1D">
              <w:rPr>
                <w:sz w:val="19"/>
                <w:szCs w:val="19"/>
              </w:rPr>
              <w:t xml:space="preserve">Markets spaces conceptualised as made up of </w:t>
            </w:r>
            <w:proofErr w:type="gramStart"/>
            <w:r w:rsidRPr="00616B1D">
              <w:rPr>
                <w:sz w:val="19"/>
                <w:szCs w:val="19"/>
              </w:rPr>
              <w:t>points;</w:t>
            </w:r>
            <w:proofErr w:type="gramEnd"/>
            <w:r w:rsidRPr="00616B1D">
              <w:rPr>
                <w:sz w:val="19"/>
                <w:szCs w:val="19"/>
              </w:rPr>
              <w:t xml:space="preserve"> </w:t>
            </w:r>
          </w:p>
          <w:p w14:paraId="55668371" w14:textId="77777777" w:rsidR="00616B1D" w:rsidRDefault="00616B1D" w:rsidP="00D16EC7">
            <w:pPr>
              <w:spacing w:line="240" w:lineRule="auto"/>
              <w:ind w:firstLine="0"/>
              <w:jc w:val="left"/>
              <w:rPr>
                <w:sz w:val="19"/>
                <w:szCs w:val="19"/>
              </w:rPr>
            </w:pPr>
            <w:r w:rsidRPr="00616B1D">
              <w:rPr>
                <w:sz w:val="19"/>
                <w:szCs w:val="19"/>
              </w:rPr>
              <w:t>Topological maps (metro system maps; supply chain maps; flow charts; Gantt charts; route plans</w:t>
            </w:r>
            <w:proofErr w:type="gramStart"/>
            <w:r w:rsidRPr="00616B1D">
              <w:rPr>
                <w:sz w:val="19"/>
                <w:szCs w:val="19"/>
              </w:rPr>
              <w:t>);</w:t>
            </w:r>
            <w:proofErr w:type="gramEnd"/>
            <w:r w:rsidRPr="00616B1D">
              <w:rPr>
                <w:sz w:val="19"/>
                <w:szCs w:val="19"/>
              </w:rPr>
              <w:t xml:space="preserve"> </w:t>
            </w:r>
          </w:p>
          <w:p w14:paraId="081115FD" w14:textId="77777777" w:rsidR="00616B1D" w:rsidRDefault="00616B1D" w:rsidP="00D16EC7">
            <w:pPr>
              <w:spacing w:line="240" w:lineRule="auto"/>
              <w:ind w:firstLine="0"/>
              <w:jc w:val="left"/>
              <w:rPr>
                <w:sz w:val="19"/>
                <w:szCs w:val="19"/>
              </w:rPr>
            </w:pPr>
            <w:r>
              <w:rPr>
                <w:sz w:val="19"/>
                <w:szCs w:val="19"/>
              </w:rPr>
              <w:t>D</w:t>
            </w:r>
            <w:r w:rsidRPr="00616B1D">
              <w:rPr>
                <w:sz w:val="19"/>
                <w:szCs w:val="19"/>
              </w:rPr>
              <w:t xml:space="preserve">istance between </w:t>
            </w:r>
            <w:proofErr w:type="gramStart"/>
            <w:r w:rsidRPr="00616B1D">
              <w:rPr>
                <w:sz w:val="19"/>
                <w:szCs w:val="19"/>
              </w:rPr>
              <w:t>points;</w:t>
            </w:r>
            <w:proofErr w:type="gramEnd"/>
            <w:r w:rsidRPr="00616B1D">
              <w:rPr>
                <w:sz w:val="19"/>
                <w:szCs w:val="19"/>
              </w:rPr>
              <w:t xml:space="preserve"> </w:t>
            </w:r>
          </w:p>
          <w:p w14:paraId="4B88A163" w14:textId="1B4D6D4E" w:rsidR="00616B1D" w:rsidRPr="00616B1D" w:rsidRDefault="00616B1D" w:rsidP="00D16EC7">
            <w:pPr>
              <w:spacing w:line="240" w:lineRule="auto"/>
              <w:ind w:firstLine="0"/>
              <w:jc w:val="left"/>
              <w:rPr>
                <w:sz w:val="19"/>
                <w:szCs w:val="19"/>
              </w:rPr>
            </w:pPr>
            <w:r>
              <w:rPr>
                <w:sz w:val="19"/>
                <w:szCs w:val="19"/>
              </w:rPr>
              <w:t>M</w:t>
            </w:r>
            <w:r w:rsidRPr="00616B1D">
              <w:rPr>
                <w:sz w:val="19"/>
                <w:szCs w:val="19"/>
              </w:rPr>
              <w:t xml:space="preserve">etaphors of movement, motion and mobility; </w:t>
            </w:r>
            <w:r>
              <w:rPr>
                <w:sz w:val="19"/>
                <w:szCs w:val="19"/>
              </w:rPr>
              <w:t>T</w:t>
            </w:r>
            <w:r w:rsidRPr="00616B1D">
              <w:rPr>
                <w:sz w:val="19"/>
                <w:szCs w:val="19"/>
              </w:rPr>
              <w:t>ime</w:t>
            </w:r>
            <w:r>
              <w:rPr>
                <w:sz w:val="19"/>
                <w:szCs w:val="19"/>
              </w:rPr>
              <w:t>-</w:t>
            </w:r>
            <w:r w:rsidRPr="00616B1D">
              <w:rPr>
                <w:sz w:val="19"/>
                <w:szCs w:val="19"/>
              </w:rPr>
              <w:t>space compression (‘annihilation of space by time’).</w:t>
            </w:r>
          </w:p>
        </w:tc>
        <w:tc>
          <w:tcPr>
            <w:tcW w:w="4678" w:type="dxa"/>
          </w:tcPr>
          <w:p w14:paraId="26E507B7" w14:textId="77777777" w:rsidR="0050540E" w:rsidRDefault="0050540E" w:rsidP="00D16EC7">
            <w:pPr>
              <w:spacing w:line="240" w:lineRule="auto"/>
              <w:ind w:firstLine="0"/>
              <w:jc w:val="left"/>
              <w:rPr>
                <w:sz w:val="19"/>
                <w:szCs w:val="19"/>
              </w:rPr>
            </w:pPr>
          </w:p>
          <w:p w14:paraId="53A4393E" w14:textId="49FDC114" w:rsidR="00616B1D" w:rsidRPr="00616B1D" w:rsidRDefault="00616B1D" w:rsidP="00D16EC7">
            <w:pPr>
              <w:spacing w:line="240" w:lineRule="auto"/>
              <w:ind w:firstLine="0"/>
              <w:jc w:val="left"/>
              <w:rPr>
                <w:sz w:val="19"/>
                <w:szCs w:val="19"/>
              </w:rPr>
            </w:pPr>
            <w:r w:rsidRPr="00616B1D">
              <w:rPr>
                <w:sz w:val="19"/>
                <w:szCs w:val="19"/>
              </w:rPr>
              <w:t>Unease over travel (e.g., fear of not being on time - being late for an important meeting or event</w:t>
            </w:r>
            <w:proofErr w:type="gramStart"/>
            <w:r w:rsidRPr="00616B1D">
              <w:rPr>
                <w:sz w:val="19"/>
                <w:szCs w:val="19"/>
              </w:rPr>
              <w:t xml:space="preserve">; </w:t>
            </w:r>
            <w:r>
              <w:rPr>
                <w:sz w:val="19"/>
                <w:szCs w:val="19"/>
              </w:rPr>
              <w:t>)</w:t>
            </w:r>
            <w:r w:rsidRPr="00616B1D">
              <w:rPr>
                <w:sz w:val="19"/>
                <w:szCs w:val="19"/>
              </w:rPr>
              <w:t>not</w:t>
            </w:r>
            <w:proofErr w:type="gramEnd"/>
            <w:r w:rsidRPr="00616B1D">
              <w:rPr>
                <w:sz w:val="19"/>
                <w:szCs w:val="19"/>
              </w:rPr>
              <w:t xml:space="preserve"> delivering on time; frustration due to congestion, bottlenecks and queues that hamper production, exchange or consumption</w:t>
            </w:r>
            <w:r>
              <w:rPr>
                <w:sz w:val="19"/>
                <w:szCs w:val="19"/>
              </w:rPr>
              <w:t>)</w:t>
            </w:r>
            <w:r w:rsidRPr="00616B1D">
              <w:rPr>
                <w:sz w:val="19"/>
                <w:szCs w:val="19"/>
              </w:rPr>
              <w:t>;</w:t>
            </w:r>
          </w:p>
          <w:p w14:paraId="32E58385" w14:textId="77777777" w:rsidR="00616B1D" w:rsidRDefault="00616B1D" w:rsidP="00D16EC7">
            <w:pPr>
              <w:spacing w:line="240" w:lineRule="auto"/>
              <w:ind w:firstLine="0"/>
              <w:jc w:val="left"/>
              <w:rPr>
                <w:sz w:val="19"/>
                <w:szCs w:val="19"/>
              </w:rPr>
            </w:pPr>
            <w:r>
              <w:rPr>
                <w:sz w:val="19"/>
                <w:szCs w:val="19"/>
              </w:rPr>
              <w:t>E</w:t>
            </w:r>
            <w:r w:rsidRPr="00616B1D">
              <w:rPr>
                <w:sz w:val="19"/>
                <w:szCs w:val="19"/>
              </w:rPr>
              <w:t xml:space="preserve">xcitement of moving into new spaces of work and/or </w:t>
            </w:r>
            <w:proofErr w:type="gramStart"/>
            <w:r w:rsidRPr="00616B1D">
              <w:rPr>
                <w:sz w:val="19"/>
                <w:szCs w:val="19"/>
              </w:rPr>
              <w:t>play;</w:t>
            </w:r>
            <w:proofErr w:type="gramEnd"/>
            <w:r w:rsidRPr="00616B1D">
              <w:rPr>
                <w:sz w:val="19"/>
                <w:szCs w:val="19"/>
              </w:rPr>
              <w:t xml:space="preserve"> </w:t>
            </w:r>
          </w:p>
          <w:p w14:paraId="623EB3E3" w14:textId="77777777" w:rsidR="00616B1D" w:rsidRDefault="00616B1D" w:rsidP="00D16EC7">
            <w:pPr>
              <w:spacing w:line="240" w:lineRule="auto"/>
              <w:ind w:firstLine="0"/>
              <w:jc w:val="left"/>
              <w:rPr>
                <w:sz w:val="19"/>
                <w:szCs w:val="19"/>
              </w:rPr>
            </w:pPr>
            <w:r>
              <w:rPr>
                <w:sz w:val="19"/>
                <w:szCs w:val="19"/>
              </w:rPr>
              <w:t>A</w:t>
            </w:r>
            <w:r w:rsidRPr="00616B1D">
              <w:rPr>
                <w:sz w:val="19"/>
                <w:szCs w:val="19"/>
              </w:rPr>
              <w:t xml:space="preserve">nxiety over increased </w:t>
            </w:r>
            <w:proofErr w:type="gramStart"/>
            <w:r w:rsidRPr="00616B1D">
              <w:rPr>
                <w:sz w:val="19"/>
                <w:szCs w:val="19"/>
              </w:rPr>
              <w:t>competition;</w:t>
            </w:r>
            <w:proofErr w:type="gramEnd"/>
            <w:r w:rsidRPr="00616B1D">
              <w:rPr>
                <w:sz w:val="19"/>
                <w:szCs w:val="19"/>
              </w:rPr>
              <w:t xml:space="preserve"> </w:t>
            </w:r>
          </w:p>
          <w:p w14:paraId="318C7F11" w14:textId="77777777" w:rsidR="0050540E" w:rsidRDefault="00616B1D" w:rsidP="00D16EC7">
            <w:pPr>
              <w:spacing w:line="240" w:lineRule="auto"/>
              <w:ind w:firstLine="0"/>
              <w:jc w:val="left"/>
              <w:rPr>
                <w:sz w:val="19"/>
                <w:szCs w:val="19"/>
              </w:rPr>
            </w:pPr>
            <w:r>
              <w:rPr>
                <w:sz w:val="19"/>
                <w:szCs w:val="19"/>
              </w:rPr>
              <w:t>E</w:t>
            </w:r>
            <w:r w:rsidRPr="00616B1D">
              <w:rPr>
                <w:sz w:val="19"/>
                <w:szCs w:val="19"/>
              </w:rPr>
              <w:t>xhilaration/fear over increased speeds of production and/or exchange.</w:t>
            </w:r>
          </w:p>
          <w:p w14:paraId="5E34D70A" w14:textId="26BCBC32" w:rsidR="000B1007" w:rsidRPr="00616B1D" w:rsidRDefault="000B1007" w:rsidP="00D16EC7">
            <w:pPr>
              <w:spacing w:line="240" w:lineRule="auto"/>
              <w:ind w:firstLine="0"/>
              <w:jc w:val="left"/>
              <w:rPr>
                <w:sz w:val="19"/>
                <w:szCs w:val="19"/>
              </w:rPr>
            </w:pPr>
          </w:p>
        </w:tc>
      </w:tr>
      <w:tr w:rsidR="00616B1D" w:rsidRPr="00EA13E2" w14:paraId="66C86675" w14:textId="77777777" w:rsidTr="0050540E">
        <w:trPr>
          <w:trHeight w:val="477"/>
        </w:trPr>
        <w:tc>
          <w:tcPr>
            <w:tcW w:w="1838" w:type="dxa"/>
            <w:shd w:val="clear" w:color="auto" w:fill="E7E6E6" w:themeFill="background2"/>
          </w:tcPr>
          <w:p w14:paraId="74A90D48" w14:textId="77777777" w:rsidR="00616B1D" w:rsidRPr="00616B1D" w:rsidRDefault="00616B1D" w:rsidP="00D16EC7">
            <w:pPr>
              <w:spacing w:line="240" w:lineRule="auto"/>
              <w:ind w:firstLine="0"/>
              <w:rPr>
                <w:b/>
                <w:bCs/>
                <w:sz w:val="19"/>
                <w:szCs w:val="19"/>
              </w:rPr>
            </w:pPr>
          </w:p>
          <w:p w14:paraId="146F6C22" w14:textId="77777777" w:rsidR="00616B1D" w:rsidRPr="00616B1D" w:rsidRDefault="00616B1D" w:rsidP="00D16EC7">
            <w:pPr>
              <w:spacing w:line="240" w:lineRule="auto"/>
              <w:ind w:firstLine="0"/>
              <w:rPr>
                <w:b/>
                <w:bCs/>
                <w:sz w:val="19"/>
                <w:szCs w:val="19"/>
              </w:rPr>
            </w:pPr>
          </w:p>
          <w:p w14:paraId="634014B2" w14:textId="37FFA26A" w:rsidR="00616B1D" w:rsidRDefault="00616B1D" w:rsidP="00616B1D">
            <w:pPr>
              <w:spacing w:line="240" w:lineRule="auto"/>
              <w:ind w:firstLine="0"/>
              <w:rPr>
                <w:b/>
                <w:bCs/>
                <w:sz w:val="19"/>
                <w:szCs w:val="19"/>
              </w:rPr>
            </w:pPr>
          </w:p>
          <w:p w14:paraId="65068C74" w14:textId="3F75BD13" w:rsidR="000B1007" w:rsidRDefault="000B1007" w:rsidP="00616B1D">
            <w:pPr>
              <w:spacing w:line="240" w:lineRule="auto"/>
              <w:ind w:firstLine="0"/>
              <w:rPr>
                <w:b/>
                <w:bCs/>
                <w:sz w:val="19"/>
                <w:szCs w:val="19"/>
              </w:rPr>
            </w:pPr>
          </w:p>
          <w:p w14:paraId="22E36855" w14:textId="77777777" w:rsidR="000B1007" w:rsidRPr="00616B1D" w:rsidRDefault="000B1007" w:rsidP="00616B1D">
            <w:pPr>
              <w:spacing w:line="240" w:lineRule="auto"/>
              <w:ind w:firstLine="0"/>
              <w:rPr>
                <w:b/>
                <w:bCs/>
                <w:sz w:val="19"/>
                <w:szCs w:val="19"/>
              </w:rPr>
            </w:pPr>
          </w:p>
          <w:p w14:paraId="2C66D36C" w14:textId="77777777" w:rsidR="00616B1D" w:rsidRPr="00616B1D" w:rsidRDefault="00616B1D" w:rsidP="00D16EC7">
            <w:pPr>
              <w:spacing w:line="240" w:lineRule="auto"/>
              <w:ind w:firstLine="0"/>
              <w:jc w:val="center"/>
              <w:rPr>
                <w:b/>
                <w:bCs/>
                <w:sz w:val="19"/>
                <w:szCs w:val="19"/>
              </w:rPr>
            </w:pPr>
          </w:p>
          <w:p w14:paraId="7FC99924" w14:textId="77777777" w:rsidR="00616B1D" w:rsidRPr="00616B1D" w:rsidRDefault="00616B1D" w:rsidP="00D16EC7">
            <w:pPr>
              <w:spacing w:line="240" w:lineRule="auto"/>
              <w:ind w:firstLine="0"/>
              <w:jc w:val="center"/>
              <w:rPr>
                <w:sz w:val="19"/>
                <w:szCs w:val="19"/>
              </w:rPr>
            </w:pPr>
            <w:r w:rsidRPr="00616B1D">
              <w:rPr>
                <w:b/>
                <w:bCs/>
                <w:sz w:val="19"/>
                <w:szCs w:val="19"/>
              </w:rPr>
              <w:t>Relational</w:t>
            </w:r>
          </w:p>
        </w:tc>
        <w:tc>
          <w:tcPr>
            <w:tcW w:w="2977" w:type="dxa"/>
          </w:tcPr>
          <w:p w14:paraId="3FDDB652" w14:textId="03AF5C08" w:rsidR="00616B1D" w:rsidRDefault="00616B1D" w:rsidP="00D16EC7">
            <w:pPr>
              <w:spacing w:line="240" w:lineRule="auto"/>
              <w:ind w:firstLine="0"/>
              <w:jc w:val="left"/>
              <w:rPr>
                <w:sz w:val="19"/>
                <w:szCs w:val="19"/>
              </w:rPr>
            </w:pPr>
            <w:r w:rsidRPr="00616B1D">
              <w:rPr>
                <w:sz w:val="19"/>
                <w:szCs w:val="19"/>
              </w:rPr>
              <w:t xml:space="preserve">Relationships between human and non-human actors ‘in’ market </w:t>
            </w:r>
            <w:proofErr w:type="gramStart"/>
            <w:r w:rsidRPr="00616B1D">
              <w:rPr>
                <w:sz w:val="19"/>
                <w:szCs w:val="19"/>
              </w:rPr>
              <w:t>spaces;</w:t>
            </w:r>
            <w:proofErr w:type="gramEnd"/>
            <w:r w:rsidRPr="00616B1D">
              <w:rPr>
                <w:sz w:val="19"/>
                <w:szCs w:val="19"/>
              </w:rPr>
              <w:t xml:space="preserve"> </w:t>
            </w:r>
          </w:p>
          <w:p w14:paraId="08C7A4B3" w14:textId="77777777" w:rsidR="00616B1D" w:rsidRDefault="00616B1D" w:rsidP="00D16EC7">
            <w:pPr>
              <w:spacing w:line="240" w:lineRule="auto"/>
              <w:ind w:firstLine="0"/>
              <w:jc w:val="left"/>
              <w:rPr>
                <w:sz w:val="19"/>
                <w:szCs w:val="19"/>
              </w:rPr>
            </w:pPr>
            <w:r>
              <w:rPr>
                <w:sz w:val="19"/>
                <w:szCs w:val="19"/>
              </w:rPr>
              <w:t>S</w:t>
            </w:r>
            <w:r w:rsidRPr="00616B1D">
              <w:rPr>
                <w:sz w:val="19"/>
                <w:szCs w:val="19"/>
              </w:rPr>
              <w:t xml:space="preserve">ensations (sight, sound, taste and smell) stimulated through spatial </w:t>
            </w:r>
            <w:proofErr w:type="gramStart"/>
            <w:r w:rsidRPr="00616B1D">
              <w:rPr>
                <w:sz w:val="19"/>
                <w:szCs w:val="19"/>
              </w:rPr>
              <w:t>encounters;</w:t>
            </w:r>
            <w:proofErr w:type="gramEnd"/>
            <w:r w:rsidRPr="00616B1D">
              <w:rPr>
                <w:sz w:val="19"/>
                <w:szCs w:val="19"/>
              </w:rPr>
              <w:t xml:space="preserve"> </w:t>
            </w:r>
          </w:p>
          <w:p w14:paraId="74050225" w14:textId="7CA95FA8" w:rsidR="00616B1D" w:rsidRPr="00616B1D" w:rsidRDefault="00616B1D" w:rsidP="00D16EC7">
            <w:pPr>
              <w:spacing w:line="240" w:lineRule="auto"/>
              <w:ind w:firstLine="0"/>
              <w:jc w:val="left"/>
              <w:rPr>
                <w:sz w:val="19"/>
                <w:szCs w:val="19"/>
              </w:rPr>
            </w:pPr>
            <w:r>
              <w:rPr>
                <w:sz w:val="19"/>
                <w:szCs w:val="19"/>
              </w:rPr>
              <w:t>V</w:t>
            </w:r>
            <w:r w:rsidRPr="00616B1D">
              <w:rPr>
                <w:sz w:val="19"/>
                <w:szCs w:val="19"/>
              </w:rPr>
              <w:t>alue perceived as that emergent of associations between objects (e.g., land values; products on a shelf).</w:t>
            </w:r>
          </w:p>
        </w:tc>
        <w:tc>
          <w:tcPr>
            <w:tcW w:w="4536" w:type="dxa"/>
          </w:tcPr>
          <w:p w14:paraId="3C6FF76A" w14:textId="69E4C9DE" w:rsidR="00616B1D" w:rsidRDefault="00616B1D" w:rsidP="00D16EC7">
            <w:pPr>
              <w:spacing w:line="240" w:lineRule="auto"/>
              <w:ind w:firstLine="0"/>
              <w:jc w:val="left"/>
              <w:rPr>
                <w:sz w:val="19"/>
                <w:szCs w:val="19"/>
              </w:rPr>
            </w:pPr>
            <w:r w:rsidRPr="00616B1D">
              <w:rPr>
                <w:sz w:val="19"/>
                <w:szCs w:val="19"/>
              </w:rPr>
              <w:t xml:space="preserve">Market spaces conceptualised as made up of relationships contingent on meaningful objects (e.g., planograms; </w:t>
            </w:r>
            <w:r>
              <w:rPr>
                <w:sz w:val="19"/>
                <w:szCs w:val="19"/>
              </w:rPr>
              <w:t>p</w:t>
            </w:r>
            <w:r w:rsidRPr="00616B1D">
              <w:rPr>
                <w:sz w:val="19"/>
                <w:szCs w:val="19"/>
              </w:rPr>
              <w:t xml:space="preserve">roduct portfolios; </w:t>
            </w:r>
            <w:r>
              <w:rPr>
                <w:sz w:val="19"/>
                <w:szCs w:val="19"/>
              </w:rPr>
              <w:t>c</w:t>
            </w:r>
            <w:r w:rsidRPr="00616B1D">
              <w:rPr>
                <w:sz w:val="19"/>
                <w:szCs w:val="19"/>
              </w:rPr>
              <w:t>onsumer journey maps</w:t>
            </w:r>
            <w:proofErr w:type="gramStart"/>
            <w:r w:rsidRPr="00616B1D">
              <w:rPr>
                <w:sz w:val="19"/>
                <w:szCs w:val="19"/>
              </w:rPr>
              <w:t>);</w:t>
            </w:r>
            <w:proofErr w:type="gramEnd"/>
            <w:r w:rsidRPr="00616B1D">
              <w:rPr>
                <w:sz w:val="19"/>
                <w:szCs w:val="19"/>
              </w:rPr>
              <w:t xml:space="preserve"> </w:t>
            </w:r>
          </w:p>
          <w:p w14:paraId="77060A28" w14:textId="77777777" w:rsidR="00616B1D" w:rsidRDefault="00616B1D" w:rsidP="00D16EC7">
            <w:pPr>
              <w:spacing w:line="240" w:lineRule="auto"/>
              <w:ind w:firstLine="0"/>
              <w:jc w:val="left"/>
              <w:rPr>
                <w:sz w:val="19"/>
                <w:szCs w:val="19"/>
              </w:rPr>
            </w:pPr>
            <w:r w:rsidRPr="00616B1D">
              <w:rPr>
                <w:sz w:val="19"/>
                <w:szCs w:val="19"/>
              </w:rPr>
              <w:t xml:space="preserve">Market and product narratives distilled as an outcome of social-material dependent on the relational meaning of market </w:t>
            </w:r>
            <w:proofErr w:type="gramStart"/>
            <w:r w:rsidRPr="00616B1D">
              <w:rPr>
                <w:sz w:val="19"/>
                <w:szCs w:val="19"/>
              </w:rPr>
              <w:t>entities;</w:t>
            </w:r>
            <w:proofErr w:type="gramEnd"/>
            <w:r w:rsidRPr="00616B1D">
              <w:rPr>
                <w:sz w:val="19"/>
                <w:szCs w:val="19"/>
              </w:rPr>
              <w:t xml:space="preserve"> </w:t>
            </w:r>
          </w:p>
          <w:p w14:paraId="39769705" w14:textId="77777777" w:rsidR="00616B1D" w:rsidRDefault="00616B1D" w:rsidP="00D16EC7">
            <w:pPr>
              <w:spacing w:line="240" w:lineRule="auto"/>
              <w:ind w:firstLine="0"/>
              <w:jc w:val="left"/>
              <w:rPr>
                <w:sz w:val="19"/>
                <w:szCs w:val="19"/>
              </w:rPr>
            </w:pPr>
            <w:r>
              <w:rPr>
                <w:sz w:val="19"/>
                <w:szCs w:val="19"/>
              </w:rPr>
              <w:t>F</w:t>
            </w:r>
            <w:r w:rsidRPr="00616B1D">
              <w:rPr>
                <w:sz w:val="19"/>
                <w:szCs w:val="19"/>
              </w:rPr>
              <w:t xml:space="preserve">uture hopes and fears dependent on such </w:t>
            </w:r>
            <w:proofErr w:type="gramStart"/>
            <w:r w:rsidRPr="00616B1D">
              <w:rPr>
                <w:sz w:val="19"/>
                <w:szCs w:val="19"/>
              </w:rPr>
              <w:t>relationships;</w:t>
            </w:r>
            <w:proofErr w:type="gramEnd"/>
            <w:r w:rsidRPr="00616B1D">
              <w:rPr>
                <w:sz w:val="19"/>
                <w:szCs w:val="19"/>
              </w:rPr>
              <w:t xml:space="preserve"> </w:t>
            </w:r>
          </w:p>
          <w:p w14:paraId="791DA5FF" w14:textId="03F1E0AE" w:rsidR="00616B1D" w:rsidRPr="00616B1D" w:rsidRDefault="00616B1D" w:rsidP="000B1007">
            <w:pPr>
              <w:spacing w:line="240" w:lineRule="auto"/>
              <w:ind w:firstLine="0"/>
              <w:jc w:val="left"/>
              <w:rPr>
                <w:sz w:val="19"/>
                <w:szCs w:val="19"/>
              </w:rPr>
            </w:pPr>
            <w:r>
              <w:rPr>
                <w:sz w:val="19"/>
                <w:szCs w:val="19"/>
              </w:rPr>
              <w:t>S</w:t>
            </w:r>
            <w:r w:rsidRPr="00616B1D">
              <w:rPr>
                <w:sz w:val="19"/>
                <w:szCs w:val="19"/>
              </w:rPr>
              <w:t>trategies for change made possible and highly conditional.</w:t>
            </w:r>
          </w:p>
        </w:tc>
        <w:tc>
          <w:tcPr>
            <w:tcW w:w="4678" w:type="dxa"/>
          </w:tcPr>
          <w:p w14:paraId="5A40E99D" w14:textId="4F67BE44" w:rsidR="00616B1D" w:rsidRDefault="00616B1D" w:rsidP="00D16EC7">
            <w:pPr>
              <w:spacing w:line="240" w:lineRule="auto"/>
              <w:ind w:firstLine="0"/>
              <w:jc w:val="left"/>
              <w:rPr>
                <w:sz w:val="19"/>
                <w:szCs w:val="19"/>
              </w:rPr>
            </w:pPr>
            <w:r w:rsidRPr="00616B1D">
              <w:rPr>
                <w:sz w:val="19"/>
                <w:szCs w:val="19"/>
              </w:rPr>
              <w:t xml:space="preserve">Value-laden wants, needs and desires embedded in and fulfilled through spatial encounters with marketized </w:t>
            </w:r>
            <w:proofErr w:type="gramStart"/>
            <w:r w:rsidRPr="00616B1D">
              <w:rPr>
                <w:sz w:val="19"/>
                <w:szCs w:val="19"/>
              </w:rPr>
              <w:t>objects;</w:t>
            </w:r>
            <w:proofErr w:type="gramEnd"/>
            <w:r w:rsidRPr="00616B1D">
              <w:rPr>
                <w:sz w:val="19"/>
                <w:szCs w:val="19"/>
              </w:rPr>
              <w:t xml:space="preserve"> </w:t>
            </w:r>
          </w:p>
          <w:p w14:paraId="0176243F" w14:textId="5A35BA82" w:rsidR="00616B1D" w:rsidRPr="00616B1D" w:rsidRDefault="00616B1D" w:rsidP="00D16EC7">
            <w:pPr>
              <w:spacing w:line="240" w:lineRule="auto"/>
              <w:ind w:firstLine="0"/>
              <w:jc w:val="left"/>
              <w:rPr>
                <w:sz w:val="19"/>
                <w:szCs w:val="19"/>
              </w:rPr>
            </w:pPr>
            <w:r>
              <w:rPr>
                <w:sz w:val="19"/>
                <w:szCs w:val="19"/>
              </w:rPr>
              <w:t>A</w:t>
            </w:r>
            <w:r w:rsidRPr="00616B1D">
              <w:rPr>
                <w:sz w:val="19"/>
                <w:szCs w:val="19"/>
              </w:rPr>
              <w:t xml:space="preserve">ims and objectives definable in reference to each other and other socio-material market entities and </w:t>
            </w:r>
            <w:proofErr w:type="gramStart"/>
            <w:r w:rsidRPr="00616B1D">
              <w:rPr>
                <w:sz w:val="19"/>
                <w:szCs w:val="19"/>
              </w:rPr>
              <w:t>relationships;</w:t>
            </w:r>
            <w:proofErr w:type="gramEnd"/>
            <w:r w:rsidRPr="00616B1D">
              <w:rPr>
                <w:sz w:val="19"/>
                <w:szCs w:val="19"/>
              </w:rPr>
              <w:t xml:space="preserve">  </w:t>
            </w:r>
          </w:p>
          <w:p w14:paraId="1D72333F" w14:textId="77777777" w:rsidR="00616B1D" w:rsidRDefault="00616B1D" w:rsidP="00D16EC7">
            <w:pPr>
              <w:spacing w:line="240" w:lineRule="auto"/>
              <w:ind w:firstLine="0"/>
              <w:jc w:val="left"/>
              <w:rPr>
                <w:sz w:val="19"/>
                <w:szCs w:val="19"/>
              </w:rPr>
            </w:pPr>
            <w:r w:rsidRPr="00616B1D">
              <w:rPr>
                <w:sz w:val="19"/>
                <w:szCs w:val="19"/>
              </w:rPr>
              <w:t xml:space="preserve">Memories and dreams made given </w:t>
            </w:r>
            <w:proofErr w:type="gramStart"/>
            <w:r w:rsidRPr="00616B1D">
              <w:rPr>
                <w:sz w:val="19"/>
                <w:szCs w:val="19"/>
              </w:rPr>
              <w:t>life;</w:t>
            </w:r>
            <w:proofErr w:type="gramEnd"/>
            <w:r w:rsidRPr="00616B1D">
              <w:rPr>
                <w:sz w:val="19"/>
                <w:szCs w:val="19"/>
              </w:rPr>
              <w:t xml:space="preserve"> </w:t>
            </w:r>
          </w:p>
          <w:p w14:paraId="763B94CD" w14:textId="10603419" w:rsidR="00616B1D" w:rsidRPr="00616B1D" w:rsidRDefault="00616B1D" w:rsidP="000B1007">
            <w:pPr>
              <w:spacing w:line="240" w:lineRule="auto"/>
              <w:ind w:firstLine="0"/>
              <w:jc w:val="left"/>
              <w:rPr>
                <w:sz w:val="19"/>
                <w:szCs w:val="19"/>
              </w:rPr>
            </w:pPr>
            <w:r>
              <w:rPr>
                <w:sz w:val="19"/>
                <w:szCs w:val="19"/>
              </w:rPr>
              <w:t>M</w:t>
            </w:r>
            <w:r w:rsidRPr="00616B1D">
              <w:rPr>
                <w:sz w:val="19"/>
                <w:szCs w:val="19"/>
              </w:rPr>
              <w:t xml:space="preserve">eaning-imbued marketized sites of discipline, happiness, love, worship and mourning encountered, learnt and (re)produced through ongoing and meaning-imbued practice. </w:t>
            </w:r>
          </w:p>
        </w:tc>
      </w:tr>
    </w:tbl>
    <w:p w14:paraId="21B7C1B5" w14:textId="35A93484" w:rsidR="00A74CDC" w:rsidRDefault="000B1007">
      <w:pPr>
        <w:pStyle w:val="References"/>
      </w:pPr>
      <w:r>
        <w:t>Table 1: Spatio-market practices - A diagram of cross-cutting ideas and example meanings</w:t>
      </w:r>
    </w:p>
    <w:p w14:paraId="37507396" w14:textId="7C274F4A" w:rsidR="0094229B" w:rsidRDefault="0094229B">
      <w:pPr>
        <w:pStyle w:val="References"/>
      </w:pPr>
    </w:p>
    <w:tbl>
      <w:tblPr>
        <w:tblStyle w:val="TableGrid1"/>
        <w:tblW w:w="14176" w:type="dxa"/>
        <w:tblInd w:w="-147" w:type="dxa"/>
        <w:tblLook w:val="04A0" w:firstRow="1" w:lastRow="0" w:firstColumn="1" w:lastColumn="0" w:noHBand="0" w:noVBand="1"/>
      </w:tblPr>
      <w:tblGrid>
        <w:gridCol w:w="2127"/>
        <w:gridCol w:w="3402"/>
        <w:gridCol w:w="4536"/>
        <w:gridCol w:w="4111"/>
      </w:tblGrid>
      <w:tr w:rsidR="0094229B" w:rsidRPr="005F38FC" w14:paraId="2298FA63" w14:textId="77777777" w:rsidTr="0094229B">
        <w:trPr>
          <w:trHeight w:val="1408"/>
        </w:trPr>
        <w:tc>
          <w:tcPr>
            <w:tcW w:w="2127" w:type="dxa"/>
            <w:shd w:val="clear" w:color="auto" w:fill="B4C6E7"/>
            <w:vAlign w:val="center"/>
          </w:tcPr>
          <w:p w14:paraId="6573A7E4" w14:textId="53F9A78A" w:rsidR="0094229B" w:rsidRPr="009173CE" w:rsidRDefault="0094229B" w:rsidP="0094229B">
            <w:pPr>
              <w:spacing w:line="240" w:lineRule="auto"/>
              <w:ind w:firstLine="0"/>
              <w:jc w:val="center"/>
              <w:rPr>
                <w:rFonts w:eastAsia="Calibri" w:cs="Times New Roman"/>
                <w:b/>
                <w:bCs/>
                <w:color w:val="auto"/>
                <w:sz w:val="20"/>
                <w:szCs w:val="20"/>
                <w:lang w:eastAsia="en-US"/>
              </w:rPr>
            </w:pPr>
            <w:r w:rsidRPr="009173CE">
              <w:rPr>
                <w:rFonts w:eastAsia="Calibri" w:cs="Times New Roman"/>
                <w:b/>
                <w:bCs/>
                <w:color w:val="auto"/>
                <w:sz w:val="20"/>
                <w:szCs w:val="20"/>
                <w:lang w:eastAsia="en-US"/>
              </w:rPr>
              <w:lastRenderedPageBreak/>
              <w:t>Spatio-market practices and the American casino market</w:t>
            </w:r>
          </w:p>
        </w:tc>
        <w:tc>
          <w:tcPr>
            <w:tcW w:w="3402" w:type="dxa"/>
            <w:shd w:val="clear" w:color="auto" w:fill="E7E6E6"/>
            <w:vAlign w:val="center"/>
          </w:tcPr>
          <w:p w14:paraId="20FCD00A" w14:textId="77777777" w:rsidR="0094229B" w:rsidRPr="009173CE" w:rsidRDefault="0094229B" w:rsidP="0094229B">
            <w:pPr>
              <w:spacing w:line="240" w:lineRule="auto"/>
              <w:ind w:firstLine="0"/>
              <w:jc w:val="center"/>
              <w:rPr>
                <w:rFonts w:eastAsia="Calibri" w:cs="Times New Roman"/>
                <w:b/>
                <w:bCs/>
                <w:sz w:val="20"/>
                <w:szCs w:val="20"/>
              </w:rPr>
            </w:pPr>
          </w:p>
          <w:p w14:paraId="1DC5CCED" w14:textId="77777777" w:rsidR="0094229B" w:rsidRPr="009173CE" w:rsidRDefault="0094229B" w:rsidP="0094229B">
            <w:pPr>
              <w:spacing w:line="240" w:lineRule="auto"/>
              <w:ind w:firstLine="0"/>
              <w:jc w:val="center"/>
              <w:rPr>
                <w:rFonts w:eastAsia="Calibri" w:cs="Times New Roman"/>
                <w:b/>
                <w:bCs/>
                <w:sz w:val="20"/>
                <w:szCs w:val="20"/>
              </w:rPr>
            </w:pPr>
            <w:r w:rsidRPr="009173CE">
              <w:rPr>
                <w:rFonts w:eastAsia="Calibri" w:cs="Times New Roman"/>
                <w:b/>
                <w:bCs/>
                <w:sz w:val="20"/>
                <w:szCs w:val="20"/>
              </w:rPr>
              <w:t>Perceived</w:t>
            </w:r>
          </w:p>
          <w:p w14:paraId="485369E7" w14:textId="77777777" w:rsidR="0094229B" w:rsidRPr="009173CE" w:rsidRDefault="0094229B" w:rsidP="0094229B">
            <w:pPr>
              <w:spacing w:line="240" w:lineRule="auto"/>
              <w:ind w:firstLine="0"/>
              <w:jc w:val="center"/>
              <w:rPr>
                <w:rFonts w:eastAsia="Calibri" w:cs="Times New Roman"/>
                <w:b/>
                <w:bCs/>
                <w:color w:val="auto"/>
                <w:sz w:val="20"/>
                <w:szCs w:val="20"/>
                <w:lang w:eastAsia="en-US"/>
              </w:rPr>
            </w:pPr>
            <w:r w:rsidRPr="009173CE">
              <w:rPr>
                <w:rFonts w:eastAsia="Calibri" w:cs="Times New Roman"/>
                <w:b/>
                <w:bCs/>
                <w:sz w:val="20"/>
                <w:szCs w:val="20"/>
              </w:rPr>
              <w:t>(Spatial Practice)</w:t>
            </w:r>
          </w:p>
        </w:tc>
        <w:tc>
          <w:tcPr>
            <w:tcW w:w="4536" w:type="dxa"/>
            <w:shd w:val="clear" w:color="auto" w:fill="E7E6E6"/>
            <w:vAlign w:val="center"/>
          </w:tcPr>
          <w:p w14:paraId="43129989" w14:textId="77777777" w:rsidR="0094229B" w:rsidRPr="009173CE" w:rsidRDefault="0094229B" w:rsidP="0094229B">
            <w:pPr>
              <w:spacing w:line="240" w:lineRule="auto"/>
              <w:ind w:firstLine="0"/>
              <w:jc w:val="center"/>
              <w:rPr>
                <w:rFonts w:eastAsia="Calibri" w:cs="Times New Roman"/>
                <w:b/>
                <w:bCs/>
                <w:sz w:val="20"/>
                <w:szCs w:val="20"/>
              </w:rPr>
            </w:pPr>
          </w:p>
          <w:p w14:paraId="3B98F5B6" w14:textId="77777777" w:rsidR="0094229B" w:rsidRPr="009173CE" w:rsidRDefault="0094229B" w:rsidP="0094229B">
            <w:pPr>
              <w:spacing w:line="240" w:lineRule="auto"/>
              <w:ind w:firstLine="0"/>
              <w:jc w:val="center"/>
              <w:rPr>
                <w:rFonts w:eastAsia="Calibri" w:cs="Times New Roman"/>
                <w:b/>
                <w:bCs/>
                <w:sz w:val="20"/>
                <w:szCs w:val="20"/>
              </w:rPr>
            </w:pPr>
            <w:r w:rsidRPr="009173CE">
              <w:rPr>
                <w:rFonts w:eastAsia="Calibri" w:cs="Times New Roman"/>
                <w:b/>
                <w:bCs/>
                <w:sz w:val="20"/>
                <w:szCs w:val="20"/>
              </w:rPr>
              <w:t>Conceived</w:t>
            </w:r>
          </w:p>
          <w:p w14:paraId="761711E5" w14:textId="77777777" w:rsidR="0094229B" w:rsidRPr="009173CE" w:rsidRDefault="0094229B" w:rsidP="0094229B">
            <w:pPr>
              <w:spacing w:line="240" w:lineRule="auto"/>
              <w:ind w:firstLine="0"/>
              <w:jc w:val="center"/>
              <w:rPr>
                <w:rFonts w:eastAsia="Calibri" w:cs="Times New Roman"/>
                <w:b/>
                <w:bCs/>
                <w:color w:val="auto"/>
                <w:sz w:val="20"/>
                <w:szCs w:val="20"/>
                <w:lang w:eastAsia="en-US"/>
              </w:rPr>
            </w:pPr>
            <w:r w:rsidRPr="009173CE">
              <w:rPr>
                <w:rFonts w:eastAsia="Calibri" w:cs="Times New Roman"/>
                <w:b/>
                <w:bCs/>
                <w:sz w:val="20"/>
                <w:szCs w:val="20"/>
              </w:rPr>
              <w:t>(Representations of Space)</w:t>
            </w:r>
          </w:p>
        </w:tc>
        <w:tc>
          <w:tcPr>
            <w:tcW w:w="4111" w:type="dxa"/>
            <w:shd w:val="clear" w:color="auto" w:fill="E7E6E6"/>
            <w:vAlign w:val="center"/>
          </w:tcPr>
          <w:p w14:paraId="6E1662AB" w14:textId="77777777" w:rsidR="0094229B" w:rsidRPr="009173CE" w:rsidRDefault="0094229B" w:rsidP="0094229B">
            <w:pPr>
              <w:spacing w:line="240" w:lineRule="auto"/>
              <w:ind w:firstLine="0"/>
              <w:jc w:val="center"/>
              <w:rPr>
                <w:rFonts w:eastAsia="Calibri" w:cs="Times New Roman"/>
                <w:b/>
                <w:bCs/>
                <w:sz w:val="20"/>
                <w:szCs w:val="20"/>
              </w:rPr>
            </w:pPr>
          </w:p>
          <w:p w14:paraId="6BD42A49" w14:textId="77777777" w:rsidR="0094229B" w:rsidRPr="009173CE" w:rsidRDefault="0094229B" w:rsidP="0094229B">
            <w:pPr>
              <w:spacing w:line="240" w:lineRule="auto"/>
              <w:ind w:firstLine="0"/>
              <w:jc w:val="center"/>
              <w:rPr>
                <w:rFonts w:eastAsia="Calibri" w:cs="Times New Roman"/>
                <w:b/>
                <w:bCs/>
                <w:sz w:val="20"/>
                <w:szCs w:val="20"/>
              </w:rPr>
            </w:pPr>
            <w:r w:rsidRPr="009173CE">
              <w:rPr>
                <w:rFonts w:eastAsia="Calibri" w:cs="Times New Roman"/>
                <w:b/>
                <w:bCs/>
                <w:sz w:val="20"/>
                <w:szCs w:val="20"/>
              </w:rPr>
              <w:t>Lived</w:t>
            </w:r>
          </w:p>
          <w:p w14:paraId="45672F93" w14:textId="77777777" w:rsidR="0094229B" w:rsidRPr="009173CE" w:rsidRDefault="0094229B" w:rsidP="0094229B">
            <w:pPr>
              <w:spacing w:line="240" w:lineRule="auto"/>
              <w:ind w:firstLine="0"/>
              <w:jc w:val="center"/>
              <w:rPr>
                <w:rFonts w:eastAsia="Calibri" w:cs="Times New Roman"/>
                <w:b/>
                <w:bCs/>
                <w:color w:val="auto"/>
                <w:sz w:val="20"/>
                <w:szCs w:val="20"/>
                <w:lang w:eastAsia="en-US"/>
              </w:rPr>
            </w:pPr>
            <w:r w:rsidRPr="009173CE">
              <w:rPr>
                <w:rFonts w:eastAsia="Calibri" w:cs="Times New Roman"/>
                <w:b/>
                <w:bCs/>
                <w:sz w:val="20"/>
                <w:szCs w:val="20"/>
              </w:rPr>
              <w:t>(Representational Spaces)</w:t>
            </w:r>
          </w:p>
        </w:tc>
      </w:tr>
      <w:tr w:rsidR="0094229B" w:rsidRPr="005F38FC" w14:paraId="6E5CFA91" w14:textId="77777777" w:rsidTr="0094229B">
        <w:trPr>
          <w:trHeight w:val="447"/>
        </w:trPr>
        <w:tc>
          <w:tcPr>
            <w:tcW w:w="2127" w:type="dxa"/>
            <w:shd w:val="clear" w:color="auto" w:fill="E7E6E6"/>
            <w:vAlign w:val="center"/>
          </w:tcPr>
          <w:p w14:paraId="5B63E602" w14:textId="77777777" w:rsidR="0094229B" w:rsidRPr="009173CE" w:rsidRDefault="0094229B" w:rsidP="0094229B">
            <w:pPr>
              <w:spacing w:line="240" w:lineRule="auto"/>
              <w:ind w:firstLine="0"/>
              <w:jc w:val="center"/>
              <w:rPr>
                <w:rFonts w:eastAsia="Calibri" w:cs="Times New Roman"/>
                <w:b/>
                <w:bCs/>
                <w:color w:val="auto"/>
                <w:sz w:val="20"/>
                <w:szCs w:val="20"/>
                <w:lang w:eastAsia="en-US"/>
              </w:rPr>
            </w:pPr>
            <w:r w:rsidRPr="009173CE">
              <w:rPr>
                <w:rFonts w:eastAsia="Calibri" w:cs="Times New Roman"/>
                <w:b/>
                <w:bCs/>
                <w:sz w:val="20"/>
                <w:szCs w:val="20"/>
              </w:rPr>
              <w:t>Absolute</w:t>
            </w:r>
          </w:p>
        </w:tc>
        <w:tc>
          <w:tcPr>
            <w:tcW w:w="3402" w:type="dxa"/>
          </w:tcPr>
          <w:p w14:paraId="227BB4B8" w14:textId="0F8D4DD7" w:rsidR="0094229B" w:rsidRDefault="0094229B" w:rsidP="00D16EC7">
            <w:pPr>
              <w:spacing w:line="240" w:lineRule="auto"/>
              <w:ind w:firstLine="0"/>
              <w:jc w:val="left"/>
              <w:rPr>
                <w:rFonts w:eastAsia="Calibri" w:cs="Times New Roman"/>
                <w:color w:val="auto"/>
                <w:sz w:val="20"/>
                <w:szCs w:val="20"/>
                <w:lang w:eastAsia="en-US"/>
              </w:rPr>
            </w:pPr>
            <w:r>
              <w:rPr>
                <w:rFonts w:eastAsia="Calibri" w:cs="Times New Roman"/>
                <w:color w:val="auto"/>
                <w:sz w:val="20"/>
                <w:szCs w:val="20"/>
                <w:lang w:eastAsia="en-US"/>
              </w:rPr>
              <w:t xml:space="preserve">Investors encountering Las Vegas, the layout of buildings, connecting service infrastructures, where opportunities lie to develop </w:t>
            </w:r>
            <w:proofErr w:type="gramStart"/>
            <w:r>
              <w:rPr>
                <w:rFonts w:eastAsia="Calibri" w:cs="Times New Roman"/>
                <w:color w:val="auto"/>
                <w:sz w:val="20"/>
                <w:szCs w:val="20"/>
                <w:lang w:eastAsia="en-US"/>
              </w:rPr>
              <w:t>land</w:t>
            </w:r>
            <w:r>
              <w:rPr>
                <w:rFonts w:eastAsia="Calibri" w:cs="Times New Roman"/>
                <w:color w:val="auto"/>
                <w:sz w:val="20"/>
                <w:szCs w:val="20"/>
                <w:lang w:eastAsia="en-US"/>
              </w:rPr>
              <w:t>;</w:t>
            </w:r>
            <w:proofErr w:type="gramEnd"/>
          </w:p>
          <w:p w14:paraId="7ED0B016" w14:textId="77777777" w:rsidR="0094229B" w:rsidRDefault="0094229B" w:rsidP="00D16EC7">
            <w:pPr>
              <w:spacing w:line="240" w:lineRule="auto"/>
              <w:ind w:firstLine="0"/>
              <w:jc w:val="left"/>
              <w:rPr>
                <w:rFonts w:eastAsia="Calibri" w:cs="Times New Roman"/>
                <w:color w:val="auto"/>
                <w:sz w:val="20"/>
                <w:szCs w:val="20"/>
                <w:lang w:eastAsia="en-US"/>
              </w:rPr>
            </w:pPr>
          </w:p>
          <w:p w14:paraId="27003381" w14:textId="66BF7FF0" w:rsidR="0094229B" w:rsidRDefault="0094229B" w:rsidP="00D16EC7">
            <w:pPr>
              <w:spacing w:line="240" w:lineRule="auto"/>
              <w:ind w:firstLine="0"/>
              <w:jc w:val="left"/>
              <w:rPr>
                <w:rFonts w:eastAsia="Calibri" w:cs="Times New Roman"/>
                <w:color w:val="auto"/>
                <w:sz w:val="20"/>
                <w:szCs w:val="20"/>
                <w:lang w:eastAsia="en-US"/>
              </w:rPr>
            </w:pPr>
            <w:r>
              <w:rPr>
                <w:rFonts w:eastAsia="Calibri" w:cs="Times New Roman"/>
                <w:color w:val="auto"/>
                <w:sz w:val="20"/>
                <w:szCs w:val="20"/>
                <w:lang w:eastAsia="en-US"/>
              </w:rPr>
              <w:t>Casino managers meeting</w:t>
            </w:r>
            <w:r>
              <w:rPr>
                <w:rFonts w:eastAsia="Calibri" w:cs="Times New Roman"/>
                <w:color w:val="auto"/>
                <w:sz w:val="20"/>
                <w:szCs w:val="20"/>
                <w:lang w:eastAsia="en-US"/>
              </w:rPr>
              <w:t xml:space="preserve"> </w:t>
            </w:r>
            <w:r>
              <w:rPr>
                <w:rFonts w:eastAsia="Calibri" w:cs="Times New Roman"/>
                <w:color w:val="auto"/>
                <w:sz w:val="20"/>
                <w:szCs w:val="20"/>
                <w:lang w:eastAsia="en-US"/>
              </w:rPr>
              <w:t xml:space="preserve">customers and handlining technologies across bounded sites of exchange that have to be </w:t>
            </w:r>
            <w:proofErr w:type="gramStart"/>
            <w:r>
              <w:rPr>
                <w:rFonts w:eastAsia="Calibri" w:cs="Times New Roman"/>
                <w:color w:val="auto"/>
                <w:sz w:val="20"/>
                <w:szCs w:val="20"/>
                <w:lang w:eastAsia="en-US"/>
              </w:rPr>
              <w:t>maintained</w:t>
            </w:r>
            <w:r>
              <w:rPr>
                <w:rFonts w:eastAsia="Calibri" w:cs="Times New Roman"/>
                <w:color w:val="auto"/>
                <w:sz w:val="20"/>
                <w:szCs w:val="20"/>
                <w:lang w:eastAsia="en-US"/>
              </w:rPr>
              <w:t>;</w:t>
            </w:r>
            <w:proofErr w:type="gramEnd"/>
          </w:p>
          <w:p w14:paraId="4DC4AAEA" w14:textId="77777777" w:rsidR="0094229B" w:rsidRDefault="0094229B" w:rsidP="00D16EC7">
            <w:pPr>
              <w:spacing w:line="240" w:lineRule="auto"/>
              <w:ind w:firstLine="0"/>
              <w:jc w:val="left"/>
              <w:rPr>
                <w:rFonts w:eastAsia="Calibri" w:cs="Times New Roman"/>
                <w:color w:val="auto"/>
                <w:sz w:val="20"/>
                <w:szCs w:val="20"/>
                <w:lang w:eastAsia="en-US"/>
              </w:rPr>
            </w:pPr>
          </w:p>
          <w:p w14:paraId="0CDD9EB0" w14:textId="77777777" w:rsidR="0094229B" w:rsidRDefault="0094229B" w:rsidP="00D16EC7">
            <w:pPr>
              <w:spacing w:line="240" w:lineRule="auto"/>
              <w:ind w:firstLine="0"/>
              <w:jc w:val="left"/>
              <w:rPr>
                <w:rFonts w:eastAsia="Calibri" w:cs="Times New Roman"/>
                <w:color w:val="auto"/>
                <w:sz w:val="20"/>
                <w:szCs w:val="20"/>
                <w:lang w:eastAsia="en-US"/>
              </w:rPr>
            </w:pPr>
            <w:r>
              <w:rPr>
                <w:rFonts w:eastAsia="Calibri" w:cs="Times New Roman"/>
                <w:color w:val="auto"/>
                <w:sz w:val="20"/>
                <w:szCs w:val="20"/>
                <w:lang w:eastAsia="en-US"/>
              </w:rPr>
              <w:t xml:space="preserve">Customers confronting, inter alia, casino floors, hotel rooms, concert halls, restaurants technologies and other people.     </w:t>
            </w:r>
          </w:p>
          <w:p w14:paraId="2D1D8AF3" w14:textId="77777777" w:rsidR="0094229B" w:rsidRPr="009173CE" w:rsidRDefault="0094229B" w:rsidP="00D16EC7">
            <w:pPr>
              <w:spacing w:line="240" w:lineRule="auto"/>
              <w:ind w:firstLine="0"/>
              <w:jc w:val="left"/>
              <w:rPr>
                <w:rFonts w:eastAsia="Calibri" w:cs="Times New Roman"/>
                <w:color w:val="auto"/>
                <w:sz w:val="20"/>
                <w:szCs w:val="20"/>
                <w:lang w:eastAsia="en-US"/>
              </w:rPr>
            </w:pPr>
          </w:p>
        </w:tc>
        <w:tc>
          <w:tcPr>
            <w:tcW w:w="4536" w:type="dxa"/>
          </w:tcPr>
          <w:p w14:paraId="61684AEA" w14:textId="4DDEF5B2" w:rsidR="0094229B" w:rsidRDefault="0094229B" w:rsidP="00D16EC7">
            <w:pPr>
              <w:spacing w:line="240" w:lineRule="auto"/>
              <w:ind w:firstLine="0"/>
              <w:jc w:val="left"/>
              <w:rPr>
                <w:rFonts w:eastAsia="Calibri" w:cs="Times New Roman"/>
                <w:color w:val="auto"/>
                <w:sz w:val="20"/>
                <w:szCs w:val="20"/>
                <w:lang w:eastAsia="en-US"/>
              </w:rPr>
            </w:pPr>
            <w:r>
              <w:rPr>
                <w:rFonts w:eastAsia="Calibri" w:cs="Times New Roman"/>
                <w:color w:val="auto"/>
                <w:sz w:val="20"/>
                <w:szCs w:val="20"/>
                <w:lang w:eastAsia="en-US"/>
              </w:rPr>
              <w:t xml:space="preserve">Hoteliers, including </w:t>
            </w:r>
            <w:r w:rsidRPr="009173CE">
              <w:rPr>
                <w:rFonts w:eastAsia="Calibri" w:cs="Times New Roman"/>
                <w:color w:val="auto"/>
                <w:sz w:val="20"/>
                <w:szCs w:val="20"/>
                <w:lang w:eastAsia="en-US"/>
              </w:rPr>
              <w:t>Thomas Hull</w:t>
            </w:r>
            <w:r>
              <w:rPr>
                <w:rFonts w:eastAsia="Calibri" w:cs="Times New Roman"/>
                <w:color w:val="auto"/>
                <w:sz w:val="20"/>
                <w:szCs w:val="20"/>
                <w:lang w:eastAsia="en-US"/>
              </w:rPr>
              <w:t>, look for ‘space’ by treating Nevada as a container, made up of plots of land, which offer opportunities to invest and accrue capital (e.g., captured in land use planning maps and other topographic maps</w:t>
            </w:r>
            <w:proofErr w:type="gramStart"/>
            <w:r>
              <w:rPr>
                <w:rFonts w:eastAsia="Calibri" w:cs="Times New Roman"/>
                <w:color w:val="auto"/>
                <w:sz w:val="20"/>
                <w:szCs w:val="20"/>
                <w:lang w:eastAsia="en-US"/>
              </w:rPr>
              <w:t>)</w:t>
            </w:r>
            <w:r>
              <w:rPr>
                <w:rFonts w:eastAsia="Calibri" w:cs="Times New Roman"/>
                <w:color w:val="auto"/>
                <w:sz w:val="20"/>
                <w:szCs w:val="20"/>
                <w:lang w:eastAsia="en-US"/>
              </w:rPr>
              <w:t>;</w:t>
            </w:r>
            <w:proofErr w:type="gramEnd"/>
          </w:p>
          <w:p w14:paraId="790EED83" w14:textId="77777777" w:rsidR="0094229B" w:rsidRDefault="0094229B" w:rsidP="00D16EC7">
            <w:pPr>
              <w:spacing w:line="240" w:lineRule="auto"/>
              <w:ind w:firstLine="0"/>
              <w:jc w:val="left"/>
              <w:rPr>
                <w:rFonts w:eastAsia="Calibri" w:cs="Times New Roman"/>
                <w:color w:val="auto"/>
                <w:sz w:val="20"/>
                <w:szCs w:val="20"/>
                <w:lang w:eastAsia="en-US"/>
              </w:rPr>
            </w:pPr>
          </w:p>
          <w:p w14:paraId="4CBABA1E" w14:textId="2870381E" w:rsidR="0094229B" w:rsidRPr="009173CE" w:rsidRDefault="0094229B" w:rsidP="00D16EC7">
            <w:pPr>
              <w:spacing w:line="240" w:lineRule="auto"/>
              <w:ind w:firstLine="0"/>
              <w:jc w:val="left"/>
              <w:rPr>
                <w:rFonts w:eastAsia="Calibri" w:cs="Times New Roman"/>
                <w:color w:val="auto"/>
                <w:sz w:val="20"/>
                <w:szCs w:val="20"/>
                <w:lang w:eastAsia="en-US"/>
              </w:rPr>
            </w:pPr>
            <w:r>
              <w:rPr>
                <w:rFonts w:eastAsia="Calibri" w:cs="Times New Roman"/>
                <w:color w:val="auto"/>
                <w:sz w:val="20"/>
                <w:szCs w:val="20"/>
                <w:lang w:eastAsia="en-US"/>
              </w:rPr>
              <w:t xml:space="preserve">Casino design theorists like Bill Friedman and designers treating casinos as bounded containers within which various market </w:t>
            </w:r>
            <w:r w:rsidRPr="009173CE">
              <w:rPr>
                <w:rFonts w:eastAsia="Calibri" w:cs="Times New Roman"/>
                <w:color w:val="auto"/>
                <w:sz w:val="20"/>
                <w:szCs w:val="20"/>
                <w:lang w:eastAsia="en-US"/>
              </w:rPr>
              <w:t>objects</w:t>
            </w:r>
            <w:r>
              <w:rPr>
                <w:rFonts w:eastAsia="Calibri" w:cs="Times New Roman"/>
                <w:color w:val="auto"/>
                <w:sz w:val="20"/>
                <w:szCs w:val="20"/>
                <w:lang w:eastAsia="en-US"/>
              </w:rPr>
              <w:t>, technologies</w:t>
            </w:r>
            <w:r w:rsidRPr="009173CE">
              <w:rPr>
                <w:rFonts w:eastAsia="Calibri" w:cs="Times New Roman"/>
                <w:color w:val="auto"/>
                <w:sz w:val="20"/>
                <w:szCs w:val="20"/>
                <w:lang w:eastAsia="en-US"/>
              </w:rPr>
              <w:t xml:space="preserve"> and opportunities</w:t>
            </w:r>
            <w:r>
              <w:rPr>
                <w:rFonts w:eastAsia="Calibri" w:cs="Times New Roman"/>
                <w:color w:val="auto"/>
                <w:sz w:val="20"/>
                <w:szCs w:val="20"/>
                <w:lang w:eastAsia="en-US"/>
              </w:rPr>
              <w:t xml:space="preserve"> can and need to be built and distributed (e.g., distilled in architectural design plans). </w:t>
            </w:r>
          </w:p>
        </w:tc>
        <w:tc>
          <w:tcPr>
            <w:tcW w:w="4111" w:type="dxa"/>
          </w:tcPr>
          <w:p w14:paraId="685AA982" w14:textId="77777777" w:rsidR="00783C23" w:rsidRDefault="0094229B" w:rsidP="00D16EC7">
            <w:pPr>
              <w:spacing w:line="240" w:lineRule="auto"/>
              <w:ind w:firstLine="0"/>
              <w:jc w:val="left"/>
              <w:rPr>
                <w:sz w:val="20"/>
                <w:szCs w:val="20"/>
              </w:rPr>
            </w:pPr>
            <w:r w:rsidRPr="006756B8">
              <w:rPr>
                <w:sz w:val="20"/>
                <w:szCs w:val="20"/>
              </w:rPr>
              <w:t>Investors</w:t>
            </w:r>
            <w:r>
              <w:rPr>
                <w:sz w:val="20"/>
                <w:szCs w:val="20"/>
              </w:rPr>
              <w:t xml:space="preserve">’ feelings of security (or not) in reference to their investment in a plot of </w:t>
            </w:r>
            <w:proofErr w:type="gramStart"/>
            <w:r>
              <w:rPr>
                <w:sz w:val="20"/>
                <w:szCs w:val="20"/>
              </w:rPr>
              <w:t>land</w:t>
            </w:r>
            <w:r w:rsidR="00783C23">
              <w:rPr>
                <w:sz w:val="20"/>
                <w:szCs w:val="20"/>
              </w:rPr>
              <w:t>;</w:t>
            </w:r>
            <w:proofErr w:type="gramEnd"/>
          </w:p>
          <w:p w14:paraId="052EAE0D" w14:textId="77777777" w:rsidR="00783C23" w:rsidRDefault="0094229B" w:rsidP="00D16EC7">
            <w:pPr>
              <w:spacing w:line="240" w:lineRule="auto"/>
              <w:ind w:firstLine="0"/>
              <w:jc w:val="left"/>
              <w:rPr>
                <w:sz w:val="20"/>
                <w:szCs w:val="20"/>
              </w:rPr>
            </w:pPr>
            <w:r>
              <w:rPr>
                <w:sz w:val="20"/>
                <w:szCs w:val="20"/>
              </w:rPr>
              <w:t xml:space="preserve">Managers’ fear (or not) concerning ‘outside’ competitors or changing </w:t>
            </w:r>
            <w:proofErr w:type="gramStart"/>
            <w:r>
              <w:rPr>
                <w:sz w:val="20"/>
                <w:szCs w:val="20"/>
              </w:rPr>
              <w:t>regulations</w:t>
            </w:r>
            <w:r w:rsidR="00783C23">
              <w:rPr>
                <w:sz w:val="20"/>
                <w:szCs w:val="20"/>
              </w:rPr>
              <w:t>;</w:t>
            </w:r>
            <w:proofErr w:type="gramEnd"/>
          </w:p>
          <w:p w14:paraId="645A1BFC" w14:textId="3A2DE9CB" w:rsidR="0094229B" w:rsidRDefault="00783C23" w:rsidP="00D16EC7">
            <w:pPr>
              <w:spacing w:line="240" w:lineRule="auto"/>
              <w:ind w:firstLine="0"/>
              <w:jc w:val="left"/>
              <w:rPr>
                <w:sz w:val="20"/>
                <w:szCs w:val="20"/>
              </w:rPr>
            </w:pPr>
            <w:r>
              <w:rPr>
                <w:sz w:val="20"/>
                <w:szCs w:val="20"/>
              </w:rPr>
              <w:t>C</w:t>
            </w:r>
            <w:r w:rsidR="0094229B">
              <w:rPr>
                <w:sz w:val="20"/>
                <w:szCs w:val="20"/>
              </w:rPr>
              <w:t xml:space="preserve">asino designers’ experiences of rooms and what they </w:t>
            </w:r>
            <w:proofErr w:type="gramStart"/>
            <w:r w:rsidR="0094229B">
              <w:rPr>
                <w:sz w:val="20"/>
                <w:szCs w:val="20"/>
              </w:rPr>
              <w:t>elicit</w:t>
            </w:r>
            <w:r>
              <w:rPr>
                <w:sz w:val="20"/>
                <w:szCs w:val="20"/>
              </w:rPr>
              <w:t>;</w:t>
            </w:r>
            <w:proofErr w:type="gramEnd"/>
            <w:r w:rsidR="0094229B">
              <w:rPr>
                <w:sz w:val="20"/>
                <w:szCs w:val="20"/>
              </w:rPr>
              <w:t xml:space="preserve">   </w:t>
            </w:r>
            <w:r w:rsidR="0094229B" w:rsidRPr="006756B8">
              <w:rPr>
                <w:sz w:val="20"/>
                <w:szCs w:val="20"/>
              </w:rPr>
              <w:t xml:space="preserve"> </w:t>
            </w:r>
          </w:p>
          <w:p w14:paraId="6FF07B85" w14:textId="169823AF" w:rsidR="0094229B" w:rsidRPr="006756B8" w:rsidRDefault="0094229B" w:rsidP="00D16EC7">
            <w:pPr>
              <w:spacing w:line="240" w:lineRule="auto"/>
              <w:ind w:firstLine="0"/>
              <w:jc w:val="left"/>
              <w:rPr>
                <w:sz w:val="20"/>
                <w:szCs w:val="20"/>
              </w:rPr>
            </w:pPr>
            <w:r w:rsidRPr="006756B8">
              <w:rPr>
                <w:sz w:val="20"/>
                <w:szCs w:val="20"/>
              </w:rPr>
              <w:t xml:space="preserve">Customers’ sense of comfort (or not) </w:t>
            </w:r>
            <w:r w:rsidRPr="006756B8">
              <w:rPr>
                <w:i/>
                <w:iCs/>
                <w:sz w:val="20"/>
                <w:szCs w:val="20"/>
              </w:rPr>
              <w:t xml:space="preserve">in </w:t>
            </w:r>
            <w:r w:rsidR="00783C23" w:rsidRPr="006756B8">
              <w:rPr>
                <w:sz w:val="20"/>
                <w:szCs w:val="20"/>
              </w:rPr>
              <w:t>a</w:t>
            </w:r>
            <w:r w:rsidR="00783C23">
              <w:rPr>
                <w:sz w:val="20"/>
                <w:szCs w:val="20"/>
              </w:rPr>
              <w:t xml:space="preserve"> </w:t>
            </w:r>
            <w:r w:rsidR="00783C23" w:rsidRPr="006756B8">
              <w:rPr>
                <w:sz w:val="20"/>
                <w:szCs w:val="20"/>
              </w:rPr>
              <w:t>cassino</w:t>
            </w:r>
            <w:r w:rsidRPr="006756B8">
              <w:rPr>
                <w:sz w:val="20"/>
                <w:szCs w:val="20"/>
              </w:rPr>
              <w:t xml:space="preserve"> or specific cassino room</w:t>
            </w:r>
            <w:r>
              <w:rPr>
                <w:sz w:val="20"/>
                <w:szCs w:val="20"/>
              </w:rPr>
              <w:t xml:space="preserve"> (e.g., female experiences of discomfort in a ‘clubby’ and overtly masculine room).  </w:t>
            </w:r>
            <w:r w:rsidRPr="006756B8">
              <w:rPr>
                <w:sz w:val="20"/>
                <w:szCs w:val="20"/>
              </w:rPr>
              <w:t xml:space="preserve"> </w:t>
            </w:r>
          </w:p>
          <w:p w14:paraId="77BF8983" w14:textId="77777777" w:rsidR="0094229B" w:rsidRDefault="0094229B" w:rsidP="00D16EC7">
            <w:pPr>
              <w:spacing w:line="240" w:lineRule="auto"/>
              <w:ind w:firstLine="0"/>
              <w:jc w:val="left"/>
              <w:rPr>
                <w:sz w:val="20"/>
                <w:szCs w:val="20"/>
                <w:highlight w:val="yellow"/>
              </w:rPr>
            </w:pPr>
          </w:p>
          <w:p w14:paraId="0A0B4B86" w14:textId="77777777" w:rsidR="0094229B" w:rsidRPr="009173CE" w:rsidRDefault="0094229B" w:rsidP="00D16EC7">
            <w:pPr>
              <w:spacing w:line="240" w:lineRule="auto"/>
              <w:ind w:firstLine="0"/>
              <w:jc w:val="left"/>
              <w:rPr>
                <w:rFonts w:eastAsia="Calibri" w:cs="Times New Roman"/>
                <w:color w:val="auto"/>
                <w:sz w:val="20"/>
                <w:szCs w:val="20"/>
                <w:lang w:eastAsia="en-US"/>
              </w:rPr>
            </w:pPr>
          </w:p>
        </w:tc>
      </w:tr>
      <w:tr w:rsidR="0094229B" w:rsidRPr="005F38FC" w14:paraId="45902C86" w14:textId="77777777" w:rsidTr="0094229B">
        <w:trPr>
          <w:trHeight w:val="477"/>
        </w:trPr>
        <w:tc>
          <w:tcPr>
            <w:tcW w:w="2127" w:type="dxa"/>
            <w:shd w:val="clear" w:color="auto" w:fill="E7E6E6"/>
            <w:vAlign w:val="center"/>
          </w:tcPr>
          <w:p w14:paraId="4CBC6C22" w14:textId="77777777" w:rsidR="0094229B" w:rsidRDefault="0094229B" w:rsidP="0094229B">
            <w:pPr>
              <w:spacing w:line="240" w:lineRule="auto"/>
              <w:ind w:firstLine="0"/>
              <w:rPr>
                <w:rFonts w:eastAsia="Calibri" w:cs="Times New Roman"/>
                <w:b/>
                <w:bCs/>
                <w:sz w:val="20"/>
                <w:szCs w:val="20"/>
              </w:rPr>
            </w:pPr>
          </w:p>
          <w:p w14:paraId="738D317C" w14:textId="77777777" w:rsidR="0094229B" w:rsidRDefault="0094229B" w:rsidP="0094229B">
            <w:pPr>
              <w:spacing w:line="240" w:lineRule="auto"/>
              <w:ind w:firstLine="0"/>
              <w:jc w:val="center"/>
              <w:rPr>
                <w:rFonts w:eastAsia="Calibri" w:cs="Times New Roman"/>
                <w:b/>
                <w:bCs/>
                <w:sz w:val="20"/>
                <w:szCs w:val="20"/>
              </w:rPr>
            </w:pPr>
          </w:p>
          <w:p w14:paraId="0AB059C9" w14:textId="77777777" w:rsidR="0094229B" w:rsidRDefault="0094229B" w:rsidP="0094229B">
            <w:pPr>
              <w:spacing w:line="240" w:lineRule="auto"/>
              <w:ind w:firstLine="0"/>
              <w:jc w:val="center"/>
              <w:rPr>
                <w:rFonts w:eastAsia="Calibri" w:cs="Times New Roman"/>
                <w:b/>
                <w:bCs/>
                <w:sz w:val="20"/>
                <w:szCs w:val="20"/>
              </w:rPr>
            </w:pPr>
          </w:p>
          <w:p w14:paraId="2A7131B0" w14:textId="77777777" w:rsidR="0094229B" w:rsidRDefault="0094229B" w:rsidP="0094229B">
            <w:pPr>
              <w:spacing w:line="240" w:lineRule="auto"/>
              <w:ind w:firstLine="0"/>
              <w:jc w:val="center"/>
              <w:rPr>
                <w:rFonts w:eastAsia="Calibri" w:cs="Times New Roman"/>
                <w:b/>
                <w:bCs/>
                <w:sz w:val="20"/>
                <w:szCs w:val="20"/>
              </w:rPr>
            </w:pPr>
          </w:p>
          <w:p w14:paraId="538BF338" w14:textId="77777777" w:rsidR="0094229B" w:rsidRPr="009173CE" w:rsidRDefault="0094229B" w:rsidP="0094229B">
            <w:pPr>
              <w:spacing w:line="240" w:lineRule="auto"/>
              <w:ind w:firstLine="0"/>
              <w:jc w:val="center"/>
              <w:rPr>
                <w:rFonts w:eastAsia="Calibri" w:cs="Times New Roman"/>
                <w:b/>
                <w:bCs/>
                <w:color w:val="auto"/>
                <w:sz w:val="20"/>
                <w:szCs w:val="20"/>
                <w:lang w:eastAsia="en-US"/>
              </w:rPr>
            </w:pPr>
            <w:r w:rsidRPr="009173CE">
              <w:rPr>
                <w:rFonts w:eastAsia="Calibri" w:cs="Times New Roman"/>
                <w:b/>
                <w:bCs/>
                <w:sz w:val="20"/>
                <w:szCs w:val="20"/>
              </w:rPr>
              <w:t>Relative</w:t>
            </w:r>
          </w:p>
        </w:tc>
        <w:tc>
          <w:tcPr>
            <w:tcW w:w="3402" w:type="dxa"/>
          </w:tcPr>
          <w:p w14:paraId="3AFE93B8" w14:textId="4D23EFE5" w:rsidR="0094229B" w:rsidRDefault="0094229B" w:rsidP="00D16EC7">
            <w:pPr>
              <w:spacing w:line="240" w:lineRule="auto"/>
              <w:ind w:firstLine="0"/>
              <w:jc w:val="left"/>
              <w:rPr>
                <w:rFonts w:eastAsia="Calibri" w:cs="Times New Roman"/>
                <w:color w:val="auto"/>
                <w:sz w:val="20"/>
                <w:szCs w:val="20"/>
                <w:lang w:eastAsia="en-US"/>
              </w:rPr>
            </w:pPr>
            <w:r>
              <w:rPr>
                <w:rFonts w:eastAsia="Calibri" w:cs="Times New Roman"/>
                <w:color w:val="auto"/>
                <w:sz w:val="20"/>
                <w:szCs w:val="20"/>
                <w:lang w:eastAsia="en-US"/>
              </w:rPr>
              <w:t xml:space="preserve">Investors, managers and staff encountering flows of customers, goods and services across the casino floor, hotel and along wider supply chains that reach out beyond ‘the’ </w:t>
            </w:r>
            <w:proofErr w:type="gramStart"/>
            <w:r>
              <w:rPr>
                <w:rFonts w:eastAsia="Calibri" w:cs="Times New Roman"/>
                <w:color w:val="auto"/>
                <w:sz w:val="20"/>
                <w:szCs w:val="20"/>
                <w:lang w:eastAsia="en-US"/>
              </w:rPr>
              <w:t>site</w:t>
            </w:r>
            <w:r>
              <w:rPr>
                <w:rFonts w:eastAsia="Calibri" w:cs="Times New Roman"/>
                <w:color w:val="auto"/>
                <w:sz w:val="20"/>
                <w:szCs w:val="20"/>
                <w:lang w:eastAsia="en-US"/>
              </w:rPr>
              <w:t>;</w:t>
            </w:r>
            <w:proofErr w:type="gramEnd"/>
          </w:p>
          <w:p w14:paraId="5375D4A8" w14:textId="77777777" w:rsidR="0094229B" w:rsidRDefault="0094229B" w:rsidP="00D16EC7">
            <w:pPr>
              <w:spacing w:line="240" w:lineRule="auto"/>
              <w:ind w:firstLine="0"/>
              <w:jc w:val="left"/>
              <w:rPr>
                <w:rFonts w:eastAsia="Calibri" w:cs="Times New Roman"/>
                <w:color w:val="auto"/>
                <w:sz w:val="20"/>
                <w:szCs w:val="20"/>
                <w:lang w:eastAsia="en-US"/>
              </w:rPr>
            </w:pPr>
          </w:p>
          <w:p w14:paraId="6A6C1090" w14:textId="77777777" w:rsidR="0094229B" w:rsidRDefault="0094229B" w:rsidP="00D16EC7">
            <w:pPr>
              <w:spacing w:line="240" w:lineRule="auto"/>
              <w:ind w:firstLine="0"/>
              <w:jc w:val="left"/>
              <w:rPr>
                <w:rFonts w:eastAsia="Calibri" w:cs="Times New Roman"/>
                <w:color w:val="auto"/>
                <w:sz w:val="20"/>
                <w:szCs w:val="20"/>
                <w:lang w:eastAsia="en-US"/>
              </w:rPr>
            </w:pPr>
            <w:r>
              <w:rPr>
                <w:rFonts w:eastAsia="Calibri" w:cs="Times New Roman"/>
                <w:color w:val="auto"/>
                <w:sz w:val="20"/>
                <w:szCs w:val="20"/>
                <w:lang w:eastAsia="en-US"/>
              </w:rPr>
              <w:t>Customers seeing and being caught up in flows of people, goods, money and other objects moving across casino floors, around, in and out of hotel rooms and ‘the’ city.</w:t>
            </w:r>
          </w:p>
          <w:p w14:paraId="4EC454DB" w14:textId="77777777" w:rsidR="0094229B" w:rsidRDefault="0094229B" w:rsidP="00D16EC7">
            <w:pPr>
              <w:spacing w:line="240" w:lineRule="auto"/>
              <w:ind w:firstLine="0"/>
              <w:jc w:val="left"/>
              <w:rPr>
                <w:rFonts w:eastAsia="Calibri" w:cs="Times New Roman"/>
                <w:color w:val="auto"/>
                <w:sz w:val="20"/>
                <w:szCs w:val="20"/>
                <w:lang w:eastAsia="en-US"/>
              </w:rPr>
            </w:pPr>
          </w:p>
          <w:p w14:paraId="5CF828A7" w14:textId="77777777" w:rsidR="0094229B" w:rsidRPr="009173CE" w:rsidRDefault="0094229B" w:rsidP="00D16EC7">
            <w:pPr>
              <w:spacing w:line="240" w:lineRule="auto"/>
              <w:ind w:firstLine="0"/>
              <w:jc w:val="left"/>
              <w:rPr>
                <w:rFonts w:eastAsia="Calibri" w:cs="Times New Roman"/>
                <w:color w:val="auto"/>
                <w:sz w:val="20"/>
                <w:szCs w:val="20"/>
                <w:lang w:eastAsia="en-US"/>
              </w:rPr>
            </w:pPr>
          </w:p>
        </w:tc>
        <w:tc>
          <w:tcPr>
            <w:tcW w:w="4536" w:type="dxa"/>
          </w:tcPr>
          <w:p w14:paraId="25967C41" w14:textId="77777777" w:rsidR="00783C23" w:rsidRDefault="0094229B" w:rsidP="00D16EC7">
            <w:pPr>
              <w:spacing w:line="240" w:lineRule="auto"/>
              <w:ind w:firstLine="0"/>
              <w:jc w:val="left"/>
              <w:rPr>
                <w:rFonts w:eastAsia="Calibri" w:cs="Times New Roman"/>
                <w:color w:val="auto"/>
                <w:sz w:val="20"/>
                <w:szCs w:val="20"/>
                <w:lang w:eastAsia="en-US"/>
              </w:rPr>
            </w:pPr>
            <w:r>
              <w:rPr>
                <w:rFonts w:eastAsia="Calibri" w:cs="Times New Roman"/>
                <w:color w:val="auto"/>
                <w:sz w:val="20"/>
                <w:szCs w:val="20"/>
                <w:lang w:eastAsia="en-US"/>
              </w:rPr>
              <w:t xml:space="preserve">Careful investment decisions about the relative position of and distance between cassino hotels in reference to major roads, train stations, airports, other service infrastructures (e.g., water, electricity), distribution centres, competitors and hubs of entertainment. </w:t>
            </w:r>
          </w:p>
          <w:p w14:paraId="1D65F0C9" w14:textId="77777777" w:rsidR="00783C23" w:rsidRDefault="00783C23" w:rsidP="00D16EC7">
            <w:pPr>
              <w:spacing w:line="240" w:lineRule="auto"/>
              <w:ind w:firstLine="0"/>
              <w:jc w:val="left"/>
              <w:rPr>
                <w:rFonts w:eastAsia="Calibri" w:cs="Times New Roman"/>
                <w:color w:val="auto"/>
                <w:sz w:val="20"/>
                <w:szCs w:val="20"/>
                <w:lang w:eastAsia="en-US"/>
              </w:rPr>
            </w:pPr>
          </w:p>
          <w:p w14:paraId="373C795E" w14:textId="4446CDE7" w:rsidR="0094229B" w:rsidRDefault="00783C23" w:rsidP="00D16EC7">
            <w:pPr>
              <w:spacing w:line="240" w:lineRule="auto"/>
              <w:ind w:firstLine="0"/>
              <w:jc w:val="left"/>
              <w:rPr>
                <w:rFonts w:eastAsia="Calibri" w:cs="Times New Roman"/>
                <w:color w:val="auto"/>
                <w:sz w:val="20"/>
                <w:szCs w:val="20"/>
                <w:lang w:eastAsia="en-US"/>
              </w:rPr>
            </w:pPr>
            <w:r>
              <w:rPr>
                <w:rFonts w:eastAsia="Calibri" w:cs="Times New Roman"/>
                <w:color w:val="auto"/>
                <w:sz w:val="20"/>
                <w:szCs w:val="20"/>
                <w:lang w:eastAsia="en-US"/>
              </w:rPr>
              <w:t>P</w:t>
            </w:r>
            <w:r w:rsidR="0094229B">
              <w:rPr>
                <w:rFonts w:eastAsia="Calibri" w:cs="Times New Roman"/>
                <w:color w:val="auto"/>
                <w:sz w:val="20"/>
                <w:szCs w:val="20"/>
                <w:lang w:eastAsia="en-US"/>
              </w:rPr>
              <w:t xml:space="preserve">roject </w:t>
            </w:r>
            <w:r w:rsidR="0094229B" w:rsidRPr="00E13B8D">
              <w:rPr>
                <w:sz w:val="19"/>
                <w:szCs w:val="19"/>
              </w:rPr>
              <w:t>Gantt chart</w:t>
            </w:r>
            <w:r w:rsidR="0094229B">
              <w:rPr>
                <w:sz w:val="19"/>
                <w:szCs w:val="19"/>
              </w:rPr>
              <w:t xml:space="preserve">s and topological maps, such as schematic diagrams linked with service </w:t>
            </w:r>
            <w:proofErr w:type="gramStart"/>
            <w:r w:rsidR="0094229B">
              <w:rPr>
                <w:sz w:val="19"/>
                <w:szCs w:val="19"/>
              </w:rPr>
              <w:t>networks</w:t>
            </w:r>
            <w:r>
              <w:rPr>
                <w:sz w:val="19"/>
                <w:szCs w:val="19"/>
              </w:rPr>
              <w:t>;</w:t>
            </w:r>
            <w:proofErr w:type="gramEnd"/>
            <w:r w:rsidR="0094229B">
              <w:rPr>
                <w:sz w:val="19"/>
                <w:szCs w:val="19"/>
              </w:rPr>
              <w:t xml:space="preserve"> </w:t>
            </w:r>
            <w:r w:rsidR="0094229B">
              <w:rPr>
                <w:rFonts w:eastAsia="Calibri" w:cs="Times New Roman"/>
                <w:color w:val="auto"/>
                <w:sz w:val="20"/>
                <w:szCs w:val="20"/>
                <w:lang w:eastAsia="en-US"/>
              </w:rPr>
              <w:t xml:space="preserve">  </w:t>
            </w:r>
          </w:p>
          <w:p w14:paraId="2608D7CD" w14:textId="77777777" w:rsidR="0094229B" w:rsidRDefault="0094229B" w:rsidP="00D16EC7">
            <w:pPr>
              <w:spacing w:line="240" w:lineRule="auto"/>
              <w:ind w:firstLine="0"/>
              <w:jc w:val="left"/>
              <w:rPr>
                <w:rFonts w:eastAsia="Calibri" w:cs="Times New Roman"/>
                <w:color w:val="auto"/>
                <w:sz w:val="20"/>
                <w:szCs w:val="20"/>
                <w:lang w:eastAsia="en-US"/>
              </w:rPr>
            </w:pPr>
          </w:p>
          <w:p w14:paraId="3C4BA658" w14:textId="1798FBFB" w:rsidR="0094229B" w:rsidRDefault="0094229B" w:rsidP="00D16EC7">
            <w:pPr>
              <w:spacing w:line="240" w:lineRule="auto"/>
              <w:ind w:firstLine="0"/>
              <w:jc w:val="left"/>
              <w:rPr>
                <w:rFonts w:eastAsia="Calibri" w:cs="Times New Roman"/>
                <w:color w:val="auto"/>
                <w:sz w:val="20"/>
                <w:szCs w:val="20"/>
                <w:lang w:eastAsia="en-US"/>
              </w:rPr>
            </w:pPr>
            <w:r w:rsidRPr="009173CE">
              <w:rPr>
                <w:rFonts w:eastAsia="Calibri" w:cs="Times New Roman"/>
                <w:color w:val="auto"/>
                <w:sz w:val="20"/>
                <w:szCs w:val="20"/>
                <w:lang w:eastAsia="en-US"/>
              </w:rPr>
              <w:t xml:space="preserve">The </w:t>
            </w:r>
            <w:r>
              <w:rPr>
                <w:rFonts w:eastAsia="Calibri" w:cs="Times New Roman"/>
                <w:color w:val="auto"/>
                <w:sz w:val="20"/>
                <w:szCs w:val="20"/>
                <w:lang w:eastAsia="en-US"/>
              </w:rPr>
              <w:t xml:space="preserve">purposeful </w:t>
            </w:r>
            <w:r w:rsidRPr="009173CE">
              <w:rPr>
                <w:rFonts w:eastAsia="Calibri" w:cs="Times New Roman"/>
                <w:color w:val="auto"/>
                <w:sz w:val="20"/>
                <w:szCs w:val="20"/>
                <w:lang w:eastAsia="en-US"/>
              </w:rPr>
              <w:t xml:space="preserve">placement of </w:t>
            </w:r>
            <w:r>
              <w:rPr>
                <w:rFonts w:eastAsia="Calibri" w:cs="Times New Roman"/>
                <w:color w:val="auto"/>
                <w:sz w:val="20"/>
                <w:szCs w:val="20"/>
                <w:lang w:eastAsia="en-US"/>
              </w:rPr>
              <w:t xml:space="preserve">market </w:t>
            </w:r>
            <w:r w:rsidRPr="009173CE">
              <w:rPr>
                <w:rFonts w:eastAsia="Calibri" w:cs="Times New Roman"/>
                <w:color w:val="auto"/>
                <w:sz w:val="20"/>
                <w:szCs w:val="20"/>
                <w:lang w:eastAsia="en-US"/>
              </w:rPr>
              <w:t>objects</w:t>
            </w:r>
            <w:r>
              <w:rPr>
                <w:rFonts w:eastAsia="Calibri" w:cs="Times New Roman"/>
                <w:color w:val="auto"/>
                <w:sz w:val="20"/>
                <w:szCs w:val="20"/>
                <w:lang w:eastAsia="en-US"/>
              </w:rPr>
              <w:t xml:space="preserve"> (gambling tables, slot machines, chip exchange stations, bars, toilets, the ‘pit’, hotels rooms, concert halls, staff, customers) relative to each </w:t>
            </w:r>
            <w:r>
              <w:rPr>
                <w:rFonts w:eastAsia="Calibri" w:cs="Times New Roman"/>
                <w:color w:val="auto"/>
                <w:sz w:val="20"/>
                <w:szCs w:val="20"/>
                <w:lang w:eastAsia="en-US"/>
              </w:rPr>
              <w:lastRenderedPageBreak/>
              <w:t>other to</w:t>
            </w:r>
            <w:r w:rsidRPr="009173CE">
              <w:rPr>
                <w:rFonts w:eastAsia="Calibri" w:cs="Times New Roman"/>
                <w:color w:val="auto"/>
                <w:sz w:val="20"/>
                <w:szCs w:val="20"/>
                <w:lang w:eastAsia="en-US"/>
              </w:rPr>
              <w:t xml:space="preserve"> produce the ‘right’</w:t>
            </w:r>
            <w:r>
              <w:rPr>
                <w:rFonts w:eastAsia="Calibri" w:cs="Times New Roman"/>
                <w:color w:val="auto"/>
                <w:sz w:val="20"/>
                <w:szCs w:val="20"/>
                <w:lang w:eastAsia="en-US"/>
              </w:rPr>
              <w:t xml:space="preserve"> </w:t>
            </w:r>
            <w:r w:rsidRPr="009173CE">
              <w:rPr>
                <w:rFonts w:eastAsia="Calibri" w:cs="Times New Roman"/>
                <w:color w:val="auto"/>
                <w:sz w:val="20"/>
                <w:szCs w:val="20"/>
                <w:lang w:eastAsia="en-US"/>
              </w:rPr>
              <w:t>focal points</w:t>
            </w:r>
            <w:r>
              <w:rPr>
                <w:rFonts w:eastAsia="Calibri" w:cs="Times New Roman"/>
                <w:color w:val="auto"/>
                <w:sz w:val="20"/>
                <w:szCs w:val="20"/>
                <w:lang w:eastAsia="en-US"/>
              </w:rPr>
              <w:t>, flows and speeds of production, exchange and consumption (e.g., distilled in fine grain casino floorplans and customer route planning guides)</w:t>
            </w:r>
            <w:r w:rsidR="00783C23">
              <w:rPr>
                <w:rFonts w:eastAsia="Calibri" w:cs="Times New Roman"/>
                <w:color w:val="auto"/>
                <w:sz w:val="20"/>
                <w:szCs w:val="20"/>
                <w:lang w:eastAsia="en-US"/>
              </w:rPr>
              <w:t>.</w:t>
            </w:r>
            <w:r>
              <w:rPr>
                <w:rFonts w:eastAsia="Calibri" w:cs="Times New Roman"/>
                <w:color w:val="auto"/>
                <w:sz w:val="20"/>
                <w:szCs w:val="20"/>
                <w:lang w:eastAsia="en-US"/>
              </w:rPr>
              <w:t xml:space="preserve"> </w:t>
            </w:r>
          </w:p>
          <w:p w14:paraId="3D3953C3" w14:textId="77777777" w:rsidR="0094229B" w:rsidRPr="009173CE" w:rsidRDefault="0094229B" w:rsidP="00D16EC7">
            <w:pPr>
              <w:spacing w:line="240" w:lineRule="auto"/>
              <w:ind w:firstLine="0"/>
              <w:jc w:val="left"/>
              <w:rPr>
                <w:rFonts w:eastAsia="Calibri" w:cs="Times New Roman"/>
                <w:color w:val="auto"/>
                <w:sz w:val="20"/>
                <w:szCs w:val="20"/>
                <w:lang w:eastAsia="en-US"/>
              </w:rPr>
            </w:pPr>
          </w:p>
        </w:tc>
        <w:tc>
          <w:tcPr>
            <w:tcW w:w="4111" w:type="dxa"/>
          </w:tcPr>
          <w:p w14:paraId="0944FB4F" w14:textId="69F44A2D" w:rsidR="0094229B" w:rsidRDefault="00783C23" w:rsidP="00D16EC7">
            <w:pPr>
              <w:spacing w:line="240" w:lineRule="auto"/>
              <w:ind w:firstLine="0"/>
              <w:jc w:val="left"/>
              <w:rPr>
                <w:rFonts w:eastAsia="Calibri" w:cs="Times New Roman"/>
                <w:color w:val="auto"/>
                <w:sz w:val="20"/>
                <w:szCs w:val="20"/>
                <w:lang w:eastAsia="en-US"/>
              </w:rPr>
            </w:pPr>
            <w:r>
              <w:rPr>
                <w:rFonts w:eastAsia="Calibri" w:cs="Times New Roman"/>
                <w:color w:val="auto"/>
                <w:sz w:val="20"/>
                <w:szCs w:val="20"/>
                <w:lang w:eastAsia="en-US"/>
              </w:rPr>
              <w:lastRenderedPageBreak/>
              <w:t>Investor’s</w:t>
            </w:r>
            <w:r w:rsidR="0094229B">
              <w:rPr>
                <w:rFonts w:eastAsia="Calibri" w:cs="Times New Roman"/>
                <w:color w:val="auto"/>
                <w:sz w:val="20"/>
                <w:szCs w:val="20"/>
                <w:lang w:eastAsia="en-US"/>
              </w:rPr>
              <w:t xml:space="preserve"> unease over distance and travel (i.e., how will suppliers, staff and customers get to a casino</w:t>
            </w:r>
            <w:proofErr w:type="gramStart"/>
            <w:r w:rsidR="0094229B">
              <w:rPr>
                <w:rFonts w:eastAsia="Calibri" w:cs="Times New Roman"/>
                <w:color w:val="auto"/>
                <w:sz w:val="20"/>
                <w:szCs w:val="20"/>
                <w:lang w:eastAsia="en-US"/>
              </w:rPr>
              <w:t>)</w:t>
            </w:r>
            <w:r>
              <w:rPr>
                <w:rFonts w:eastAsia="Calibri" w:cs="Times New Roman"/>
                <w:color w:val="auto"/>
                <w:sz w:val="20"/>
                <w:szCs w:val="20"/>
                <w:lang w:eastAsia="en-US"/>
              </w:rPr>
              <w:t>;</w:t>
            </w:r>
            <w:proofErr w:type="gramEnd"/>
          </w:p>
          <w:p w14:paraId="5BCE8952" w14:textId="77777777" w:rsidR="00783C23" w:rsidRDefault="00783C23" w:rsidP="00D16EC7">
            <w:pPr>
              <w:spacing w:line="240" w:lineRule="auto"/>
              <w:ind w:firstLine="0"/>
              <w:jc w:val="left"/>
              <w:rPr>
                <w:rFonts w:eastAsia="Calibri" w:cs="Times New Roman"/>
                <w:color w:val="auto"/>
                <w:sz w:val="20"/>
                <w:szCs w:val="20"/>
                <w:lang w:eastAsia="en-US"/>
              </w:rPr>
            </w:pPr>
          </w:p>
          <w:p w14:paraId="3669BFB2" w14:textId="2443E26E" w:rsidR="0094229B" w:rsidRDefault="0094229B" w:rsidP="00D16EC7">
            <w:pPr>
              <w:spacing w:line="240" w:lineRule="auto"/>
              <w:ind w:firstLine="0"/>
              <w:jc w:val="left"/>
              <w:rPr>
                <w:rFonts w:eastAsia="Calibri" w:cs="Times New Roman"/>
                <w:color w:val="auto"/>
                <w:sz w:val="20"/>
                <w:szCs w:val="20"/>
                <w:lang w:eastAsia="en-US"/>
              </w:rPr>
            </w:pPr>
            <w:r>
              <w:rPr>
                <w:rFonts w:eastAsia="Calibri" w:cs="Times New Roman"/>
                <w:color w:val="auto"/>
                <w:sz w:val="20"/>
                <w:szCs w:val="20"/>
                <w:lang w:eastAsia="en-US"/>
              </w:rPr>
              <w:t xml:space="preserve">Casino designer and managers’ frustrations over possible and real bottlenecks in supply and queues fettering </w:t>
            </w:r>
            <w:proofErr w:type="gramStart"/>
            <w:r>
              <w:rPr>
                <w:rFonts w:eastAsia="Calibri" w:cs="Times New Roman"/>
                <w:color w:val="auto"/>
                <w:sz w:val="20"/>
                <w:szCs w:val="20"/>
                <w:lang w:eastAsia="en-US"/>
              </w:rPr>
              <w:t>exchange</w:t>
            </w:r>
            <w:r w:rsidR="00783C23">
              <w:rPr>
                <w:rFonts w:eastAsia="Calibri" w:cs="Times New Roman"/>
                <w:color w:val="auto"/>
                <w:sz w:val="20"/>
                <w:szCs w:val="20"/>
                <w:lang w:eastAsia="en-US"/>
              </w:rPr>
              <w:t>;</w:t>
            </w:r>
            <w:proofErr w:type="gramEnd"/>
          </w:p>
          <w:p w14:paraId="11EBD9C5" w14:textId="77777777" w:rsidR="0094229B" w:rsidRDefault="0094229B" w:rsidP="00D16EC7">
            <w:pPr>
              <w:spacing w:line="240" w:lineRule="auto"/>
              <w:ind w:firstLine="0"/>
              <w:jc w:val="left"/>
              <w:rPr>
                <w:rFonts w:eastAsia="Calibri" w:cs="Times New Roman"/>
                <w:color w:val="auto"/>
                <w:sz w:val="20"/>
                <w:szCs w:val="20"/>
                <w:lang w:eastAsia="en-US"/>
              </w:rPr>
            </w:pPr>
          </w:p>
          <w:p w14:paraId="200E26B2" w14:textId="77777777" w:rsidR="0094229B" w:rsidRDefault="0094229B" w:rsidP="00D16EC7">
            <w:pPr>
              <w:spacing w:line="240" w:lineRule="auto"/>
              <w:ind w:firstLine="0"/>
              <w:jc w:val="left"/>
              <w:rPr>
                <w:rFonts w:eastAsia="Calibri" w:cs="Times New Roman"/>
                <w:color w:val="auto"/>
                <w:sz w:val="20"/>
                <w:szCs w:val="20"/>
                <w:lang w:eastAsia="en-US"/>
              </w:rPr>
            </w:pPr>
            <w:r>
              <w:rPr>
                <w:rFonts w:eastAsia="Calibri" w:cs="Times New Roman"/>
                <w:color w:val="auto"/>
                <w:sz w:val="20"/>
                <w:szCs w:val="20"/>
                <w:lang w:eastAsia="en-US"/>
              </w:rPr>
              <w:t xml:space="preserve">Customers lived experiences getting to and navigating casino hotels, moving from place-to-place, and between sites of consumption.   </w:t>
            </w:r>
          </w:p>
          <w:p w14:paraId="59EF431E" w14:textId="77777777" w:rsidR="0094229B" w:rsidRDefault="0094229B" w:rsidP="00D16EC7">
            <w:pPr>
              <w:spacing w:line="240" w:lineRule="auto"/>
              <w:ind w:firstLine="0"/>
              <w:jc w:val="left"/>
              <w:rPr>
                <w:rFonts w:eastAsia="Calibri" w:cs="Times New Roman"/>
                <w:color w:val="auto"/>
                <w:sz w:val="20"/>
                <w:szCs w:val="20"/>
                <w:lang w:eastAsia="en-US"/>
              </w:rPr>
            </w:pPr>
          </w:p>
          <w:p w14:paraId="4AEEC88A" w14:textId="77777777" w:rsidR="0094229B" w:rsidRPr="009173CE" w:rsidRDefault="0094229B" w:rsidP="00D16EC7">
            <w:pPr>
              <w:spacing w:line="240" w:lineRule="auto"/>
              <w:ind w:firstLine="0"/>
              <w:jc w:val="left"/>
              <w:rPr>
                <w:rFonts w:eastAsia="Calibri" w:cs="Times New Roman"/>
                <w:color w:val="auto"/>
                <w:sz w:val="20"/>
                <w:szCs w:val="20"/>
                <w:lang w:eastAsia="en-US"/>
              </w:rPr>
            </w:pPr>
          </w:p>
        </w:tc>
      </w:tr>
      <w:tr w:rsidR="0094229B" w:rsidRPr="005F38FC" w14:paraId="46BEC499" w14:textId="77777777" w:rsidTr="0094229B">
        <w:trPr>
          <w:trHeight w:val="477"/>
        </w:trPr>
        <w:tc>
          <w:tcPr>
            <w:tcW w:w="2127" w:type="dxa"/>
            <w:shd w:val="clear" w:color="auto" w:fill="E7E6E6"/>
          </w:tcPr>
          <w:p w14:paraId="4708FB14" w14:textId="77777777" w:rsidR="0094229B" w:rsidRDefault="0094229B" w:rsidP="00D16EC7">
            <w:pPr>
              <w:spacing w:line="240" w:lineRule="auto"/>
              <w:ind w:firstLine="0"/>
              <w:jc w:val="center"/>
              <w:rPr>
                <w:rFonts w:eastAsia="Calibri" w:cs="Times New Roman"/>
                <w:b/>
                <w:bCs/>
                <w:sz w:val="20"/>
                <w:szCs w:val="20"/>
              </w:rPr>
            </w:pPr>
          </w:p>
          <w:p w14:paraId="3E950568" w14:textId="77777777" w:rsidR="0094229B" w:rsidRDefault="0094229B" w:rsidP="00D16EC7">
            <w:pPr>
              <w:spacing w:line="240" w:lineRule="auto"/>
              <w:ind w:firstLine="0"/>
              <w:jc w:val="center"/>
              <w:rPr>
                <w:rFonts w:eastAsia="Calibri" w:cs="Times New Roman"/>
                <w:b/>
                <w:bCs/>
                <w:sz w:val="20"/>
                <w:szCs w:val="20"/>
              </w:rPr>
            </w:pPr>
          </w:p>
          <w:p w14:paraId="75FD4A22" w14:textId="77777777" w:rsidR="0094229B" w:rsidRDefault="0094229B" w:rsidP="00D16EC7">
            <w:pPr>
              <w:spacing w:line="240" w:lineRule="auto"/>
              <w:ind w:firstLine="0"/>
              <w:jc w:val="center"/>
              <w:rPr>
                <w:rFonts w:eastAsia="Calibri" w:cs="Times New Roman"/>
                <w:b/>
                <w:bCs/>
                <w:sz w:val="20"/>
                <w:szCs w:val="20"/>
              </w:rPr>
            </w:pPr>
          </w:p>
          <w:p w14:paraId="1111F503" w14:textId="77777777" w:rsidR="0094229B" w:rsidRDefault="0094229B" w:rsidP="00D16EC7">
            <w:pPr>
              <w:spacing w:line="240" w:lineRule="auto"/>
              <w:ind w:firstLine="0"/>
              <w:jc w:val="center"/>
              <w:rPr>
                <w:rFonts w:eastAsia="Calibri" w:cs="Times New Roman"/>
                <w:b/>
                <w:bCs/>
                <w:sz w:val="20"/>
                <w:szCs w:val="20"/>
              </w:rPr>
            </w:pPr>
          </w:p>
          <w:p w14:paraId="78F134E6" w14:textId="77777777" w:rsidR="0094229B" w:rsidRDefault="0094229B" w:rsidP="00D16EC7">
            <w:pPr>
              <w:spacing w:line="240" w:lineRule="auto"/>
              <w:ind w:firstLine="0"/>
              <w:jc w:val="center"/>
              <w:rPr>
                <w:rFonts w:eastAsia="Calibri" w:cs="Times New Roman"/>
                <w:b/>
                <w:bCs/>
                <w:sz w:val="20"/>
                <w:szCs w:val="20"/>
              </w:rPr>
            </w:pPr>
          </w:p>
          <w:p w14:paraId="58876054" w14:textId="77777777" w:rsidR="0094229B" w:rsidRDefault="0094229B" w:rsidP="00D16EC7">
            <w:pPr>
              <w:spacing w:line="240" w:lineRule="auto"/>
              <w:ind w:firstLine="0"/>
              <w:jc w:val="center"/>
              <w:rPr>
                <w:rFonts w:eastAsia="Calibri" w:cs="Times New Roman"/>
                <w:b/>
                <w:bCs/>
                <w:sz w:val="20"/>
                <w:szCs w:val="20"/>
              </w:rPr>
            </w:pPr>
          </w:p>
          <w:p w14:paraId="4D5F0D86" w14:textId="77777777" w:rsidR="0094229B" w:rsidRDefault="0094229B" w:rsidP="0094229B">
            <w:pPr>
              <w:spacing w:line="240" w:lineRule="auto"/>
              <w:ind w:firstLine="0"/>
              <w:rPr>
                <w:rFonts w:eastAsia="Calibri" w:cs="Times New Roman"/>
                <w:b/>
                <w:bCs/>
                <w:sz w:val="20"/>
                <w:szCs w:val="20"/>
              </w:rPr>
            </w:pPr>
          </w:p>
          <w:p w14:paraId="5296B2C2" w14:textId="77777777" w:rsidR="0094229B" w:rsidRDefault="0094229B" w:rsidP="00D16EC7">
            <w:pPr>
              <w:spacing w:line="240" w:lineRule="auto"/>
              <w:ind w:firstLine="0"/>
              <w:jc w:val="center"/>
              <w:rPr>
                <w:rFonts w:eastAsia="Calibri" w:cs="Times New Roman"/>
                <w:b/>
                <w:bCs/>
                <w:sz w:val="20"/>
                <w:szCs w:val="20"/>
              </w:rPr>
            </w:pPr>
          </w:p>
          <w:p w14:paraId="7A549796" w14:textId="77777777" w:rsidR="0094229B" w:rsidRDefault="0094229B" w:rsidP="00D16EC7">
            <w:pPr>
              <w:spacing w:line="240" w:lineRule="auto"/>
              <w:ind w:firstLine="0"/>
              <w:jc w:val="center"/>
              <w:rPr>
                <w:rFonts w:eastAsia="Calibri" w:cs="Times New Roman"/>
                <w:b/>
                <w:bCs/>
                <w:sz w:val="20"/>
                <w:szCs w:val="20"/>
              </w:rPr>
            </w:pPr>
          </w:p>
          <w:p w14:paraId="1A4850E7" w14:textId="77777777" w:rsidR="0094229B" w:rsidRPr="009173CE" w:rsidRDefault="0094229B" w:rsidP="00D16EC7">
            <w:pPr>
              <w:spacing w:line="240" w:lineRule="auto"/>
              <w:ind w:firstLine="0"/>
              <w:jc w:val="center"/>
              <w:rPr>
                <w:rFonts w:eastAsia="Calibri" w:cs="Times New Roman"/>
                <w:b/>
                <w:bCs/>
                <w:color w:val="auto"/>
                <w:sz w:val="20"/>
                <w:szCs w:val="20"/>
                <w:lang w:eastAsia="en-US"/>
              </w:rPr>
            </w:pPr>
            <w:r w:rsidRPr="009173CE">
              <w:rPr>
                <w:rFonts w:eastAsia="Calibri" w:cs="Times New Roman"/>
                <w:b/>
                <w:bCs/>
                <w:sz w:val="20"/>
                <w:szCs w:val="20"/>
              </w:rPr>
              <w:t>Relational</w:t>
            </w:r>
          </w:p>
        </w:tc>
        <w:tc>
          <w:tcPr>
            <w:tcW w:w="3402" w:type="dxa"/>
          </w:tcPr>
          <w:p w14:paraId="635467B0" w14:textId="4484851C" w:rsidR="0094229B" w:rsidRPr="009173CE" w:rsidRDefault="0094229B" w:rsidP="00D16EC7">
            <w:pPr>
              <w:spacing w:line="240" w:lineRule="auto"/>
              <w:ind w:firstLine="0"/>
              <w:jc w:val="left"/>
              <w:rPr>
                <w:rFonts w:eastAsia="Calibri" w:cs="Times New Roman"/>
                <w:color w:val="auto"/>
                <w:sz w:val="20"/>
                <w:szCs w:val="20"/>
                <w:lang w:eastAsia="en-US"/>
              </w:rPr>
            </w:pPr>
            <w:r w:rsidRPr="00330D90">
              <w:rPr>
                <w:rFonts w:eastAsia="Calibri" w:cs="Times New Roman"/>
                <w:color w:val="auto"/>
                <w:sz w:val="20"/>
                <w:szCs w:val="20"/>
                <w:lang w:eastAsia="en-US"/>
              </w:rPr>
              <w:t>Practitioners</w:t>
            </w:r>
            <w:r>
              <w:rPr>
                <w:rFonts w:eastAsia="Calibri" w:cs="Times New Roman"/>
                <w:color w:val="auto"/>
                <w:sz w:val="20"/>
                <w:szCs w:val="20"/>
                <w:lang w:eastAsia="en-US"/>
              </w:rPr>
              <w:t>’</w:t>
            </w:r>
            <w:r w:rsidRPr="00330D90">
              <w:rPr>
                <w:rFonts w:eastAsia="Calibri" w:cs="Times New Roman"/>
                <w:color w:val="auto"/>
                <w:sz w:val="20"/>
                <w:szCs w:val="20"/>
                <w:lang w:eastAsia="en-US"/>
              </w:rPr>
              <w:t xml:space="preserve"> </w:t>
            </w:r>
            <w:r w:rsidRPr="00783C23">
              <w:rPr>
                <w:sz w:val="19"/>
                <w:szCs w:val="19"/>
              </w:rPr>
              <w:t>sensations (sight, sound, taste and smell) stimulated through spatial encounters on the way to and in a casino resort</w:t>
            </w:r>
            <w:r>
              <w:rPr>
                <w:sz w:val="19"/>
                <w:szCs w:val="19"/>
              </w:rPr>
              <w:t xml:space="preserve"> (e.g., Designer and customer perceptions of a ‘too clubby’ male-oriented gambling room premised on atmospherics </w:t>
            </w:r>
            <w:r w:rsidR="00783C23">
              <w:rPr>
                <w:sz w:val="19"/>
                <w:szCs w:val="19"/>
              </w:rPr>
              <w:t>and design</w:t>
            </w:r>
            <w:r>
              <w:rPr>
                <w:sz w:val="19"/>
                <w:szCs w:val="19"/>
              </w:rPr>
              <w:t xml:space="preserve"> aesthetics; investor perceptions of seedy and disreputable sites).</w:t>
            </w:r>
          </w:p>
        </w:tc>
        <w:tc>
          <w:tcPr>
            <w:tcW w:w="4536" w:type="dxa"/>
          </w:tcPr>
          <w:p w14:paraId="381AA680" w14:textId="5320037D" w:rsidR="0094229B" w:rsidRDefault="0094229B" w:rsidP="00D16EC7">
            <w:pPr>
              <w:spacing w:line="240" w:lineRule="auto"/>
              <w:ind w:firstLine="0"/>
              <w:jc w:val="left"/>
              <w:rPr>
                <w:rFonts w:eastAsia="Calibri" w:cs="Times New Roman"/>
                <w:color w:val="auto"/>
                <w:sz w:val="20"/>
                <w:szCs w:val="20"/>
                <w:lang w:eastAsia="en-US"/>
              </w:rPr>
            </w:pPr>
            <w:r>
              <w:rPr>
                <w:rFonts w:eastAsia="Calibri" w:cs="Times New Roman"/>
                <w:color w:val="auto"/>
                <w:sz w:val="20"/>
                <w:szCs w:val="20"/>
                <w:lang w:eastAsia="en-US"/>
              </w:rPr>
              <w:t xml:space="preserve">Investors seeing plots of land as opportunities configured in reference to other market ‘objects’ (e.g., El Rancho’s viability was, as shown, measured in reference to the ‘car’) distilled in project planning documents and in, for example, business plans and applications for </w:t>
            </w:r>
            <w:proofErr w:type="gramStart"/>
            <w:r>
              <w:rPr>
                <w:rFonts w:eastAsia="Calibri" w:cs="Times New Roman"/>
                <w:color w:val="auto"/>
                <w:sz w:val="20"/>
                <w:szCs w:val="20"/>
                <w:lang w:eastAsia="en-US"/>
              </w:rPr>
              <w:t>loans</w:t>
            </w:r>
            <w:r w:rsidR="00783C23">
              <w:rPr>
                <w:rFonts w:eastAsia="Calibri" w:cs="Times New Roman"/>
                <w:color w:val="auto"/>
                <w:sz w:val="20"/>
                <w:szCs w:val="20"/>
                <w:lang w:eastAsia="en-US"/>
              </w:rPr>
              <w:t>;</w:t>
            </w:r>
            <w:proofErr w:type="gramEnd"/>
            <w:r>
              <w:rPr>
                <w:rFonts w:eastAsia="Calibri" w:cs="Times New Roman"/>
                <w:color w:val="auto"/>
                <w:sz w:val="20"/>
                <w:szCs w:val="20"/>
                <w:lang w:eastAsia="en-US"/>
              </w:rPr>
              <w:t xml:space="preserve">      </w:t>
            </w:r>
          </w:p>
          <w:p w14:paraId="717254FD" w14:textId="77777777" w:rsidR="0094229B" w:rsidRDefault="0094229B" w:rsidP="00D16EC7">
            <w:pPr>
              <w:spacing w:line="240" w:lineRule="auto"/>
              <w:ind w:firstLine="0"/>
              <w:jc w:val="left"/>
              <w:rPr>
                <w:rFonts w:eastAsia="Calibri" w:cs="Times New Roman"/>
                <w:color w:val="auto"/>
                <w:sz w:val="20"/>
                <w:szCs w:val="20"/>
                <w:lang w:eastAsia="en-US"/>
              </w:rPr>
            </w:pPr>
          </w:p>
          <w:p w14:paraId="4A335B9B" w14:textId="215D9A54" w:rsidR="0094229B" w:rsidRDefault="0094229B" w:rsidP="00D16EC7">
            <w:pPr>
              <w:spacing w:line="240" w:lineRule="auto"/>
              <w:ind w:firstLine="0"/>
              <w:jc w:val="left"/>
              <w:rPr>
                <w:rFonts w:eastAsia="Calibri" w:cs="Times New Roman"/>
                <w:color w:val="auto"/>
                <w:sz w:val="20"/>
                <w:szCs w:val="20"/>
                <w:lang w:eastAsia="en-US"/>
              </w:rPr>
            </w:pPr>
            <w:r>
              <w:rPr>
                <w:rFonts w:eastAsia="Calibri" w:cs="Times New Roman"/>
                <w:color w:val="auto"/>
                <w:sz w:val="20"/>
                <w:szCs w:val="20"/>
                <w:lang w:eastAsia="en-US"/>
              </w:rPr>
              <w:t>Designers treating the casino floor as made up of meaningful and related objects (e.g., tables, slot machines, lighting and heating technologies) and associations which</w:t>
            </w:r>
            <w:r w:rsidR="00783C23">
              <w:rPr>
                <w:rFonts w:eastAsia="Calibri" w:cs="Times New Roman"/>
                <w:color w:val="auto"/>
                <w:sz w:val="20"/>
                <w:szCs w:val="20"/>
                <w:lang w:eastAsia="en-US"/>
              </w:rPr>
              <w:t>, i</w:t>
            </w:r>
            <w:r>
              <w:rPr>
                <w:rFonts w:eastAsia="Calibri" w:cs="Times New Roman"/>
                <w:color w:val="auto"/>
                <w:sz w:val="20"/>
                <w:szCs w:val="20"/>
                <w:lang w:eastAsia="en-US"/>
              </w:rPr>
              <w:t>n combination, help to produce the ‘right’ or ‘wrong’ emotions, desires and consumer behaviours (</w:t>
            </w:r>
            <w:r w:rsidR="00783C23">
              <w:rPr>
                <w:rFonts w:eastAsia="Calibri" w:cs="Times New Roman"/>
                <w:color w:val="auto"/>
                <w:sz w:val="20"/>
                <w:szCs w:val="20"/>
                <w:lang w:eastAsia="en-US"/>
              </w:rPr>
              <w:t>i</w:t>
            </w:r>
            <w:r>
              <w:rPr>
                <w:rFonts w:eastAsia="Calibri" w:cs="Times New Roman"/>
                <w:color w:val="auto"/>
                <w:sz w:val="20"/>
                <w:szCs w:val="20"/>
                <w:lang w:eastAsia="en-US"/>
              </w:rPr>
              <w:t xml:space="preserve">.e., </w:t>
            </w:r>
            <w:r w:rsidRPr="009173CE">
              <w:rPr>
                <w:rFonts w:eastAsia="Calibri" w:cs="Times New Roman"/>
                <w:color w:val="auto"/>
                <w:sz w:val="20"/>
                <w:szCs w:val="20"/>
                <w:lang w:eastAsia="en-US"/>
              </w:rPr>
              <w:t xml:space="preserve">The ‘clubby’ room </w:t>
            </w:r>
            <w:r>
              <w:rPr>
                <w:rFonts w:eastAsia="Calibri" w:cs="Times New Roman"/>
                <w:color w:val="auto"/>
                <w:sz w:val="20"/>
                <w:szCs w:val="20"/>
                <w:lang w:eastAsia="en-US"/>
              </w:rPr>
              <w:t>was a place that needed</w:t>
            </w:r>
            <w:r w:rsidRPr="009173CE">
              <w:rPr>
                <w:rFonts w:eastAsia="Calibri" w:cs="Times New Roman"/>
                <w:color w:val="auto"/>
                <w:sz w:val="20"/>
                <w:szCs w:val="20"/>
                <w:lang w:eastAsia="en-US"/>
              </w:rPr>
              <w:t xml:space="preserve"> to be </w:t>
            </w:r>
            <w:r>
              <w:rPr>
                <w:rFonts w:eastAsia="Calibri" w:cs="Times New Roman"/>
                <w:color w:val="auto"/>
                <w:sz w:val="20"/>
                <w:szCs w:val="20"/>
                <w:lang w:eastAsia="en-US"/>
              </w:rPr>
              <w:t xml:space="preserve">re-designed and </w:t>
            </w:r>
            <w:r w:rsidRPr="009173CE">
              <w:rPr>
                <w:rFonts w:eastAsia="Calibri" w:cs="Times New Roman"/>
                <w:color w:val="auto"/>
                <w:sz w:val="20"/>
                <w:szCs w:val="20"/>
                <w:lang w:eastAsia="en-US"/>
              </w:rPr>
              <w:t>populated by materials, lights, sounds and scents</w:t>
            </w:r>
            <w:r>
              <w:rPr>
                <w:rFonts w:eastAsia="Calibri" w:cs="Times New Roman"/>
                <w:color w:val="auto"/>
                <w:sz w:val="20"/>
                <w:szCs w:val="20"/>
                <w:lang w:eastAsia="en-US"/>
              </w:rPr>
              <w:t xml:space="preserve"> to make it more feminine). These are seen, for example, in ‘themed’ representations of casino floorplans and fine grain interior design proposals. </w:t>
            </w:r>
          </w:p>
          <w:p w14:paraId="2F4E2027" w14:textId="77777777" w:rsidR="0094229B" w:rsidRDefault="0094229B" w:rsidP="00D16EC7">
            <w:pPr>
              <w:spacing w:line="240" w:lineRule="auto"/>
              <w:ind w:firstLine="0"/>
              <w:jc w:val="left"/>
              <w:rPr>
                <w:rFonts w:eastAsia="Calibri" w:cs="Times New Roman"/>
                <w:color w:val="auto"/>
                <w:sz w:val="20"/>
                <w:szCs w:val="20"/>
                <w:lang w:eastAsia="en-US"/>
              </w:rPr>
            </w:pPr>
          </w:p>
          <w:p w14:paraId="63343FA6" w14:textId="77777777" w:rsidR="0094229B" w:rsidRPr="009173CE" w:rsidRDefault="0094229B" w:rsidP="00D16EC7">
            <w:pPr>
              <w:spacing w:line="240" w:lineRule="auto"/>
              <w:ind w:firstLine="0"/>
              <w:jc w:val="left"/>
              <w:rPr>
                <w:rFonts w:eastAsia="Calibri" w:cs="Times New Roman"/>
                <w:color w:val="auto"/>
                <w:sz w:val="20"/>
                <w:szCs w:val="20"/>
                <w:lang w:eastAsia="en-US"/>
              </w:rPr>
            </w:pPr>
            <w:r>
              <w:rPr>
                <w:rFonts w:eastAsia="Calibri" w:cs="Times New Roman"/>
                <w:color w:val="auto"/>
                <w:sz w:val="20"/>
                <w:szCs w:val="20"/>
                <w:lang w:eastAsia="en-US"/>
              </w:rPr>
              <w:t xml:space="preserve">      </w:t>
            </w:r>
          </w:p>
        </w:tc>
        <w:tc>
          <w:tcPr>
            <w:tcW w:w="4111" w:type="dxa"/>
          </w:tcPr>
          <w:p w14:paraId="667AA815" w14:textId="33225643" w:rsidR="0094229B" w:rsidRDefault="0094229B" w:rsidP="00D16EC7">
            <w:pPr>
              <w:spacing w:line="240" w:lineRule="auto"/>
              <w:ind w:firstLine="0"/>
              <w:jc w:val="left"/>
              <w:rPr>
                <w:rFonts w:eastAsia="Calibri" w:cs="Times New Roman"/>
                <w:color w:val="auto"/>
                <w:sz w:val="20"/>
                <w:szCs w:val="20"/>
                <w:lang w:eastAsia="en-US"/>
              </w:rPr>
            </w:pPr>
            <w:r>
              <w:rPr>
                <w:rFonts w:eastAsia="Calibri" w:cs="Times New Roman"/>
                <w:color w:val="auto"/>
                <w:sz w:val="20"/>
                <w:szCs w:val="20"/>
                <w:lang w:eastAsia="en-US"/>
              </w:rPr>
              <w:t xml:space="preserve">Investors’ value-laden judgments about the ‘natural’ beauty of a location and the representative qualities of the casino’s design and the clientele it brings </w:t>
            </w:r>
            <w:proofErr w:type="gramStart"/>
            <w:r>
              <w:rPr>
                <w:rFonts w:eastAsia="Calibri" w:cs="Times New Roman"/>
                <w:color w:val="auto"/>
                <w:sz w:val="20"/>
                <w:szCs w:val="20"/>
                <w:lang w:eastAsia="en-US"/>
              </w:rPr>
              <w:t>in</w:t>
            </w:r>
            <w:r w:rsidR="00783C23">
              <w:rPr>
                <w:rFonts w:eastAsia="Calibri" w:cs="Times New Roman"/>
                <w:color w:val="auto"/>
                <w:sz w:val="20"/>
                <w:szCs w:val="20"/>
                <w:lang w:eastAsia="en-US"/>
              </w:rPr>
              <w:t>;</w:t>
            </w:r>
            <w:proofErr w:type="gramEnd"/>
          </w:p>
          <w:p w14:paraId="0A8F133C" w14:textId="77777777" w:rsidR="0094229B" w:rsidRDefault="0094229B" w:rsidP="00D16EC7">
            <w:pPr>
              <w:spacing w:line="240" w:lineRule="auto"/>
              <w:ind w:firstLine="0"/>
              <w:jc w:val="left"/>
              <w:rPr>
                <w:rFonts w:eastAsia="Calibri" w:cs="Times New Roman"/>
                <w:color w:val="auto"/>
                <w:sz w:val="20"/>
                <w:szCs w:val="20"/>
                <w:lang w:eastAsia="en-US"/>
              </w:rPr>
            </w:pPr>
            <w:r>
              <w:rPr>
                <w:rFonts w:eastAsia="Calibri" w:cs="Times New Roman"/>
                <w:color w:val="auto"/>
                <w:sz w:val="20"/>
                <w:szCs w:val="20"/>
                <w:lang w:eastAsia="en-US"/>
              </w:rPr>
              <w:t xml:space="preserve">  </w:t>
            </w:r>
          </w:p>
          <w:p w14:paraId="2DE1A3F6" w14:textId="32A42BF8" w:rsidR="0094229B" w:rsidRDefault="0094229B" w:rsidP="00D16EC7">
            <w:pPr>
              <w:spacing w:line="240" w:lineRule="auto"/>
              <w:ind w:firstLine="0"/>
              <w:jc w:val="left"/>
              <w:rPr>
                <w:rFonts w:eastAsia="Calibri" w:cs="Times New Roman"/>
                <w:color w:val="auto"/>
                <w:sz w:val="20"/>
                <w:szCs w:val="20"/>
                <w:lang w:eastAsia="en-US"/>
              </w:rPr>
            </w:pPr>
            <w:r>
              <w:rPr>
                <w:rFonts w:eastAsia="Calibri" w:cs="Times New Roman"/>
                <w:color w:val="auto"/>
                <w:sz w:val="20"/>
                <w:szCs w:val="20"/>
                <w:lang w:eastAsia="en-US"/>
              </w:rPr>
              <w:t xml:space="preserve">Designers’ sensitivities </w:t>
            </w:r>
            <w:r w:rsidR="00783C23">
              <w:rPr>
                <w:rFonts w:eastAsia="Calibri" w:cs="Times New Roman"/>
                <w:color w:val="auto"/>
                <w:sz w:val="20"/>
                <w:szCs w:val="20"/>
                <w:lang w:eastAsia="en-US"/>
              </w:rPr>
              <w:t>to</w:t>
            </w:r>
            <w:r>
              <w:rPr>
                <w:rFonts w:eastAsia="Calibri" w:cs="Times New Roman"/>
                <w:color w:val="auto"/>
                <w:sz w:val="20"/>
                <w:szCs w:val="20"/>
                <w:lang w:eastAsia="en-US"/>
              </w:rPr>
              <w:t xml:space="preserve"> the meaning and effects of market objects in particular contexts and what these, in combination, produce (e.g., aesthetic feelings associated with lighting, sound and scent in context</w:t>
            </w:r>
            <w:proofErr w:type="gramStart"/>
            <w:r>
              <w:rPr>
                <w:rFonts w:eastAsia="Calibri" w:cs="Times New Roman"/>
                <w:color w:val="auto"/>
                <w:sz w:val="20"/>
                <w:szCs w:val="20"/>
                <w:lang w:eastAsia="en-US"/>
              </w:rPr>
              <w:t>)</w:t>
            </w:r>
            <w:r w:rsidR="00783C23">
              <w:rPr>
                <w:rFonts w:eastAsia="Calibri" w:cs="Times New Roman"/>
                <w:color w:val="auto"/>
                <w:sz w:val="20"/>
                <w:szCs w:val="20"/>
                <w:lang w:eastAsia="en-US"/>
              </w:rPr>
              <w:t>;</w:t>
            </w:r>
            <w:proofErr w:type="gramEnd"/>
            <w:r>
              <w:rPr>
                <w:rFonts w:eastAsia="Calibri" w:cs="Times New Roman"/>
                <w:color w:val="auto"/>
                <w:sz w:val="20"/>
                <w:szCs w:val="20"/>
                <w:lang w:eastAsia="en-US"/>
              </w:rPr>
              <w:t xml:space="preserve"> </w:t>
            </w:r>
          </w:p>
          <w:p w14:paraId="445BF2ED" w14:textId="77777777" w:rsidR="0094229B" w:rsidRDefault="0094229B" w:rsidP="00D16EC7">
            <w:pPr>
              <w:spacing w:line="240" w:lineRule="auto"/>
              <w:ind w:firstLine="0"/>
              <w:jc w:val="left"/>
              <w:rPr>
                <w:rFonts w:eastAsia="Calibri" w:cs="Times New Roman"/>
                <w:color w:val="auto"/>
                <w:sz w:val="20"/>
                <w:szCs w:val="20"/>
                <w:lang w:eastAsia="en-US"/>
              </w:rPr>
            </w:pPr>
          </w:p>
          <w:p w14:paraId="168350C8" w14:textId="77777777" w:rsidR="0094229B" w:rsidRPr="009173CE" w:rsidRDefault="0094229B" w:rsidP="00D16EC7">
            <w:pPr>
              <w:spacing w:line="240" w:lineRule="auto"/>
              <w:ind w:firstLine="0"/>
              <w:jc w:val="left"/>
              <w:rPr>
                <w:rFonts w:eastAsia="Calibri" w:cs="Times New Roman"/>
                <w:color w:val="auto"/>
                <w:sz w:val="20"/>
                <w:szCs w:val="20"/>
                <w:lang w:eastAsia="en-US"/>
              </w:rPr>
            </w:pPr>
            <w:r>
              <w:rPr>
                <w:rFonts w:eastAsia="Calibri" w:cs="Times New Roman"/>
                <w:color w:val="auto"/>
                <w:sz w:val="20"/>
                <w:szCs w:val="20"/>
                <w:lang w:eastAsia="en-US"/>
              </w:rPr>
              <w:t xml:space="preserve">Customers’ experiences, sensitivities and emotional expectations (e.g., feelings of love, elation, thrill, joy and agony) as felt in relation to encountered or dreamt up market objects (e.g., symbolic ornaments, flowers, lights, carpets, slot machines, gambling tables) and contexts (e.g., casino ‘pits’, themed hotel rooms, restaurants, bars, nightclubs and concert halls).    </w:t>
            </w:r>
          </w:p>
        </w:tc>
      </w:tr>
    </w:tbl>
    <w:p w14:paraId="0B19C7C4" w14:textId="385BA41C" w:rsidR="0094229B" w:rsidRDefault="00783C23" w:rsidP="005F7D2D">
      <w:pPr>
        <w:ind w:firstLine="0"/>
      </w:pPr>
      <w:r>
        <w:t>Table 2: Spatio-market practices that made the American casino market</w:t>
      </w:r>
    </w:p>
    <w:sectPr w:rsidR="0094229B" w:rsidSect="00616B1D">
      <w:pgSz w:w="16840" w:h="11900" w:orient="landscape"/>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776100" w14:textId="77777777" w:rsidR="00C93450" w:rsidRDefault="00C93450" w:rsidP="00621381">
      <w:r>
        <w:separator/>
      </w:r>
    </w:p>
    <w:p w14:paraId="5CD137BB" w14:textId="77777777" w:rsidR="00C93450" w:rsidRDefault="00C93450" w:rsidP="00621381"/>
    <w:p w14:paraId="6153EF27" w14:textId="77777777" w:rsidR="00C93450" w:rsidRDefault="00C93450" w:rsidP="00621381"/>
  </w:endnote>
  <w:endnote w:type="continuationSeparator" w:id="0">
    <w:p w14:paraId="6BBA0298" w14:textId="77777777" w:rsidR="00C93450" w:rsidRDefault="00C93450" w:rsidP="00621381">
      <w:r>
        <w:continuationSeparator/>
      </w:r>
    </w:p>
    <w:p w14:paraId="5A0268B2" w14:textId="77777777" w:rsidR="00C93450" w:rsidRDefault="00C93450" w:rsidP="00621381"/>
    <w:p w14:paraId="297748A9" w14:textId="77777777" w:rsidR="00C93450" w:rsidRDefault="00C93450" w:rsidP="00621381"/>
  </w:endnote>
  <w:endnote w:type="continuationNotice" w:id="1">
    <w:p w14:paraId="774129AF" w14:textId="77777777" w:rsidR="00C93450" w:rsidRDefault="00C93450" w:rsidP="00621381"/>
    <w:p w14:paraId="19E91C4E" w14:textId="77777777" w:rsidR="00C93450" w:rsidRDefault="00C93450" w:rsidP="00621381"/>
    <w:p w14:paraId="1EEFAE62" w14:textId="77777777" w:rsidR="00C93450" w:rsidRDefault="00C93450" w:rsidP="00621381"/>
  </w:endnote>
  <w:endnote w:id="2">
    <w:p w14:paraId="367DAD9C" w14:textId="084F26C5" w:rsidR="0094229B" w:rsidRPr="0094229B" w:rsidRDefault="0094229B">
      <w:pPr>
        <w:pStyle w:val="EndnoteText"/>
        <w:rPr>
          <w:lang w:val="en-US"/>
        </w:rPr>
      </w:pPr>
      <w:r>
        <w:rPr>
          <w:rStyle w:val="EndnoteReference"/>
        </w:rPr>
        <w:endnoteRef/>
      </w:r>
      <w:r>
        <w:t xml:space="preserve"> </w:t>
      </w:r>
      <w:r>
        <w:t xml:space="preserve">We took a great deal of inspiration from Harvey (2006) and </w:t>
      </w:r>
      <w:proofErr w:type="spellStart"/>
      <w:r w:rsidRPr="0046217A">
        <w:t>Schwanen</w:t>
      </w:r>
      <w:proofErr w:type="spellEnd"/>
      <w:r w:rsidRPr="0046217A">
        <w:t xml:space="preserve"> </w:t>
      </w:r>
      <w:r>
        <w:t xml:space="preserve">(2019) when designing the table and inputting content. The former provides two tables in his seminal chapter – </w:t>
      </w:r>
      <w:r>
        <w:rPr>
          <w:i/>
          <w:iCs/>
        </w:rPr>
        <w:t xml:space="preserve">Space as a Keyword </w:t>
      </w:r>
      <w:r>
        <w:t xml:space="preserve">(Harvey, 2006). The latter presented a table similar to ours as part of a talk – </w:t>
      </w:r>
      <w:r>
        <w:rPr>
          <w:i/>
          <w:iCs/>
        </w:rPr>
        <w:t xml:space="preserve">Thinking Space Relationally </w:t>
      </w:r>
      <w:r>
        <w:t>– given during a British Sociological Association (BSA) workshop titled ‘</w:t>
      </w:r>
      <w:r w:rsidRPr="0046217A">
        <w:t>Researching Relational Space: Concepts, Methods and Implications</w:t>
      </w:r>
      <w:r>
        <w:t xml:space="preserve">’. We </w:t>
      </w:r>
      <w:r w:rsidRPr="00CA79C9">
        <w:t xml:space="preserve">found </w:t>
      </w:r>
      <w:proofErr w:type="spellStart"/>
      <w:r w:rsidRPr="00CA79C9">
        <w:t>Schwanen</w:t>
      </w:r>
      <w:r w:rsidRPr="00FF3145">
        <w:t>’s</w:t>
      </w:r>
      <w:proofErr w:type="spellEnd"/>
      <w:r w:rsidRPr="00FF3145">
        <w:t xml:space="preserve"> (2019) </w:t>
      </w:r>
      <w:r w:rsidRPr="00E747D0">
        <w:t>table p</w:t>
      </w:r>
      <w:r w:rsidRPr="00330D90">
        <w:t>articular</w:t>
      </w:r>
      <w:r w:rsidRPr="00C0470E">
        <w:t>ly</w:t>
      </w:r>
      <w:r>
        <w:t xml:space="preserve"> helpful when trying to read and make sense of Lefebvre and Harvey in conjunction. Please contact this paper’s first author for a copy of the slides.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Yu Mincho">
    <w:panose1 w:val="02020400000000000000"/>
    <w:charset w:val="80"/>
    <w:family w:val="roman"/>
    <w:pitch w:val="variable"/>
    <w:sig w:usb0="800002E7" w:usb1="2AC7FCFF" w:usb2="00000012" w:usb3="00000000" w:csb0="0002009F" w:csb1="00000000"/>
  </w:font>
  <w:font w:name="Helvetica">
    <w:panose1 w:val="00000000000000000000"/>
    <w:charset w:val="00"/>
    <w:family w:val="auto"/>
    <w:pitch w:val="variable"/>
    <w:sig w:usb0="E00002FF" w:usb1="5000785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Times New Roman (Body CS)">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52884994"/>
      <w:docPartObj>
        <w:docPartGallery w:val="Page Numbers (Bottom of Page)"/>
        <w:docPartUnique/>
      </w:docPartObj>
    </w:sdtPr>
    <w:sdtEndPr>
      <w:rPr>
        <w:rStyle w:val="PageNumber"/>
      </w:rPr>
    </w:sdtEndPr>
    <w:sdtContent>
      <w:p w14:paraId="7074C6F4" w14:textId="77777777" w:rsidR="007C7DC5" w:rsidRDefault="007C7DC5">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B017E65" w14:textId="77777777" w:rsidR="007C7DC5" w:rsidRDefault="007C7DC5">
    <w:pPr>
      <w:pStyle w:val="Footer"/>
    </w:pPr>
  </w:p>
  <w:p w14:paraId="135AB6FF" w14:textId="77777777" w:rsidR="007C7DC5" w:rsidRDefault="007C7DC5" w:rsidP="00923420"/>
  <w:p w14:paraId="1A2B00FF" w14:textId="77777777" w:rsidR="007C7DC5" w:rsidRDefault="007C7DC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1D0907" w14:textId="77777777" w:rsidR="007C7DC5" w:rsidRDefault="007C7DC5" w:rsidP="00923420">
    <w:pPr>
      <w:pStyle w:val="Footer"/>
    </w:pPr>
  </w:p>
  <w:sdt>
    <w:sdtPr>
      <w:rPr>
        <w:rStyle w:val="PageNumber"/>
      </w:rPr>
      <w:id w:val="728416614"/>
      <w:docPartObj>
        <w:docPartGallery w:val="Page Numbers (Bottom of Page)"/>
        <w:docPartUnique/>
      </w:docPartObj>
    </w:sdtPr>
    <w:sdtEndPr>
      <w:rPr>
        <w:rStyle w:val="PageNumber"/>
      </w:rPr>
    </w:sdtEndPr>
    <w:sdtContent>
      <w:p w14:paraId="49F0490E" w14:textId="15C94CA8" w:rsidR="007C7DC5" w:rsidRDefault="007C7DC5" w:rsidP="00923420">
        <w:pPr>
          <w:pStyle w:val="Footer"/>
          <w:ind w:firstLine="0"/>
        </w:pPr>
        <w:r>
          <w:rPr>
            <w:rStyle w:val="PageNumber"/>
          </w:rPr>
          <w:fldChar w:fldCharType="begin"/>
        </w:r>
        <w:r>
          <w:rPr>
            <w:rStyle w:val="PageNumber"/>
          </w:rPr>
          <w:instrText xml:space="preserve"> PAGE </w:instrText>
        </w:r>
        <w:r>
          <w:rPr>
            <w:rStyle w:val="PageNumber"/>
          </w:rPr>
          <w:fldChar w:fldCharType="separate"/>
        </w:r>
        <w:r>
          <w:rPr>
            <w:rStyle w:val="PageNumber"/>
            <w:noProof/>
          </w:rPr>
          <w:t>39</w:t>
        </w:r>
        <w:r>
          <w:rPr>
            <w:rStyle w:val="PageNumbe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DC8086" w14:textId="77777777" w:rsidR="00C93450" w:rsidRDefault="00C93450" w:rsidP="00621381">
      <w:r>
        <w:separator/>
      </w:r>
    </w:p>
    <w:p w14:paraId="463B4EF9" w14:textId="77777777" w:rsidR="00C93450" w:rsidRDefault="00C93450" w:rsidP="00621381"/>
    <w:p w14:paraId="6C518C6F" w14:textId="77777777" w:rsidR="00C93450" w:rsidRDefault="00C93450" w:rsidP="00621381"/>
  </w:footnote>
  <w:footnote w:type="continuationSeparator" w:id="0">
    <w:p w14:paraId="0ACD66D6" w14:textId="77777777" w:rsidR="00C93450" w:rsidRDefault="00C93450" w:rsidP="00621381">
      <w:r>
        <w:continuationSeparator/>
      </w:r>
    </w:p>
    <w:p w14:paraId="04EEDDF0" w14:textId="77777777" w:rsidR="00C93450" w:rsidRDefault="00C93450" w:rsidP="00621381"/>
    <w:p w14:paraId="5AC4EA85" w14:textId="77777777" w:rsidR="00C93450" w:rsidRDefault="00C93450" w:rsidP="00621381"/>
  </w:footnote>
  <w:footnote w:type="continuationNotice" w:id="1">
    <w:p w14:paraId="12A3E8B1" w14:textId="77777777" w:rsidR="00C93450" w:rsidRDefault="00C93450" w:rsidP="00621381"/>
    <w:p w14:paraId="3522952F" w14:textId="77777777" w:rsidR="00C93450" w:rsidRDefault="00C93450" w:rsidP="00621381"/>
    <w:p w14:paraId="0AC1FF79" w14:textId="77777777" w:rsidR="00C93450" w:rsidRDefault="00C93450" w:rsidP="006213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05"/>
      <w:gridCol w:w="3005"/>
      <w:gridCol w:w="3005"/>
    </w:tblGrid>
    <w:tr w:rsidR="007C7DC5" w14:paraId="6F62A4D3" w14:textId="77777777" w:rsidTr="007F6CD5">
      <w:tc>
        <w:tcPr>
          <w:tcW w:w="3005" w:type="dxa"/>
        </w:tcPr>
        <w:p w14:paraId="092756F2" w14:textId="77777777" w:rsidR="007C7DC5" w:rsidRDefault="007C7DC5" w:rsidP="00621381">
          <w:pPr>
            <w:pStyle w:val="Header"/>
          </w:pPr>
        </w:p>
      </w:tc>
      <w:tc>
        <w:tcPr>
          <w:tcW w:w="3005" w:type="dxa"/>
        </w:tcPr>
        <w:p w14:paraId="453F3517" w14:textId="77777777" w:rsidR="007C7DC5" w:rsidRDefault="007C7DC5" w:rsidP="00346982">
          <w:pPr>
            <w:pStyle w:val="Header"/>
          </w:pPr>
        </w:p>
      </w:tc>
      <w:tc>
        <w:tcPr>
          <w:tcW w:w="3005" w:type="dxa"/>
        </w:tcPr>
        <w:p w14:paraId="24E48F85" w14:textId="77777777" w:rsidR="007C7DC5" w:rsidRDefault="007C7DC5" w:rsidP="001E6A44">
          <w:pPr>
            <w:pStyle w:val="Header"/>
          </w:pPr>
        </w:p>
      </w:tc>
    </w:tr>
  </w:tbl>
  <w:p w14:paraId="365A25BE" w14:textId="77777777" w:rsidR="007C7DC5" w:rsidRDefault="007C7DC5" w:rsidP="00923420">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76AC8"/>
    <w:multiLevelType w:val="hybridMultilevel"/>
    <w:tmpl w:val="0512C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986747"/>
    <w:multiLevelType w:val="multilevel"/>
    <w:tmpl w:val="97262AC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900729A"/>
    <w:multiLevelType w:val="hybridMultilevel"/>
    <w:tmpl w:val="9E6E90F4"/>
    <w:lvl w:ilvl="0" w:tplc="4280B136">
      <w:start w:val="1"/>
      <w:numFmt w:val="decimal"/>
      <w:pStyle w:val="Heading2"/>
      <w:lvlText w:val="%1."/>
      <w:lvlJc w:val="left"/>
      <w:pPr>
        <w:ind w:left="948" w:hanging="360"/>
      </w:pPr>
    </w:lvl>
    <w:lvl w:ilvl="1" w:tplc="BB5AEC54">
      <w:start w:val="1"/>
      <w:numFmt w:val="lowerLetter"/>
      <w:lvlText w:val="%2."/>
      <w:lvlJc w:val="left"/>
      <w:pPr>
        <w:ind w:left="1668" w:hanging="360"/>
      </w:pPr>
    </w:lvl>
    <w:lvl w:ilvl="2" w:tplc="D3760D24">
      <w:start w:val="1"/>
      <w:numFmt w:val="lowerRoman"/>
      <w:lvlText w:val="%3."/>
      <w:lvlJc w:val="right"/>
      <w:pPr>
        <w:ind w:left="2388" w:hanging="180"/>
      </w:pPr>
    </w:lvl>
    <w:lvl w:ilvl="3" w:tplc="A47EE18A">
      <w:start w:val="1"/>
      <w:numFmt w:val="decimal"/>
      <w:lvlText w:val="%4."/>
      <w:lvlJc w:val="left"/>
      <w:pPr>
        <w:ind w:left="3108" w:hanging="360"/>
      </w:pPr>
    </w:lvl>
    <w:lvl w:ilvl="4" w:tplc="04DE2908">
      <w:start w:val="1"/>
      <w:numFmt w:val="lowerLetter"/>
      <w:lvlText w:val="%5."/>
      <w:lvlJc w:val="left"/>
      <w:pPr>
        <w:ind w:left="3828" w:hanging="360"/>
      </w:pPr>
    </w:lvl>
    <w:lvl w:ilvl="5" w:tplc="78DAB0D6">
      <w:start w:val="1"/>
      <w:numFmt w:val="lowerRoman"/>
      <w:lvlText w:val="%6."/>
      <w:lvlJc w:val="right"/>
      <w:pPr>
        <w:ind w:left="4548" w:hanging="180"/>
      </w:pPr>
    </w:lvl>
    <w:lvl w:ilvl="6" w:tplc="6F14B9D0">
      <w:start w:val="1"/>
      <w:numFmt w:val="decimal"/>
      <w:lvlText w:val="%7."/>
      <w:lvlJc w:val="left"/>
      <w:pPr>
        <w:ind w:left="5268" w:hanging="360"/>
      </w:pPr>
    </w:lvl>
    <w:lvl w:ilvl="7" w:tplc="F3C21B24">
      <w:start w:val="1"/>
      <w:numFmt w:val="lowerLetter"/>
      <w:lvlText w:val="%8."/>
      <w:lvlJc w:val="left"/>
      <w:pPr>
        <w:ind w:left="5988" w:hanging="360"/>
      </w:pPr>
    </w:lvl>
    <w:lvl w:ilvl="8" w:tplc="A4B8A8F0">
      <w:start w:val="1"/>
      <w:numFmt w:val="lowerRoman"/>
      <w:lvlText w:val="%9."/>
      <w:lvlJc w:val="right"/>
      <w:pPr>
        <w:ind w:left="6708" w:hanging="180"/>
      </w:pPr>
    </w:lvl>
  </w:abstractNum>
  <w:abstractNum w:abstractNumId="3" w15:restartNumberingAfterBreak="0">
    <w:nsid w:val="09A232C0"/>
    <w:multiLevelType w:val="hybridMultilevel"/>
    <w:tmpl w:val="46766B82"/>
    <w:lvl w:ilvl="0" w:tplc="2190162A">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27559B"/>
    <w:multiLevelType w:val="hybridMultilevel"/>
    <w:tmpl w:val="E56C0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A05826"/>
    <w:multiLevelType w:val="hybridMultilevel"/>
    <w:tmpl w:val="64E4EC60"/>
    <w:lvl w:ilvl="0" w:tplc="924631A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B71677"/>
    <w:multiLevelType w:val="hybridMultilevel"/>
    <w:tmpl w:val="ECFC3F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35F347D"/>
    <w:multiLevelType w:val="multilevel"/>
    <w:tmpl w:val="04FC7FF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9073A59"/>
    <w:multiLevelType w:val="hybridMultilevel"/>
    <w:tmpl w:val="5532E328"/>
    <w:lvl w:ilvl="0" w:tplc="F5F08F90">
      <w:start w:val="1"/>
      <w:numFmt w:val="bullet"/>
      <w:lvlText w:val=""/>
      <w:lvlJc w:val="left"/>
      <w:pPr>
        <w:ind w:left="720" w:hanging="360"/>
      </w:pPr>
      <w:rPr>
        <w:rFonts w:ascii="Symbol" w:hAnsi="Symbol" w:hint="default"/>
      </w:rPr>
    </w:lvl>
    <w:lvl w:ilvl="1" w:tplc="EC1C7FF2">
      <w:start w:val="1"/>
      <w:numFmt w:val="bullet"/>
      <w:lvlText w:val="o"/>
      <w:lvlJc w:val="left"/>
      <w:pPr>
        <w:ind w:left="1440" w:hanging="360"/>
      </w:pPr>
      <w:rPr>
        <w:rFonts w:ascii="Courier New" w:hAnsi="Courier New" w:hint="default"/>
      </w:rPr>
    </w:lvl>
    <w:lvl w:ilvl="2" w:tplc="D896A0FA">
      <w:start w:val="1"/>
      <w:numFmt w:val="bullet"/>
      <w:lvlText w:val=""/>
      <w:lvlJc w:val="left"/>
      <w:pPr>
        <w:ind w:left="2160" w:hanging="360"/>
      </w:pPr>
      <w:rPr>
        <w:rFonts w:ascii="Wingdings" w:hAnsi="Wingdings" w:hint="default"/>
      </w:rPr>
    </w:lvl>
    <w:lvl w:ilvl="3" w:tplc="28406E10">
      <w:start w:val="1"/>
      <w:numFmt w:val="bullet"/>
      <w:lvlText w:val=""/>
      <w:lvlJc w:val="left"/>
      <w:pPr>
        <w:ind w:left="2880" w:hanging="360"/>
      </w:pPr>
      <w:rPr>
        <w:rFonts w:ascii="Symbol" w:hAnsi="Symbol" w:hint="default"/>
      </w:rPr>
    </w:lvl>
    <w:lvl w:ilvl="4" w:tplc="C570F01A">
      <w:start w:val="1"/>
      <w:numFmt w:val="bullet"/>
      <w:lvlText w:val="o"/>
      <w:lvlJc w:val="left"/>
      <w:pPr>
        <w:ind w:left="3600" w:hanging="360"/>
      </w:pPr>
      <w:rPr>
        <w:rFonts w:ascii="Courier New" w:hAnsi="Courier New" w:hint="default"/>
      </w:rPr>
    </w:lvl>
    <w:lvl w:ilvl="5" w:tplc="D256CD9E">
      <w:start w:val="1"/>
      <w:numFmt w:val="bullet"/>
      <w:lvlText w:val=""/>
      <w:lvlJc w:val="left"/>
      <w:pPr>
        <w:ind w:left="4320" w:hanging="360"/>
      </w:pPr>
      <w:rPr>
        <w:rFonts w:ascii="Wingdings" w:hAnsi="Wingdings" w:hint="default"/>
      </w:rPr>
    </w:lvl>
    <w:lvl w:ilvl="6" w:tplc="D92C1D5E">
      <w:start w:val="1"/>
      <w:numFmt w:val="bullet"/>
      <w:lvlText w:val=""/>
      <w:lvlJc w:val="left"/>
      <w:pPr>
        <w:ind w:left="5040" w:hanging="360"/>
      </w:pPr>
      <w:rPr>
        <w:rFonts w:ascii="Symbol" w:hAnsi="Symbol" w:hint="default"/>
      </w:rPr>
    </w:lvl>
    <w:lvl w:ilvl="7" w:tplc="FFBA35A2">
      <w:start w:val="1"/>
      <w:numFmt w:val="bullet"/>
      <w:lvlText w:val="o"/>
      <w:lvlJc w:val="left"/>
      <w:pPr>
        <w:ind w:left="5760" w:hanging="360"/>
      </w:pPr>
      <w:rPr>
        <w:rFonts w:ascii="Courier New" w:hAnsi="Courier New" w:hint="default"/>
      </w:rPr>
    </w:lvl>
    <w:lvl w:ilvl="8" w:tplc="D6226494">
      <w:start w:val="1"/>
      <w:numFmt w:val="bullet"/>
      <w:lvlText w:val=""/>
      <w:lvlJc w:val="left"/>
      <w:pPr>
        <w:ind w:left="6480" w:hanging="360"/>
      </w:pPr>
      <w:rPr>
        <w:rFonts w:ascii="Wingdings" w:hAnsi="Wingdings" w:hint="default"/>
      </w:rPr>
    </w:lvl>
  </w:abstractNum>
  <w:abstractNum w:abstractNumId="9" w15:restartNumberingAfterBreak="0">
    <w:nsid w:val="345D0A01"/>
    <w:multiLevelType w:val="hybridMultilevel"/>
    <w:tmpl w:val="FC0CEDD4"/>
    <w:lvl w:ilvl="0" w:tplc="730AD33C">
      <w:start w:val="1"/>
      <w:numFmt w:val="bullet"/>
      <w:lvlText w:val=""/>
      <w:lvlJc w:val="left"/>
      <w:pPr>
        <w:ind w:left="720" w:hanging="360"/>
      </w:pPr>
      <w:rPr>
        <w:rFonts w:ascii="Symbol" w:hAnsi="Symbol" w:hint="default"/>
      </w:rPr>
    </w:lvl>
    <w:lvl w:ilvl="1" w:tplc="66D68EF8">
      <w:start w:val="1"/>
      <w:numFmt w:val="bullet"/>
      <w:lvlText w:val="o"/>
      <w:lvlJc w:val="left"/>
      <w:pPr>
        <w:ind w:left="1440" w:hanging="360"/>
      </w:pPr>
      <w:rPr>
        <w:rFonts w:ascii="Courier New" w:hAnsi="Courier New" w:hint="default"/>
      </w:rPr>
    </w:lvl>
    <w:lvl w:ilvl="2" w:tplc="637C093A">
      <w:start w:val="1"/>
      <w:numFmt w:val="bullet"/>
      <w:lvlText w:val=""/>
      <w:lvlJc w:val="left"/>
      <w:pPr>
        <w:ind w:left="2160" w:hanging="360"/>
      </w:pPr>
      <w:rPr>
        <w:rFonts w:ascii="Wingdings" w:hAnsi="Wingdings" w:hint="default"/>
      </w:rPr>
    </w:lvl>
    <w:lvl w:ilvl="3" w:tplc="74509B06">
      <w:start w:val="1"/>
      <w:numFmt w:val="bullet"/>
      <w:lvlText w:val=""/>
      <w:lvlJc w:val="left"/>
      <w:pPr>
        <w:ind w:left="2880" w:hanging="360"/>
      </w:pPr>
      <w:rPr>
        <w:rFonts w:ascii="Symbol" w:hAnsi="Symbol" w:hint="default"/>
      </w:rPr>
    </w:lvl>
    <w:lvl w:ilvl="4" w:tplc="AE10144A">
      <w:start w:val="1"/>
      <w:numFmt w:val="bullet"/>
      <w:lvlText w:val="o"/>
      <w:lvlJc w:val="left"/>
      <w:pPr>
        <w:ind w:left="3600" w:hanging="360"/>
      </w:pPr>
      <w:rPr>
        <w:rFonts w:ascii="Courier New" w:hAnsi="Courier New" w:hint="default"/>
      </w:rPr>
    </w:lvl>
    <w:lvl w:ilvl="5" w:tplc="C5AA83B8">
      <w:start w:val="1"/>
      <w:numFmt w:val="bullet"/>
      <w:lvlText w:val=""/>
      <w:lvlJc w:val="left"/>
      <w:pPr>
        <w:ind w:left="4320" w:hanging="360"/>
      </w:pPr>
      <w:rPr>
        <w:rFonts w:ascii="Wingdings" w:hAnsi="Wingdings" w:hint="default"/>
      </w:rPr>
    </w:lvl>
    <w:lvl w:ilvl="6" w:tplc="A0F20040">
      <w:start w:val="1"/>
      <w:numFmt w:val="bullet"/>
      <w:lvlText w:val=""/>
      <w:lvlJc w:val="left"/>
      <w:pPr>
        <w:ind w:left="5040" w:hanging="360"/>
      </w:pPr>
      <w:rPr>
        <w:rFonts w:ascii="Symbol" w:hAnsi="Symbol" w:hint="default"/>
      </w:rPr>
    </w:lvl>
    <w:lvl w:ilvl="7" w:tplc="12EE9E2E">
      <w:start w:val="1"/>
      <w:numFmt w:val="bullet"/>
      <w:lvlText w:val="o"/>
      <w:lvlJc w:val="left"/>
      <w:pPr>
        <w:ind w:left="5760" w:hanging="360"/>
      </w:pPr>
      <w:rPr>
        <w:rFonts w:ascii="Courier New" w:hAnsi="Courier New" w:hint="default"/>
      </w:rPr>
    </w:lvl>
    <w:lvl w:ilvl="8" w:tplc="E9529196">
      <w:start w:val="1"/>
      <w:numFmt w:val="bullet"/>
      <w:lvlText w:val=""/>
      <w:lvlJc w:val="left"/>
      <w:pPr>
        <w:ind w:left="6480" w:hanging="360"/>
      </w:pPr>
      <w:rPr>
        <w:rFonts w:ascii="Wingdings" w:hAnsi="Wingdings" w:hint="default"/>
      </w:rPr>
    </w:lvl>
  </w:abstractNum>
  <w:abstractNum w:abstractNumId="10" w15:restartNumberingAfterBreak="0">
    <w:nsid w:val="37E3366F"/>
    <w:multiLevelType w:val="multilevel"/>
    <w:tmpl w:val="F81CF96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3D45F73"/>
    <w:multiLevelType w:val="multilevel"/>
    <w:tmpl w:val="222C3486"/>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465C7A82"/>
    <w:multiLevelType w:val="hybridMultilevel"/>
    <w:tmpl w:val="160C2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EE1EC7"/>
    <w:multiLevelType w:val="multilevel"/>
    <w:tmpl w:val="81B2E992"/>
    <w:lvl w:ilvl="0">
      <w:start w:val="4"/>
      <w:numFmt w:val="decimal"/>
      <w:lvlText w:val="%1"/>
      <w:lvlJc w:val="left"/>
      <w:pPr>
        <w:ind w:left="360" w:hanging="360"/>
      </w:pPr>
      <w:rPr>
        <w:rFonts w:hint="default"/>
      </w:rPr>
    </w:lvl>
    <w:lvl w:ilvl="1">
      <w:start w:val="1"/>
      <w:numFmt w:val="decimal"/>
      <w:pStyle w:val="Heading3"/>
      <w:lvlText w:val="5.%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4B442F1E"/>
    <w:multiLevelType w:val="hybridMultilevel"/>
    <w:tmpl w:val="77AC6D1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5C3A6B12"/>
    <w:multiLevelType w:val="hybridMultilevel"/>
    <w:tmpl w:val="CC3472CA"/>
    <w:lvl w:ilvl="0" w:tplc="1D64DFD6">
      <w:start w:val="1"/>
      <w:numFmt w:val="bullet"/>
      <w:lvlText w:val=""/>
      <w:lvlJc w:val="left"/>
      <w:pPr>
        <w:ind w:left="720" w:hanging="360"/>
      </w:pPr>
      <w:rPr>
        <w:rFonts w:ascii="Symbol" w:hAnsi="Symbol" w:hint="default"/>
      </w:rPr>
    </w:lvl>
    <w:lvl w:ilvl="1" w:tplc="A69E8A80">
      <w:start w:val="1"/>
      <w:numFmt w:val="bullet"/>
      <w:lvlText w:val="o"/>
      <w:lvlJc w:val="left"/>
      <w:pPr>
        <w:ind w:left="1440" w:hanging="360"/>
      </w:pPr>
      <w:rPr>
        <w:rFonts w:ascii="Courier New" w:hAnsi="Courier New" w:hint="default"/>
      </w:rPr>
    </w:lvl>
    <w:lvl w:ilvl="2" w:tplc="BDBC71BA">
      <w:start w:val="1"/>
      <w:numFmt w:val="bullet"/>
      <w:lvlText w:val=""/>
      <w:lvlJc w:val="left"/>
      <w:pPr>
        <w:ind w:left="2160" w:hanging="360"/>
      </w:pPr>
      <w:rPr>
        <w:rFonts w:ascii="Wingdings" w:hAnsi="Wingdings" w:hint="default"/>
      </w:rPr>
    </w:lvl>
    <w:lvl w:ilvl="3" w:tplc="760E7242">
      <w:start w:val="1"/>
      <w:numFmt w:val="bullet"/>
      <w:lvlText w:val=""/>
      <w:lvlJc w:val="left"/>
      <w:pPr>
        <w:ind w:left="2880" w:hanging="360"/>
      </w:pPr>
      <w:rPr>
        <w:rFonts w:ascii="Symbol" w:hAnsi="Symbol" w:hint="default"/>
      </w:rPr>
    </w:lvl>
    <w:lvl w:ilvl="4" w:tplc="EE66774C">
      <w:start w:val="1"/>
      <w:numFmt w:val="bullet"/>
      <w:lvlText w:val="o"/>
      <w:lvlJc w:val="left"/>
      <w:pPr>
        <w:ind w:left="3600" w:hanging="360"/>
      </w:pPr>
      <w:rPr>
        <w:rFonts w:ascii="Courier New" w:hAnsi="Courier New" w:hint="default"/>
      </w:rPr>
    </w:lvl>
    <w:lvl w:ilvl="5" w:tplc="33D6FC5A">
      <w:start w:val="1"/>
      <w:numFmt w:val="bullet"/>
      <w:lvlText w:val=""/>
      <w:lvlJc w:val="left"/>
      <w:pPr>
        <w:ind w:left="4320" w:hanging="360"/>
      </w:pPr>
      <w:rPr>
        <w:rFonts w:ascii="Wingdings" w:hAnsi="Wingdings" w:hint="default"/>
      </w:rPr>
    </w:lvl>
    <w:lvl w:ilvl="6" w:tplc="94BA0A2A">
      <w:start w:val="1"/>
      <w:numFmt w:val="bullet"/>
      <w:lvlText w:val=""/>
      <w:lvlJc w:val="left"/>
      <w:pPr>
        <w:ind w:left="5040" w:hanging="360"/>
      </w:pPr>
      <w:rPr>
        <w:rFonts w:ascii="Symbol" w:hAnsi="Symbol" w:hint="default"/>
      </w:rPr>
    </w:lvl>
    <w:lvl w:ilvl="7" w:tplc="3A5C2BCC">
      <w:start w:val="1"/>
      <w:numFmt w:val="bullet"/>
      <w:lvlText w:val="o"/>
      <w:lvlJc w:val="left"/>
      <w:pPr>
        <w:ind w:left="5760" w:hanging="360"/>
      </w:pPr>
      <w:rPr>
        <w:rFonts w:ascii="Courier New" w:hAnsi="Courier New" w:hint="default"/>
      </w:rPr>
    </w:lvl>
    <w:lvl w:ilvl="8" w:tplc="A5DA19C0">
      <w:start w:val="1"/>
      <w:numFmt w:val="bullet"/>
      <w:lvlText w:val=""/>
      <w:lvlJc w:val="left"/>
      <w:pPr>
        <w:ind w:left="6480" w:hanging="360"/>
      </w:pPr>
      <w:rPr>
        <w:rFonts w:ascii="Wingdings" w:hAnsi="Wingdings" w:hint="default"/>
      </w:rPr>
    </w:lvl>
  </w:abstractNum>
  <w:abstractNum w:abstractNumId="16" w15:restartNumberingAfterBreak="0">
    <w:nsid w:val="64D219C8"/>
    <w:multiLevelType w:val="hybridMultilevel"/>
    <w:tmpl w:val="A442023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6A033D41"/>
    <w:multiLevelType w:val="hybridMultilevel"/>
    <w:tmpl w:val="3A9273F4"/>
    <w:lvl w:ilvl="0" w:tplc="C0E816E0">
      <w:start w:val="1"/>
      <w:numFmt w:val="bullet"/>
      <w:lvlText w:val=""/>
      <w:lvlJc w:val="left"/>
      <w:pPr>
        <w:ind w:left="720" w:hanging="360"/>
      </w:pPr>
      <w:rPr>
        <w:rFonts w:ascii="Symbol" w:hAnsi="Symbol" w:hint="default"/>
      </w:rPr>
    </w:lvl>
    <w:lvl w:ilvl="1" w:tplc="11566A9C">
      <w:start w:val="1"/>
      <w:numFmt w:val="bullet"/>
      <w:lvlText w:val="o"/>
      <w:lvlJc w:val="left"/>
      <w:pPr>
        <w:ind w:left="1440" w:hanging="360"/>
      </w:pPr>
      <w:rPr>
        <w:rFonts w:ascii="Courier New" w:hAnsi="Courier New" w:hint="default"/>
      </w:rPr>
    </w:lvl>
    <w:lvl w:ilvl="2" w:tplc="6FA6B34C">
      <w:start w:val="1"/>
      <w:numFmt w:val="bullet"/>
      <w:lvlText w:val=""/>
      <w:lvlJc w:val="left"/>
      <w:pPr>
        <w:ind w:left="2160" w:hanging="360"/>
      </w:pPr>
      <w:rPr>
        <w:rFonts w:ascii="Wingdings" w:hAnsi="Wingdings" w:hint="default"/>
      </w:rPr>
    </w:lvl>
    <w:lvl w:ilvl="3" w:tplc="0AC814E2">
      <w:start w:val="1"/>
      <w:numFmt w:val="bullet"/>
      <w:lvlText w:val=""/>
      <w:lvlJc w:val="left"/>
      <w:pPr>
        <w:ind w:left="2880" w:hanging="360"/>
      </w:pPr>
      <w:rPr>
        <w:rFonts w:ascii="Symbol" w:hAnsi="Symbol" w:hint="default"/>
      </w:rPr>
    </w:lvl>
    <w:lvl w:ilvl="4" w:tplc="7DF0DFEA">
      <w:start w:val="1"/>
      <w:numFmt w:val="bullet"/>
      <w:lvlText w:val="o"/>
      <w:lvlJc w:val="left"/>
      <w:pPr>
        <w:ind w:left="3600" w:hanging="360"/>
      </w:pPr>
      <w:rPr>
        <w:rFonts w:ascii="Courier New" w:hAnsi="Courier New" w:hint="default"/>
      </w:rPr>
    </w:lvl>
    <w:lvl w:ilvl="5" w:tplc="B5725C8E">
      <w:start w:val="1"/>
      <w:numFmt w:val="bullet"/>
      <w:lvlText w:val=""/>
      <w:lvlJc w:val="left"/>
      <w:pPr>
        <w:ind w:left="4320" w:hanging="360"/>
      </w:pPr>
      <w:rPr>
        <w:rFonts w:ascii="Wingdings" w:hAnsi="Wingdings" w:hint="default"/>
      </w:rPr>
    </w:lvl>
    <w:lvl w:ilvl="6" w:tplc="3F10D4DA">
      <w:start w:val="1"/>
      <w:numFmt w:val="bullet"/>
      <w:lvlText w:val=""/>
      <w:lvlJc w:val="left"/>
      <w:pPr>
        <w:ind w:left="5040" w:hanging="360"/>
      </w:pPr>
      <w:rPr>
        <w:rFonts w:ascii="Symbol" w:hAnsi="Symbol" w:hint="default"/>
      </w:rPr>
    </w:lvl>
    <w:lvl w:ilvl="7" w:tplc="28A25D24">
      <w:start w:val="1"/>
      <w:numFmt w:val="bullet"/>
      <w:lvlText w:val="o"/>
      <w:lvlJc w:val="left"/>
      <w:pPr>
        <w:ind w:left="5760" w:hanging="360"/>
      </w:pPr>
      <w:rPr>
        <w:rFonts w:ascii="Courier New" w:hAnsi="Courier New" w:hint="default"/>
      </w:rPr>
    </w:lvl>
    <w:lvl w:ilvl="8" w:tplc="A9406DB8">
      <w:start w:val="1"/>
      <w:numFmt w:val="bullet"/>
      <w:lvlText w:val=""/>
      <w:lvlJc w:val="left"/>
      <w:pPr>
        <w:ind w:left="6480" w:hanging="360"/>
      </w:pPr>
      <w:rPr>
        <w:rFonts w:ascii="Wingdings" w:hAnsi="Wingdings" w:hint="default"/>
      </w:rPr>
    </w:lvl>
  </w:abstractNum>
  <w:abstractNum w:abstractNumId="18" w15:restartNumberingAfterBreak="0">
    <w:nsid w:val="77461037"/>
    <w:multiLevelType w:val="hybridMultilevel"/>
    <w:tmpl w:val="A35C8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7"/>
  </w:num>
  <w:num w:numId="3">
    <w:abstractNumId w:val="15"/>
  </w:num>
  <w:num w:numId="4">
    <w:abstractNumId w:val="8"/>
  </w:num>
  <w:num w:numId="5">
    <w:abstractNumId w:val="2"/>
  </w:num>
  <w:num w:numId="6">
    <w:abstractNumId w:val="4"/>
  </w:num>
  <w:num w:numId="7">
    <w:abstractNumId w:val="5"/>
  </w:num>
  <w:num w:numId="8">
    <w:abstractNumId w:val="18"/>
  </w:num>
  <w:num w:numId="9">
    <w:abstractNumId w:val="0"/>
  </w:num>
  <w:num w:numId="10">
    <w:abstractNumId w:val="2"/>
  </w:num>
  <w:num w:numId="11">
    <w:abstractNumId w:val="16"/>
  </w:num>
  <w:num w:numId="12">
    <w:abstractNumId w:val="14"/>
  </w:num>
  <w:num w:numId="13">
    <w:abstractNumId w:val="12"/>
  </w:num>
  <w:num w:numId="14">
    <w:abstractNumId w:val="6"/>
  </w:num>
  <w:num w:numId="15">
    <w:abstractNumId w:val="3"/>
  </w:num>
  <w:num w:numId="16">
    <w:abstractNumId w:val="1"/>
  </w:num>
  <w:num w:numId="17">
    <w:abstractNumId w:val="13"/>
  </w:num>
  <w:num w:numId="18">
    <w:abstractNumId w:val="13"/>
    <w:lvlOverride w:ilvl="0">
      <w:startOverride w:val="5"/>
    </w:lvlOverride>
    <w:lvlOverride w:ilvl="1">
      <w:startOverride w:val="1"/>
    </w:lvlOverride>
  </w:num>
  <w:num w:numId="19">
    <w:abstractNumId w:val="13"/>
    <w:lvlOverride w:ilvl="0">
      <w:startOverride w:val="5"/>
    </w:lvlOverride>
    <w:lvlOverride w:ilvl="1">
      <w:startOverride w:val="1"/>
    </w:lvlOverride>
  </w:num>
  <w:num w:numId="20">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5"/>
    </w:lvlOverride>
    <w:lvlOverride w:ilvl="1">
      <w:startOverride w:val="1"/>
    </w:lvlOverride>
  </w:num>
  <w:num w:numId="22">
    <w:abstractNumId w:val="13"/>
    <w:lvlOverride w:ilvl="0">
      <w:startOverride w:val="5"/>
    </w:lvlOverride>
    <w:lvlOverride w:ilvl="1">
      <w:startOverride w:val="1"/>
    </w:lvlOverride>
  </w:num>
  <w:num w:numId="23">
    <w:abstractNumId w:val="13"/>
    <w:lvlOverride w:ilvl="0">
      <w:startOverride w:val="5"/>
    </w:lvlOverride>
    <w:lvlOverride w:ilvl="1">
      <w:startOverride w:val="1"/>
    </w:lvlOverride>
  </w:num>
  <w:num w:numId="24">
    <w:abstractNumId w:val="13"/>
  </w:num>
  <w:num w:numId="25">
    <w:abstractNumId w:val="7"/>
  </w:num>
  <w:num w:numId="26">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Helvetica&lt;/FontName&gt;&lt;FontSize&gt;12&lt;/FontSize&gt;&lt;ReflistTitle&gt;&lt;/ReflistTitle&gt;&lt;StartingRefnum&gt;1&lt;/StartingRefnum&gt;&lt;FirstLineIndent&gt;0&lt;/FirstLineIndent&gt;&lt;HangingIndent&gt;0&lt;/HangingIndent&gt;&lt;LineSpacing&gt;0&lt;/LineSpacing&gt;&lt;SpaceAfter&gt;0&lt;/SpaceAfter&gt;&lt;/ENLayout&gt;"/>
    <w:docVar w:name="EN.Libraries" w:val="&lt;Libraries&gt;&lt;/Libraries&gt;"/>
  </w:docVars>
  <w:rsids>
    <w:rsidRoot w:val="00932A49"/>
    <w:rsid w:val="00001FAF"/>
    <w:rsid w:val="00003D89"/>
    <w:rsid w:val="000055AB"/>
    <w:rsid w:val="000057AC"/>
    <w:rsid w:val="00005A47"/>
    <w:rsid w:val="000075BC"/>
    <w:rsid w:val="00011D35"/>
    <w:rsid w:val="00016D56"/>
    <w:rsid w:val="00022009"/>
    <w:rsid w:val="00022029"/>
    <w:rsid w:val="00022A46"/>
    <w:rsid w:val="00023C95"/>
    <w:rsid w:val="00025971"/>
    <w:rsid w:val="00033DD2"/>
    <w:rsid w:val="000345D6"/>
    <w:rsid w:val="00041490"/>
    <w:rsid w:val="000477F1"/>
    <w:rsid w:val="00047A8E"/>
    <w:rsid w:val="00047B6C"/>
    <w:rsid w:val="0005104F"/>
    <w:rsid w:val="000521EB"/>
    <w:rsid w:val="0005563B"/>
    <w:rsid w:val="0005653C"/>
    <w:rsid w:val="00071D87"/>
    <w:rsid w:val="00072E80"/>
    <w:rsid w:val="00075D3A"/>
    <w:rsid w:val="000778E6"/>
    <w:rsid w:val="00086106"/>
    <w:rsid w:val="00091270"/>
    <w:rsid w:val="00095FA3"/>
    <w:rsid w:val="000A0EA0"/>
    <w:rsid w:val="000A20EF"/>
    <w:rsid w:val="000A7944"/>
    <w:rsid w:val="000B0199"/>
    <w:rsid w:val="000B0E55"/>
    <w:rsid w:val="000B1007"/>
    <w:rsid w:val="000B3196"/>
    <w:rsid w:val="000B3BD2"/>
    <w:rsid w:val="000B61D0"/>
    <w:rsid w:val="000C1F95"/>
    <w:rsid w:val="000C40B2"/>
    <w:rsid w:val="000C412B"/>
    <w:rsid w:val="000C52A0"/>
    <w:rsid w:val="000C5D35"/>
    <w:rsid w:val="000C601F"/>
    <w:rsid w:val="000D01DE"/>
    <w:rsid w:val="000D5922"/>
    <w:rsid w:val="000D6436"/>
    <w:rsid w:val="000E2690"/>
    <w:rsid w:val="000E3521"/>
    <w:rsid w:val="000F0931"/>
    <w:rsid w:val="00101189"/>
    <w:rsid w:val="00103B48"/>
    <w:rsid w:val="00103DFA"/>
    <w:rsid w:val="001068A2"/>
    <w:rsid w:val="00107FCF"/>
    <w:rsid w:val="001116D2"/>
    <w:rsid w:val="00114AF6"/>
    <w:rsid w:val="00115CE0"/>
    <w:rsid w:val="00117582"/>
    <w:rsid w:val="00122032"/>
    <w:rsid w:val="001239F9"/>
    <w:rsid w:val="00124436"/>
    <w:rsid w:val="00125C5F"/>
    <w:rsid w:val="00126F54"/>
    <w:rsid w:val="001325CE"/>
    <w:rsid w:val="001359EC"/>
    <w:rsid w:val="001362FD"/>
    <w:rsid w:val="0013715D"/>
    <w:rsid w:val="00137DE5"/>
    <w:rsid w:val="00144346"/>
    <w:rsid w:val="0014499C"/>
    <w:rsid w:val="00145634"/>
    <w:rsid w:val="00146117"/>
    <w:rsid w:val="00146788"/>
    <w:rsid w:val="001500B5"/>
    <w:rsid w:val="00150FBE"/>
    <w:rsid w:val="00151B47"/>
    <w:rsid w:val="0015388A"/>
    <w:rsid w:val="00154135"/>
    <w:rsid w:val="00155ECE"/>
    <w:rsid w:val="0016237A"/>
    <w:rsid w:val="001624B3"/>
    <w:rsid w:val="00162CE3"/>
    <w:rsid w:val="00164CC0"/>
    <w:rsid w:val="00164E73"/>
    <w:rsid w:val="001657E2"/>
    <w:rsid w:val="00166A3C"/>
    <w:rsid w:val="0016ACAE"/>
    <w:rsid w:val="00174FED"/>
    <w:rsid w:val="00177881"/>
    <w:rsid w:val="00181F3F"/>
    <w:rsid w:val="00182710"/>
    <w:rsid w:val="00182786"/>
    <w:rsid w:val="00183FE5"/>
    <w:rsid w:val="00183FEF"/>
    <w:rsid w:val="00184501"/>
    <w:rsid w:val="00187C9B"/>
    <w:rsid w:val="00193C90"/>
    <w:rsid w:val="00194746"/>
    <w:rsid w:val="001A037E"/>
    <w:rsid w:val="001A1FAE"/>
    <w:rsid w:val="001A3F39"/>
    <w:rsid w:val="001A65C5"/>
    <w:rsid w:val="001A7E91"/>
    <w:rsid w:val="001B1DB3"/>
    <w:rsid w:val="001B2BF2"/>
    <w:rsid w:val="001B4244"/>
    <w:rsid w:val="001B4F19"/>
    <w:rsid w:val="001B5677"/>
    <w:rsid w:val="001B6ED2"/>
    <w:rsid w:val="001B70B0"/>
    <w:rsid w:val="001C23EC"/>
    <w:rsid w:val="001C5D6E"/>
    <w:rsid w:val="001C63A5"/>
    <w:rsid w:val="001D2EB4"/>
    <w:rsid w:val="001D5E26"/>
    <w:rsid w:val="001D7196"/>
    <w:rsid w:val="001E05F9"/>
    <w:rsid w:val="001E1069"/>
    <w:rsid w:val="001E2851"/>
    <w:rsid w:val="001E4234"/>
    <w:rsid w:val="001E6A44"/>
    <w:rsid w:val="001E6E2E"/>
    <w:rsid w:val="001E7D86"/>
    <w:rsid w:val="001F0277"/>
    <w:rsid w:val="001F2A2D"/>
    <w:rsid w:val="001F3BE7"/>
    <w:rsid w:val="001F4087"/>
    <w:rsid w:val="001F47EC"/>
    <w:rsid w:val="001F58B7"/>
    <w:rsid w:val="001F6C54"/>
    <w:rsid w:val="001F7DE4"/>
    <w:rsid w:val="002018EF"/>
    <w:rsid w:val="002038F7"/>
    <w:rsid w:val="00204802"/>
    <w:rsid w:val="00205120"/>
    <w:rsid w:val="00206F25"/>
    <w:rsid w:val="00210759"/>
    <w:rsid w:val="00214336"/>
    <w:rsid w:val="00216D06"/>
    <w:rsid w:val="00222D38"/>
    <w:rsid w:val="00224F8E"/>
    <w:rsid w:val="00225F47"/>
    <w:rsid w:val="00235B2F"/>
    <w:rsid w:val="002369A9"/>
    <w:rsid w:val="00237BF1"/>
    <w:rsid w:val="00243672"/>
    <w:rsid w:val="002501E8"/>
    <w:rsid w:val="002507D6"/>
    <w:rsid w:val="00253412"/>
    <w:rsid w:val="00253E70"/>
    <w:rsid w:val="002568D8"/>
    <w:rsid w:val="00257DE1"/>
    <w:rsid w:val="00260F8A"/>
    <w:rsid w:val="002631AF"/>
    <w:rsid w:val="002634D4"/>
    <w:rsid w:val="0027082D"/>
    <w:rsid w:val="00270E22"/>
    <w:rsid w:val="00272F29"/>
    <w:rsid w:val="00275243"/>
    <w:rsid w:val="00275C1E"/>
    <w:rsid w:val="002805E6"/>
    <w:rsid w:val="00281052"/>
    <w:rsid w:val="00281D86"/>
    <w:rsid w:val="00284533"/>
    <w:rsid w:val="00284544"/>
    <w:rsid w:val="00286385"/>
    <w:rsid w:val="00286B12"/>
    <w:rsid w:val="00291A59"/>
    <w:rsid w:val="00293863"/>
    <w:rsid w:val="0029690E"/>
    <w:rsid w:val="002A433C"/>
    <w:rsid w:val="002A43D4"/>
    <w:rsid w:val="002A537F"/>
    <w:rsid w:val="002B0CD4"/>
    <w:rsid w:val="002B181F"/>
    <w:rsid w:val="002B1FA9"/>
    <w:rsid w:val="002B2665"/>
    <w:rsid w:val="002B4500"/>
    <w:rsid w:val="002B6070"/>
    <w:rsid w:val="002C03F0"/>
    <w:rsid w:val="002C0B26"/>
    <w:rsid w:val="002C1CB3"/>
    <w:rsid w:val="002C30FE"/>
    <w:rsid w:val="002C5090"/>
    <w:rsid w:val="002C71A3"/>
    <w:rsid w:val="002D4E26"/>
    <w:rsid w:val="002D4EE5"/>
    <w:rsid w:val="002E057F"/>
    <w:rsid w:val="002E1D39"/>
    <w:rsid w:val="002E20E4"/>
    <w:rsid w:val="002E7592"/>
    <w:rsid w:val="002F1C66"/>
    <w:rsid w:val="002F324B"/>
    <w:rsid w:val="002F40F9"/>
    <w:rsid w:val="002F567A"/>
    <w:rsid w:val="002F609B"/>
    <w:rsid w:val="002F6DD2"/>
    <w:rsid w:val="00301B84"/>
    <w:rsid w:val="0030436E"/>
    <w:rsid w:val="0030710D"/>
    <w:rsid w:val="00315DD1"/>
    <w:rsid w:val="00315E90"/>
    <w:rsid w:val="0031682E"/>
    <w:rsid w:val="003179C9"/>
    <w:rsid w:val="00321F1E"/>
    <w:rsid w:val="003227C4"/>
    <w:rsid w:val="00322858"/>
    <w:rsid w:val="00322928"/>
    <w:rsid w:val="00330559"/>
    <w:rsid w:val="00330D90"/>
    <w:rsid w:val="00332DAB"/>
    <w:rsid w:val="0033386F"/>
    <w:rsid w:val="00333B4F"/>
    <w:rsid w:val="00337160"/>
    <w:rsid w:val="00337262"/>
    <w:rsid w:val="00337904"/>
    <w:rsid w:val="0034036C"/>
    <w:rsid w:val="00341DB7"/>
    <w:rsid w:val="003436FC"/>
    <w:rsid w:val="00346982"/>
    <w:rsid w:val="0035700E"/>
    <w:rsid w:val="00357927"/>
    <w:rsid w:val="00360B4A"/>
    <w:rsid w:val="00362ABD"/>
    <w:rsid w:val="00362B77"/>
    <w:rsid w:val="00364842"/>
    <w:rsid w:val="00364FFD"/>
    <w:rsid w:val="00367F57"/>
    <w:rsid w:val="003705FE"/>
    <w:rsid w:val="00370E05"/>
    <w:rsid w:val="00371BD3"/>
    <w:rsid w:val="00374D87"/>
    <w:rsid w:val="003805E3"/>
    <w:rsid w:val="00380E6D"/>
    <w:rsid w:val="00381F38"/>
    <w:rsid w:val="003852DC"/>
    <w:rsid w:val="00391D63"/>
    <w:rsid w:val="00393535"/>
    <w:rsid w:val="00393CBD"/>
    <w:rsid w:val="003A5A91"/>
    <w:rsid w:val="003B1DBF"/>
    <w:rsid w:val="003B325A"/>
    <w:rsid w:val="003B3E16"/>
    <w:rsid w:val="003B53B9"/>
    <w:rsid w:val="003B653F"/>
    <w:rsid w:val="003B6BD1"/>
    <w:rsid w:val="003C67F4"/>
    <w:rsid w:val="003D0156"/>
    <w:rsid w:val="003D12B9"/>
    <w:rsid w:val="003D3447"/>
    <w:rsid w:val="003D61B0"/>
    <w:rsid w:val="003E2582"/>
    <w:rsid w:val="003E30F0"/>
    <w:rsid w:val="003F05A8"/>
    <w:rsid w:val="003F1F85"/>
    <w:rsid w:val="003F36B7"/>
    <w:rsid w:val="003F450E"/>
    <w:rsid w:val="003F4FB8"/>
    <w:rsid w:val="00400111"/>
    <w:rsid w:val="004017E5"/>
    <w:rsid w:val="004028F2"/>
    <w:rsid w:val="00404144"/>
    <w:rsid w:val="00407831"/>
    <w:rsid w:val="00407F76"/>
    <w:rsid w:val="0041025E"/>
    <w:rsid w:val="00414002"/>
    <w:rsid w:val="00414D4B"/>
    <w:rsid w:val="004152A3"/>
    <w:rsid w:val="004152B2"/>
    <w:rsid w:val="00422C9B"/>
    <w:rsid w:val="004239C5"/>
    <w:rsid w:val="004324D1"/>
    <w:rsid w:val="00432791"/>
    <w:rsid w:val="00434F28"/>
    <w:rsid w:val="004350C6"/>
    <w:rsid w:val="00436E87"/>
    <w:rsid w:val="00443102"/>
    <w:rsid w:val="004457A8"/>
    <w:rsid w:val="00446112"/>
    <w:rsid w:val="00450BC1"/>
    <w:rsid w:val="00453C82"/>
    <w:rsid w:val="00454683"/>
    <w:rsid w:val="004570F4"/>
    <w:rsid w:val="004572BE"/>
    <w:rsid w:val="0046011B"/>
    <w:rsid w:val="0046217A"/>
    <w:rsid w:val="0046262E"/>
    <w:rsid w:val="004630AC"/>
    <w:rsid w:val="00463BAE"/>
    <w:rsid w:val="00466186"/>
    <w:rsid w:val="00467194"/>
    <w:rsid w:val="00467CD0"/>
    <w:rsid w:val="00471DAA"/>
    <w:rsid w:val="00472E42"/>
    <w:rsid w:val="00476DA6"/>
    <w:rsid w:val="00480D2F"/>
    <w:rsid w:val="00482DB0"/>
    <w:rsid w:val="00483012"/>
    <w:rsid w:val="00484160"/>
    <w:rsid w:val="00486229"/>
    <w:rsid w:val="00491505"/>
    <w:rsid w:val="0049275E"/>
    <w:rsid w:val="00496D77"/>
    <w:rsid w:val="00496EC6"/>
    <w:rsid w:val="00496ED7"/>
    <w:rsid w:val="004A53BB"/>
    <w:rsid w:val="004B03E0"/>
    <w:rsid w:val="004B03EE"/>
    <w:rsid w:val="004B05A6"/>
    <w:rsid w:val="004B3A59"/>
    <w:rsid w:val="004B5861"/>
    <w:rsid w:val="004B7B03"/>
    <w:rsid w:val="004B7B12"/>
    <w:rsid w:val="004C14A6"/>
    <w:rsid w:val="004C212B"/>
    <w:rsid w:val="004C4434"/>
    <w:rsid w:val="004C5E5D"/>
    <w:rsid w:val="004C74FF"/>
    <w:rsid w:val="004D0194"/>
    <w:rsid w:val="004D2144"/>
    <w:rsid w:val="004D220F"/>
    <w:rsid w:val="004D35E5"/>
    <w:rsid w:val="004D7886"/>
    <w:rsid w:val="004E2276"/>
    <w:rsid w:val="004E401F"/>
    <w:rsid w:val="004E52F4"/>
    <w:rsid w:val="004E55EB"/>
    <w:rsid w:val="004E7530"/>
    <w:rsid w:val="004E7E51"/>
    <w:rsid w:val="004F1525"/>
    <w:rsid w:val="004F1E55"/>
    <w:rsid w:val="004F3979"/>
    <w:rsid w:val="004F5DB8"/>
    <w:rsid w:val="004F7560"/>
    <w:rsid w:val="005014DC"/>
    <w:rsid w:val="0050321D"/>
    <w:rsid w:val="00503E1D"/>
    <w:rsid w:val="00504278"/>
    <w:rsid w:val="0050540E"/>
    <w:rsid w:val="00512721"/>
    <w:rsid w:val="005139BC"/>
    <w:rsid w:val="00513E35"/>
    <w:rsid w:val="0051491B"/>
    <w:rsid w:val="00516BA0"/>
    <w:rsid w:val="00526124"/>
    <w:rsid w:val="00530C97"/>
    <w:rsid w:val="00531F62"/>
    <w:rsid w:val="00534841"/>
    <w:rsid w:val="00534E0C"/>
    <w:rsid w:val="0053567D"/>
    <w:rsid w:val="0053640C"/>
    <w:rsid w:val="005467B6"/>
    <w:rsid w:val="00550CBA"/>
    <w:rsid w:val="005511E3"/>
    <w:rsid w:val="00554DA0"/>
    <w:rsid w:val="0055611B"/>
    <w:rsid w:val="00561A36"/>
    <w:rsid w:val="00561E92"/>
    <w:rsid w:val="0056390E"/>
    <w:rsid w:val="00563988"/>
    <w:rsid w:val="00563F43"/>
    <w:rsid w:val="00567783"/>
    <w:rsid w:val="00570088"/>
    <w:rsid w:val="005702AD"/>
    <w:rsid w:val="0057054E"/>
    <w:rsid w:val="00571946"/>
    <w:rsid w:val="0057242C"/>
    <w:rsid w:val="00574959"/>
    <w:rsid w:val="00575414"/>
    <w:rsid w:val="005779C9"/>
    <w:rsid w:val="00577FE1"/>
    <w:rsid w:val="00586C5D"/>
    <w:rsid w:val="00587426"/>
    <w:rsid w:val="0059344C"/>
    <w:rsid w:val="0059348A"/>
    <w:rsid w:val="005937D0"/>
    <w:rsid w:val="00596635"/>
    <w:rsid w:val="00597473"/>
    <w:rsid w:val="005A033F"/>
    <w:rsid w:val="005A3CC1"/>
    <w:rsid w:val="005A3F61"/>
    <w:rsid w:val="005A6583"/>
    <w:rsid w:val="005B1119"/>
    <w:rsid w:val="005B2E86"/>
    <w:rsid w:val="005B4458"/>
    <w:rsid w:val="005B4936"/>
    <w:rsid w:val="005B75C8"/>
    <w:rsid w:val="005C1DF7"/>
    <w:rsid w:val="005D5903"/>
    <w:rsid w:val="005D6CE0"/>
    <w:rsid w:val="005D7960"/>
    <w:rsid w:val="005D7C1A"/>
    <w:rsid w:val="005E2268"/>
    <w:rsid w:val="005F11C4"/>
    <w:rsid w:val="005F2AB3"/>
    <w:rsid w:val="005F38FC"/>
    <w:rsid w:val="005F3C56"/>
    <w:rsid w:val="005F61F9"/>
    <w:rsid w:val="005F72A0"/>
    <w:rsid w:val="005F7D2D"/>
    <w:rsid w:val="006000FF"/>
    <w:rsid w:val="006025D3"/>
    <w:rsid w:val="00604DF5"/>
    <w:rsid w:val="00606E76"/>
    <w:rsid w:val="006100CA"/>
    <w:rsid w:val="006116C3"/>
    <w:rsid w:val="00612E11"/>
    <w:rsid w:val="006151A2"/>
    <w:rsid w:val="00616B1D"/>
    <w:rsid w:val="00616FE6"/>
    <w:rsid w:val="00617893"/>
    <w:rsid w:val="00617B1E"/>
    <w:rsid w:val="00620CC9"/>
    <w:rsid w:val="00620E40"/>
    <w:rsid w:val="00621381"/>
    <w:rsid w:val="006234A4"/>
    <w:rsid w:val="006240ED"/>
    <w:rsid w:val="00625CC3"/>
    <w:rsid w:val="00625E6C"/>
    <w:rsid w:val="006306BE"/>
    <w:rsid w:val="00631908"/>
    <w:rsid w:val="00633C8B"/>
    <w:rsid w:val="00634E05"/>
    <w:rsid w:val="006352ED"/>
    <w:rsid w:val="006358A5"/>
    <w:rsid w:val="006364C3"/>
    <w:rsid w:val="0064372F"/>
    <w:rsid w:val="00643EE0"/>
    <w:rsid w:val="00645919"/>
    <w:rsid w:val="00647C47"/>
    <w:rsid w:val="00652560"/>
    <w:rsid w:val="0065302B"/>
    <w:rsid w:val="0065368C"/>
    <w:rsid w:val="00654092"/>
    <w:rsid w:val="00654966"/>
    <w:rsid w:val="00655D3C"/>
    <w:rsid w:val="00657E72"/>
    <w:rsid w:val="00667CFF"/>
    <w:rsid w:val="00667EC2"/>
    <w:rsid w:val="00670F23"/>
    <w:rsid w:val="00673EB8"/>
    <w:rsid w:val="00674C48"/>
    <w:rsid w:val="00684C71"/>
    <w:rsid w:val="00690FAA"/>
    <w:rsid w:val="00693961"/>
    <w:rsid w:val="006960C2"/>
    <w:rsid w:val="0069695A"/>
    <w:rsid w:val="006A2406"/>
    <w:rsid w:val="006A2C31"/>
    <w:rsid w:val="006B1B94"/>
    <w:rsid w:val="006B29E2"/>
    <w:rsid w:val="006B3772"/>
    <w:rsid w:val="006B382A"/>
    <w:rsid w:val="006B48EB"/>
    <w:rsid w:val="006C3CEE"/>
    <w:rsid w:val="006C5306"/>
    <w:rsid w:val="006C6CED"/>
    <w:rsid w:val="006D091C"/>
    <w:rsid w:val="006D1344"/>
    <w:rsid w:val="006E05FA"/>
    <w:rsid w:val="006E36A8"/>
    <w:rsid w:val="006E3915"/>
    <w:rsid w:val="006E3F6C"/>
    <w:rsid w:val="006E4AA8"/>
    <w:rsid w:val="006E6078"/>
    <w:rsid w:val="006E7554"/>
    <w:rsid w:val="006F1364"/>
    <w:rsid w:val="006F2BA8"/>
    <w:rsid w:val="006F3DF0"/>
    <w:rsid w:val="00701484"/>
    <w:rsid w:val="007029BD"/>
    <w:rsid w:val="007100E5"/>
    <w:rsid w:val="00710659"/>
    <w:rsid w:val="0071176E"/>
    <w:rsid w:val="00717517"/>
    <w:rsid w:val="00721CCF"/>
    <w:rsid w:val="00721E7D"/>
    <w:rsid w:val="0072545C"/>
    <w:rsid w:val="00725EF9"/>
    <w:rsid w:val="00726C87"/>
    <w:rsid w:val="00727950"/>
    <w:rsid w:val="00730FD0"/>
    <w:rsid w:val="00731294"/>
    <w:rsid w:val="007334F2"/>
    <w:rsid w:val="00734F36"/>
    <w:rsid w:val="00735C53"/>
    <w:rsid w:val="00740A42"/>
    <w:rsid w:val="00740EC3"/>
    <w:rsid w:val="0074429F"/>
    <w:rsid w:val="00744851"/>
    <w:rsid w:val="00745233"/>
    <w:rsid w:val="00747A34"/>
    <w:rsid w:val="0075342B"/>
    <w:rsid w:val="00754792"/>
    <w:rsid w:val="007552E1"/>
    <w:rsid w:val="00756BB3"/>
    <w:rsid w:val="00756CE1"/>
    <w:rsid w:val="00757BAB"/>
    <w:rsid w:val="00761905"/>
    <w:rsid w:val="007627DC"/>
    <w:rsid w:val="007639DF"/>
    <w:rsid w:val="0076491E"/>
    <w:rsid w:val="007700D1"/>
    <w:rsid w:val="0077584D"/>
    <w:rsid w:val="007810DB"/>
    <w:rsid w:val="00783C23"/>
    <w:rsid w:val="007911F9"/>
    <w:rsid w:val="00793950"/>
    <w:rsid w:val="00797416"/>
    <w:rsid w:val="007A0E11"/>
    <w:rsid w:val="007A105A"/>
    <w:rsid w:val="007A2E7E"/>
    <w:rsid w:val="007A4A7D"/>
    <w:rsid w:val="007A7368"/>
    <w:rsid w:val="007B053B"/>
    <w:rsid w:val="007B1B61"/>
    <w:rsid w:val="007B2FB5"/>
    <w:rsid w:val="007B3208"/>
    <w:rsid w:val="007B406C"/>
    <w:rsid w:val="007C1371"/>
    <w:rsid w:val="007C1E15"/>
    <w:rsid w:val="007C238B"/>
    <w:rsid w:val="007C2ADD"/>
    <w:rsid w:val="007C3437"/>
    <w:rsid w:val="007C553E"/>
    <w:rsid w:val="007C5DCD"/>
    <w:rsid w:val="007C62C0"/>
    <w:rsid w:val="007C64A9"/>
    <w:rsid w:val="007C7102"/>
    <w:rsid w:val="007C7AF0"/>
    <w:rsid w:val="007C7DC5"/>
    <w:rsid w:val="007D023E"/>
    <w:rsid w:val="007D087A"/>
    <w:rsid w:val="007D195D"/>
    <w:rsid w:val="007D24B1"/>
    <w:rsid w:val="007D60A6"/>
    <w:rsid w:val="007D6AD2"/>
    <w:rsid w:val="007D6CAA"/>
    <w:rsid w:val="007E0E89"/>
    <w:rsid w:val="007E5157"/>
    <w:rsid w:val="007F0858"/>
    <w:rsid w:val="007F10DC"/>
    <w:rsid w:val="007F2278"/>
    <w:rsid w:val="007F3090"/>
    <w:rsid w:val="007F4BD6"/>
    <w:rsid w:val="007F6CD5"/>
    <w:rsid w:val="007F7D07"/>
    <w:rsid w:val="00800AED"/>
    <w:rsid w:val="00800DE7"/>
    <w:rsid w:val="00803CDE"/>
    <w:rsid w:val="00806A2B"/>
    <w:rsid w:val="008134EC"/>
    <w:rsid w:val="0081385F"/>
    <w:rsid w:val="00813A98"/>
    <w:rsid w:val="0081414A"/>
    <w:rsid w:val="00814804"/>
    <w:rsid w:val="00814FCC"/>
    <w:rsid w:val="00821537"/>
    <w:rsid w:val="00821DBA"/>
    <w:rsid w:val="00822602"/>
    <w:rsid w:val="00823271"/>
    <w:rsid w:val="008244CA"/>
    <w:rsid w:val="00832961"/>
    <w:rsid w:val="0083485B"/>
    <w:rsid w:val="00843A05"/>
    <w:rsid w:val="00847CAC"/>
    <w:rsid w:val="008516B6"/>
    <w:rsid w:val="00853078"/>
    <w:rsid w:val="00854E68"/>
    <w:rsid w:val="0085641F"/>
    <w:rsid w:val="00864089"/>
    <w:rsid w:val="008642C0"/>
    <w:rsid w:val="00867422"/>
    <w:rsid w:val="008709C5"/>
    <w:rsid w:val="00871FD1"/>
    <w:rsid w:val="00872202"/>
    <w:rsid w:val="00887D80"/>
    <w:rsid w:val="00896B97"/>
    <w:rsid w:val="008A0B59"/>
    <w:rsid w:val="008A1037"/>
    <w:rsid w:val="008A1363"/>
    <w:rsid w:val="008A4558"/>
    <w:rsid w:val="008A4E7E"/>
    <w:rsid w:val="008A5F51"/>
    <w:rsid w:val="008A5F95"/>
    <w:rsid w:val="008A6C19"/>
    <w:rsid w:val="008B032C"/>
    <w:rsid w:val="008B0A49"/>
    <w:rsid w:val="008C21B9"/>
    <w:rsid w:val="008C274F"/>
    <w:rsid w:val="008C2E22"/>
    <w:rsid w:val="008C3CA1"/>
    <w:rsid w:val="008D1CDC"/>
    <w:rsid w:val="008D1E91"/>
    <w:rsid w:val="008D3972"/>
    <w:rsid w:val="008D3E97"/>
    <w:rsid w:val="008D4C54"/>
    <w:rsid w:val="008D58F0"/>
    <w:rsid w:val="008D7489"/>
    <w:rsid w:val="008D75A8"/>
    <w:rsid w:val="008E2280"/>
    <w:rsid w:val="008E2883"/>
    <w:rsid w:val="008E4BFA"/>
    <w:rsid w:val="008F0F17"/>
    <w:rsid w:val="008F0F7B"/>
    <w:rsid w:val="008F3273"/>
    <w:rsid w:val="008F3B18"/>
    <w:rsid w:val="008F5E85"/>
    <w:rsid w:val="008F68DB"/>
    <w:rsid w:val="009060CD"/>
    <w:rsid w:val="00906783"/>
    <w:rsid w:val="00907298"/>
    <w:rsid w:val="0090733D"/>
    <w:rsid w:val="00907EFC"/>
    <w:rsid w:val="00910C5A"/>
    <w:rsid w:val="00910CD3"/>
    <w:rsid w:val="00911829"/>
    <w:rsid w:val="00915600"/>
    <w:rsid w:val="00915877"/>
    <w:rsid w:val="00915A6E"/>
    <w:rsid w:val="009167DF"/>
    <w:rsid w:val="009179BB"/>
    <w:rsid w:val="00923420"/>
    <w:rsid w:val="00931C3C"/>
    <w:rsid w:val="00932A49"/>
    <w:rsid w:val="0093728D"/>
    <w:rsid w:val="0094229B"/>
    <w:rsid w:val="00946055"/>
    <w:rsid w:val="00947B9C"/>
    <w:rsid w:val="00951095"/>
    <w:rsid w:val="0095166D"/>
    <w:rsid w:val="00951891"/>
    <w:rsid w:val="00952265"/>
    <w:rsid w:val="00953110"/>
    <w:rsid w:val="009533E3"/>
    <w:rsid w:val="00961A02"/>
    <w:rsid w:val="00962124"/>
    <w:rsid w:val="00962BC9"/>
    <w:rsid w:val="0096438A"/>
    <w:rsid w:val="009662D7"/>
    <w:rsid w:val="00971A13"/>
    <w:rsid w:val="00971C91"/>
    <w:rsid w:val="009733C5"/>
    <w:rsid w:val="009810A3"/>
    <w:rsid w:val="00983AB0"/>
    <w:rsid w:val="00992573"/>
    <w:rsid w:val="00994FC7"/>
    <w:rsid w:val="0099563F"/>
    <w:rsid w:val="00995744"/>
    <w:rsid w:val="00996ACF"/>
    <w:rsid w:val="0099743E"/>
    <w:rsid w:val="00997B85"/>
    <w:rsid w:val="00997D22"/>
    <w:rsid w:val="009A1789"/>
    <w:rsid w:val="009A212B"/>
    <w:rsid w:val="009A2169"/>
    <w:rsid w:val="009A70F4"/>
    <w:rsid w:val="009A79DD"/>
    <w:rsid w:val="009B0BB2"/>
    <w:rsid w:val="009B398B"/>
    <w:rsid w:val="009B66D2"/>
    <w:rsid w:val="009B6C52"/>
    <w:rsid w:val="009B6C65"/>
    <w:rsid w:val="009C1C01"/>
    <w:rsid w:val="009C326D"/>
    <w:rsid w:val="009D0075"/>
    <w:rsid w:val="009D4C98"/>
    <w:rsid w:val="009D7E82"/>
    <w:rsid w:val="009E0265"/>
    <w:rsid w:val="009E1566"/>
    <w:rsid w:val="009E7CC3"/>
    <w:rsid w:val="009F0F26"/>
    <w:rsid w:val="009F26DE"/>
    <w:rsid w:val="009F52D9"/>
    <w:rsid w:val="00A00270"/>
    <w:rsid w:val="00A0295F"/>
    <w:rsid w:val="00A0517E"/>
    <w:rsid w:val="00A10785"/>
    <w:rsid w:val="00A10E69"/>
    <w:rsid w:val="00A16067"/>
    <w:rsid w:val="00A169FB"/>
    <w:rsid w:val="00A171A5"/>
    <w:rsid w:val="00A20450"/>
    <w:rsid w:val="00A20B44"/>
    <w:rsid w:val="00A226B8"/>
    <w:rsid w:val="00A25379"/>
    <w:rsid w:val="00A2616C"/>
    <w:rsid w:val="00A262C3"/>
    <w:rsid w:val="00A300F1"/>
    <w:rsid w:val="00A32B3E"/>
    <w:rsid w:val="00A41FE0"/>
    <w:rsid w:val="00A473A0"/>
    <w:rsid w:val="00A47981"/>
    <w:rsid w:val="00A518B1"/>
    <w:rsid w:val="00A5234E"/>
    <w:rsid w:val="00A531FF"/>
    <w:rsid w:val="00A64111"/>
    <w:rsid w:val="00A65D5C"/>
    <w:rsid w:val="00A66E79"/>
    <w:rsid w:val="00A67AB0"/>
    <w:rsid w:val="00A73117"/>
    <w:rsid w:val="00A74CDC"/>
    <w:rsid w:val="00A805FD"/>
    <w:rsid w:val="00A85DDD"/>
    <w:rsid w:val="00A8737B"/>
    <w:rsid w:val="00A87B4A"/>
    <w:rsid w:val="00A90A37"/>
    <w:rsid w:val="00A90A7C"/>
    <w:rsid w:val="00A91FBA"/>
    <w:rsid w:val="00A92469"/>
    <w:rsid w:val="00A936F1"/>
    <w:rsid w:val="00A94713"/>
    <w:rsid w:val="00A95C60"/>
    <w:rsid w:val="00A974C1"/>
    <w:rsid w:val="00AA11FD"/>
    <w:rsid w:val="00AA18C9"/>
    <w:rsid w:val="00AA48A1"/>
    <w:rsid w:val="00AA4EAA"/>
    <w:rsid w:val="00AA5101"/>
    <w:rsid w:val="00AA74E3"/>
    <w:rsid w:val="00AB06FB"/>
    <w:rsid w:val="00AB2C0A"/>
    <w:rsid w:val="00AB36AC"/>
    <w:rsid w:val="00AB4867"/>
    <w:rsid w:val="00AC1E65"/>
    <w:rsid w:val="00AC21E3"/>
    <w:rsid w:val="00AC27CB"/>
    <w:rsid w:val="00AC4267"/>
    <w:rsid w:val="00AD016B"/>
    <w:rsid w:val="00AD5233"/>
    <w:rsid w:val="00AD6596"/>
    <w:rsid w:val="00AD7305"/>
    <w:rsid w:val="00AD7B02"/>
    <w:rsid w:val="00AE0603"/>
    <w:rsid w:val="00AE0679"/>
    <w:rsid w:val="00AE6987"/>
    <w:rsid w:val="00AE7045"/>
    <w:rsid w:val="00AF0690"/>
    <w:rsid w:val="00AF43EF"/>
    <w:rsid w:val="00AF5333"/>
    <w:rsid w:val="00AF5889"/>
    <w:rsid w:val="00AF61A6"/>
    <w:rsid w:val="00B0015E"/>
    <w:rsid w:val="00B00174"/>
    <w:rsid w:val="00B0245C"/>
    <w:rsid w:val="00B029B5"/>
    <w:rsid w:val="00B059F9"/>
    <w:rsid w:val="00B1508E"/>
    <w:rsid w:val="00B154B3"/>
    <w:rsid w:val="00B1614C"/>
    <w:rsid w:val="00B17E80"/>
    <w:rsid w:val="00B201E3"/>
    <w:rsid w:val="00B218AC"/>
    <w:rsid w:val="00B22642"/>
    <w:rsid w:val="00B25E31"/>
    <w:rsid w:val="00B27D23"/>
    <w:rsid w:val="00B31843"/>
    <w:rsid w:val="00B31CC5"/>
    <w:rsid w:val="00B3415D"/>
    <w:rsid w:val="00B36EBC"/>
    <w:rsid w:val="00B40391"/>
    <w:rsid w:val="00B407B1"/>
    <w:rsid w:val="00B4302F"/>
    <w:rsid w:val="00B46412"/>
    <w:rsid w:val="00B50437"/>
    <w:rsid w:val="00B54A70"/>
    <w:rsid w:val="00B56ED0"/>
    <w:rsid w:val="00B60E7B"/>
    <w:rsid w:val="00B64CBA"/>
    <w:rsid w:val="00B64FDB"/>
    <w:rsid w:val="00B67EEC"/>
    <w:rsid w:val="00B70591"/>
    <w:rsid w:val="00B7245D"/>
    <w:rsid w:val="00B7333D"/>
    <w:rsid w:val="00B77C48"/>
    <w:rsid w:val="00B835BC"/>
    <w:rsid w:val="00B8446A"/>
    <w:rsid w:val="00B87C33"/>
    <w:rsid w:val="00B90508"/>
    <w:rsid w:val="00B91C91"/>
    <w:rsid w:val="00B9322F"/>
    <w:rsid w:val="00B94A50"/>
    <w:rsid w:val="00BA043C"/>
    <w:rsid w:val="00BA39FD"/>
    <w:rsid w:val="00BA4DF7"/>
    <w:rsid w:val="00BB2CDC"/>
    <w:rsid w:val="00BB420A"/>
    <w:rsid w:val="00BB448C"/>
    <w:rsid w:val="00BB780B"/>
    <w:rsid w:val="00BC03E4"/>
    <w:rsid w:val="00BC0CD9"/>
    <w:rsid w:val="00BC1A92"/>
    <w:rsid w:val="00BC3A08"/>
    <w:rsid w:val="00BC51FB"/>
    <w:rsid w:val="00BC67AB"/>
    <w:rsid w:val="00BC6F24"/>
    <w:rsid w:val="00BC761D"/>
    <w:rsid w:val="00BD2C37"/>
    <w:rsid w:val="00BE0EF7"/>
    <w:rsid w:val="00BE305C"/>
    <w:rsid w:val="00BE48DD"/>
    <w:rsid w:val="00BE51A7"/>
    <w:rsid w:val="00BE6BD7"/>
    <w:rsid w:val="00BE74A2"/>
    <w:rsid w:val="00BE775F"/>
    <w:rsid w:val="00BF11CF"/>
    <w:rsid w:val="00BF77E1"/>
    <w:rsid w:val="00C0470E"/>
    <w:rsid w:val="00C115C8"/>
    <w:rsid w:val="00C13D27"/>
    <w:rsid w:val="00C152D0"/>
    <w:rsid w:val="00C20C41"/>
    <w:rsid w:val="00C219E7"/>
    <w:rsid w:val="00C21E00"/>
    <w:rsid w:val="00C2264B"/>
    <w:rsid w:val="00C26037"/>
    <w:rsid w:val="00C30C45"/>
    <w:rsid w:val="00C3116B"/>
    <w:rsid w:val="00C31B73"/>
    <w:rsid w:val="00C34CB1"/>
    <w:rsid w:val="00C36BE9"/>
    <w:rsid w:val="00C37FD8"/>
    <w:rsid w:val="00C42B68"/>
    <w:rsid w:val="00C46AB2"/>
    <w:rsid w:val="00C510B9"/>
    <w:rsid w:val="00C53504"/>
    <w:rsid w:val="00C60284"/>
    <w:rsid w:val="00C62277"/>
    <w:rsid w:val="00C6447C"/>
    <w:rsid w:val="00C652F5"/>
    <w:rsid w:val="00C65D4F"/>
    <w:rsid w:val="00C661D3"/>
    <w:rsid w:val="00C6712E"/>
    <w:rsid w:val="00C72403"/>
    <w:rsid w:val="00C729FB"/>
    <w:rsid w:val="00C730A1"/>
    <w:rsid w:val="00C73D78"/>
    <w:rsid w:val="00C76587"/>
    <w:rsid w:val="00C80526"/>
    <w:rsid w:val="00C82002"/>
    <w:rsid w:val="00C83649"/>
    <w:rsid w:val="00C84F28"/>
    <w:rsid w:val="00C9021D"/>
    <w:rsid w:val="00C90B60"/>
    <w:rsid w:val="00C90EC8"/>
    <w:rsid w:val="00C92C94"/>
    <w:rsid w:val="00C93450"/>
    <w:rsid w:val="00C97B9D"/>
    <w:rsid w:val="00CA639B"/>
    <w:rsid w:val="00CA6897"/>
    <w:rsid w:val="00CA6BD5"/>
    <w:rsid w:val="00CA6D28"/>
    <w:rsid w:val="00CA79C9"/>
    <w:rsid w:val="00CB166A"/>
    <w:rsid w:val="00CB2D6B"/>
    <w:rsid w:val="00CB655D"/>
    <w:rsid w:val="00CC0C05"/>
    <w:rsid w:val="00CC17F4"/>
    <w:rsid w:val="00CC1D4E"/>
    <w:rsid w:val="00CC2EBB"/>
    <w:rsid w:val="00CC4EFD"/>
    <w:rsid w:val="00CC5DEB"/>
    <w:rsid w:val="00CC63A3"/>
    <w:rsid w:val="00CC6494"/>
    <w:rsid w:val="00CC77BF"/>
    <w:rsid w:val="00CC7E80"/>
    <w:rsid w:val="00CD0759"/>
    <w:rsid w:val="00CD420C"/>
    <w:rsid w:val="00CD51E4"/>
    <w:rsid w:val="00CD63AF"/>
    <w:rsid w:val="00CD7006"/>
    <w:rsid w:val="00CD769A"/>
    <w:rsid w:val="00CE02D9"/>
    <w:rsid w:val="00CF3D2B"/>
    <w:rsid w:val="00CF788B"/>
    <w:rsid w:val="00D007E2"/>
    <w:rsid w:val="00D01264"/>
    <w:rsid w:val="00D053EF"/>
    <w:rsid w:val="00D10312"/>
    <w:rsid w:val="00D13657"/>
    <w:rsid w:val="00D14F07"/>
    <w:rsid w:val="00D22D12"/>
    <w:rsid w:val="00D23019"/>
    <w:rsid w:val="00D26B53"/>
    <w:rsid w:val="00D2FFEC"/>
    <w:rsid w:val="00D3148B"/>
    <w:rsid w:val="00D32EC6"/>
    <w:rsid w:val="00D34CF9"/>
    <w:rsid w:val="00D34D0E"/>
    <w:rsid w:val="00D40D0E"/>
    <w:rsid w:val="00D41D4B"/>
    <w:rsid w:val="00D41E80"/>
    <w:rsid w:val="00D42DB7"/>
    <w:rsid w:val="00D4551F"/>
    <w:rsid w:val="00D54E33"/>
    <w:rsid w:val="00D5768E"/>
    <w:rsid w:val="00D6022E"/>
    <w:rsid w:val="00D60582"/>
    <w:rsid w:val="00D61731"/>
    <w:rsid w:val="00D63248"/>
    <w:rsid w:val="00D72B56"/>
    <w:rsid w:val="00D733EB"/>
    <w:rsid w:val="00D765EB"/>
    <w:rsid w:val="00D77005"/>
    <w:rsid w:val="00D779AC"/>
    <w:rsid w:val="00D878F8"/>
    <w:rsid w:val="00D91035"/>
    <w:rsid w:val="00D93FE6"/>
    <w:rsid w:val="00D9511E"/>
    <w:rsid w:val="00D97BFF"/>
    <w:rsid w:val="00DA089A"/>
    <w:rsid w:val="00DA0A2B"/>
    <w:rsid w:val="00DA130C"/>
    <w:rsid w:val="00DA4562"/>
    <w:rsid w:val="00DA4B94"/>
    <w:rsid w:val="00DA5639"/>
    <w:rsid w:val="00DB3DE0"/>
    <w:rsid w:val="00DB7082"/>
    <w:rsid w:val="00DC290B"/>
    <w:rsid w:val="00DC7823"/>
    <w:rsid w:val="00DC7CD3"/>
    <w:rsid w:val="00DD1739"/>
    <w:rsid w:val="00DD1D29"/>
    <w:rsid w:val="00DD5F55"/>
    <w:rsid w:val="00DE1C4D"/>
    <w:rsid w:val="00DE581D"/>
    <w:rsid w:val="00DE77A3"/>
    <w:rsid w:val="00DF228D"/>
    <w:rsid w:val="00DF2BF1"/>
    <w:rsid w:val="00DF4E4E"/>
    <w:rsid w:val="00DF52C6"/>
    <w:rsid w:val="00DF5E21"/>
    <w:rsid w:val="00DF7DC3"/>
    <w:rsid w:val="00E02BE1"/>
    <w:rsid w:val="00E10893"/>
    <w:rsid w:val="00E13B8D"/>
    <w:rsid w:val="00E17628"/>
    <w:rsid w:val="00E214B0"/>
    <w:rsid w:val="00E23678"/>
    <w:rsid w:val="00E245DA"/>
    <w:rsid w:val="00E262D8"/>
    <w:rsid w:val="00E26782"/>
    <w:rsid w:val="00E31CB0"/>
    <w:rsid w:val="00E3399C"/>
    <w:rsid w:val="00E37C06"/>
    <w:rsid w:val="00E443B8"/>
    <w:rsid w:val="00E4441D"/>
    <w:rsid w:val="00E447F0"/>
    <w:rsid w:val="00E45393"/>
    <w:rsid w:val="00E4700C"/>
    <w:rsid w:val="00E54BEE"/>
    <w:rsid w:val="00E550E8"/>
    <w:rsid w:val="00E60B97"/>
    <w:rsid w:val="00E671A8"/>
    <w:rsid w:val="00E72181"/>
    <w:rsid w:val="00E747D0"/>
    <w:rsid w:val="00E7592F"/>
    <w:rsid w:val="00E776A7"/>
    <w:rsid w:val="00E812F5"/>
    <w:rsid w:val="00E83A0A"/>
    <w:rsid w:val="00E87534"/>
    <w:rsid w:val="00E921FE"/>
    <w:rsid w:val="00E93F65"/>
    <w:rsid w:val="00E941A4"/>
    <w:rsid w:val="00E95E6E"/>
    <w:rsid w:val="00EA0A74"/>
    <w:rsid w:val="00EA0BB1"/>
    <w:rsid w:val="00EA3D96"/>
    <w:rsid w:val="00EA4E1C"/>
    <w:rsid w:val="00EA52E5"/>
    <w:rsid w:val="00EA5990"/>
    <w:rsid w:val="00EA72EC"/>
    <w:rsid w:val="00EA72F6"/>
    <w:rsid w:val="00EA734D"/>
    <w:rsid w:val="00EB0A43"/>
    <w:rsid w:val="00EB1B05"/>
    <w:rsid w:val="00EB5F98"/>
    <w:rsid w:val="00EB6880"/>
    <w:rsid w:val="00EB74DA"/>
    <w:rsid w:val="00EC10FF"/>
    <w:rsid w:val="00EC11E8"/>
    <w:rsid w:val="00EC6F69"/>
    <w:rsid w:val="00EC7591"/>
    <w:rsid w:val="00ED66A6"/>
    <w:rsid w:val="00EE19C2"/>
    <w:rsid w:val="00EE55E4"/>
    <w:rsid w:val="00EE6766"/>
    <w:rsid w:val="00EF00AC"/>
    <w:rsid w:val="00EF7B2E"/>
    <w:rsid w:val="00F026B8"/>
    <w:rsid w:val="00F0530D"/>
    <w:rsid w:val="00F05963"/>
    <w:rsid w:val="00F05AD8"/>
    <w:rsid w:val="00F05F90"/>
    <w:rsid w:val="00F07E41"/>
    <w:rsid w:val="00F11578"/>
    <w:rsid w:val="00F11F43"/>
    <w:rsid w:val="00F12CA7"/>
    <w:rsid w:val="00F2435C"/>
    <w:rsid w:val="00F3282A"/>
    <w:rsid w:val="00F32A1A"/>
    <w:rsid w:val="00F35CD3"/>
    <w:rsid w:val="00F35EE9"/>
    <w:rsid w:val="00F3725D"/>
    <w:rsid w:val="00F42DD9"/>
    <w:rsid w:val="00F612B3"/>
    <w:rsid w:val="00F62E45"/>
    <w:rsid w:val="00F6430F"/>
    <w:rsid w:val="00F645F8"/>
    <w:rsid w:val="00F6720E"/>
    <w:rsid w:val="00F67C0E"/>
    <w:rsid w:val="00F71D29"/>
    <w:rsid w:val="00F72465"/>
    <w:rsid w:val="00F7484B"/>
    <w:rsid w:val="00F804BD"/>
    <w:rsid w:val="00F810BA"/>
    <w:rsid w:val="00F823D8"/>
    <w:rsid w:val="00F830D7"/>
    <w:rsid w:val="00F847FE"/>
    <w:rsid w:val="00F8492B"/>
    <w:rsid w:val="00FA6394"/>
    <w:rsid w:val="00FA79FA"/>
    <w:rsid w:val="00FB01B2"/>
    <w:rsid w:val="00FB5666"/>
    <w:rsid w:val="00FC2422"/>
    <w:rsid w:val="00FC5F21"/>
    <w:rsid w:val="00FD0BB0"/>
    <w:rsid w:val="00FD3522"/>
    <w:rsid w:val="00FD65A5"/>
    <w:rsid w:val="00FD752D"/>
    <w:rsid w:val="00FE68C0"/>
    <w:rsid w:val="00FF042F"/>
    <w:rsid w:val="00FF160D"/>
    <w:rsid w:val="00FF3145"/>
    <w:rsid w:val="00FF51E9"/>
    <w:rsid w:val="014FB415"/>
    <w:rsid w:val="01FF731F"/>
    <w:rsid w:val="0278EEBE"/>
    <w:rsid w:val="027B1A83"/>
    <w:rsid w:val="02A385A0"/>
    <w:rsid w:val="02D0B8D7"/>
    <w:rsid w:val="030E1355"/>
    <w:rsid w:val="0335E88E"/>
    <w:rsid w:val="03A365E7"/>
    <w:rsid w:val="03B90608"/>
    <w:rsid w:val="03FE3D42"/>
    <w:rsid w:val="043B0DFE"/>
    <w:rsid w:val="045EDE69"/>
    <w:rsid w:val="0494F626"/>
    <w:rsid w:val="049EA732"/>
    <w:rsid w:val="04CDAFB9"/>
    <w:rsid w:val="04D3160E"/>
    <w:rsid w:val="04F30F54"/>
    <w:rsid w:val="05061624"/>
    <w:rsid w:val="05323A76"/>
    <w:rsid w:val="053F3648"/>
    <w:rsid w:val="056FED85"/>
    <w:rsid w:val="05B58163"/>
    <w:rsid w:val="067BFD4C"/>
    <w:rsid w:val="069A9F80"/>
    <w:rsid w:val="06E58E7D"/>
    <w:rsid w:val="07176158"/>
    <w:rsid w:val="075EDDD2"/>
    <w:rsid w:val="07C4AB7D"/>
    <w:rsid w:val="07F5445B"/>
    <w:rsid w:val="083FE79D"/>
    <w:rsid w:val="0844B699"/>
    <w:rsid w:val="084CDCFA"/>
    <w:rsid w:val="08C010D8"/>
    <w:rsid w:val="08CB1FA6"/>
    <w:rsid w:val="092071DF"/>
    <w:rsid w:val="0949FE41"/>
    <w:rsid w:val="095F1EE4"/>
    <w:rsid w:val="09BD012C"/>
    <w:rsid w:val="09C98D2F"/>
    <w:rsid w:val="0A26B647"/>
    <w:rsid w:val="0A3A02F0"/>
    <w:rsid w:val="0AC03088"/>
    <w:rsid w:val="0B74C7F3"/>
    <w:rsid w:val="0BA26338"/>
    <w:rsid w:val="0BA5D5AF"/>
    <w:rsid w:val="0BE2CEEA"/>
    <w:rsid w:val="0BFAED40"/>
    <w:rsid w:val="0C12C412"/>
    <w:rsid w:val="0C2F6FF1"/>
    <w:rsid w:val="0C926189"/>
    <w:rsid w:val="0CE4648F"/>
    <w:rsid w:val="0D48E2AB"/>
    <w:rsid w:val="0D63A937"/>
    <w:rsid w:val="0D8BF72B"/>
    <w:rsid w:val="0DF1A21C"/>
    <w:rsid w:val="0DF20B55"/>
    <w:rsid w:val="0E022CA1"/>
    <w:rsid w:val="0E38BF37"/>
    <w:rsid w:val="0E7CE412"/>
    <w:rsid w:val="0E9115B8"/>
    <w:rsid w:val="0EB1901D"/>
    <w:rsid w:val="0EB46708"/>
    <w:rsid w:val="0ED2C7B4"/>
    <w:rsid w:val="0ED56138"/>
    <w:rsid w:val="0F613C04"/>
    <w:rsid w:val="0F91D3EB"/>
    <w:rsid w:val="0F9808A6"/>
    <w:rsid w:val="0FB95405"/>
    <w:rsid w:val="106480FB"/>
    <w:rsid w:val="106FF7A6"/>
    <w:rsid w:val="10876C03"/>
    <w:rsid w:val="10C4DD08"/>
    <w:rsid w:val="10E6B7C1"/>
    <w:rsid w:val="1105F749"/>
    <w:rsid w:val="112D1E17"/>
    <w:rsid w:val="11583BA1"/>
    <w:rsid w:val="11DFA203"/>
    <w:rsid w:val="11F483A0"/>
    <w:rsid w:val="1227AA6F"/>
    <w:rsid w:val="126C8451"/>
    <w:rsid w:val="12B35DF2"/>
    <w:rsid w:val="12BDA411"/>
    <w:rsid w:val="12D7CC6A"/>
    <w:rsid w:val="1344125D"/>
    <w:rsid w:val="139BAC76"/>
    <w:rsid w:val="13EA5BC1"/>
    <w:rsid w:val="14145B8D"/>
    <w:rsid w:val="14643268"/>
    <w:rsid w:val="14B97CBE"/>
    <w:rsid w:val="14F9C218"/>
    <w:rsid w:val="1536B5B7"/>
    <w:rsid w:val="155D4798"/>
    <w:rsid w:val="157450DB"/>
    <w:rsid w:val="15F6B47D"/>
    <w:rsid w:val="160D63D1"/>
    <w:rsid w:val="16220DCD"/>
    <w:rsid w:val="16537D3F"/>
    <w:rsid w:val="16A379A5"/>
    <w:rsid w:val="17B5930C"/>
    <w:rsid w:val="17BE426C"/>
    <w:rsid w:val="18094C47"/>
    <w:rsid w:val="182EB089"/>
    <w:rsid w:val="183D1E41"/>
    <w:rsid w:val="1862FD88"/>
    <w:rsid w:val="18879501"/>
    <w:rsid w:val="18C6AB39"/>
    <w:rsid w:val="19016F51"/>
    <w:rsid w:val="190345EF"/>
    <w:rsid w:val="1928F3AE"/>
    <w:rsid w:val="1937A38B"/>
    <w:rsid w:val="1949BA4A"/>
    <w:rsid w:val="194F136F"/>
    <w:rsid w:val="1951149F"/>
    <w:rsid w:val="1996CD37"/>
    <w:rsid w:val="19D8EEA2"/>
    <w:rsid w:val="19DDE085"/>
    <w:rsid w:val="1A293410"/>
    <w:rsid w:val="1A783BE2"/>
    <w:rsid w:val="1A87DCC0"/>
    <w:rsid w:val="1AAB11E8"/>
    <w:rsid w:val="1AC7874C"/>
    <w:rsid w:val="1B778646"/>
    <w:rsid w:val="1B992E41"/>
    <w:rsid w:val="1BB5992C"/>
    <w:rsid w:val="1BF97D3F"/>
    <w:rsid w:val="1C22E768"/>
    <w:rsid w:val="1C609470"/>
    <w:rsid w:val="1C74A36C"/>
    <w:rsid w:val="1CA89600"/>
    <w:rsid w:val="1CC7E60A"/>
    <w:rsid w:val="1CD228F6"/>
    <w:rsid w:val="1CF73B60"/>
    <w:rsid w:val="1D3CAA99"/>
    <w:rsid w:val="1DC3D44F"/>
    <w:rsid w:val="1DFC5036"/>
    <w:rsid w:val="1E03A4F7"/>
    <w:rsid w:val="1E235A98"/>
    <w:rsid w:val="1E38ED8C"/>
    <w:rsid w:val="1EB93F2E"/>
    <w:rsid w:val="1EC44040"/>
    <w:rsid w:val="1ECA7A05"/>
    <w:rsid w:val="1EE8E880"/>
    <w:rsid w:val="1EEB0181"/>
    <w:rsid w:val="1F3CC991"/>
    <w:rsid w:val="20B6E5C3"/>
    <w:rsid w:val="20CE8B58"/>
    <w:rsid w:val="21A46102"/>
    <w:rsid w:val="21E9A020"/>
    <w:rsid w:val="2231A6BF"/>
    <w:rsid w:val="223BCAA0"/>
    <w:rsid w:val="229D2619"/>
    <w:rsid w:val="23249679"/>
    <w:rsid w:val="23679BD3"/>
    <w:rsid w:val="238F6FD5"/>
    <w:rsid w:val="239636BE"/>
    <w:rsid w:val="23D2D535"/>
    <w:rsid w:val="24581D91"/>
    <w:rsid w:val="24E2E7C4"/>
    <w:rsid w:val="24EAAD00"/>
    <w:rsid w:val="2537C58F"/>
    <w:rsid w:val="2564CAD9"/>
    <w:rsid w:val="259247CF"/>
    <w:rsid w:val="2592E2B8"/>
    <w:rsid w:val="25FE2A50"/>
    <w:rsid w:val="2605D910"/>
    <w:rsid w:val="26472AE1"/>
    <w:rsid w:val="26C2498E"/>
    <w:rsid w:val="26DAD208"/>
    <w:rsid w:val="26DD4883"/>
    <w:rsid w:val="277C0535"/>
    <w:rsid w:val="27A3F559"/>
    <w:rsid w:val="282A2A5C"/>
    <w:rsid w:val="285833EE"/>
    <w:rsid w:val="28602174"/>
    <w:rsid w:val="2888B329"/>
    <w:rsid w:val="28C50A25"/>
    <w:rsid w:val="29226441"/>
    <w:rsid w:val="294C2926"/>
    <w:rsid w:val="29971A3E"/>
    <w:rsid w:val="29BBB3A3"/>
    <w:rsid w:val="29F13E99"/>
    <w:rsid w:val="2A326D34"/>
    <w:rsid w:val="2ACE9EE5"/>
    <w:rsid w:val="2B164ECF"/>
    <w:rsid w:val="2B3EB943"/>
    <w:rsid w:val="2B4ED393"/>
    <w:rsid w:val="2B578404"/>
    <w:rsid w:val="2B7E99D9"/>
    <w:rsid w:val="2B9F90B9"/>
    <w:rsid w:val="2C359000"/>
    <w:rsid w:val="2C5752A5"/>
    <w:rsid w:val="2D5CA1EF"/>
    <w:rsid w:val="2DEE2547"/>
    <w:rsid w:val="2E13BEFC"/>
    <w:rsid w:val="2EC43A6E"/>
    <w:rsid w:val="2ECB6149"/>
    <w:rsid w:val="2EE6CEF9"/>
    <w:rsid w:val="2EFBD30E"/>
    <w:rsid w:val="2F760A04"/>
    <w:rsid w:val="2F80551B"/>
    <w:rsid w:val="2FFED469"/>
    <w:rsid w:val="3027C69A"/>
    <w:rsid w:val="30507FB3"/>
    <w:rsid w:val="30520AFC"/>
    <w:rsid w:val="30C630C0"/>
    <w:rsid w:val="314D5EA5"/>
    <w:rsid w:val="32551624"/>
    <w:rsid w:val="327BBA26"/>
    <w:rsid w:val="32DCC51E"/>
    <w:rsid w:val="3353952B"/>
    <w:rsid w:val="33915A2A"/>
    <w:rsid w:val="347CB100"/>
    <w:rsid w:val="349FFFEF"/>
    <w:rsid w:val="34CA03D9"/>
    <w:rsid w:val="350EDD9C"/>
    <w:rsid w:val="3516313C"/>
    <w:rsid w:val="352D2A8B"/>
    <w:rsid w:val="352F9428"/>
    <w:rsid w:val="353EA47C"/>
    <w:rsid w:val="358CB6E6"/>
    <w:rsid w:val="366429C2"/>
    <w:rsid w:val="367EECCB"/>
    <w:rsid w:val="36CB6489"/>
    <w:rsid w:val="3737CAB8"/>
    <w:rsid w:val="378E2501"/>
    <w:rsid w:val="37A6C86D"/>
    <w:rsid w:val="37A8300A"/>
    <w:rsid w:val="37A84FAA"/>
    <w:rsid w:val="37ADCFA3"/>
    <w:rsid w:val="37C6EEBF"/>
    <w:rsid w:val="37FFFA23"/>
    <w:rsid w:val="382AC584"/>
    <w:rsid w:val="38730082"/>
    <w:rsid w:val="3A329D1B"/>
    <w:rsid w:val="3AD28822"/>
    <w:rsid w:val="3AF85D39"/>
    <w:rsid w:val="3B22307F"/>
    <w:rsid w:val="3BDE6D4F"/>
    <w:rsid w:val="3BEB547F"/>
    <w:rsid w:val="3C5C1361"/>
    <w:rsid w:val="3C809310"/>
    <w:rsid w:val="3CB712AC"/>
    <w:rsid w:val="3CC35B13"/>
    <w:rsid w:val="3CD36B46"/>
    <w:rsid w:val="3CE1257F"/>
    <w:rsid w:val="3D8724E0"/>
    <w:rsid w:val="3D9E2EFB"/>
    <w:rsid w:val="3DAE92D6"/>
    <w:rsid w:val="3DB3B937"/>
    <w:rsid w:val="3DB49BA8"/>
    <w:rsid w:val="3DDD3FCE"/>
    <w:rsid w:val="3E4E4F81"/>
    <w:rsid w:val="3E617986"/>
    <w:rsid w:val="3E654C84"/>
    <w:rsid w:val="3E7DB8F1"/>
    <w:rsid w:val="3F0832E4"/>
    <w:rsid w:val="3F446C59"/>
    <w:rsid w:val="3FBB206C"/>
    <w:rsid w:val="3FC8B735"/>
    <w:rsid w:val="40275E60"/>
    <w:rsid w:val="40ED6761"/>
    <w:rsid w:val="414C08D2"/>
    <w:rsid w:val="42127C37"/>
    <w:rsid w:val="4213A5DB"/>
    <w:rsid w:val="421B22FD"/>
    <w:rsid w:val="424FD770"/>
    <w:rsid w:val="4251EE69"/>
    <w:rsid w:val="427F1614"/>
    <w:rsid w:val="42F4FBFC"/>
    <w:rsid w:val="441AE675"/>
    <w:rsid w:val="446751AA"/>
    <w:rsid w:val="4493927B"/>
    <w:rsid w:val="44B8471E"/>
    <w:rsid w:val="4556F13A"/>
    <w:rsid w:val="46163A7F"/>
    <w:rsid w:val="461EB592"/>
    <w:rsid w:val="4624AF38"/>
    <w:rsid w:val="467EEE03"/>
    <w:rsid w:val="468D4139"/>
    <w:rsid w:val="4699C4E2"/>
    <w:rsid w:val="46EDFE52"/>
    <w:rsid w:val="47079BFB"/>
    <w:rsid w:val="4709E0DF"/>
    <w:rsid w:val="47A381BD"/>
    <w:rsid w:val="47A528E7"/>
    <w:rsid w:val="47AAED53"/>
    <w:rsid w:val="47B51105"/>
    <w:rsid w:val="47F0E0FC"/>
    <w:rsid w:val="480D396D"/>
    <w:rsid w:val="4868EF19"/>
    <w:rsid w:val="48F0F3DB"/>
    <w:rsid w:val="495F1618"/>
    <w:rsid w:val="4988609A"/>
    <w:rsid w:val="49A0B377"/>
    <w:rsid w:val="4A1DF0D0"/>
    <w:rsid w:val="4A2DAF0B"/>
    <w:rsid w:val="4AD9415F"/>
    <w:rsid w:val="4AE37F8C"/>
    <w:rsid w:val="4C2072C8"/>
    <w:rsid w:val="4C453DD1"/>
    <w:rsid w:val="4CA6BA5D"/>
    <w:rsid w:val="4D23BC21"/>
    <w:rsid w:val="4D478623"/>
    <w:rsid w:val="4D64E863"/>
    <w:rsid w:val="4D6D3A2C"/>
    <w:rsid w:val="4D9DE058"/>
    <w:rsid w:val="4F005356"/>
    <w:rsid w:val="4F6AFD09"/>
    <w:rsid w:val="4F8A5C0A"/>
    <w:rsid w:val="4F8CEE2A"/>
    <w:rsid w:val="4F9884CE"/>
    <w:rsid w:val="4F9EE70E"/>
    <w:rsid w:val="4FD64522"/>
    <w:rsid w:val="50093155"/>
    <w:rsid w:val="5024578C"/>
    <w:rsid w:val="502B202E"/>
    <w:rsid w:val="50545269"/>
    <w:rsid w:val="5057AE71"/>
    <w:rsid w:val="505E23E0"/>
    <w:rsid w:val="50A6C792"/>
    <w:rsid w:val="50AB0830"/>
    <w:rsid w:val="51562708"/>
    <w:rsid w:val="519083FE"/>
    <w:rsid w:val="51929CFF"/>
    <w:rsid w:val="51A43972"/>
    <w:rsid w:val="51A451E2"/>
    <w:rsid w:val="51EBBC8B"/>
    <w:rsid w:val="520FF919"/>
    <w:rsid w:val="523CAAFD"/>
    <w:rsid w:val="5277AEC6"/>
    <w:rsid w:val="52AF1F90"/>
    <w:rsid w:val="52C4C3C9"/>
    <w:rsid w:val="52C7C706"/>
    <w:rsid w:val="52ED7AED"/>
    <w:rsid w:val="532C545F"/>
    <w:rsid w:val="533EE365"/>
    <w:rsid w:val="534B28D9"/>
    <w:rsid w:val="5379589C"/>
    <w:rsid w:val="537C8A71"/>
    <w:rsid w:val="539BBFDE"/>
    <w:rsid w:val="53DE6854"/>
    <w:rsid w:val="54275696"/>
    <w:rsid w:val="547A4F01"/>
    <w:rsid w:val="547CC36E"/>
    <w:rsid w:val="54817D94"/>
    <w:rsid w:val="54908DE8"/>
    <w:rsid w:val="54B1580B"/>
    <w:rsid w:val="54DF7194"/>
    <w:rsid w:val="558450DB"/>
    <w:rsid w:val="55958BB2"/>
    <w:rsid w:val="55B3FA2D"/>
    <w:rsid w:val="55F0F26E"/>
    <w:rsid w:val="560144C5"/>
    <w:rsid w:val="56137463"/>
    <w:rsid w:val="564B8FCC"/>
    <w:rsid w:val="56E407A9"/>
    <w:rsid w:val="56F508FF"/>
    <w:rsid w:val="572F3173"/>
    <w:rsid w:val="57516E8C"/>
    <w:rsid w:val="5759E642"/>
    <w:rsid w:val="57E5581F"/>
    <w:rsid w:val="587FD80A"/>
    <w:rsid w:val="58A3156C"/>
    <w:rsid w:val="58AF3085"/>
    <w:rsid w:val="58D519FA"/>
    <w:rsid w:val="58E0805F"/>
    <w:rsid w:val="59356E08"/>
    <w:rsid w:val="59BCD00A"/>
    <w:rsid w:val="5A174C3D"/>
    <w:rsid w:val="5A6FF58C"/>
    <w:rsid w:val="5AA83649"/>
    <w:rsid w:val="5B0FBAF1"/>
    <w:rsid w:val="5B211240"/>
    <w:rsid w:val="5B947763"/>
    <w:rsid w:val="5B9BF392"/>
    <w:rsid w:val="5BCF4411"/>
    <w:rsid w:val="5C3B4F59"/>
    <w:rsid w:val="5C6C9211"/>
    <w:rsid w:val="5C6F4F1F"/>
    <w:rsid w:val="5C8C8F79"/>
    <w:rsid w:val="5D397C9A"/>
    <w:rsid w:val="5D46A8DE"/>
    <w:rsid w:val="5D9AA3CE"/>
    <w:rsid w:val="5DEDD9E7"/>
    <w:rsid w:val="5DF32613"/>
    <w:rsid w:val="5E5A7FC2"/>
    <w:rsid w:val="5E776152"/>
    <w:rsid w:val="5EABC980"/>
    <w:rsid w:val="5EB7FD00"/>
    <w:rsid w:val="5F0F562E"/>
    <w:rsid w:val="5FD600FB"/>
    <w:rsid w:val="603227B1"/>
    <w:rsid w:val="60877214"/>
    <w:rsid w:val="60E38A41"/>
    <w:rsid w:val="60FBECDF"/>
    <w:rsid w:val="611E20FD"/>
    <w:rsid w:val="613E9CD0"/>
    <w:rsid w:val="616C6E2D"/>
    <w:rsid w:val="6195E186"/>
    <w:rsid w:val="619687FC"/>
    <w:rsid w:val="61CA4CC2"/>
    <w:rsid w:val="622BB3FA"/>
    <w:rsid w:val="6266C801"/>
    <w:rsid w:val="626A32C4"/>
    <w:rsid w:val="62A372E3"/>
    <w:rsid w:val="62E4EA79"/>
    <w:rsid w:val="631F2243"/>
    <w:rsid w:val="639F047C"/>
    <w:rsid w:val="63CA82F9"/>
    <w:rsid w:val="63FBDE26"/>
    <w:rsid w:val="64363B1C"/>
    <w:rsid w:val="64E84F11"/>
    <w:rsid w:val="65305FF7"/>
    <w:rsid w:val="65479C52"/>
    <w:rsid w:val="657E181D"/>
    <w:rsid w:val="661A40FE"/>
    <w:rsid w:val="664A6F99"/>
    <w:rsid w:val="6652C43D"/>
    <w:rsid w:val="665C6BD8"/>
    <w:rsid w:val="66B8136E"/>
    <w:rsid w:val="66B9D507"/>
    <w:rsid w:val="67891D3C"/>
    <w:rsid w:val="6817AEEB"/>
    <w:rsid w:val="683FB609"/>
    <w:rsid w:val="6885D725"/>
    <w:rsid w:val="6890B10D"/>
    <w:rsid w:val="68CE694C"/>
    <w:rsid w:val="69BDE18C"/>
    <w:rsid w:val="6A0434B0"/>
    <w:rsid w:val="6A4B394D"/>
    <w:rsid w:val="6AD5A4B2"/>
    <w:rsid w:val="6B0ED068"/>
    <w:rsid w:val="6B15E0B5"/>
    <w:rsid w:val="6B3E6838"/>
    <w:rsid w:val="6B52B57C"/>
    <w:rsid w:val="6B579095"/>
    <w:rsid w:val="6BE8BE93"/>
    <w:rsid w:val="6C3CA25C"/>
    <w:rsid w:val="6C9DC2A2"/>
    <w:rsid w:val="6D9C6D7B"/>
    <w:rsid w:val="6DEB4DC5"/>
    <w:rsid w:val="6E15B499"/>
    <w:rsid w:val="6E7222CC"/>
    <w:rsid w:val="6E76C5BB"/>
    <w:rsid w:val="6EA5E71F"/>
    <w:rsid w:val="6FB6CC7B"/>
    <w:rsid w:val="700FC05A"/>
    <w:rsid w:val="703419E2"/>
    <w:rsid w:val="70DD3933"/>
    <w:rsid w:val="7164E98F"/>
    <w:rsid w:val="72671E87"/>
    <w:rsid w:val="73497FE5"/>
    <w:rsid w:val="73C86CB5"/>
    <w:rsid w:val="73C8E451"/>
    <w:rsid w:val="73E22777"/>
    <w:rsid w:val="73F6ADCE"/>
    <w:rsid w:val="74342195"/>
    <w:rsid w:val="74494D45"/>
    <w:rsid w:val="7458900D"/>
    <w:rsid w:val="752446DC"/>
    <w:rsid w:val="75CA5C45"/>
    <w:rsid w:val="75FB1ABD"/>
    <w:rsid w:val="7601FAF4"/>
    <w:rsid w:val="7603A952"/>
    <w:rsid w:val="7622E7FB"/>
    <w:rsid w:val="76D1111A"/>
    <w:rsid w:val="7710B504"/>
    <w:rsid w:val="7717ED76"/>
    <w:rsid w:val="7745F981"/>
    <w:rsid w:val="778A71E5"/>
    <w:rsid w:val="7832DC93"/>
    <w:rsid w:val="79416060"/>
    <w:rsid w:val="79AE7501"/>
    <w:rsid w:val="79CA8233"/>
    <w:rsid w:val="79CDFEB3"/>
    <w:rsid w:val="7A226D6C"/>
    <w:rsid w:val="7A39A29E"/>
    <w:rsid w:val="7A4EE09C"/>
    <w:rsid w:val="7A59A65E"/>
    <w:rsid w:val="7A6429E5"/>
    <w:rsid w:val="7BCC47FD"/>
    <w:rsid w:val="7BE45F36"/>
    <w:rsid w:val="7C0E08CE"/>
    <w:rsid w:val="7C0E9F1C"/>
    <w:rsid w:val="7C26DE10"/>
    <w:rsid w:val="7C49A690"/>
    <w:rsid w:val="7C7CD178"/>
    <w:rsid w:val="7CF849E9"/>
    <w:rsid w:val="7D020769"/>
    <w:rsid w:val="7D14FE31"/>
    <w:rsid w:val="7D57D493"/>
    <w:rsid w:val="7D85EC72"/>
    <w:rsid w:val="7D99C233"/>
    <w:rsid w:val="7E4400A9"/>
    <w:rsid w:val="7E6B20CE"/>
    <w:rsid w:val="7E8AA8CA"/>
    <w:rsid w:val="7EB22DB3"/>
    <w:rsid w:val="7EF1AA7B"/>
    <w:rsid w:val="7EF3678B"/>
    <w:rsid w:val="7F196B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8A21FC"/>
  <w14:defaultImageDpi w14:val="32767"/>
  <w15:docId w15:val="{4976CF18-4F3F-A84E-833E-9CCEF10C0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233"/>
    <w:pPr>
      <w:spacing w:line="480" w:lineRule="auto"/>
      <w:ind w:firstLine="567"/>
      <w:jc w:val="both"/>
    </w:pPr>
    <w:rPr>
      <w:rFonts w:ascii="Helvetica" w:eastAsia="Times New Roman" w:hAnsi="Helvetica"/>
      <w:color w:val="000000" w:themeColor="text1"/>
      <w:lang w:eastAsia="en-GB"/>
    </w:rPr>
  </w:style>
  <w:style w:type="paragraph" w:styleId="Heading1">
    <w:name w:val="heading 1"/>
    <w:basedOn w:val="Normal"/>
    <w:next w:val="Normal"/>
    <w:link w:val="Heading1Char"/>
    <w:uiPriority w:val="9"/>
    <w:qFormat/>
    <w:rsid w:val="00745233"/>
    <w:pPr>
      <w:keepNext/>
      <w:keepLines/>
      <w:spacing w:before="240"/>
      <w:ind w:firstLine="0"/>
      <w:outlineLvl w:val="0"/>
    </w:pPr>
    <w:rPr>
      <w:rFonts w:cstheme="majorBidi"/>
      <w:b/>
      <w:bCs/>
    </w:rPr>
  </w:style>
  <w:style w:type="paragraph" w:styleId="Heading2">
    <w:name w:val="heading 2"/>
    <w:basedOn w:val="Normal"/>
    <w:next w:val="Normal"/>
    <w:link w:val="Heading2Char"/>
    <w:uiPriority w:val="9"/>
    <w:unhideWhenUsed/>
    <w:qFormat/>
    <w:rsid w:val="003D3447"/>
    <w:pPr>
      <w:keepNext/>
      <w:keepLines/>
      <w:numPr>
        <w:numId w:val="5"/>
      </w:numPr>
      <w:spacing w:before="40"/>
      <w:ind w:left="284"/>
      <w:outlineLvl w:val="1"/>
    </w:pPr>
    <w:rPr>
      <w:rFonts w:eastAsiaTheme="majorEastAsia" w:cstheme="majorBidi"/>
      <w:b/>
      <w:bCs/>
      <w:color w:val="2F5496" w:themeColor="accent1" w:themeShade="BF"/>
    </w:rPr>
  </w:style>
  <w:style w:type="paragraph" w:styleId="Heading3">
    <w:name w:val="heading 3"/>
    <w:basedOn w:val="Normal"/>
    <w:next w:val="Normal"/>
    <w:link w:val="Heading3Char"/>
    <w:uiPriority w:val="9"/>
    <w:unhideWhenUsed/>
    <w:qFormat/>
    <w:rsid w:val="0030436E"/>
    <w:pPr>
      <w:keepNext/>
      <w:keepLines/>
      <w:numPr>
        <w:ilvl w:val="1"/>
        <w:numId w:val="24"/>
      </w:numPr>
      <w:spacing w:before="40"/>
      <w:outlineLvl w:val="2"/>
    </w:pPr>
    <w:rPr>
      <w:rFonts w:eastAsia="Calibri Light"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008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70088"/>
    <w:rPr>
      <w:rFonts w:ascii="Times New Roman" w:hAnsi="Times New Roman" w:cs="Times New Roman"/>
      <w:sz w:val="18"/>
      <w:szCs w:val="18"/>
    </w:rPr>
  </w:style>
  <w:style w:type="character" w:styleId="Hyperlink">
    <w:name w:val="Hyperlink"/>
    <w:basedOn w:val="DefaultParagraphFont"/>
    <w:uiPriority w:val="99"/>
    <w:unhideWhenUsed/>
    <w:rsid w:val="00731294"/>
    <w:rPr>
      <w:color w:val="323E4F" w:themeColor="text2" w:themeShade="BF"/>
      <w:u w:val="single"/>
    </w:rPr>
  </w:style>
  <w:style w:type="character" w:customStyle="1" w:styleId="Heading1Char">
    <w:name w:val="Heading 1 Char"/>
    <w:basedOn w:val="DefaultParagraphFont"/>
    <w:link w:val="Heading1"/>
    <w:uiPriority w:val="9"/>
    <w:rsid w:val="00745233"/>
    <w:rPr>
      <w:rFonts w:ascii="Helvetica" w:eastAsia="Times New Roman" w:hAnsi="Helvetica" w:cstheme="majorBidi"/>
      <w:b/>
      <w:bCs/>
      <w:noProof/>
      <w:color w:val="000000" w:themeColor="text1"/>
      <w:lang w:eastAsia="en-GB"/>
    </w:rPr>
  </w:style>
  <w:style w:type="character" w:styleId="CommentReference">
    <w:name w:val="annotation reference"/>
    <w:basedOn w:val="DefaultParagraphFont"/>
    <w:uiPriority w:val="99"/>
    <w:semiHidden/>
    <w:unhideWhenUsed/>
    <w:rsid w:val="00932A49"/>
    <w:rPr>
      <w:sz w:val="16"/>
      <w:szCs w:val="16"/>
    </w:rPr>
  </w:style>
  <w:style w:type="paragraph" w:styleId="CommentText">
    <w:name w:val="annotation text"/>
    <w:basedOn w:val="Normal"/>
    <w:link w:val="CommentTextChar"/>
    <w:uiPriority w:val="99"/>
    <w:unhideWhenUsed/>
    <w:rsid w:val="00932A49"/>
    <w:rPr>
      <w:sz w:val="20"/>
      <w:szCs w:val="20"/>
    </w:rPr>
  </w:style>
  <w:style w:type="character" w:customStyle="1" w:styleId="CommentTextChar">
    <w:name w:val="Comment Text Char"/>
    <w:basedOn w:val="DefaultParagraphFont"/>
    <w:link w:val="CommentText"/>
    <w:uiPriority w:val="99"/>
    <w:rsid w:val="00932A49"/>
    <w:rPr>
      <w:rFonts w:eastAsiaTheme="minorEastAsia"/>
      <w:sz w:val="20"/>
      <w:szCs w:val="20"/>
      <w:lang w:eastAsia="en-GB"/>
    </w:rPr>
  </w:style>
  <w:style w:type="paragraph" w:styleId="ListParagraph">
    <w:name w:val="List Paragraph"/>
    <w:basedOn w:val="Normal"/>
    <w:uiPriority w:val="34"/>
    <w:qFormat/>
    <w:rsid w:val="00932A49"/>
    <w:pPr>
      <w:ind w:left="720"/>
      <w:contextualSpacing/>
    </w:pPr>
  </w:style>
  <w:style w:type="paragraph" w:styleId="Title">
    <w:name w:val="Title"/>
    <w:basedOn w:val="Normal"/>
    <w:next w:val="Normal"/>
    <w:link w:val="TitleChar"/>
    <w:uiPriority w:val="10"/>
    <w:qFormat/>
    <w:rsid w:val="00932A49"/>
    <w:pPr>
      <w:contextualSpacing/>
    </w:pPr>
    <w:rPr>
      <w:rFonts w:cstheme="majorBidi"/>
      <w:b/>
      <w:bCs/>
      <w:spacing w:val="-10"/>
      <w:kern w:val="28"/>
      <w:sz w:val="28"/>
      <w:szCs w:val="28"/>
    </w:rPr>
  </w:style>
  <w:style w:type="character" w:customStyle="1" w:styleId="TitleChar">
    <w:name w:val="Title Char"/>
    <w:basedOn w:val="DefaultParagraphFont"/>
    <w:link w:val="Title"/>
    <w:uiPriority w:val="10"/>
    <w:rsid w:val="00932A49"/>
    <w:rPr>
      <w:rFonts w:ascii="Helvetica" w:eastAsia="Times New Roman" w:hAnsi="Helvetica" w:cstheme="majorBidi"/>
      <w:b/>
      <w:bCs/>
      <w:spacing w:val="-10"/>
      <w:kern w:val="28"/>
      <w:sz w:val="28"/>
      <w:szCs w:val="28"/>
      <w:lang w:eastAsia="en-GB"/>
    </w:rPr>
  </w:style>
  <w:style w:type="paragraph" w:customStyle="1" w:styleId="EndNoteBibliographyTitle">
    <w:name w:val="EndNote Bibliography Title"/>
    <w:basedOn w:val="Normal"/>
    <w:link w:val="EndNoteBibliographyTitleChar"/>
    <w:rsid w:val="00932A49"/>
    <w:pPr>
      <w:jc w:val="center"/>
    </w:pPr>
    <w:rPr>
      <w:rFonts w:cs="Calibri"/>
    </w:rPr>
  </w:style>
  <w:style w:type="character" w:customStyle="1" w:styleId="EndNoteBibliographyTitleChar">
    <w:name w:val="EndNote Bibliography Title Char"/>
    <w:basedOn w:val="DefaultParagraphFont"/>
    <w:link w:val="EndNoteBibliographyTitle"/>
    <w:rsid w:val="00932A49"/>
    <w:rPr>
      <w:rFonts w:ascii="Helvetica" w:eastAsia="Times New Roman" w:hAnsi="Helvetica" w:cs="Calibri"/>
      <w:color w:val="000000" w:themeColor="text1"/>
      <w:lang w:eastAsia="en-GB"/>
    </w:rPr>
  </w:style>
  <w:style w:type="paragraph" w:customStyle="1" w:styleId="EndNoteBibliography">
    <w:name w:val="EndNote Bibliography"/>
    <w:basedOn w:val="Normal"/>
    <w:link w:val="EndNoteBibliographyChar"/>
    <w:rsid w:val="00932A49"/>
    <w:pPr>
      <w:spacing w:line="240" w:lineRule="auto"/>
    </w:pPr>
    <w:rPr>
      <w:rFonts w:cs="Calibri"/>
    </w:rPr>
  </w:style>
  <w:style w:type="character" w:customStyle="1" w:styleId="EndNoteBibliographyChar">
    <w:name w:val="EndNote Bibliography Char"/>
    <w:basedOn w:val="DefaultParagraphFont"/>
    <w:link w:val="EndNoteBibliography"/>
    <w:rsid w:val="00932A49"/>
    <w:rPr>
      <w:rFonts w:ascii="Helvetica" w:eastAsia="Times New Roman" w:hAnsi="Helvetica" w:cs="Calibri"/>
      <w:color w:val="000000" w:themeColor="text1"/>
      <w:lang w:eastAsia="en-GB"/>
    </w:rPr>
  </w:style>
  <w:style w:type="paragraph" w:styleId="CommentSubject">
    <w:name w:val="annotation subject"/>
    <w:basedOn w:val="CommentText"/>
    <w:next w:val="CommentText"/>
    <w:link w:val="CommentSubjectChar"/>
    <w:uiPriority w:val="99"/>
    <w:semiHidden/>
    <w:unhideWhenUsed/>
    <w:rsid w:val="00D54E33"/>
    <w:rPr>
      <w:b/>
      <w:bCs/>
    </w:rPr>
  </w:style>
  <w:style w:type="character" w:customStyle="1" w:styleId="CommentSubjectChar">
    <w:name w:val="Comment Subject Char"/>
    <w:basedOn w:val="CommentTextChar"/>
    <w:link w:val="CommentSubject"/>
    <w:uiPriority w:val="99"/>
    <w:semiHidden/>
    <w:rsid w:val="00D54E33"/>
    <w:rPr>
      <w:rFonts w:eastAsiaTheme="minorEastAsia"/>
      <w:b/>
      <w:bCs/>
      <w:sz w:val="20"/>
      <w:szCs w:val="20"/>
      <w:lang w:eastAsia="en-GB"/>
    </w:rPr>
  </w:style>
  <w:style w:type="character" w:customStyle="1" w:styleId="Heading2Char">
    <w:name w:val="Heading 2 Char"/>
    <w:basedOn w:val="DefaultParagraphFont"/>
    <w:link w:val="Heading2"/>
    <w:uiPriority w:val="9"/>
    <w:rsid w:val="003D3447"/>
    <w:rPr>
      <w:rFonts w:ascii="Helvetica" w:eastAsiaTheme="majorEastAsia" w:hAnsi="Helvetica" w:cstheme="majorBidi"/>
      <w:b/>
      <w:bCs/>
      <w:color w:val="2F5496" w:themeColor="accent1" w:themeShade="BF"/>
      <w:lang w:eastAsia="en-GB"/>
    </w:rPr>
  </w:style>
  <w:style w:type="paragraph" w:styleId="Footer">
    <w:name w:val="footer"/>
    <w:basedOn w:val="Normal"/>
    <w:link w:val="FooterChar"/>
    <w:uiPriority w:val="99"/>
    <w:unhideWhenUsed/>
    <w:rsid w:val="00853078"/>
    <w:pPr>
      <w:tabs>
        <w:tab w:val="center" w:pos="4680"/>
        <w:tab w:val="right" w:pos="9360"/>
      </w:tabs>
    </w:pPr>
  </w:style>
  <w:style w:type="character" w:customStyle="1" w:styleId="FooterChar">
    <w:name w:val="Footer Char"/>
    <w:basedOn w:val="DefaultParagraphFont"/>
    <w:link w:val="Footer"/>
    <w:uiPriority w:val="99"/>
    <w:rsid w:val="00853078"/>
    <w:rPr>
      <w:rFonts w:eastAsiaTheme="minorEastAsia"/>
      <w:lang w:eastAsia="en-GB"/>
    </w:rPr>
  </w:style>
  <w:style w:type="character" w:styleId="PageNumber">
    <w:name w:val="page number"/>
    <w:basedOn w:val="DefaultParagraphFont"/>
    <w:uiPriority w:val="99"/>
    <w:semiHidden/>
    <w:unhideWhenUsed/>
    <w:rsid w:val="00853078"/>
  </w:style>
  <w:style w:type="paragraph" w:styleId="Revision">
    <w:name w:val="Revision"/>
    <w:hidden/>
    <w:uiPriority w:val="99"/>
    <w:semiHidden/>
    <w:rsid w:val="00BC0CD9"/>
    <w:rPr>
      <w:rFonts w:eastAsiaTheme="minorEastAsia"/>
      <w:lang w:eastAsia="en-GB"/>
    </w:rPr>
  </w:style>
  <w:style w:type="table" w:styleId="TableGrid">
    <w:name w:val="Table Grid"/>
    <w:basedOn w:val="TableNormal"/>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Pr>
      <w:rFonts w:eastAsiaTheme="minorEastAsia"/>
      <w:lang w:eastAsia="en-GB"/>
    </w:rPr>
  </w:style>
  <w:style w:type="paragraph" w:styleId="Header">
    <w:name w:val="header"/>
    <w:basedOn w:val="Normal"/>
    <w:link w:val="HeaderChar"/>
    <w:uiPriority w:val="99"/>
    <w:unhideWhenUsed/>
    <w:pPr>
      <w:tabs>
        <w:tab w:val="center" w:pos="4680"/>
        <w:tab w:val="right" w:pos="9360"/>
      </w:tabs>
    </w:p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rPr>
      <w:rFonts w:eastAsiaTheme="minorEastAsia"/>
      <w:sz w:val="20"/>
      <w:szCs w:val="20"/>
      <w:lang w:eastAsia="en-GB"/>
    </w:rPr>
  </w:style>
  <w:style w:type="paragraph" w:styleId="FootnoteText">
    <w:name w:val="footnote text"/>
    <w:basedOn w:val="Normal"/>
    <w:link w:val="FootnoteTextChar"/>
    <w:uiPriority w:val="99"/>
    <w:unhideWhenUsed/>
    <w:rPr>
      <w:sz w:val="20"/>
      <w:szCs w:val="20"/>
    </w:rPr>
  </w:style>
  <w:style w:type="character" w:customStyle="1" w:styleId="Heading3Char">
    <w:name w:val="Heading 3 Char"/>
    <w:basedOn w:val="DefaultParagraphFont"/>
    <w:link w:val="Heading3"/>
    <w:uiPriority w:val="9"/>
    <w:rsid w:val="0030436E"/>
    <w:rPr>
      <w:rFonts w:ascii="Helvetica" w:eastAsia="Calibri Light" w:hAnsi="Helvetica" w:cstheme="majorBidi"/>
      <w:color w:val="1F3763" w:themeColor="accent1" w:themeShade="7F"/>
      <w:lang w:eastAsia="en-GB"/>
    </w:rPr>
  </w:style>
  <w:style w:type="character" w:customStyle="1" w:styleId="UnresolvedMention1">
    <w:name w:val="Unresolved Mention1"/>
    <w:basedOn w:val="DefaultParagraphFont"/>
    <w:uiPriority w:val="99"/>
    <w:semiHidden/>
    <w:unhideWhenUsed/>
    <w:rsid w:val="004F7560"/>
    <w:rPr>
      <w:color w:val="605E5C"/>
      <w:shd w:val="clear" w:color="auto" w:fill="E1DFDD"/>
    </w:rPr>
  </w:style>
  <w:style w:type="paragraph" w:customStyle="1" w:styleId="Abstract">
    <w:name w:val="Abstract"/>
    <w:basedOn w:val="Normal"/>
    <w:qFormat/>
    <w:rsid w:val="00745233"/>
  </w:style>
  <w:style w:type="paragraph" w:customStyle="1" w:styleId="References">
    <w:name w:val="References"/>
    <w:basedOn w:val="EndNoteBibliography"/>
    <w:qFormat/>
    <w:rsid w:val="00346982"/>
    <w:pPr>
      <w:ind w:firstLine="0"/>
    </w:pPr>
  </w:style>
  <w:style w:type="paragraph" w:styleId="EndnoteText">
    <w:name w:val="endnote text"/>
    <w:basedOn w:val="Normal"/>
    <w:link w:val="EndnoteTextChar"/>
    <w:uiPriority w:val="99"/>
    <w:semiHidden/>
    <w:unhideWhenUsed/>
    <w:rsid w:val="00814804"/>
    <w:pPr>
      <w:spacing w:line="240" w:lineRule="auto"/>
    </w:pPr>
    <w:rPr>
      <w:sz w:val="20"/>
      <w:szCs w:val="20"/>
    </w:rPr>
  </w:style>
  <w:style w:type="character" w:customStyle="1" w:styleId="EndnoteTextChar">
    <w:name w:val="Endnote Text Char"/>
    <w:basedOn w:val="DefaultParagraphFont"/>
    <w:link w:val="EndnoteText"/>
    <w:uiPriority w:val="99"/>
    <w:semiHidden/>
    <w:rsid w:val="00814804"/>
    <w:rPr>
      <w:rFonts w:ascii="Helvetica" w:eastAsia="Times New Roman" w:hAnsi="Helvetica"/>
      <w:noProof/>
      <w:color w:val="000000" w:themeColor="text1"/>
      <w:sz w:val="20"/>
      <w:szCs w:val="20"/>
      <w:lang w:eastAsia="en-GB"/>
    </w:rPr>
  </w:style>
  <w:style w:type="character" w:styleId="EndnoteReference">
    <w:name w:val="endnote reference"/>
    <w:basedOn w:val="DefaultParagraphFont"/>
    <w:uiPriority w:val="99"/>
    <w:semiHidden/>
    <w:unhideWhenUsed/>
    <w:rsid w:val="00814804"/>
    <w:rPr>
      <w:vertAlign w:val="superscript"/>
    </w:rPr>
  </w:style>
  <w:style w:type="paragraph" w:customStyle="1" w:styleId="paragraph">
    <w:name w:val="paragraph"/>
    <w:basedOn w:val="Normal"/>
    <w:rsid w:val="002631AF"/>
    <w:pPr>
      <w:spacing w:before="100" w:beforeAutospacing="1" w:after="100" w:afterAutospacing="1" w:line="240" w:lineRule="auto"/>
      <w:ind w:firstLine="0"/>
      <w:jc w:val="left"/>
    </w:pPr>
    <w:rPr>
      <w:rFonts w:ascii="Times New Roman" w:hAnsi="Times New Roman" w:cs="Times New Roman"/>
      <w:color w:val="auto"/>
    </w:rPr>
  </w:style>
  <w:style w:type="character" w:customStyle="1" w:styleId="normaltextrun">
    <w:name w:val="normaltextrun"/>
    <w:basedOn w:val="DefaultParagraphFont"/>
    <w:rsid w:val="002631AF"/>
  </w:style>
  <w:style w:type="character" w:customStyle="1" w:styleId="eop">
    <w:name w:val="eop"/>
    <w:basedOn w:val="DefaultParagraphFont"/>
    <w:rsid w:val="002631AF"/>
  </w:style>
  <w:style w:type="character" w:styleId="FollowedHyperlink">
    <w:name w:val="FollowedHyperlink"/>
    <w:basedOn w:val="DefaultParagraphFont"/>
    <w:uiPriority w:val="99"/>
    <w:semiHidden/>
    <w:unhideWhenUsed/>
    <w:rsid w:val="002C71A3"/>
    <w:rPr>
      <w:color w:val="954F72" w:themeColor="followedHyperlink"/>
      <w:u w:val="single"/>
    </w:rPr>
  </w:style>
  <w:style w:type="character" w:customStyle="1" w:styleId="UnresolvedMention2">
    <w:name w:val="Unresolved Mention2"/>
    <w:basedOn w:val="DefaultParagraphFont"/>
    <w:uiPriority w:val="99"/>
    <w:semiHidden/>
    <w:unhideWhenUsed/>
    <w:rsid w:val="003D3447"/>
    <w:rPr>
      <w:color w:val="605E5C"/>
      <w:shd w:val="clear" w:color="auto" w:fill="E1DFDD"/>
    </w:rPr>
  </w:style>
  <w:style w:type="table" w:customStyle="1" w:styleId="TableGrid1">
    <w:name w:val="Table Grid1"/>
    <w:basedOn w:val="TableNormal"/>
    <w:next w:val="TableGrid"/>
    <w:uiPriority w:val="39"/>
    <w:rsid w:val="00466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436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4143041">
      <w:bodyDiv w:val="1"/>
      <w:marLeft w:val="0"/>
      <w:marRight w:val="0"/>
      <w:marTop w:val="0"/>
      <w:marBottom w:val="0"/>
      <w:divBdr>
        <w:top w:val="none" w:sz="0" w:space="0" w:color="auto"/>
        <w:left w:val="none" w:sz="0" w:space="0" w:color="auto"/>
        <w:bottom w:val="none" w:sz="0" w:space="0" w:color="auto"/>
        <w:right w:val="none" w:sz="0" w:space="0" w:color="auto"/>
      </w:divBdr>
    </w:div>
    <w:div w:id="1571771558">
      <w:bodyDiv w:val="1"/>
      <w:marLeft w:val="0"/>
      <w:marRight w:val="0"/>
      <w:marTop w:val="0"/>
      <w:marBottom w:val="0"/>
      <w:divBdr>
        <w:top w:val="none" w:sz="0" w:space="0" w:color="auto"/>
        <w:left w:val="none" w:sz="0" w:space="0" w:color="auto"/>
        <w:bottom w:val="none" w:sz="0" w:space="0" w:color="auto"/>
        <w:right w:val="none" w:sz="0" w:space="0" w:color="auto"/>
      </w:divBdr>
    </w:div>
    <w:div w:id="1771462368">
      <w:bodyDiv w:val="1"/>
      <w:marLeft w:val="0"/>
      <w:marRight w:val="0"/>
      <w:marTop w:val="0"/>
      <w:marBottom w:val="0"/>
      <w:divBdr>
        <w:top w:val="none" w:sz="0" w:space="0" w:color="auto"/>
        <w:left w:val="none" w:sz="0" w:space="0" w:color="auto"/>
        <w:bottom w:val="none" w:sz="0" w:space="0" w:color="auto"/>
        <w:right w:val="none" w:sz="0" w:space="0" w:color="auto"/>
      </w:divBdr>
    </w:div>
    <w:div w:id="2061980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image" Target="media/image5.jpe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jhgraham.com/2018/02/24/el-rancho-vegas/" TargetMode="External"/><Relationship Id="rId17" Type="http://schemas.openxmlformats.org/officeDocument/2006/relationships/image" Target="media/image4.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jhgraham.com/2018/02/24/el-rancho-vegas/" TargetMode="Externa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6.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hgraham.com/2018/02/24/el-rancho-vega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A721B444D50A4CA4BE85FB41E97671" ma:contentTypeVersion="4" ma:contentTypeDescription="Create a new document." ma:contentTypeScope="" ma:versionID="a3d3c8287aa1fb7db1111c6973cec8c3">
  <xsd:schema xmlns:xsd="http://www.w3.org/2001/XMLSchema" xmlns:xs="http://www.w3.org/2001/XMLSchema" xmlns:p="http://schemas.microsoft.com/office/2006/metadata/properties" xmlns:ns2="0d7bfc8d-e26c-4541-8710-249a8e43ca1a" targetNamespace="http://schemas.microsoft.com/office/2006/metadata/properties" ma:root="true" ma:fieldsID="c007283124df2b0271e14e1d9fe87c39" ns2:_="">
    <xsd:import namespace="0d7bfc8d-e26c-4541-8710-249a8e43ca1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7bfc8d-e26c-4541-8710-249a8e43c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63480D-BBBD-406C-AF09-32CBBA5519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7bfc8d-e26c-4541-8710-249a8e43c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D77FFB-AD48-4444-88BB-871B8D51A413}">
  <ds:schemaRefs>
    <ds:schemaRef ds:uri="http://schemas.microsoft.com/sharepoint/v3/contenttype/forms"/>
  </ds:schemaRefs>
</ds:datastoreItem>
</file>

<file path=customXml/itemProps3.xml><?xml version="1.0" encoding="utf-8"?>
<ds:datastoreItem xmlns:ds="http://schemas.openxmlformats.org/officeDocument/2006/customXml" ds:itemID="{7752212F-4F09-4CC1-B68E-C85B69A21D5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46EFF9A-20AE-449E-B7EA-001610742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18709</Words>
  <Characters>106646</Characters>
  <Application>Microsoft Office Word</Application>
  <DocSecurity>0</DocSecurity>
  <Lines>888</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125105</CharactersWithSpaces>
  <SharedDoc>false</SharedDoc>
  <HLinks>
    <vt:vector size="24" baseType="variant">
      <vt:variant>
        <vt:i4>131076</vt:i4>
      </vt:variant>
      <vt:variant>
        <vt:i4>223</vt:i4>
      </vt:variant>
      <vt:variant>
        <vt:i4>0</vt:i4>
      </vt:variant>
      <vt:variant>
        <vt:i4>5</vt:i4>
      </vt:variant>
      <vt:variant>
        <vt:lpwstr>a resort (https://veg</vt:lpwstr>
      </vt:variant>
      <vt:variant>
        <vt:lpwstr/>
      </vt:variant>
      <vt:variant>
        <vt:i4>2162761</vt:i4>
      </vt:variant>
      <vt:variant>
        <vt:i4>217</vt:i4>
      </vt:variant>
      <vt:variant>
        <vt:i4>0</vt:i4>
      </vt:variant>
      <vt:variant>
        <vt:i4>5</vt:i4>
      </vt:variant>
      <vt:variant>
        <vt:lpwstr> Phoenix_x000d_(</vt:lpwstr>
      </vt:variant>
      <vt:variant>
        <vt:lpwstr/>
      </vt:variant>
      <vt:variant>
        <vt:i4>1900615</vt:i4>
      </vt:variant>
      <vt:variant>
        <vt:i4>205</vt:i4>
      </vt:variant>
      <vt:variant>
        <vt:i4>0</vt:i4>
      </vt:variant>
      <vt:variant>
        <vt:i4>5</vt:i4>
      </vt:variant>
      <vt:variant>
        <vt:lpwstr>https://jhgraham.com/2018/02/24/el-rancho-vegas/</vt:lpwstr>
      </vt:variant>
      <vt:variant>
        <vt:lpwstr/>
      </vt:variant>
      <vt:variant>
        <vt:i4>1900615</vt:i4>
      </vt:variant>
      <vt:variant>
        <vt:i4>202</vt:i4>
      </vt:variant>
      <vt:variant>
        <vt:i4>0</vt:i4>
      </vt:variant>
      <vt:variant>
        <vt:i4>5</vt:i4>
      </vt:variant>
      <vt:variant>
        <vt:lpwstr>https://jhgraham.com/2018/02/24/el-rancho-vegas/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Fernandes, Josiane</dc:creator>
  <cp:keywords/>
  <dc:description/>
  <cp:lastModifiedBy>Fernandes, Josiane</cp:lastModifiedBy>
  <cp:revision>2</cp:revision>
  <dcterms:created xsi:type="dcterms:W3CDTF">2021-05-28T15:02:00Z</dcterms:created>
  <dcterms:modified xsi:type="dcterms:W3CDTF">2021-05-28T15:02:00Z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0x0101002AA721B444D50A4CA4BE85FB41E97671</vt:lpwstr>
  </property>
</Properties>
</file>