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BFD" w:rsidRPr="00E7348C" w:rsidRDefault="009D5BFD" w:rsidP="009D5BFD">
      <w:pPr>
        <w:spacing w:line="480" w:lineRule="auto"/>
        <w:rPr>
          <w:rFonts w:cstheme="minorHAnsi"/>
          <w:b/>
          <w:sz w:val="20"/>
          <w:szCs w:val="20"/>
        </w:rPr>
      </w:pPr>
      <w:r w:rsidRPr="00E7348C">
        <w:rPr>
          <w:rFonts w:cstheme="minorHAnsi"/>
          <w:b/>
          <w:sz w:val="20"/>
          <w:szCs w:val="20"/>
        </w:rPr>
        <w:t>Supplementary data</w:t>
      </w:r>
    </w:p>
    <w:p w:rsidR="009D5BFD" w:rsidRPr="00E7348C" w:rsidRDefault="009D5BFD" w:rsidP="009D5BFD">
      <w:pPr>
        <w:spacing w:line="480" w:lineRule="auto"/>
        <w:rPr>
          <w:rFonts w:cstheme="minorHAnsi"/>
          <w:sz w:val="20"/>
          <w:szCs w:val="20"/>
        </w:rPr>
      </w:pPr>
      <w:r w:rsidRPr="00E7348C">
        <w:rPr>
          <w:rFonts w:cstheme="minorHAnsi"/>
          <w:sz w:val="20"/>
          <w:szCs w:val="20"/>
        </w:rPr>
        <w:t xml:space="preserve">Supplementary </w:t>
      </w:r>
      <w:r w:rsidR="00475D4B" w:rsidRPr="00E7348C">
        <w:rPr>
          <w:rFonts w:cstheme="minorHAnsi"/>
          <w:sz w:val="20"/>
          <w:szCs w:val="20"/>
        </w:rPr>
        <w:t>T</w:t>
      </w:r>
      <w:r w:rsidRPr="00E7348C">
        <w:rPr>
          <w:rFonts w:cstheme="minorHAnsi"/>
          <w:sz w:val="20"/>
          <w:szCs w:val="20"/>
        </w:rPr>
        <w:t>able 1 Quality of Life Data (QLQ-C15-PAL)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9"/>
        <w:gridCol w:w="3184"/>
      </w:tblGrid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Patients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(Control)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(n=6)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Patients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recruited (Intervention)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(n=6)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  <w:i/>
              </w:rPr>
              <w:t>QLQ-C15-PAL Physical Functioning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55.55 (32.56)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60 (43.33)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0 – 93.33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58.88 (27.46)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(48.33)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20 – 93.33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54.66 (38.12)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46.66 (73.33)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6.67 – 93.33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61.66 (24.57)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60 (45)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33.33 – 93.33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24.44 (23.41)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26.66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46.67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68.33 (16.66)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60 (25)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60 – 93.33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  <w:i/>
              </w:rPr>
              <w:t>QLQ-C15-PAL Fatigue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42.59 (39.38)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44.44 (75)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0 – 100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59.25 (32.71)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(33.33)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0 – 100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51.11 (34.78)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(61.11)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0 – 88.89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55.55 (38.49)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(66.67)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0 – 88.89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88.88 (19.24)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100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66.67 – 100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50 (43.03)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50 (83.33)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0 – 100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  <w:i/>
              </w:rPr>
              <w:t>QLQ-C15-PAL Nausea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8.33 (20.41)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(12.50)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50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5.55 (8.60)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(12.50)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16.67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13.33 (21.73)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(33.33)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50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16.66 (23.57)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8.33 (41.67)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50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38.88 (19.24)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50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16.67 – 50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8.33 (9.62)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8.33 (16.67)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16.67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  <w:i/>
              </w:rPr>
              <w:t>QLQ-C15-PAL Emotional Functioning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68.05 (33.50)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75 (64.58)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16.67 – 100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80.55 (12.54)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83.33 (20.83)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66.67 – 100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65 (22.36)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(37.50)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41.67 – 100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70.83 (15.95)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75 (29.17)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50 – 83.33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22.22 (25.45)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16.66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50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79.16 (25)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83.33 (45.83)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50 – 100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  <w:i/>
              </w:rPr>
              <w:t>QLQ-C15-PAL Quality of Life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63.88 (19.48)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(37.50)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33.33 – 83.33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72.22 (27.21)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75 (54.17)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33.33 – 100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(11.78)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(16.67)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50 – 83.33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(30.42)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66.66 (58.33)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33.33 – 100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27.77 (9.62)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33.33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16.67 – 33.33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58.33 (34.69)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58.33 (66.67)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16.67 – 100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</w:tbl>
    <w:p w:rsidR="009D5BFD" w:rsidRPr="00E7348C" w:rsidRDefault="00CF07E7" w:rsidP="009D5BFD">
      <w:pPr>
        <w:spacing w:line="480" w:lineRule="auto"/>
        <w:rPr>
          <w:rFonts w:cstheme="minorHAnsi"/>
          <w:sz w:val="16"/>
          <w:szCs w:val="16"/>
        </w:rPr>
      </w:pPr>
      <w:bookmarkStart w:id="0" w:name="_Hlk42435923"/>
      <w:r w:rsidRPr="00E7348C">
        <w:rPr>
          <w:sz w:val="16"/>
          <w:szCs w:val="16"/>
        </w:rPr>
        <w:lastRenderedPageBreak/>
        <w:t xml:space="preserve">Empty parentheses () for IQR values indicates fewer than 4 observations, hence insufficient variability to compute an IQR. xx means a constant value, for example two with the same value, so there is no median or range. </w:t>
      </w:r>
    </w:p>
    <w:bookmarkEnd w:id="0"/>
    <w:p w:rsidR="009D5BFD" w:rsidRPr="00E7348C" w:rsidRDefault="009D5BFD" w:rsidP="009D5BFD">
      <w:pPr>
        <w:spacing w:line="480" w:lineRule="auto"/>
        <w:rPr>
          <w:rFonts w:cstheme="minorHAnsi"/>
          <w:sz w:val="20"/>
          <w:szCs w:val="20"/>
          <w:lang w:val="fr-FR"/>
        </w:rPr>
      </w:pPr>
      <w:proofErr w:type="spellStart"/>
      <w:r w:rsidRPr="00E7348C">
        <w:rPr>
          <w:rFonts w:cstheme="minorHAnsi"/>
          <w:sz w:val="20"/>
          <w:szCs w:val="20"/>
          <w:lang w:val="fr-FR"/>
        </w:rPr>
        <w:t>Supplementary</w:t>
      </w:r>
      <w:proofErr w:type="spellEnd"/>
      <w:r w:rsidRPr="00E7348C">
        <w:rPr>
          <w:rFonts w:cstheme="minorHAnsi"/>
          <w:sz w:val="20"/>
          <w:szCs w:val="20"/>
          <w:lang w:val="fr-FR"/>
        </w:rPr>
        <w:t xml:space="preserve"> </w:t>
      </w:r>
      <w:r w:rsidR="00475D4B" w:rsidRPr="00E7348C">
        <w:rPr>
          <w:rFonts w:cstheme="minorHAnsi"/>
          <w:sz w:val="20"/>
          <w:szCs w:val="20"/>
          <w:lang w:val="fr-FR"/>
        </w:rPr>
        <w:t>T</w:t>
      </w:r>
      <w:r w:rsidRPr="00E7348C">
        <w:rPr>
          <w:rFonts w:cstheme="minorHAnsi"/>
          <w:sz w:val="20"/>
          <w:szCs w:val="20"/>
          <w:lang w:val="fr-FR"/>
        </w:rPr>
        <w:t xml:space="preserve">able 2 </w:t>
      </w:r>
      <w:proofErr w:type="spellStart"/>
      <w:r w:rsidRPr="00E7348C">
        <w:rPr>
          <w:rFonts w:cstheme="minorHAnsi"/>
          <w:sz w:val="20"/>
          <w:szCs w:val="20"/>
          <w:lang w:val="fr-FR"/>
        </w:rPr>
        <w:t>Depression</w:t>
      </w:r>
      <w:proofErr w:type="spellEnd"/>
      <w:r w:rsidRPr="00E7348C">
        <w:rPr>
          <w:rFonts w:cstheme="minorHAnsi"/>
          <w:sz w:val="20"/>
          <w:szCs w:val="20"/>
          <w:lang w:val="fr-FR"/>
        </w:rPr>
        <w:t xml:space="preserve"> </w:t>
      </w:r>
      <w:proofErr w:type="gramStart"/>
      <w:r w:rsidRPr="00E7348C">
        <w:rPr>
          <w:rFonts w:cstheme="minorHAnsi"/>
          <w:sz w:val="20"/>
          <w:szCs w:val="20"/>
          <w:lang w:val="fr-FR"/>
        </w:rPr>
        <w:t>score:</w:t>
      </w:r>
      <w:proofErr w:type="gramEnd"/>
      <w:r w:rsidRPr="00E7348C">
        <w:rPr>
          <w:rFonts w:cstheme="minorHAnsi"/>
          <w:sz w:val="20"/>
          <w:szCs w:val="20"/>
          <w:lang w:val="fr-FR"/>
        </w:rPr>
        <w:t xml:space="preserve"> PHQ-9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9"/>
        <w:gridCol w:w="3184"/>
      </w:tblGrid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Patients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(Control)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(n=6)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Patients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recruited (Intervention)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(n=6)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  <w:i/>
              </w:rPr>
              <w:t>PHQ-9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6.50 (4.76)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7 (9.75)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0 – 12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 (3.84)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 (5)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11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5.60 (3.36)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7 (5.50)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8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5.75 (5.31)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5.50 (10.25)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12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15 (1.73)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 – 16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4.5 (4.12)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 (7.50)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8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</w:tbl>
    <w:p w:rsidR="009D5BFD" w:rsidRPr="00E7348C" w:rsidRDefault="009D5BFD" w:rsidP="009D5BFD">
      <w:pPr>
        <w:spacing w:line="480" w:lineRule="auto"/>
        <w:rPr>
          <w:rFonts w:cstheme="minorHAnsi"/>
          <w:sz w:val="16"/>
          <w:szCs w:val="16"/>
        </w:rPr>
      </w:pPr>
      <w:r w:rsidRPr="00E7348C">
        <w:rPr>
          <w:rFonts w:cstheme="minorHAnsi"/>
          <w:sz w:val="16"/>
          <w:szCs w:val="16"/>
        </w:rPr>
        <w:t xml:space="preserve">Higher scores indicate more severe depression, with scores of 0-4 indicating none, 5-9 mild, 10-14 moderate, 15-19 moderately severe, and 20-27 severe depression. </w:t>
      </w:r>
      <w:r w:rsidR="00CF07E7" w:rsidRPr="00E7348C">
        <w:rPr>
          <w:rFonts w:cstheme="minorHAnsi"/>
          <w:sz w:val="16"/>
          <w:szCs w:val="16"/>
        </w:rPr>
        <w:t>Empty parentheses () for IQR values indicates fewer than 4 observations, hence insufficient variability to compute an IQR. xx means a constant value, for example two with the same value, so there is no median or range.</w:t>
      </w:r>
    </w:p>
    <w:p w:rsidR="009D5BFD" w:rsidRPr="00E7348C" w:rsidRDefault="009D5BFD" w:rsidP="009D5BFD">
      <w:pPr>
        <w:spacing w:line="480" w:lineRule="auto"/>
        <w:rPr>
          <w:rFonts w:cstheme="minorHAnsi"/>
          <w:sz w:val="20"/>
          <w:szCs w:val="20"/>
        </w:rPr>
      </w:pPr>
    </w:p>
    <w:p w:rsidR="009D5BFD" w:rsidRPr="00E7348C" w:rsidRDefault="009D5BFD" w:rsidP="009D5BFD">
      <w:pPr>
        <w:spacing w:line="480" w:lineRule="auto"/>
        <w:rPr>
          <w:rFonts w:cstheme="minorHAnsi"/>
          <w:sz w:val="20"/>
          <w:szCs w:val="20"/>
        </w:rPr>
      </w:pPr>
      <w:r w:rsidRPr="00E7348C">
        <w:rPr>
          <w:rFonts w:cstheme="minorHAnsi"/>
          <w:sz w:val="20"/>
          <w:szCs w:val="20"/>
        </w:rPr>
        <w:t xml:space="preserve">Supplementary </w:t>
      </w:r>
      <w:r w:rsidR="00475D4B" w:rsidRPr="00E7348C">
        <w:rPr>
          <w:rFonts w:cstheme="minorHAnsi"/>
          <w:sz w:val="20"/>
          <w:szCs w:val="20"/>
        </w:rPr>
        <w:t>T</w:t>
      </w:r>
      <w:r w:rsidRPr="00E7348C">
        <w:rPr>
          <w:rFonts w:cstheme="minorHAnsi"/>
          <w:sz w:val="20"/>
          <w:szCs w:val="20"/>
        </w:rPr>
        <w:t xml:space="preserve">able 3 Coping score: </w:t>
      </w:r>
      <w:proofErr w:type="spellStart"/>
      <w:r w:rsidRPr="00E7348C">
        <w:rPr>
          <w:rFonts w:cstheme="minorHAnsi"/>
          <w:sz w:val="20"/>
          <w:szCs w:val="20"/>
        </w:rPr>
        <w:t>BriefCOPE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8"/>
        <w:gridCol w:w="1504"/>
        <w:gridCol w:w="1641"/>
        <w:gridCol w:w="1504"/>
        <w:gridCol w:w="1367"/>
        <w:gridCol w:w="1502"/>
      </w:tblGrid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Patients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(Control)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(n=6)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Patients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recruited (Intervention)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(n=6)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Carer of P Control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(n=4)</w:t>
            </w:r>
          </w:p>
        </w:tc>
        <w:tc>
          <w:tcPr>
            <w:tcW w:w="758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Carer of P Intervention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(n=2)</w:t>
            </w:r>
          </w:p>
        </w:tc>
        <w:tc>
          <w:tcPr>
            <w:tcW w:w="833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Mentor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(n=5)</w:t>
            </w:r>
          </w:p>
        </w:tc>
      </w:tr>
      <w:tr w:rsidR="009D5BFD" w:rsidRPr="00E7348C" w:rsidTr="00475D4B">
        <w:tc>
          <w:tcPr>
            <w:tcW w:w="5000" w:type="pct"/>
            <w:gridSpan w:val="6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7348C">
              <w:rPr>
                <w:rFonts w:asciiTheme="minorHAnsi" w:hAnsiTheme="minorHAnsi" w:cstheme="minorHAnsi"/>
                <w:i/>
              </w:rPr>
              <w:t>BriefCOPE</w:t>
            </w:r>
            <w:proofErr w:type="spellEnd"/>
            <w:r w:rsidRPr="00E7348C">
              <w:rPr>
                <w:rFonts w:asciiTheme="minorHAnsi" w:hAnsiTheme="minorHAnsi" w:cstheme="minorHAnsi"/>
                <w:i/>
              </w:rPr>
              <w:t xml:space="preserve"> Problem-focused coping</w:t>
            </w: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15 (5.29)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15 (10.50)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9 – 21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13.83 (5.70)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12.50 (8)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 – 23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16.75 (4.57)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18.50 (7.75)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10 – 20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58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 (4.24)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10 – 16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3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18.20 (1.30)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 (2.50)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17 – 20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13.60 (7.02)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11 (13.50)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 – 22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12.75 (6.07)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12.50 (11.75)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 – 20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4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8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15 (3.60)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11 – 18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 (7.65)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10 (14)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 – 22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17 (1.41)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17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– 18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8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11.50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.70)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11.50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11 - 12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3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11.25 (5.56)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11 (10.25)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6 – 17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</w:tr>
      <w:tr w:rsidR="009D5BFD" w:rsidRPr="00E7348C" w:rsidTr="00475D4B">
        <w:tc>
          <w:tcPr>
            <w:tcW w:w="5000" w:type="pct"/>
            <w:gridSpan w:val="6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7348C">
              <w:rPr>
                <w:rFonts w:asciiTheme="minorHAnsi" w:hAnsiTheme="minorHAnsi" w:cstheme="minorHAnsi"/>
                <w:i/>
              </w:rPr>
              <w:t>BriefCOPE</w:t>
            </w:r>
            <w:proofErr w:type="spellEnd"/>
            <w:r w:rsidRPr="00E7348C">
              <w:rPr>
                <w:rFonts w:asciiTheme="minorHAnsi" w:hAnsiTheme="minorHAnsi" w:cstheme="minorHAnsi"/>
                <w:i/>
              </w:rPr>
              <w:t xml:space="preserve"> Emotion-focused coping</w:t>
            </w: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25.83 (6.55)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27.50 (12.50)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17 – 34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22 (6.72)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21.50 (8.75</w:t>
            </w:r>
            <w:r w:rsidR="00475D4B" w:rsidRPr="00E7348C">
              <w:rPr>
                <w:rFonts w:asciiTheme="minorHAnsi" w:hAnsiTheme="minorHAnsi" w:cstheme="minorHAnsi"/>
              </w:rPr>
              <w:t>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14 – 34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25 (3.91)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25.50 (7.50)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20 – 29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758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18.50 (3.53)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18.50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– 21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833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26 (7.07)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24 (13)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17 – 35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22.20 (8.34)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27 (15)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10 – 29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20.25 (6.13)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 (10.75)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16 – 29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4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8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28.66 (1.52)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29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27 – 30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19.50 (8.66)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18.50 (16.50)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11 – 30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24 (4.24)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24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21 – 27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8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19 (xx)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19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19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0 </w:t>
            </w:r>
          </w:p>
        </w:tc>
        <w:tc>
          <w:tcPr>
            <w:tcW w:w="833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 (9.41)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(17.50)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10 – 30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</w:tr>
      <w:tr w:rsidR="009D5BFD" w:rsidRPr="00E7348C" w:rsidTr="00475D4B">
        <w:tc>
          <w:tcPr>
            <w:tcW w:w="5000" w:type="pct"/>
            <w:gridSpan w:val="6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7348C">
              <w:rPr>
                <w:rFonts w:asciiTheme="minorHAnsi" w:hAnsiTheme="minorHAnsi" w:cstheme="minorHAnsi"/>
                <w:i/>
              </w:rPr>
              <w:t>BriefCOPE</w:t>
            </w:r>
            <w:proofErr w:type="spellEnd"/>
            <w:r w:rsidRPr="00E7348C">
              <w:rPr>
                <w:rFonts w:asciiTheme="minorHAnsi" w:hAnsiTheme="minorHAnsi" w:cstheme="minorHAnsi"/>
                <w:i/>
              </w:rPr>
              <w:t xml:space="preserve"> Dysfunctional coping</w:t>
            </w: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19.16 (3.31)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18.50 (4.50)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– 25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17.50 (2.34)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 (1.75)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 – 20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25 (8.36)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23 (15.50)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 – 36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58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14 (xx)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14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14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3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18.40 (5.12)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17 (9.50)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 – 25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18.20 (6.53)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(10.50)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 – 29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19 (2.94)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19 (5.50)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– 22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4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8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shd w:val="clear" w:color="auto" w:fill="E7E6E6" w:themeFill="background2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5BFD" w:rsidRPr="00E7348C" w:rsidTr="00CF07E7">
        <w:tc>
          <w:tcPr>
            <w:tcW w:w="831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19.33 (5.85)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17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15 – 26</w:t>
            </w:r>
          </w:p>
        </w:tc>
        <w:tc>
          <w:tcPr>
            <w:tcW w:w="910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15.75 (2.21)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(4.25)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13 - 18</w:t>
            </w:r>
          </w:p>
        </w:tc>
        <w:tc>
          <w:tcPr>
            <w:tcW w:w="834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23.50 (16.26)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23.50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 – 35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8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14.50 (2.12)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14.50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13 – 16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3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16.75 (5.18)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16 (9.75)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 – 23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</w:tr>
    </w:tbl>
    <w:p w:rsidR="00CF07E7" w:rsidRPr="00E7348C" w:rsidRDefault="00CF07E7" w:rsidP="00CF07E7">
      <w:pPr>
        <w:spacing w:line="480" w:lineRule="auto"/>
        <w:rPr>
          <w:rFonts w:cstheme="minorHAnsi"/>
          <w:sz w:val="16"/>
          <w:szCs w:val="16"/>
        </w:rPr>
      </w:pPr>
      <w:r w:rsidRPr="00E7348C">
        <w:rPr>
          <w:sz w:val="16"/>
          <w:szCs w:val="16"/>
        </w:rPr>
        <w:t xml:space="preserve">Empty parentheses () for IQR values indicates fewer than 4 observations, hence insufficient variability to compute an IQR. xx means a constant value, for example two with the same value, so there is no median or range. </w:t>
      </w:r>
    </w:p>
    <w:p w:rsidR="009D5BFD" w:rsidRPr="00E7348C" w:rsidRDefault="009D5BFD" w:rsidP="009D5BFD">
      <w:pPr>
        <w:spacing w:line="480" w:lineRule="auto"/>
        <w:rPr>
          <w:rFonts w:cstheme="minorHAnsi"/>
          <w:sz w:val="20"/>
          <w:szCs w:val="20"/>
        </w:rPr>
      </w:pPr>
    </w:p>
    <w:p w:rsidR="009D5BFD" w:rsidRPr="00E7348C" w:rsidRDefault="009D5BFD" w:rsidP="009D5BFD">
      <w:pPr>
        <w:spacing w:line="480" w:lineRule="auto"/>
        <w:rPr>
          <w:rFonts w:cstheme="minorHAnsi"/>
          <w:sz w:val="20"/>
          <w:szCs w:val="20"/>
          <w:lang w:val="fr-FR"/>
        </w:rPr>
      </w:pPr>
      <w:proofErr w:type="spellStart"/>
      <w:r w:rsidRPr="00E7348C">
        <w:rPr>
          <w:rFonts w:cstheme="minorHAnsi"/>
          <w:sz w:val="20"/>
          <w:szCs w:val="20"/>
          <w:lang w:val="fr-FR"/>
        </w:rPr>
        <w:t>Supplementary</w:t>
      </w:r>
      <w:proofErr w:type="spellEnd"/>
      <w:r w:rsidRPr="00E7348C">
        <w:rPr>
          <w:rFonts w:cstheme="minorHAnsi"/>
          <w:sz w:val="20"/>
          <w:szCs w:val="20"/>
          <w:lang w:val="fr-FR"/>
        </w:rPr>
        <w:t xml:space="preserve"> </w:t>
      </w:r>
      <w:r w:rsidR="00475D4B" w:rsidRPr="00E7348C">
        <w:rPr>
          <w:rFonts w:cstheme="minorHAnsi"/>
          <w:sz w:val="20"/>
          <w:szCs w:val="20"/>
          <w:lang w:val="fr-FR"/>
        </w:rPr>
        <w:t>T</w:t>
      </w:r>
      <w:r w:rsidRPr="00E7348C">
        <w:rPr>
          <w:rFonts w:cstheme="minorHAnsi"/>
          <w:sz w:val="20"/>
          <w:szCs w:val="20"/>
          <w:lang w:val="fr-FR"/>
        </w:rPr>
        <w:t xml:space="preserve">able </w:t>
      </w:r>
      <w:proofErr w:type="gramStart"/>
      <w:r w:rsidRPr="00E7348C">
        <w:rPr>
          <w:rFonts w:cstheme="minorHAnsi"/>
          <w:sz w:val="20"/>
          <w:szCs w:val="20"/>
          <w:lang w:val="fr-FR"/>
        </w:rPr>
        <w:t>4  Social</w:t>
      </w:r>
      <w:proofErr w:type="gramEnd"/>
      <w:r w:rsidRPr="00E7348C">
        <w:rPr>
          <w:rFonts w:cstheme="minorHAnsi"/>
          <w:sz w:val="20"/>
          <w:szCs w:val="20"/>
          <w:lang w:val="fr-FR"/>
        </w:rPr>
        <w:t xml:space="preserve"> Support </w:t>
      </w:r>
      <w:proofErr w:type="spellStart"/>
      <w:r w:rsidRPr="00E7348C">
        <w:rPr>
          <w:rFonts w:cstheme="minorHAnsi"/>
          <w:sz w:val="20"/>
          <w:szCs w:val="20"/>
          <w:lang w:val="fr-FR"/>
        </w:rPr>
        <w:t>Scale</w:t>
      </w:r>
      <w:proofErr w:type="spellEnd"/>
      <w:r w:rsidRPr="00E7348C">
        <w:rPr>
          <w:rFonts w:cstheme="minorHAnsi"/>
          <w:sz w:val="20"/>
          <w:szCs w:val="20"/>
          <w:lang w:val="fr-FR"/>
        </w:rPr>
        <w:t xml:space="preserve">: </w:t>
      </w:r>
      <w:proofErr w:type="spellStart"/>
      <w:r w:rsidRPr="00E7348C">
        <w:rPr>
          <w:rFonts w:cstheme="minorHAnsi"/>
          <w:sz w:val="20"/>
          <w:szCs w:val="20"/>
          <w:lang w:val="fr-FR"/>
        </w:rPr>
        <w:t>mMOS</w:t>
      </w:r>
      <w:proofErr w:type="spellEnd"/>
      <w:r w:rsidRPr="00E7348C">
        <w:rPr>
          <w:rFonts w:cstheme="minorHAnsi"/>
          <w:sz w:val="20"/>
          <w:szCs w:val="20"/>
          <w:lang w:val="fr-FR"/>
        </w:rPr>
        <w:t>-SS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9"/>
        <w:gridCol w:w="3184"/>
      </w:tblGrid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Patients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(Control)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(n=6)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Patients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recruited (Intervention)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(n=6)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7348C">
              <w:rPr>
                <w:rFonts w:asciiTheme="minorHAnsi" w:hAnsiTheme="minorHAnsi" w:cstheme="minorHAnsi"/>
                <w:i/>
              </w:rPr>
              <w:t>mMOS</w:t>
            </w:r>
            <w:proofErr w:type="spellEnd"/>
            <w:r w:rsidRPr="00E7348C">
              <w:rPr>
                <w:rFonts w:asciiTheme="minorHAnsi" w:hAnsiTheme="minorHAnsi" w:cstheme="minorHAnsi"/>
                <w:i/>
              </w:rPr>
              <w:t xml:space="preserve">-SS </w:t>
            </w:r>
            <w:r w:rsidR="00475D4B" w:rsidRPr="00E7348C">
              <w:rPr>
                <w:rFonts w:asciiTheme="minorHAnsi" w:hAnsiTheme="minorHAnsi" w:cstheme="minorHAnsi"/>
                <w:i/>
              </w:rPr>
              <w:t xml:space="preserve"> Instrumental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3.29 (1.29)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3.50 (2.19)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1.25 – 4.75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2.58 (1.64)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2.25 (3.25)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3.65 (1.16)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 (2.13)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3.75 (1.89)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4.50 (3.25)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4.66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.38)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4.75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4.25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3.25 (1.70)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3.50 (3.25)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7348C">
              <w:rPr>
                <w:rFonts w:asciiTheme="minorHAnsi" w:hAnsiTheme="minorHAnsi" w:cstheme="minorHAnsi"/>
                <w:i/>
              </w:rPr>
              <w:t>mMOS</w:t>
            </w:r>
            <w:proofErr w:type="spellEnd"/>
            <w:r w:rsidRPr="00E7348C">
              <w:rPr>
                <w:rFonts w:asciiTheme="minorHAnsi" w:hAnsiTheme="minorHAnsi" w:cstheme="minorHAnsi"/>
                <w:i/>
              </w:rPr>
              <w:t xml:space="preserve">-SS </w:t>
            </w:r>
            <w:r w:rsidR="00475D4B" w:rsidRPr="00E7348C">
              <w:rPr>
                <w:rFonts w:asciiTheme="minorHAnsi" w:hAnsiTheme="minorHAnsi" w:cstheme="minorHAnsi"/>
                <w:i/>
              </w:rPr>
              <w:t>Emotional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4.08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.81)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 (1.63)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3 – 5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3.95 (1.43)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4.62 (2.38)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1.50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lastRenderedPageBreak/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4.15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.94)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4.25 (1.75)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2.75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4.50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.45)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4.50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.88)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4.25 (1.08)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4.75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4.31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.94)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4.62 (1.69)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7348C">
              <w:rPr>
                <w:rFonts w:asciiTheme="minorHAnsi" w:hAnsiTheme="minorHAnsi" w:cstheme="minorHAnsi"/>
                <w:i/>
              </w:rPr>
              <w:t>mMOS</w:t>
            </w:r>
            <w:proofErr w:type="spellEnd"/>
            <w:r w:rsidRPr="00E7348C">
              <w:rPr>
                <w:rFonts w:asciiTheme="minorHAnsi" w:hAnsiTheme="minorHAnsi" w:cstheme="minorHAnsi"/>
                <w:i/>
              </w:rPr>
              <w:t xml:space="preserve">-SS </w:t>
            </w:r>
            <w:r w:rsidR="00475D4B" w:rsidRPr="00E7348C">
              <w:rPr>
                <w:rFonts w:asciiTheme="minorHAnsi" w:hAnsiTheme="minorHAnsi" w:cstheme="minorHAnsi"/>
                <w:i/>
              </w:rPr>
              <w:t>Total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3.68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.87)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3.75 (1.78)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2.75 – 4.63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3.27 (1.33)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3.25 (2.72)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1.50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T4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3.90 (1.04)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4.12 (1.94)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2.38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4.12 (1.09)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4.43 (2)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2.63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4.45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.73)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4.75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3.63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3.78 (</w:t>
            </w:r>
            <w:r w:rsidR="00843279" w:rsidRPr="00E7348C">
              <w:rPr>
                <w:rFonts w:asciiTheme="minorHAnsi" w:hAnsiTheme="minorHAnsi" w:cstheme="minorHAnsi"/>
              </w:rPr>
              <w:t>0</w:t>
            </w:r>
            <w:r w:rsidRPr="00E7348C">
              <w:rPr>
                <w:rFonts w:asciiTheme="minorHAnsi" w:hAnsiTheme="minorHAnsi" w:cstheme="minorHAnsi"/>
              </w:rPr>
              <w:t>.97)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3.56 (1.78)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3 – 5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</w:tr>
    </w:tbl>
    <w:p w:rsidR="00CF07E7" w:rsidRPr="00E7348C" w:rsidRDefault="00CF07E7" w:rsidP="00CF07E7">
      <w:pPr>
        <w:spacing w:line="480" w:lineRule="auto"/>
        <w:rPr>
          <w:rFonts w:cstheme="minorHAnsi"/>
          <w:sz w:val="16"/>
          <w:szCs w:val="16"/>
        </w:rPr>
      </w:pPr>
      <w:r w:rsidRPr="00E7348C">
        <w:rPr>
          <w:sz w:val="16"/>
          <w:szCs w:val="16"/>
        </w:rPr>
        <w:t xml:space="preserve">Empty parentheses () for IQR values indicates fewer than 4 observations, hence insufficient variability to compute an IQR. xx means a constant value, for example two with the same value, so there is no median or range. </w:t>
      </w:r>
    </w:p>
    <w:p w:rsidR="009D5BFD" w:rsidRPr="00E7348C" w:rsidRDefault="009D5BFD" w:rsidP="009D5BFD">
      <w:pPr>
        <w:spacing w:line="480" w:lineRule="auto"/>
        <w:rPr>
          <w:rFonts w:cstheme="minorHAnsi"/>
          <w:sz w:val="20"/>
          <w:szCs w:val="20"/>
        </w:rPr>
      </w:pPr>
      <w:r w:rsidRPr="00E7348C">
        <w:rPr>
          <w:rFonts w:cstheme="minorHAnsi"/>
          <w:sz w:val="20"/>
          <w:szCs w:val="20"/>
        </w:rPr>
        <w:lastRenderedPageBreak/>
        <w:t xml:space="preserve">Supplementary </w:t>
      </w:r>
      <w:r w:rsidR="00475D4B" w:rsidRPr="00E7348C">
        <w:rPr>
          <w:rFonts w:cstheme="minorHAnsi"/>
          <w:sz w:val="20"/>
          <w:szCs w:val="20"/>
        </w:rPr>
        <w:t>T</w:t>
      </w:r>
      <w:r w:rsidRPr="00E7348C">
        <w:rPr>
          <w:rFonts w:cstheme="minorHAnsi"/>
          <w:sz w:val="20"/>
          <w:szCs w:val="20"/>
        </w:rPr>
        <w:t>able 5 Carer support: CSNAT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9"/>
        <w:gridCol w:w="3184"/>
      </w:tblGrid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Carer of P Control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(n=4)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Carer of P Intervention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recruited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(n=2)</w:t>
            </w:r>
          </w:p>
        </w:tc>
      </w:tr>
      <w:tr w:rsidR="009D5BFD" w:rsidRPr="00E7348C" w:rsidTr="00475D4B">
        <w:tc>
          <w:tcPr>
            <w:tcW w:w="5000" w:type="pct"/>
            <w:gridSpan w:val="3"/>
          </w:tcPr>
          <w:p w:rsidR="009D5BFD" w:rsidRPr="00E7348C" w:rsidRDefault="009D5BFD" w:rsidP="00475D4B">
            <w:pPr>
              <w:spacing w:line="480" w:lineRule="auto"/>
              <w:jc w:val="lef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  <w:i/>
              </w:rPr>
              <w:t>CSNAT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T0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14.50 (6.55)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12.50 (11.50)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 xml:space="preserve">9 – 24 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1.50 (2.12)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1.50 (5)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3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  <w:tr w:rsidR="009D5BFD" w:rsidRPr="00E7348C" w:rsidTr="00475D4B">
        <w:tc>
          <w:tcPr>
            <w:tcW w:w="1615" w:type="pct"/>
          </w:tcPr>
          <w:p w:rsidR="009D5BFD" w:rsidRPr="00E7348C" w:rsidRDefault="009D5BFD" w:rsidP="00475D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T12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Mean (SD)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Median (IQR)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Range</w:t>
            </w:r>
          </w:p>
          <w:p w:rsidR="009D5BFD" w:rsidRPr="00E7348C" w:rsidRDefault="009D5BFD" w:rsidP="00475D4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Missing</w:t>
            </w:r>
          </w:p>
        </w:tc>
        <w:tc>
          <w:tcPr>
            <w:tcW w:w="1619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 (9.89)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12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5 – 19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66" w:type="pct"/>
          </w:tcPr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 (1.41)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1 ()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 – 2</w:t>
            </w:r>
          </w:p>
          <w:p w:rsidR="009D5BFD" w:rsidRPr="00E7348C" w:rsidRDefault="009D5BFD" w:rsidP="00475D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7348C">
              <w:rPr>
                <w:rFonts w:asciiTheme="minorHAnsi" w:hAnsiTheme="minorHAnsi" w:cstheme="minorHAnsi"/>
              </w:rPr>
              <w:t>0</w:t>
            </w:r>
          </w:p>
        </w:tc>
      </w:tr>
    </w:tbl>
    <w:p w:rsidR="00CF07E7" w:rsidRPr="00CF07E7" w:rsidRDefault="00CF07E7" w:rsidP="00CF07E7">
      <w:pPr>
        <w:spacing w:line="480" w:lineRule="auto"/>
        <w:rPr>
          <w:rFonts w:cstheme="minorHAnsi"/>
          <w:sz w:val="16"/>
          <w:szCs w:val="16"/>
        </w:rPr>
      </w:pPr>
      <w:r w:rsidRPr="00E7348C">
        <w:rPr>
          <w:sz w:val="16"/>
          <w:szCs w:val="16"/>
        </w:rPr>
        <w:t>Empty parentheses () for IQR values indicates fewer than 4 observations, hence insufficient variability to compute an IQR. xx means a constant value, for example two with the same value, so there is no median or range.</w:t>
      </w:r>
      <w:r w:rsidRPr="00CF07E7">
        <w:rPr>
          <w:sz w:val="16"/>
          <w:szCs w:val="16"/>
        </w:rPr>
        <w:t xml:space="preserve"> </w:t>
      </w:r>
    </w:p>
    <w:p w:rsidR="009D5BFD" w:rsidRPr="00EF69C5" w:rsidRDefault="009D5BFD" w:rsidP="009D5BFD">
      <w:pPr>
        <w:spacing w:line="480" w:lineRule="auto"/>
        <w:rPr>
          <w:rFonts w:cstheme="minorHAnsi"/>
          <w:sz w:val="20"/>
          <w:szCs w:val="20"/>
        </w:rPr>
      </w:pPr>
    </w:p>
    <w:p w:rsidR="009F4D99" w:rsidRDefault="009F4D99">
      <w:bookmarkStart w:id="1" w:name="_GoBack"/>
      <w:bookmarkEnd w:id="1"/>
    </w:p>
    <w:sectPr w:rsidR="009F4D99" w:rsidSect="00475D4B">
      <w:footerReference w:type="default" r:id="rId7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D4B" w:rsidRDefault="00475D4B">
      <w:pPr>
        <w:spacing w:after="0" w:line="240" w:lineRule="auto"/>
      </w:pPr>
      <w:r>
        <w:separator/>
      </w:r>
    </w:p>
  </w:endnote>
  <w:endnote w:type="continuationSeparator" w:id="0">
    <w:p w:rsidR="00475D4B" w:rsidRDefault="0047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536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D4B" w:rsidRDefault="00475D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27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75D4B" w:rsidRDefault="00475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D4B" w:rsidRDefault="00475D4B">
      <w:pPr>
        <w:spacing w:after="0" w:line="240" w:lineRule="auto"/>
      </w:pPr>
      <w:r>
        <w:separator/>
      </w:r>
    </w:p>
  </w:footnote>
  <w:footnote w:type="continuationSeparator" w:id="0">
    <w:p w:rsidR="00475D4B" w:rsidRDefault="00475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FD"/>
    <w:rsid w:val="00475D4B"/>
    <w:rsid w:val="00843279"/>
    <w:rsid w:val="009C598B"/>
    <w:rsid w:val="009D5BFD"/>
    <w:rsid w:val="009F4D99"/>
    <w:rsid w:val="00CF07E7"/>
    <w:rsid w:val="00E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7C7CD-F94B-4BE0-98D6-3532F8E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BFD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ascii="Arial" w:eastAsia="Arial" w:hAnsi="Arial" w:cs="Arial"/>
      <w:sz w:val="20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9D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9FB7-F9F1-46EF-8EEC-23A72433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Walshe, Catherine</dc:creator>
  <cp:keywords/>
  <dc:description/>
  <cp:lastModifiedBy>Walshe, Catherine</cp:lastModifiedBy>
  <cp:revision>2</cp:revision>
  <dcterms:created xsi:type="dcterms:W3CDTF">2020-08-03T20:20:00Z</dcterms:created>
  <dcterms:modified xsi:type="dcterms:W3CDTF">2020-08-03T20:20:00Z</dcterms:modified>
</cp:coreProperties>
</file>