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831CA" w:rsidRPr="00BB3224" w:rsidRDefault="00BB3224">
      <w:pPr>
        <w:rPr>
          <w:rFonts w:ascii="Leelawadee" w:hAnsi="Leelawadee" w:cs="Leelawadee"/>
          <w:b/>
          <w:sz w:val="20"/>
          <w:szCs w:val="20"/>
        </w:rPr>
      </w:pPr>
      <w:r w:rsidRPr="00BB3224">
        <w:rPr>
          <w:rFonts w:ascii="Leelawadee" w:hAnsi="Leelawadee" w:cs="Leelawadee"/>
          <w:b/>
          <w:noProof/>
          <w:sz w:val="36"/>
          <w:szCs w:val="36"/>
          <w:lang w:eastAsia="en-GB"/>
        </w:rPr>
        <mc:AlternateContent>
          <mc:Choice Requires="wps">
            <w:drawing>
              <wp:anchor distT="45720" distB="45720" distL="114300" distR="114300" simplePos="0" relativeHeight="251659264" behindDoc="0" locked="0" layoutInCell="1" allowOverlap="1">
                <wp:simplePos x="0" y="0"/>
                <wp:positionH relativeFrom="margin">
                  <wp:align>left</wp:align>
                </wp:positionH>
                <wp:positionV relativeFrom="paragraph">
                  <wp:posOffset>238125</wp:posOffset>
                </wp:positionV>
                <wp:extent cx="6115050" cy="752475"/>
                <wp:effectExtent l="0" t="0" r="19050" b="28575"/>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15050" cy="752475"/>
                        </a:xfrm>
                        <a:prstGeom prst="rect">
                          <a:avLst/>
                        </a:prstGeom>
                        <a:solidFill>
                          <a:srgbClr val="FFFFFF"/>
                        </a:solidFill>
                        <a:ln w="9525">
                          <a:solidFill>
                            <a:srgbClr val="000000"/>
                          </a:solidFill>
                          <a:miter lim="800000"/>
                          <a:headEnd/>
                          <a:tailEnd/>
                        </a:ln>
                      </wps:spPr>
                      <wps:txbx>
                        <w:txbxContent>
                          <w:p w:rsidR="00BB3224" w:rsidRPr="00BB3224" w:rsidRDefault="00BB3224" w:rsidP="00BB3224">
                            <w:pPr>
                              <w:rPr>
                                <w:rFonts w:ascii="Leelawadee" w:hAnsi="Leelawadee" w:cs="Leelawadee"/>
                                <w:b/>
                                <w:sz w:val="36"/>
                                <w:szCs w:val="36"/>
                              </w:rPr>
                            </w:pPr>
                            <w:r w:rsidRPr="00BB3224">
                              <w:rPr>
                                <w:rFonts w:ascii="Leelawadee" w:hAnsi="Leelawadee" w:cs="Leelawadee"/>
                                <w:b/>
                                <w:sz w:val="36"/>
                                <w:szCs w:val="36"/>
                              </w:rPr>
                              <w:t>PRAXISAURIL AUTUMN CONFERENCE</w:t>
                            </w:r>
                            <w:r w:rsidR="00E523BD">
                              <w:rPr>
                                <w:rFonts w:ascii="Leelawadee" w:hAnsi="Leelawadee" w:cs="Leelawadee"/>
                                <w:b/>
                                <w:sz w:val="36"/>
                                <w:szCs w:val="36"/>
                              </w:rPr>
                              <w:t>:</w:t>
                            </w:r>
                            <w:r w:rsidRPr="00BB3224">
                              <w:rPr>
                                <w:rFonts w:ascii="Leelawadee" w:hAnsi="Leelawadee" w:cs="Leelawadee"/>
                                <w:b/>
                                <w:sz w:val="36"/>
                                <w:szCs w:val="36"/>
                              </w:rPr>
                              <w:t xml:space="preserve"> SESSION SUBMISSION GUIDELINES</w:t>
                            </w:r>
                          </w:p>
                          <w:p w:rsidR="00BB3224" w:rsidRDefault="00BB3224"/>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margin-left:0;margin-top:18.75pt;width:481.5pt;height:59.25pt;z-index:251659264;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6NdKIwIAAEYEAAAOAAAAZHJzL2Uyb0RvYy54bWysU9uO2yAQfa/Uf0C8N74o3uxacVbbbFNV&#10;2l6k3X4AxjhGBcYFEjv9+g7Ym6a3l6o8IIYZDjPnzKxvR63IUVgnwVQ0W6SUCMOhkWZf0c9Pu1fX&#10;lDjPTMMUGFHRk3D0dvPyxXroS5FDB6oRliCIceXQV7Tzvi+TxPFOaOYW0AuDzhasZh5Nu08aywZE&#10;1yrJ0/QqGcA2vQUunMPb+8lJNxG/bQX3H9vWCU9URTE3H3cb9zrsyWbNyr1lfSf5nAb7hyw0kwY/&#10;PUPdM8/IwcrfoLTkFhy0fsFBJ9C2kotYA1aTpb9U89ixXsRakBzXn2ly/w+Wfzh+skQ2Fc2zFSWG&#10;aRTpSYyevIaR5IGfoXclhj32GOhHvEadY62ufwD+xRED246ZvbizFoZOsAbzy8LL5OLphOMCSD28&#10;hwa/YQcPEWhsrQ7kIR0E0VGn01mbkArHy6ssK9ICXRx9qyJfror4BSufX/fW+bcCNAmHilrUPqKz&#10;44PzIRtWPoeEzxwo2eykUtGw+3qrLDky7JNdXDP6T2HKkKGiN0VeTAT8FSKN608QWnpseCV1Ra/P&#10;QawMtL0xTWxHz6SazpiyMjOPgbqJRD/W46xLDc0JGbUwNTYOIh46sN8oGbCpK+q+HpgVlKh3BlW5&#10;yZbLMAXRWBarHA176akvPcxwhKqop2Q6bn2cnECYgTtUr5WR2CDzlMmcKzZr5HserDANl3aM+jH+&#10;m+8AAAD//wMAUEsDBBQABgAIAAAAIQBvWWA73QAAAAcBAAAPAAAAZHJzL2Rvd25yZXYueG1sTI/B&#10;TsMwEETvSPyDtUhcEHUgNG1DnAohgegNCoKrG2+TCHsdbDcNf89yguPsjGbeVuvJWTFiiL0nBVez&#10;DARS401PrYK314fLJYiYNBltPaGCb4ywrk9PKl0af6QXHLepFVxCsdQKupSGUsrYdOh0nPkBib29&#10;D04nlqGVJugjlzsrr7OskE73xAudHvC+w+Zze3AKljdP40fc5M/vTbG3q3SxGB+/glLnZ9PdLYiE&#10;U/oLwy8+o0PNTDt/IBOFVcCPJAX5Yg6C3VWR82HHsXmRgawr+Z+//gEAAP//AwBQSwECLQAUAAYA&#10;CAAAACEAtoM4kv4AAADhAQAAEwAAAAAAAAAAAAAAAAAAAAAAW0NvbnRlbnRfVHlwZXNdLnhtbFBL&#10;AQItABQABgAIAAAAIQA4/SH/1gAAAJQBAAALAAAAAAAAAAAAAAAAAC8BAABfcmVscy8ucmVsc1BL&#10;AQItABQABgAIAAAAIQBY6NdKIwIAAEYEAAAOAAAAAAAAAAAAAAAAAC4CAABkcnMvZTJvRG9jLnht&#10;bFBLAQItABQABgAIAAAAIQBvWWA73QAAAAcBAAAPAAAAAAAAAAAAAAAAAH0EAABkcnMvZG93bnJl&#10;di54bWxQSwUGAAAAAAQABADzAAAAhwUAAAAA&#10;">
                <v:textbox>
                  <w:txbxContent>
                    <w:p w:rsidR="00BB3224" w:rsidRPr="00BB3224" w:rsidRDefault="00BB3224" w:rsidP="00BB3224">
                      <w:pPr>
                        <w:rPr>
                          <w:rFonts w:ascii="Leelawadee" w:hAnsi="Leelawadee" w:cs="Leelawadee"/>
                          <w:b/>
                          <w:sz w:val="36"/>
                          <w:szCs w:val="36"/>
                        </w:rPr>
                      </w:pPr>
                      <w:r w:rsidRPr="00BB3224">
                        <w:rPr>
                          <w:rFonts w:ascii="Leelawadee" w:hAnsi="Leelawadee" w:cs="Leelawadee"/>
                          <w:b/>
                          <w:sz w:val="36"/>
                          <w:szCs w:val="36"/>
                        </w:rPr>
                        <w:t>PRAXISAURIL AUTUMN CONFERENCE</w:t>
                      </w:r>
                      <w:r w:rsidR="00E523BD">
                        <w:rPr>
                          <w:rFonts w:ascii="Leelawadee" w:hAnsi="Leelawadee" w:cs="Leelawadee"/>
                          <w:b/>
                          <w:sz w:val="36"/>
                          <w:szCs w:val="36"/>
                        </w:rPr>
                        <w:t>:</w:t>
                      </w:r>
                      <w:r w:rsidRPr="00BB3224">
                        <w:rPr>
                          <w:rFonts w:ascii="Leelawadee" w:hAnsi="Leelawadee" w:cs="Leelawadee"/>
                          <w:b/>
                          <w:sz w:val="36"/>
                          <w:szCs w:val="36"/>
                        </w:rPr>
                        <w:t xml:space="preserve"> SESSION SUBMISSION GUIDELINES</w:t>
                      </w:r>
                    </w:p>
                    <w:p w:rsidR="00BB3224" w:rsidRDefault="00BB3224"/>
                  </w:txbxContent>
                </v:textbox>
                <w10:wrap type="square" anchorx="margin"/>
              </v:shape>
            </w:pict>
          </mc:Fallback>
        </mc:AlternateContent>
      </w:r>
    </w:p>
    <w:p w:rsidR="00B27735" w:rsidRPr="006831CA" w:rsidRDefault="00BB3224">
      <w:pPr>
        <w:rPr>
          <w:rFonts w:ascii="Leelawadee" w:hAnsi="Leelawadee" w:cs="Leelawadee"/>
          <w:b/>
          <w:sz w:val="32"/>
        </w:rPr>
      </w:pPr>
      <w:r>
        <w:rPr>
          <w:rFonts w:ascii="Leelawadee" w:hAnsi="Leelawadee" w:cs="Leelawadee"/>
          <w:b/>
          <w:color w:val="FF0000"/>
          <w:sz w:val="28"/>
          <w:szCs w:val="28"/>
          <w:u w:val="single"/>
        </w:rPr>
        <w:t>Deadline for s</w:t>
      </w:r>
      <w:r w:rsidR="00B27735" w:rsidRPr="006831CA">
        <w:rPr>
          <w:rFonts w:ascii="Leelawadee" w:hAnsi="Leelawadee" w:cs="Leelawadee"/>
          <w:b/>
          <w:color w:val="FF0000"/>
          <w:sz w:val="28"/>
          <w:szCs w:val="28"/>
          <w:u w:val="single"/>
        </w:rPr>
        <w:t>ubmission</w:t>
      </w:r>
      <w:r>
        <w:rPr>
          <w:rFonts w:ascii="Leelawadee" w:hAnsi="Leelawadee" w:cs="Leelawadee"/>
          <w:b/>
          <w:color w:val="FF0000"/>
          <w:sz w:val="28"/>
          <w:szCs w:val="28"/>
          <w:u w:val="single"/>
        </w:rPr>
        <w:t xml:space="preserve">s </w:t>
      </w:r>
      <w:r w:rsidR="00B27735" w:rsidRPr="006831CA">
        <w:rPr>
          <w:rFonts w:ascii="Leelawadee" w:hAnsi="Leelawadee" w:cs="Leelawadee"/>
          <w:b/>
          <w:color w:val="FF0000"/>
          <w:sz w:val="28"/>
          <w:szCs w:val="28"/>
          <w:u w:val="single"/>
        </w:rPr>
        <w:t>– 1</w:t>
      </w:r>
      <w:r>
        <w:rPr>
          <w:rFonts w:ascii="Leelawadee" w:hAnsi="Leelawadee" w:cs="Leelawadee"/>
          <w:b/>
          <w:color w:val="FF0000"/>
          <w:sz w:val="28"/>
          <w:szCs w:val="28"/>
          <w:u w:val="single"/>
        </w:rPr>
        <w:t xml:space="preserve">2pm, </w:t>
      </w:r>
      <w:r w:rsidR="00B27735" w:rsidRPr="006831CA">
        <w:rPr>
          <w:rFonts w:ascii="Leelawadee" w:hAnsi="Leelawadee" w:cs="Leelawadee"/>
          <w:b/>
          <w:color w:val="FF0000"/>
          <w:sz w:val="28"/>
          <w:szCs w:val="28"/>
          <w:u w:val="single"/>
        </w:rPr>
        <w:t>Monday 16</w:t>
      </w:r>
      <w:r w:rsidR="00B27735" w:rsidRPr="006831CA">
        <w:rPr>
          <w:rFonts w:ascii="Leelawadee" w:hAnsi="Leelawadee" w:cs="Leelawadee"/>
          <w:b/>
          <w:color w:val="FF0000"/>
          <w:sz w:val="28"/>
          <w:szCs w:val="28"/>
          <w:u w:val="single"/>
          <w:vertAlign w:val="superscript"/>
        </w:rPr>
        <w:t>th</w:t>
      </w:r>
      <w:r w:rsidR="00B27735" w:rsidRPr="006831CA">
        <w:rPr>
          <w:rFonts w:ascii="Leelawadee" w:hAnsi="Leelawadee" w:cs="Leelawadee"/>
          <w:b/>
          <w:color w:val="FF0000"/>
          <w:sz w:val="28"/>
          <w:szCs w:val="28"/>
          <w:u w:val="single"/>
        </w:rPr>
        <w:t xml:space="preserve"> July 2018</w:t>
      </w:r>
    </w:p>
    <w:p w:rsidR="00B27735" w:rsidRPr="00BB3224" w:rsidRDefault="00B27735" w:rsidP="00BB3224">
      <w:pPr>
        <w:rPr>
          <w:rFonts w:ascii="Leelawadee" w:hAnsi="Leelawadee" w:cs="Leelawadee"/>
          <w:b/>
          <w:u w:val="single"/>
        </w:rPr>
      </w:pPr>
      <w:r w:rsidRPr="00BB3224">
        <w:rPr>
          <w:rFonts w:ascii="Leelawadee" w:hAnsi="Leelawadee" w:cs="Leelawadee"/>
          <w:b/>
          <w:u w:val="single"/>
        </w:rPr>
        <w:t>Submission Process</w:t>
      </w:r>
      <w:r w:rsidR="00BB3224">
        <w:rPr>
          <w:rFonts w:ascii="Leelawadee" w:hAnsi="Leelawadee" w:cs="Leelawadee"/>
          <w:b/>
          <w:u w:val="single"/>
        </w:rPr>
        <w:t>:</w:t>
      </w:r>
    </w:p>
    <w:p w:rsidR="00B27735" w:rsidRPr="006831CA" w:rsidRDefault="00B27735">
      <w:pPr>
        <w:rPr>
          <w:rFonts w:ascii="Leelawadee" w:hAnsi="Leelawadee" w:cs="Leelawadee"/>
        </w:rPr>
      </w:pPr>
      <w:r w:rsidRPr="006831CA">
        <w:rPr>
          <w:rFonts w:ascii="Leelawadee" w:hAnsi="Leelawadee" w:cs="Leelawadee"/>
        </w:rPr>
        <w:t xml:space="preserve">Please complete </w:t>
      </w:r>
      <w:r w:rsidR="006831CA">
        <w:rPr>
          <w:rFonts w:ascii="Leelawadee" w:hAnsi="Leelawadee" w:cs="Leelawadee"/>
        </w:rPr>
        <w:t xml:space="preserve">the form </w:t>
      </w:r>
      <w:r w:rsidRPr="006831CA">
        <w:rPr>
          <w:rFonts w:ascii="Leelawadee" w:hAnsi="Leelawadee" w:cs="Leelawadee"/>
        </w:rPr>
        <w:t xml:space="preserve">below and return to </w:t>
      </w:r>
      <w:r w:rsidR="00D03BFA" w:rsidRPr="00D03BFA">
        <w:rPr>
          <w:rStyle w:val="Hyperlink"/>
          <w:rFonts w:ascii="Leelawadee" w:hAnsi="Leelawadee" w:cs="Leelawadee"/>
        </w:rPr>
        <w:t>nicky.</w:t>
      </w:r>
      <w:r w:rsidR="00D03BFA">
        <w:rPr>
          <w:rStyle w:val="Hyperlink"/>
          <w:rFonts w:ascii="Leelawadee" w:hAnsi="Leelawadee" w:cs="Leelawadee"/>
        </w:rPr>
        <w:t>warnock@praxisauril.org.uk</w:t>
      </w:r>
    </w:p>
    <w:p w:rsidR="00B27735" w:rsidRPr="006831CA" w:rsidRDefault="00B27735">
      <w:pPr>
        <w:rPr>
          <w:rFonts w:ascii="Leelawadee" w:hAnsi="Leelawadee" w:cs="Leelawadee"/>
        </w:rPr>
      </w:pPr>
      <w:r w:rsidRPr="006831CA">
        <w:rPr>
          <w:rFonts w:ascii="Leelawadee" w:hAnsi="Leelawadee" w:cs="Leelawadee"/>
        </w:rPr>
        <w:t>We will acknowledge receipt of your submission (this may take a few days)</w:t>
      </w:r>
    </w:p>
    <w:p w:rsidR="00036B9E" w:rsidRPr="006831CA" w:rsidRDefault="00036B9E">
      <w:pPr>
        <w:rPr>
          <w:rFonts w:ascii="Leelawadee" w:hAnsi="Leelawadee" w:cs="Leelawadee"/>
        </w:rPr>
      </w:pPr>
      <w:r w:rsidRPr="006831CA">
        <w:rPr>
          <w:rFonts w:ascii="Leelawadee" w:hAnsi="Leelawadee" w:cs="Leelawadee"/>
        </w:rPr>
        <w:t xml:space="preserve">Individuals </w:t>
      </w:r>
      <w:r w:rsidR="00E523BD">
        <w:rPr>
          <w:rFonts w:ascii="Leelawadee" w:hAnsi="Leelawadee" w:cs="Leelawadee"/>
        </w:rPr>
        <w:t>may</w:t>
      </w:r>
      <w:r w:rsidRPr="006831CA">
        <w:rPr>
          <w:rFonts w:ascii="Leelawadee" w:hAnsi="Leelawadee" w:cs="Leelawadee"/>
        </w:rPr>
        <w:t xml:space="preserve"> make more than one submission</w:t>
      </w:r>
    </w:p>
    <w:p w:rsidR="00722178" w:rsidRPr="006831CA" w:rsidRDefault="00B27735">
      <w:pPr>
        <w:rPr>
          <w:rFonts w:ascii="Leelawadee" w:hAnsi="Leelawadee" w:cs="Leelawadee"/>
        </w:rPr>
      </w:pPr>
      <w:r w:rsidRPr="006831CA">
        <w:rPr>
          <w:rFonts w:ascii="Leelawadee" w:hAnsi="Leelawadee" w:cs="Leelawadee"/>
        </w:rPr>
        <w:t xml:space="preserve">If </w:t>
      </w:r>
      <w:r w:rsidR="006831CA" w:rsidRPr="006831CA">
        <w:rPr>
          <w:rFonts w:ascii="Leelawadee" w:hAnsi="Leelawadee" w:cs="Leelawadee"/>
        </w:rPr>
        <w:t xml:space="preserve">for any reason </w:t>
      </w:r>
      <w:r w:rsidRPr="006831CA">
        <w:rPr>
          <w:rFonts w:ascii="Leelawadee" w:hAnsi="Leelawadee" w:cs="Leelawadee"/>
        </w:rPr>
        <w:t>you don’t receive an acknowledgement</w:t>
      </w:r>
      <w:r w:rsidR="006831CA" w:rsidRPr="006831CA">
        <w:rPr>
          <w:rFonts w:ascii="Leelawadee" w:hAnsi="Leelawadee" w:cs="Leelawadee"/>
        </w:rPr>
        <w:t xml:space="preserve">, </w:t>
      </w:r>
      <w:r w:rsidRPr="006831CA">
        <w:rPr>
          <w:rFonts w:ascii="Leelawadee" w:hAnsi="Leelawadee" w:cs="Leelawadee"/>
        </w:rPr>
        <w:t>or require further details please contact</w:t>
      </w:r>
      <w:r w:rsidR="006831CA">
        <w:rPr>
          <w:rFonts w:ascii="Leelawadee" w:hAnsi="Leelawadee" w:cs="Leelawadee"/>
        </w:rPr>
        <w:t xml:space="preserve"> </w:t>
      </w:r>
      <w:r w:rsidR="00722178" w:rsidRPr="006831CA">
        <w:rPr>
          <w:rFonts w:ascii="Leelawadee" w:hAnsi="Leelawadee" w:cs="Leelawadee"/>
        </w:rPr>
        <w:t xml:space="preserve">Nicky Warnock, </w:t>
      </w:r>
      <w:r w:rsidR="00E523BD">
        <w:rPr>
          <w:rFonts w:ascii="Leelawadee" w:hAnsi="Leelawadee" w:cs="Leelawadee"/>
        </w:rPr>
        <w:t xml:space="preserve">Membership Programme Manager - </w:t>
      </w:r>
      <w:hyperlink r:id="rId7" w:history="1">
        <w:r w:rsidR="00D03BFA" w:rsidRPr="001F64B6">
          <w:rPr>
            <w:rStyle w:val="Hyperlink"/>
            <w:rFonts w:ascii="Leelawadee" w:hAnsi="Leelawadee" w:cs="Leelawadee"/>
          </w:rPr>
          <w:t>nicky.warnock@praxisauril.org.uk</w:t>
        </w:r>
      </w:hyperlink>
      <w:r w:rsidR="00E523BD">
        <w:rPr>
          <w:rFonts w:ascii="Leelawadee" w:hAnsi="Leelawadee" w:cs="Leelawadee"/>
        </w:rPr>
        <w:t xml:space="preserve"> / </w:t>
      </w:r>
      <w:r w:rsidR="00722178" w:rsidRPr="006831CA">
        <w:rPr>
          <w:rFonts w:ascii="Leelawadee" w:hAnsi="Leelawadee" w:cs="Leelawadee"/>
        </w:rPr>
        <w:t>01223 659958</w:t>
      </w:r>
    </w:p>
    <w:p w:rsidR="0023775D" w:rsidRPr="006831CA" w:rsidRDefault="0023775D">
      <w:pPr>
        <w:rPr>
          <w:rFonts w:ascii="Leelawadee" w:hAnsi="Leelawadee" w:cs="Leelawadee"/>
        </w:rPr>
      </w:pPr>
      <w:r w:rsidRPr="006831CA">
        <w:rPr>
          <w:rFonts w:ascii="Leelawadee" w:hAnsi="Leelawadee" w:cs="Leelawadee"/>
        </w:rPr>
        <w:t xml:space="preserve">The </w:t>
      </w:r>
      <w:r w:rsidR="00BB3224">
        <w:rPr>
          <w:rFonts w:ascii="Leelawadee" w:hAnsi="Leelawadee" w:cs="Leelawadee"/>
        </w:rPr>
        <w:t xml:space="preserve">PraxisAuril </w:t>
      </w:r>
      <w:r w:rsidRPr="006831CA">
        <w:rPr>
          <w:rFonts w:ascii="Leelawadee" w:hAnsi="Leelawadee" w:cs="Leelawadee"/>
        </w:rPr>
        <w:t xml:space="preserve">Conference </w:t>
      </w:r>
      <w:r w:rsidR="006831CA">
        <w:rPr>
          <w:rFonts w:ascii="Leelawadee" w:hAnsi="Leelawadee" w:cs="Leelawadee"/>
        </w:rPr>
        <w:t>P</w:t>
      </w:r>
      <w:r w:rsidRPr="006831CA">
        <w:rPr>
          <w:rFonts w:ascii="Leelawadee" w:hAnsi="Leelawadee" w:cs="Leelawadee"/>
        </w:rPr>
        <w:t xml:space="preserve">rogramme </w:t>
      </w:r>
      <w:r w:rsidR="006831CA">
        <w:rPr>
          <w:rFonts w:ascii="Leelawadee" w:hAnsi="Leelawadee" w:cs="Leelawadee"/>
        </w:rPr>
        <w:t>C</w:t>
      </w:r>
      <w:r w:rsidRPr="006831CA">
        <w:rPr>
          <w:rFonts w:ascii="Leelawadee" w:hAnsi="Leelawadee" w:cs="Leelawadee"/>
        </w:rPr>
        <w:t>ommittee will review all submissions</w:t>
      </w:r>
      <w:r w:rsidR="006831CA">
        <w:rPr>
          <w:rFonts w:ascii="Leelawadee" w:hAnsi="Leelawadee" w:cs="Leelawadee"/>
        </w:rPr>
        <w:t xml:space="preserve">, </w:t>
      </w:r>
      <w:r w:rsidRPr="006831CA">
        <w:rPr>
          <w:rFonts w:ascii="Leelawadee" w:hAnsi="Leelawadee" w:cs="Leelawadee"/>
        </w:rPr>
        <w:t xml:space="preserve">their decision </w:t>
      </w:r>
      <w:r w:rsidR="00B4611D">
        <w:rPr>
          <w:rFonts w:ascii="Leelawadee" w:hAnsi="Leelawadee" w:cs="Leelawadee"/>
        </w:rPr>
        <w:t xml:space="preserve">will be </w:t>
      </w:r>
      <w:r w:rsidRPr="006831CA">
        <w:rPr>
          <w:rFonts w:ascii="Leelawadee" w:hAnsi="Leelawadee" w:cs="Leelawadee"/>
        </w:rPr>
        <w:t>final</w:t>
      </w:r>
    </w:p>
    <w:p w:rsidR="00722178" w:rsidRPr="00B4611D" w:rsidRDefault="00722178">
      <w:pPr>
        <w:rPr>
          <w:rFonts w:ascii="Leelawadee" w:hAnsi="Leelawadee" w:cs="Leelawadee"/>
          <w:color w:val="FF0000"/>
        </w:rPr>
      </w:pPr>
      <w:bookmarkStart w:id="0" w:name="_Hlk517083659"/>
      <w:r w:rsidRPr="006831CA">
        <w:rPr>
          <w:rFonts w:ascii="Leelawadee" w:hAnsi="Leelawadee" w:cs="Leelawadee"/>
        </w:rPr>
        <w:t xml:space="preserve">Successful submissions will be informed by </w:t>
      </w:r>
      <w:r w:rsidR="00B4611D">
        <w:rPr>
          <w:rFonts w:ascii="Leelawadee" w:hAnsi="Leelawadee" w:cs="Leelawadee"/>
        </w:rPr>
        <w:t xml:space="preserve">the </w:t>
      </w:r>
      <w:r w:rsidRPr="006831CA">
        <w:rPr>
          <w:rFonts w:ascii="Leelawadee" w:hAnsi="Leelawadee" w:cs="Leelawadee"/>
        </w:rPr>
        <w:t>end of July and presenters must register to attend the conference no later than 17</w:t>
      </w:r>
      <w:r w:rsidR="00E523BD">
        <w:rPr>
          <w:rFonts w:ascii="Leelawadee" w:hAnsi="Leelawadee" w:cs="Leelawadee"/>
          <w:vertAlign w:val="superscript"/>
        </w:rPr>
        <w:t xml:space="preserve"> </w:t>
      </w:r>
      <w:r w:rsidRPr="006831CA">
        <w:rPr>
          <w:rFonts w:ascii="Leelawadee" w:hAnsi="Leelawadee" w:cs="Leelawadee"/>
        </w:rPr>
        <w:t>August</w:t>
      </w:r>
      <w:r w:rsidR="00BB3224">
        <w:rPr>
          <w:rFonts w:ascii="Leelawadee" w:hAnsi="Leelawadee" w:cs="Leelawadee"/>
        </w:rPr>
        <w:t xml:space="preserve"> </w:t>
      </w:r>
      <w:r w:rsidR="00E523BD">
        <w:rPr>
          <w:rFonts w:ascii="Leelawadee" w:hAnsi="Leelawadee" w:cs="Leelawadee"/>
        </w:rPr>
        <w:t>2018</w:t>
      </w:r>
      <w:r w:rsidR="00B4611D">
        <w:rPr>
          <w:rFonts w:ascii="Leelawadee" w:hAnsi="Leelawadee" w:cs="Leelawadee"/>
        </w:rPr>
        <w:t xml:space="preserve"> (p</w:t>
      </w:r>
      <w:r w:rsidRPr="006831CA">
        <w:rPr>
          <w:rFonts w:ascii="Leelawadee" w:hAnsi="Leelawadee" w:cs="Leelawadee"/>
        </w:rPr>
        <w:t xml:space="preserve">lease note </w:t>
      </w:r>
      <w:r w:rsidR="006831CA">
        <w:rPr>
          <w:rFonts w:ascii="Leelawadee" w:hAnsi="Leelawadee" w:cs="Leelawadee"/>
        </w:rPr>
        <w:t xml:space="preserve">that </w:t>
      </w:r>
      <w:r w:rsidRPr="006831CA">
        <w:rPr>
          <w:rFonts w:ascii="Leelawadee" w:hAnsi="Leelawadee" w:cs="Leelawadee"/>
        </w:rPr>
        <w:t xml:space="preserve">early bird registration </w:t>
      </w:r>
      <w:r w:rsidR="006831CA">
        <w:rPr>
          <w:rFonts w:ascii="Leelawadee" w:hAnsi="Leelawadee" w:cs="Leelawadee"/>
        </w:rPr>
        <w:t xml:space="preserve">will close </w:t>
      </w:r>
      <w:r w:rsidR="00987B17" w:rsidRPr="006831CA">
        <w:rPr>
          <w:rFonts w:ascii="Leelawadee" w:hAnsi="Leelawadee" w:cs="Leelawadee"/>
        </w:rPr>
        <w:t xml:space="preserve">on </w:t>
      </w:r>
      <w:r w:rsidR="006831CA" w:rsidRPr="006831CA">
        <w:rPr>
          <w:rFonts w:ascii="Leelawadee" w:hAnsi="Leelawadee" w:cs="Leelawadee"/>
          <w:b/>
        </w:rPr>
        <w:t>28 July 2018</w:t>
      </w:r>
      <w:r w:rsidR="00B4611D">
        <w:rPr>
          <w:rFonts w:ascii="Leelawadee" w:hAnsi="Leelawadee" w:cs="Leelawadee"/>
        </w:rPr>
        <w:t>)</w:t>
      </w:r>
    </w:p>
    <w:bookmarkEnd w:id="0"/>
    <w:p w:rsidR="0023775D" w:rsidRPr="006831CA" w:rsidRDefault="00F0154F">
      <w:pPr>
        <w:rPr>
          <w:rFonts w:ascii="Leelawadee" w:hAnsi="Leelawadee" w:cs="Leelawadee"/>
          <w:b/>
          <w:u w:val="single"/>
        </w:rPr>
      </w:pPr>
      <w:r w:rsidRPr="006831CA">
        <w:rPr>
          <w:rFonts w:ascii="Leelawadee" w:hAnsi="Leelawadee" w:cs="Leelawadee"/>
          <w:b/>
          <w:u w:val="single"/>
        </w:rPr>
        <w:t>Formats</w:t>
      </w:r>
      <w:r w:rsidR="00BB3224">
        <w:rPr>
          <w:rFonts w:ascii="Leelawadee" w:hAnsi="Leelawadee" w:cs="Leelawadee"/>
          <w:b/>
          <w:u w:val="single"/>
        </w:rPr>
        <w:t>:</w:t>
      </w:r>
    </w:p>
    <w:p w:rsidR="00987B17" w:rsidRPr="006831CA" w:rsidRDefault="00F0154F">
      <w:pPr>
        <w:rPr>
          <w:rFonts w:ascii="Leelawadee" w:hAnsi="Leelawadee" w:cs="Leelawadee"/>
        </w:rPr>
      </w:pPr>
      <w:r w:rsidRPr="006831CA">
        <w:rPr>
          <w:rFonts w:ascii="Leelawadee" w:hAnsi="Leelawadee" w:cs="Leelawadee"/>
        </w:rPr>
        <w:t>Submissions can be in the form of</w:t>
      </w:r>
      <w:r w:rsidR="00987B17" w:rsidRPr="006831CA">
        <w:rPr>
          <w:rFonts w:ascii="Leelawadee" w:hAnsi="Leelawadee" w:cs="Leelawadee"/>
        </w:rPr>
        <w:t xml:space="preserve"> a parallel interactive </w:t>
      </w:r>
      <w:r w:rsidR="00C7628C" w:rsidRPr="006831CA">
        <w:rPr>
          <w:rFonts w:ascii="Leelawadee" w:hAnsi="Leelawadee" w:cs="Leelawadee"/>
        </w:rPr>
        <w:t>workshop</w:t>
      </w:r>
      <w:r w:rsidR="00987B17" w:rsidRPr="006831CA">
        <w:rPr>
          <w:rFonts w:ascii="Leelawadee" w:hAnsi="Leelawadee" w:cs="Leelawadee"/>
        </w:rPr>
        <w:t xml:space="preserve"> or a short presentation</w:t>
      </w:r>
      <w:r w:rsidR="006831CA">
        <w:rPr>
          <w:rFonts w:ascii="Leelawadee" w:hAnsi="Leelawadee" w:cs="Leelawadee"/>
        </w:rPr>
        <w:t>:</w:t>
      </w:r>
    </w:p>
    <w:p w:rsidR="00987B17" w:rsidRPr="00BB3224" w:rsidRDefault="00987B17">
      <w:pPr>
        <w:rPr>
          <w:rFonts w:ascii="Leelawadee" w:hAnsi="Leelawadee" w:cs="Leelawadee"/>
          <w:u w:val="single"/>
        </w:rPr>
      </w:pPr>
      <w:r w:rsidRPr="00BB3224">
        <w:rPr>
          <w:rFonts w:ascii="Leelawadee" w:hAnsi="Leelawadee" w:cs="Leelawadee"/>
          <w:u w:val="single"/>
        </w:rPr>
        <w:t>Parallel interactive workshop</w:t>
      </w:r>
    </w:p>
    <w:p w:rsidR="00987B17" w:rsidRPr="00BB3224" w:rsidRDefault="00C7628C" w:rsidP="00BB3224">
      <w:pPr>
        <w:pStyle w:val="ListParagraph"/>
        <w:numPr>
          <w:ilvl w:val="0"/>
          <w:numId w:val="2"/>
        </w:numPr>
        <w:rPr>
          <w:rFonts w:ascii="Leelawadee" w:hAnsi="Leelawadee" w:cs="Leelawadee"/>
        </w:rPr>
      </w:pPr>
      <w:r w:rsidRPr="00BB3224">
        <w:rPr>
          <w:rFonts w:ascii="Leelawadee" w:hAnsi="Leelawadee" w:cs="Leelawadee"/>
        </w:rPr>
        <w:t xml:space="preserve">Workshops are a great opportunity to bring together different perspectives and engage the audience in discussion. Joint submissions are encouraged that demonstrate activity </w:t>
      </w:r>
      <w:r w:rsidR="007B3F38" w:rsidRPr="00BB3224">
        <w:rPr>
          <w:rFonts w:ascii="Leelawadee" w:hAnsi="Leelawadee" w:cs="Leelawadee"/>
        </w:rPr>
        <w:t>across faculty</w:t>
      </w:r>
      <w:r w:rsidRPr="00BB3224">
        <w:rPr>
          <w:rFonts w:ascii="Leelawadee" w:hAnsi="Leelawadee" w:cs="Leelawadee"/>
        </w:rPr>
        <w:t>/institutional boundaries or regional geographies. Submissions must clearly articulate how the presenters plan to engage the audience.</w:t>
      </w:r>
    </w:p>
    <w:p w:rsidR="00987B17" w:rsidRPr="006831CA" w:rsidRDefault="00987B17" w:rsidP="00BB3224">
      <w:pPr>
        <w:rPr>
          <w:rFonts w:ascii="Leelawadee" w:hAnsi="Leelawadee" w:cs="Leelawadee"/>
          <w:i/>
        </w:rPr>
      </w:pPr>
      <w:r w:rsidRPr="007462F7">
        <w:rPr>
          <w:rFonts w:ascii="Leelawadee" w:hAnsi="Leelawadee" w:cs="Leelawadee"/>
          <w:i/>
        </w:rPr>
        <w:t>Duration 1 ½ hr</w:t>
      </w:r>
    </w:p>
    <w:p w:rsidR="00987B17" w:rsidRPr="00BB3224" w:rsidRDefault="00C7628C">
      <w:pPr>
        <w:rPr>
          <w:rFonts w:ascii="Leelawadee" w:hAnsi="Leelawadee" w:cs="Leelawadee"/>
          <w:u w:val="single"/>
        </w:rPr>
      </w:pPr>
      <w:r w:rsidRPr="00BB3224">
        <w:rPr>
          <w:rFonts w:ascii="Leelawadee" w:hAnsi="Leelawadee" w:cs="Leelawadee"/>
          <w:u w:val="single"/>
        </w:rPr>
        <w:t>Short presentation</w:t>
      </w:r>
    </w:p>
    <w:p w:rsidR="00C7628C" w:rsidRPr="00BB3224" w:rsidRDefault="0023775D" w:rsidP="00BB3224">
      <w:pPr>
        <w:pStyle w:val="ListParagraph"/>
        <w:numPr>
          <w:ilvl w:val="0"/>
          <w:numId w:val="2"/>
        </w:numPr>
        <w:rPr>
          <w:rFonts w:ascii="Leelawadee" w:hAnsi="Leelawadee" w:cs="Leelawadee"/>
        </w:rPr>
      </w:pPr>
      <w:r w:rsidRPr="00BB3224">
        <w:rPr>
          <w:rFonts w:ascii="Leelawadee" w:hAnsi="Leelawadee" w:cs="Leelawadee"/>
        </w:rPr>
        <w:t>A short presentation will allow you to share your experience, success or challenges with the audience. The conference planning committee may assign up to 4 presentations per session.</w:t>
      </w:r>
    </w:p>
    <w:p w:rsidR="00C7628C" w:rsidRPr="006831CA" w:rsidRDefault="00C7628C" w:rsidP="00BB3224">
      <w:pPr>
        <w:rPr>
          <w:rFonts w:ascii="Leelawadee" w:hAnsi="Leelawadee" w:cs="Leelawadee"/>
          <w:i/>
        </w:rPr>
      </w:pPr>
      <w:r w:rsidRPr="006831CA">
        <w:rPr>
          <w:rFonts w:ascii="Leelawadee" w:hAnsi="Leelawadee" w:cs="Leelawadee"/>
          <w:i/>
        </w:rPr>
        <w:t>Duration 10-15 mins (+ Q&amp;A)</w:t>
      </w:r>
    </w:p>
    <w:p w:rsidR="0023775D" w:rsidRPr="006831CA" w:rsidRDefault="0023775D">
      <w:pPr>
        <w:rPr>
          <w:rFonts w:ascii="Leelawadee" w:hAnsi="Leelawadee" w:cs="Leelawadee"/>
        </w:rPr>
      </w:pPr>
    </w:p>
    <w:p w:rsidR="00036B9E" w:rsidRDefault="00036B9E">
      <w:pPr>
        <w:rPr>
          <w:rFonts w:ascii="Leelawadee" w:hAnsi="Leelawadee" w:cs="Leelawadee"/>
        </w:rPr>
      </w:pPr>
    </w:p>
    <w:p w:rsidR="00BB3224" w:rsidRDefault="00BB3224">
      <w:pPr>
        <w:rPr>
          <w:rFonts w:ascii="Leelawadee" w:hAnsi="Leelawadee" w:cs="Leelawadee"/>
        </w:rPr>
      </w:pPr>
    </w:p>
    <w:p w:rsidR="00BB3224" w:rsidRPr="006831CA" w:rsidRDefault="00BB3224">
      <w:pPr>
        <w:rPr>
          <w:rFonts w:ascii="Leelawadee" w:hAnsi="Leelawadee" w:cs="Leelawadee"/>
        </w:rPr>
      </w:pPr>
    </w:p>
    <w:p w:rsidR="00036B9E" w:rsidRPr="006831CA" w:rsidRDefault="007B3F38">
      <w:pPr>
        <w:rPr>
          <w:rFonts w:ascii="Leelawadee" w:hAnsi="Leelawadee" w:cs="Leelawadee"/>
          <w:b/>
          <w:sz w:val="32"/>
        </w:rPr>
      </w:pPr>
      <w:r w:rsidRPr="006831CA">
        <w:rPr>
          <w:rFonts w:ascii="Leelawadee" w:hAnsi="Leelawadee" w:cs="Leelawadee"/>
          <w:b/>
          <w:sz w:val="32"/>
        </w:rPr>
        <w:lastRenderedPageBreak/>
        <w:t>Submission Form</w:t>
      </w:r>
      <w:r w:rsidR="00BB3224">
        <w:rPr>
          <w:rFonts w:ascii="Leelawadee" w:hAnsi="Leelawadee" w:cs="Leelawadee"/>
          <w:b/>
          <w:sz w:val="32"/>
        </w:rPr>
        <w:t xml:space="preserve"> </w:t>
      </w:r>
    </w:p>
    <w:p w:rsidR="007B3F38" w:rsidRPr="006831CA" w:rsidRDefault="007B3F38">
      <w:pPr>
        <w:rPr>
          <w:rFonts w:ascii="Leelawadee" w:hAnsi="Leelawadee" w:cs="Leelawadee"/>
        </w:rPr>
      </w:pPr>
      <w:r w:rsidRPr="006831CA">
        <w:rPr>
          <w:rFonts w:ascii="Leelawadee" w:hAnsi="Leelawadee" w:cs="Leelawadee"/>
          <w:b/>
          <w:i/>
        </w:rPr>
        <w:t>Primary Contact</w:t>
      </w:r>
      <w:r w:rsidRPr="006831CA">
        <w:rPr>
          <w:rFonts w:ascii="Leelawadee" w:hAnsi="Leelawadee" w:cs="Leelawadee"/>
        </w:rPr>
        <w:t xml:space="preserve"> (please note all communications will be sent to this individual and they will be responsible for passing it on to any other contributors listed in the </w:t>
      </w:r>
      <w:r w:rsidR="00B27A10" w:rsidRPr="006831CA">
        <w:rPr>
          <w:rFonts w:ascii="Leelawadee" w:hAnsi="Leelawadee" w:cs="Leelawadee"/>
        </w:rPr>
        <w:t>submission</w:t>
      </w:r>
      <w:r w:rsidRPr="006831CA">
        <w:rPr>
          <w:rFonts w:ascii="Leelawadee" w:hAnsi="Leelawadee" w:cs="Leelawadee"/>
        </w:rPr>
        <w:t>)</w:t>
      </w:r>
    </w:p>
    <w:tbl>
      <w:tblPr>
        <w:tblStyle w:val="TableGrid"/>
        <w:tblW w:w="0" w:type="auto"/>
        <w:tblLook w:val="04A0" w:firstRow="1" w:lastRow="0" w:firstColumn="1" w:lastColumn="0" w:noHBand="0" w:noVBand="1"/>
      </w:tblPr>
      <w:tblGrid>
        <w:gridCol w:w="1568"/>
        <w:gridCol w:w="7448"/>
      </w:tblGrid>
      <w:tr w:rsidR="00B27A10" w:rsidRPr="006831CA" w:rsidTr="00B27A10">
        <w:tc>
          <w:tcPr>
            <w:tcW w:w="1420" w:type="dxa"/>
          </w:tcPr>
          <w:p w:rsidR="00B27A10" w:rsidRPr="006831CA" w:rsidRDefault="00B27A10" w:rsidP="0097734B">
            <w:pPr>
              <w:rPr>
                <w:rFonts w:ascii="Leelawadee" w:hAnsi="Leelawadee" w:cs="Leelawadee"/>
                <w:b/>
              </w:rPr>
            </w:pPr>
            <w:r w:rsidRPr="006831CA">
              <w:rPr>
                <w:rFonts w:ascii="Leelawadee" w:hAnsi="Leelawadee" w:cs="Leelawadee"/>
                <w:b/>
              </w:rPr>
              <w:t>Name</w:t>
            </w:r>
          </w:p>
        </w:tc>
        <w:tc>
          <w:tcPr>
            <w:tcW w:w="7596" w:type="dxa"/>
          </w:tcPr>
          <w:p w:rsidR="00B27A10" w:rsidRPr="006831CA" w:rsidRDefault="00CB11D4" w:rsidP="0097734B">
            <w:pPr>
              <w:rPr>
                <w:rFonts w:ascii="Leelawadee" w:hAnsi="Leelawadee" w:cs="Leelawadee"/>
              </w:rPr>
            </w:pPr>
            <w:r>
              <w:rPr>
                <w:rFonts w:ascii="Leelawadee" w:hAnsi="Leelawadee" w:cs="Leelawadee"/>
              </w:rPr>
              <w:t>Chris Lambert</w:t>
            </w:r>
          </w:p>
        </w:tc>
      </w:tr>
      <w:tr w:rsidR="00B27A10" w:rsidRPr="006831CA" w:rsidTr="00B27A10">
        <w:tc>
          <w:tcPr>
            <w:tcW w:w="1420" w:type="dxa"/>
          </w:tcPr>
          <w:p w:rsidR="00B27A10" w:rsidRPr="006831CA" w:rsidRDefault="00B27A10" w:rsidP="0097734B">
            <w:pPr>
              <w:rPr>
                <w:rFonts w:ascii="Leelawadee" w:hAnsi="Leelawadee" w:cs="Leelawadee"/>
                <w:b/>
              </w:rPr>
            </w:pPr>
            <w:r w:rsidRPr="006831CA">
              <w:rPr>
                <w:rFonts w:ascii="Leelawadee" w:hAnsi="Leelawadee" w:cs="Leelawadee"/>
                <w:b/>
              </w:rPr>
              <w:t>Job title</w:t>
            </w:r>
          </w:p>
        </w:tc>
        <w:tc>
          <w:tcPr>
            <w:tcW w:w="7596" w:type="dxa"/>
          </w:tcPr>
          <w:p w:rsidR="00B27A10" w:rsidRPr="006831CA" w:rsidRDefault="00CB11D4" w:rsidP="0097734B">
            <w:pPr>
              <w:rPr>
                <w:rFonts w:ascii="Leelawadee" w:hAnsi="Leelawadee" w:cs="Leelawadee"/>
              </w:rPr>
            </w:pPr>
            <w:r>
              <w:rPr>
                <w:rFonts w:ascii="Leelawadee" w:hAnsi="Leelawadee" w:cs="Leelawadee"/>
              </w:rPr>
              <w:t xml:space="preserve">Programme Manager </w:t>
            </w:r>
          </w:p>
        </w:tc>
      </w:tr>
      <w:tr w:rsidR="00B27A10" w:rsidRPr="006831CA" w:rsidTr="00B27A10">
        <w:tc>
          <w:tcPr>
            <w:tcW w:w="1420" w:type="dxa"/>
          </w:tcPr>
          <w:p w:rsidR="00B27A10" w:rsidRPr="006831CA" w:rsidRDefault="00B27A10" w:rsidP="00B27A10">
            <w:pPr>
              <w:rPr>
                <w:rFonts w:ascii="Leelawadee" w:hAnsi="Leelawadee" w:cs="Leelawadee"/>
              </w:rPr>
            </w:pPr>
            <w:r w:rsidRPr="006831CA">
              <w:rPr>
                <w:rFonts w:ascii="Leelawadee" w:hAnsi="Leelawadee" w:cs="Leelawadee"/>
                <w:b/>
              </w:rPr>
              <w:t>Organisation</w:t>
            </w:r>
          </w:p>
        </w:tc>
        <w:tc>
          <w:tcPr>
            <w:tcW w:w="7596" w:type="dxa"/>
          </w:tcPr>
          <w:p w:rsidR="00B27A10" w:rsidRPr="006831CA" w:rsidRDefault="00CB11D4" w:rsidP="00B27A10">
            <w:pPr>
              <w:rPr>
                <w:rFonts w:ascii="Leelawadee" w:hAnsi="Leelawadee" w:cs="Leelawadee"/>
              </w:rPr>
            </w:pPr>
            <w:r>
              <w:rPr>
                <w:rFonts w:ascii="Leelawadee" w:hAnsi="Leelawadee" w:cs="Leelawadee"/>
              </w:rPr>
              <w:t xml:space="preserve">Lancaster University </w:t>
            </w:r>
          </w:p>
        </w:tc>
      </w:tr>
      <w:tr w:rsidR="00B27A10" w:rsidRPr="006831CA" w:rsidTr="00B27A10">
        <w:tc>
          <w:tcPr>
            <w:tcW w:w="1420" w:type="dxa"/>
          </w:tcPr>
          <w:p w:rsidR="00B27A10" w:rsidRPr="006831CA" w:rsidRDefault="00B27A10" w:rsidP="00B27A10">
            <w:pPr>
              <w:rPr>
                <w:rFonts w:ascii="Leelawadee" w:hAnsi="Leelawadee" w:cs="Leelawadee"/>
                <w:b/>
              </w:rPr>
            </w:pPr>
            <w:r w:rsidRPr="006831CA">
              <w:rPr>
                <w:rFonts w:ascii="Leelawadee" w:hAnsi="Leelawadee" w:cs="Leelawadee"/>
                <w:b/>
              </w:rPr>
              <w:t>Email</w:t>
            </w:r>
          </w:p>
        </w:tc>
        <w:tc>
          <w:tcPr>
            <w:tcW w:w="7596" w:type="dxa"/>
          </w:tcPr>
          <w:p w:rsidR="00B27A10" w:rsidRPr="006831CA" w:rsidRDefault="006D155F" w:rsidP="00B27A10">
            <w:pPr>
              <w:rPr>
                <w:rFonts w:ascii="Leelawadee" w:hAnsi="Leelawadee" w:cs="Leelawadee"/>
              </w:rPr>
            </w:pPr>
            <w:hyperlink r:id="rId8" w:history="1">
              <w:r w:rsidR="00CB11D4" w:rsidRPr="000A757E">
                <w:rPr>
                  <w:rStyle w:val="Hyperlink"/>
                  <w:rFonts w:ascii="Leelawadee" w:hAnsi="Leelawadee" w:cs="Leelawadee"/>
                </w:rPr>
                <w:t>c.g.lambert@lancaster.ac.uk</w:t>
              </w:r>
            </w:hyperlink>
            <w:r w:rsidR="00CB11D4">
              <w:rPr>
                <w:rFonts w:ascii="Leelawadee" w:hAnsi="Leelawadee" w:cs="Leelawadee"/>
              </w:rPr>
              <w:t xml:space="preserve"> </w:t>
            </w:r>
          </w:p>
        </w:tc>
      </w:tr>
      <w:tr w:rsidR="00B27A10" w:rsidRPr="006831CA" w:rsidTr="00B27A10">
        <w:tc>
          <w:tcPr>
            <w:tcW w:w="1420" w:type="dxa"/>
          </w:tcPr>
          <w:p w:rsidR="00B27A10" w:rsidRPr="006831CA" w:rsidRDefault="00B27A10" w:rsidP="00B27A10">
            <w:pPr>
              <w:rPr>
                <w:rFonts w:ascii="Leelawadee" w:hAnsi="Leelawadee" w:cs="Leelawadee"/>
                <w:b/>
              </w:rPr>
            </w:pPr>
            <w:r w:rsidRPr="006831CA">
              <w:rPr>
                <w:rFonts w:ascii="Leelawadee" w:hAnsi="Leelawadee" w:cs="Leelawadee"/>
                <w:b/>
              </w:rPr>
              <w:t>Telephone</w:t>
            </w:r>
          </w:p>
        </w:tc>
        <w:tc>
          <w:tcPr>
            <w:tcW w:w="7596" w:type="dxa"/>
          </w:tcPr>
          <w:p w:rsidR="00B27A10" w:rsidRPr="006831CA" w:rsidRDefault="00CB11D4" w:rsidP="00B27A10">
            <w:pPr>
              <w:rPr>
                <w:rFonts w:ascii="Leelawadee" w:hAnsi="Leelawadee" w:cs="Leelawadee"/>
              </w:rPr>
            </w:pPr>
            <w:r>
              <w:rPr>
                <w:rFonts w:ascii="Leelawadee" w:hAnsi="Leelawadee" w:cs="Leelawadee"/>
              </w:rPr>
              <w:t xml:space="preserve">01524 594 383 </w:t>
            </w:r>
          </w:p>
        </w:tc>
      </w:tr>
    </w:tbl>
    <w:p w:rsidR="007B3F38" w:rsidRPr="006831CA" w:rsidRDefault="007B3F38">
      <w:pPr>
        <w:rPr>
          <w:rFonts w:ascii="Leelawadee" w:hAnsi="Leelawadee" w:cs="Leelawadee"/>
          <w:sz w:val="16"/>
          <w:szCs w:val="16"/>
        </w:rPr>
      </w:pPr>
    </w:p>
    <w:p w:rsidR="00B27A10" w:rsidRPr="006831CA" w:rsidRDefault="00B27A10">
      <w:pPr>
        <w:rPr>
          <w:rFonts w:ascii="Leelawadee" w:hAnsi="Leelawadee" w:cs="Leelawadee"/>
          <w:b/>
          <w:i/>
        </w:rPr>
      </w:pPr>
      <w:r w:rsidRPr="006831CA">
        <w:rPr>
          <w:rFonts w:ascii="Leelawadee" w:hAnsi="Leelawadee" w:cs="Leelawadee"/>
          <w:b/>
          <w:i/>
        </w:rPr>
        <w:t>Other contributors</w:t>
      </w:r>
    </w:p>
    <w:tbl>
      <w:tblPr>
        <w:tblStyle w:val="TableGrid"/>
        <w:tblW w:w="0" w:type="auto"/>
        <w:tblLook w:val="04A0" w:firstRow="1" w:lastRow="0" w:firstColumn="1" w:lastColumn="0" w:noHBand="0" w:noVBand="1"/>
      </w:tblPr>
      <w:tblGrid>
        <w:gridCol w:w="3005"/>
        <w:gridCol w:w="3005"/>
        <w:gridCol w:w="3006"/>
      </w:tblGrid>
      <w:tr w:rsidR="00B27A10" w:rsidRPr="006831CA" w:rsidTr="00B27A10">
        <w:tc>
          <w:tcPr>
            <w:tcW w:w="3005" w:type="dxa"/>
          </w:tcPr>
          <w:p w:rsidR="00B27A10" w:rsidRPr="006831CA" w:rsidRDefault="00B27A10">
            <w:pPr>
              <w:rPr>
                <w:rFonts w:ascii="Leelawadee" w:hAnsi="Leelawadee" w:cs="Leelawadee"/>
                <w:b/>
              </w:rPr>
            </w:pPr>
            <w:r w:rsidRPr="006831CA">
              <w:rPr>
                <w:rFonts w:ascii="Leelawadee" w:hAnsi="Leelawadee" w:cs="Leelawadee"/>
                <w:b/>
              </w:rPr>
              <w:t>Name</w:t>
            </w:r>
          </w:p>
        </w:tc>
        <w:tc>
          <w:tcPr>
            <w:tcW w:w="3005" w:type="dxa"/>
          </w:tcPr>
          <w:p w:rsidR="00B27A10" w:rsidRPr="006831CA" w:rsidRDefault="00B27A10">
            <w:pPr>
              <w:rPr>
                <w:rFonts w:ascii="Leelawadee" w:hAnsi="Leelawadee" w:cs="Leelawadee"/>
                <w:b/>
              </w:rPr>
            </w:pPr>
            <w:r w:rsidRPr="006831CA">
              <w:rPr>
                <w:rFonts w:ascii="Leelawadee" w:hAnsi="Leelawadee" w:cs="Leelawadee"/>
                <w:b/>
              </w:rPr>
              <w:t>Job title</w:t>
            </w:r>
          </w:p>
        </w:tc>
        <w:tc>
          <w:tcPr>
            <w:tcW w:w="3006" w:type="dxa"/>
          </w:tcPr>
          <w:p w:rsidR="00B27A10" w:rsidRPr="006831CA" w:rsidRDefault="00B27A10">
            <w:pPr>
              <w:rPr>
                <w:rFonts w:ascii="Leelawadee" w:hAnsi="Leelawadee" w:cs="Leelawadee"/>
                <w:b/>
              </w:rPr>
            </w:pPr>
            <w:r w:rsidRPr="006831CA">
              <w:rPr>
                <w:rFonts w:ascii="Leelawadee" w:hAnsi="Leelawadee" w:cs="Leelawadee"/>
                <w:b/>
              </w:rPr>
              <w:t>Organisation</w:t>
            </w:r>
          </w:p>
        </w:tc>
      </w:tr>
      <w:tr w:rsidR="00B27A10" w:rsidRPr="006831CA" w:rsidTr="00B27A10">
        <w:tc>
          <w:tcPr>
            <w:tcW w:w="3005" w:type="dxa"/>
          </w:tcPr>
          <w:p w:rsidR="00B27A10" w:rsidRPr="006831CA" w:rsidRDefault="00B27A10">
            <w:pPr>
              <w:rPr>
                <w:rFonts w:ascii="Leelawadee" w:hAnsi="Leelawadee" w:cs="Leelawadee"/>
              </w:rPr>
            </w:pPr>
          </w:p>
        </w:tc>
        <w:tc>
          <w:tcPr>
            <w:tcW w:w="3005" w:type="dxa"/>
          </w:tcPr>
          <w:p w:rsidR="00B27A10" w:rsidRPr="006831CA" w:rsidRDefault="00B27A10">
            <w:pPr>
              <w:rPr>
                <w:rFonts w:ascii="Leelawadee" w:hAnsi="Leelawadee" w:cs="Leelawadee"/>
              </w:rPr>
            </w:pPr>
          </w:p>
        </w:tc>
        <w:tc>
          <w:tcPr>
            <w:tcW w:w="3006" w:type="dxa"/>
          </w:tcPr>
          <w:p w:rsidR="00B27A10" w:rsidRPr="006831CA" w:rsidRDefault="00B27A10">
            <w:pPr>
              <w:rPr>
                <w:rFonts w:ascii="Leelawadee" w:hAnsi="Leelawadee" w:cs="Leelawadee"/>
              </w:rPr>
            </w:pPr>
          </w:p>
        </w:tc>
      </w:tr>
      <w:tr w:rsidR="00B27A10" w:rsidRPr="006831CA" w:rsidTr="00B27A10">
        <w:tc>
          <w:tcPr>
            <w:tcW w:w="3005" w:type="dxa"/>
          </w:tcPr>
          <w:p w:rsidR="00B27A10" w:rsidRPr="006831CA" w:rsidRDefault="00B27A10">
            <w:pPr>
              <w:rPr>
                <w:rFonts w:ascii="Leelawadee" w:hAnsi="Leelawadee" w:cs="Leelawadee"/>
              </w:rPr>
            </w:pPr>
          </w:p>
        </w:tc>
        <w:tc>
          <w:tcPr>
            <w:tcW w:w="3005" w:type="dxa"/>
          </w:tcPr>
          <w:p w:rsidR="00B27A10" w:rsidRPr="006831CA" w:rsidRDefault="00B27A10">
            <w:pPr>
              <w:rPr>
                <w:rFonts w:ascii="Leelawadee" w:hAnsi="Leelawadee" w:cs="Leelawadee"/>
              </w:rPr>
            </w:pPr>
          </w:p>
        </w:tc>
        <w:tc>
          <w:tcPr>
            <w:tcW w:w="3006" w:type="dxa"/>
          </w:tcPr>
          <w:p w:rsidR="00B27A10" w:rsidRPr="006831CA" w:rsidRDefault="00B27A10">
            <w:pPr>
              <w:rPr>
                <w:rFonts w:ascii="Leelawadee" w:hAnsi="Leelawadee" w:cs="Leelawadee"/>
              </w:rPr>
            </w:pPr>
          </w:p>
        </w:tc>
      </w:tr>
      <w:tr w:rsidR="00B27A10" w:rsidRPr="006831CA" w:rsidTr="00B27A10">
        <w:tc>
          <w:tcPr>
            <w:tcW w:w="3005" w:type="dxa"/>
          </w:tcPr>
          <w:p w:rsidR="00B27A10" w:rsidRPr="006831CA" w:rsidRDefault="00B27A10">
            <w:pPr>
              <w:rPr>
                <w:rFonts w:ascii="Leelawadee" w:hAnsi="Leelawadee" w:cs="Leelawadee"/>
              </w:rPr>
            </w:pPr>
          </w:p>
        </w:tc>
        <w:tc>
          <w:tcPr>
            <w:tcW w:w="3005" w:type="dxa"/>
          </w:tcPr>
          <w:p w:rsidR="00B27A10" w:rsidRPr="006831CA" w:rsidRDefault="00B27A10">
            <w:pPr>
              <w:rPr>
                <w:rFonts w:ascii="Leelawadee" w:hAnsi="Leelawadee" w:cs="Leelawadee"/>
              </w:rPr>
            </w:pPr>
          </w:p>
        </w:tc>
        <w:tc>
          <w:tcPr>
            <w:tcW w:w="3006" w:type="dxa"/>
          </w:tcPr>
          <w:p w:rsidR="00B27A10" w:rsidRPr="006831CA" w:rsidRDefault="00B27A10">
            <w:pPr>
              <w:rPr>
                <w:rFonts w:ascii="Leelawadee" w:hAnsi="Leelawadee" w:cs="Leelawadee"/>
              </w:rPr>
            </w:pPr>
          </w:p>
        </w:tc>
      </w:tr>
      <w:tr w:rsidR="00B27A10" w:rsidRPr="006831CA" w:rsidTr="00B27A10">
        <w:tc>
          <w:tcPr>
            <w:tcW w:w="3005" w:type="dxa"/>
          </w:tcPr>
          <w:p w:rsidR="00B27A10" w:rsidRPr="006831CA" w:rsidRDefault="00B27A10">
            <w:pPr>
              <w:rPr>
                <w:rFonts w:ascii="Leelawadee" w:hAnsi="Leelawadee" w:cs="Leelawadee"/>
              </w:rPr>
            </w:pPr>
          </w:p>
        </w:tc>
        <w:tc>
          <w:tcPr>
            <w:tcW w:w="3005" w:type="dxa"/>
          </w:tcPr>
          <w:p w:rsidR="00B27A10" w:rsidRPr="006831CA" w:rsidRDefault="00B27A10">
            <w:pPr>
              <w:rPr>
                <w:rFonts w:ascii="Leelawadee" w:hAnsi="Leelawadee" w:cs="Leelawadee"/>
              </w:rPr>
            </w:pPr>
          </w:p>
        </w:tc>
        <w:tc>
          <w:tcPr>
            <w:tcW w:w="3006" w:type="dxa"/>
          </w:tcPr>
          <w:p w:rsidR="00B27A10" w:rsidRPr="006831CA" w:rsidRDefault="00B27A10">
            <w:pPr>
              <w:rPr>
                <w:rFonts w:ascii="Leelawadee" w:hAnsi="Leelawadee" w:cs="Leelawadee"/>
              </w:rPr>
            </w:pPr>
          </w:p>
        </w:tc>
      </w:tr>
    </w:tbl>
    <w:p w:rsidR="00B27A10" w:rsidRPr="006831CA" w:rsidRDefault="00B27A10">
      <w:pPr>
        <w:rPr>
          <w:rFonts w:ascii="Leelawadee" w:hAnsi="Leelawadee" w:cs="Leelawadee"/>
          <w:sz w:val="16"/>
          <w:szCs w:val="16"/>
        </w:rPr>
      </w:pPr>
    </w:p>
    <w:p w:rsidR="00036B9E" w:rsidRPr="006831CA" w:rsidRDefault="007B3F38">
      <w:pPr>
        <w:rPr>
          <w:rFonts w:ascii="Leelawadee" w:hAnsi="Leelawadee" w:cs="Leelawadee"/>
        </w:rPr>
      </w:pPr>
      <w:r w:rsidRPr="006831CA">
        <w:rPr>
          <w:rFonts w:ascii="Leelawadee" w:hAnsi="Leelawadee" w:cs="Leelawadee"/>
          <w:b/>
          <w:i/>
        </w:rPr>
        <w:t>Theme</w:t>
      </w:r>
      <w:r w:rsidRPr="006831CA">
        <w:rPr>
          <w:rFonts w:ascii="Leelawadee" w:hAnsi="Leelawadee" w:cs="Leelawadee"/>
        </w:rPr>
        <w:t xml:space="preserve"> (Please select one):</w:t>
      </w:r>
    </w:p>
    <w:p w:rsidR="002B4875" w:rsidRPr="006831CA" w:rsidRDefault="002B4875" w:rsidP="002B4875">
      <w:pPr>
        <w:rPr>
          <w:rFonts w:ascii="Leelawadee" w:hAnsi="Leelawadee" w:cs="Leelawadee"/>
        </w:rPr>
      </w:pPr>
      <w:r w:rsidRPr="006831CA">
        <w:rPr>
          <w:rFonts w:ascii="Leelawadee" w:hAnsi="Leelawadee" w:cs="Leelawadee"/>
        </w:rPr>
        <w:t xml:space="preserve">More details on </w:t>
      </w:r>
      <w:r w:rsidR="00D03BFA">
        <w:rPr>
          <w:rFonts w:ascii="Leelawadee" w:hAnsi="Leelawadee" w:cs="Leelawadee"/>
        </w:rPr>
        <w:t xml:space="preserve">the conference </w:t>
      </w:r>
      <w:r w:rsidRPr="006831CA">
        <w:rPr>
          <w:rFonts w:ascii="Leelawadee" w:hAnsi="Leelawadee" w:cs="Leelawadee"/>
        </w:rPr>
        <w:t xml:space="preserve">themes can be found </w:t>
      </w:r>
      <w:hyperlink r:id="rId9" w:history="1">
        <w:r w:rsidR="00B4611D" w:rsidRPr="00B4611D">
          <w:rPr>
            <w:rStyle w:val="Hyperlink"/>
            <w:rFonts w:ascii="Leelawadee" w:hAnsi="Leelawadee" w:cs="Leelawadee"/>
          </w:rPr>
          <w:t>here</w:t>
        </w:r>
      </w:hyperlink>
    </w:p>
    <w:tbl>
      <w:tblPr>
        <w:tblStyle w:val="TableGrid"/>
        <w:tblW w:w="0" w:type="auto"/>
        <w:tblInd w:w="-5" w:type="dxa"/>
        <w:tblLook w:val="04A0" w:firstRow="1" w:lastRow="0" w:firstColumn="1" w:lastColumn="0" w:noHBand="0" w:noVBand="1"/>
      </w:tblPr>
      <w:tblGrid>
        <w:gridCol w:w="7088"/>
        <w:gridCol w:w="1933"/>
      </w:tblGrid>
      <w:tr w:rsidR="00B27A10" w:rsidRPr="006831CA" w:rsidTr="00B10BDA">
        <w:tc>
          <w:tcPr>
            <w:tcW w:w="7088" w:type="dxa"/>
          </w:tcPr>
          <w:p w:rsidR="00B27A10" w:rsidRPr="006831CA" w:rsidRDefault="00B27A10" w:rsidP="005602F4">
            <w:pPr>
              <w:rPr>
                <w:rFonts w:ascii="Leelawadee" w:hAnsi="Leelawadee" w:cs="Leelawadee"/>
              </w:rPr>
            </w:pPr>
          </w:p>
        </w:tc>
        <w:tc>
          <w:tcPr>
            <w:tcW w:w="1933" w:type="dxa"/>
          </w:tcPr>
          <w:p w:rsidR="00B27A10" w:rsidRPr="006831CA" w:rsidRDefault="00B27A10" w:rsidP="005602F4">
            <w:pPr>
              <w:rPr>
                <w:rFonts w:ascii="Leelawadee" w:hAnsi="Leelawadee" w:cs="Leelawadee"/>
              </w:rPr>
            </w:pPr>
            <w:r w:rsidRPr="006831CA">
              <w:rPr>
                <w:rFonts w:ascii="Leelawadee" w:hAnsi="Leelawadee" w:cs="Leelawadee"/>
              </w:rPr>
              <w:t>Select with “X”</w:t>
            </w:r>
          </w:p>
        </w:tc>
      </w:tr>
      <w:tr w:rsidR="00B27A10" w:rsidRPr="006831CA" w:rsidTr="00B10BDA">
        <w:tc>
          <w:tcPr>
            <w:tcW w:w="7088" w:type="dxa"/>
          </w:tcPr>
          <w:p w:rsidR="00B27A10" w:rsidRPr="006831CA" w:rsidRDefault="00B27A10" w:rsidP="005602F4">
            <w:pPr>
              <w:rPr>
                <w:rFonts w:ascii="Leelawadee" w:hAnsi="Leelawadee" w:cs="Leelawadee"/>
              </w:rPr>
            </w:pPr>
            <w:r w:rsidRPr="006831CA">
              <w:rPr>
                <w:rFonts w:ascii="Leelawadee" w:hAnsi="Leelawadee" w:cs="Leelawadee"/>
              </w:rPr>
              <w:t>KEF and its impact</w:t>
            </w:r>
          </w:p>
        </w:tc>
        <w:tc>
          <w:tcPr>
            <w:tcW w:w="1933" w:type="dxa"/>
          </w:tcPr>
          <w:p w:rsidR="00B27A10" w:rsidRPr="006831CA" w:rsidRDefault="00B27A10" w:rsidP="005602F4">
            <w:pPr>
              <w:rPr>
                <w:rFonts w:ascii="Leelawadee" w:hAnsi="Leelawadee" w:cs="Leelawadee"/>
              </w:rPr>
            </w:pPr>
          </w:p>
        </w:tc>
      </w:tr>
      <w:tr w:rsidR="00B27A10" w:rsidRPr="006831CA" w:rsidTr="00B10BDA">
        <w:tc>
          <w:tcPr>
            <w:tcW w:w="7088" w:type="dxa"/>
          </w:tcPr>
          <w:p w:rsidR="00B27A10" w:rsidRPr="006831CA" w:rsidRDefault="00B27A10" w:rsidP="005602F4">
            <w:pPr>
              <w:rPr>
                <w:rFonts w:ascii="Leelawadee" w:hAnsi="Leelawadee" w:cs="Leelawadee"/>
              </w:rPr>
            </w:pPr>
            <w:r w:rsidRPr="006831CA">
              <w:rPr>
                <w:rFonts w:ascii="Leelawadee" w:hAnsi="Leelawadee" w:cs="Leelawadee"/>
              </w:rPr>
              <w:t>Building regional innovation</w:t>
            </w:r>
          </w:p>
        </w:tc>
        <w:tc>
          <w:tcPr>
            <w:tcW w:w="1933" w:type="dxa"/>
          </w:tcPr>
          <w:p w:rsidR="00B27A10" w:rsidRPr="006831CA" w:rsidRDefault="00CB11D4" w:rsidP="005602F4">
            <w:pPr>
              <w:rPr>
                <w:rFonts w:ascii="Leelawadee" w:hAnsi="Leelawadee" w:cs="Leelawadee"/>
              </w:rPr>
            </w:pPr>
            <w:r>
              <w:rPr>
                <w:rFonts w:ascii="Leelawadee" w:hAnsi="Leelawadee" w:cs="Leelawadee"/>
              </w:rPr>
              <w:t>X</w:t>
            </w:r>
          </w:p>
        </w:tc>
      </w:tr>
      <w:tr w:rsidR="00B27A10" w:rsidRPr="006831CA" w:rsidTr="00B10BDA">
        <w:tc>
          <w:tcPr>
            <w:tcW w:w="7088" w:type="dxa"/>
          </w:tcPr>
          <w:p w:rsidR="00B27A10" w:rsidRPr="006831CA" w:rsidRDefault="00B27A10" w:rsidP="005602F4">
            <w:pPr>
              <w:rPr>
                <w:rFonts w:ascii="Leelawadee" w:hAnsi="Leelawadee" w:cs="Leelawadee"/>
              </w:rPr>
            </w:pPr>
            <w:r w:rsidRPr="006831CA">
              <w:rPr>
                <w:rFonts w:ascii="Leelawadee" w:hAnsi="Leelawadee" w:cs="Leelawadee"/>
              </w:rPr>
              <w:t>Business development within TTO/KE Offices</w:t>
            </w:r>
          </w:p>
        </w:tc>
        <w:tc>
          <w:tcPr>
            <w:tcW w:w="1933" w:type="dxa"/>
          </w:tcPr>
          <w:p w:rsidR="00B27A10" w:rsidRPr="006831CA" w:rsidRDefault="00B27A10" w:rsidP="005602F4">
            <w:pPr>
              <w:rPr>
                <w:rFonts w:ascii="Leelawadee" w:hAnsi="Leelawadee" w:cs="Leelawadee"/>
              </w:rPr>
            </w:pPr>
          </w:p>
        </w:tc>
      </w:tr>
      <w:tr w:rsidR="00B27A10" w:rsidRPr="006831CA" w:rsidTr="00B10BDA">
        <w:tc>
          <w:tcPr>
            <w:tcW w:w="7088" w:type="dxa"/>
          </w:tcPr>
          <w:p w:rsidR="00B27A10" w:rsidRPr="006831CA" w:rsidRDefault="00B27A10" w:rsidP="005602F4">
            <w:pPr>
              <w:rPr>
                <w:rFonts w:ascii="Leelawadee" w:hAnsi="Leelawadee" w:cs="Leelawadee"/>
              </w:rPr>
            </w:pPr>
            <w:r w:rsidRPr="006831CA">
              <w:rPr>
                <w:rFonts w:ascii="Leelawadee" w:hAnsi="Leelawadee" w:cs="Leelawadee"/>
              </w:rPr>
              <w:t>Engaging &amp; incentivising academics to work with business</w:t>
            </w:r>
          </w:p>
        </w:tc>
        <w:tc>
          <w:tcPr>
            <w:tcW w:w="1933" w:type="dxa"/>
          </w:tcPr>
          <w:p w:rsidR="00B27A10" w:rsidRPr="006831CA" w:rsidRDefault="00B27A10" w:rsidP="005602F4">
            <w:pPr>
              <w:rPr>
                <w:rFonts w:ascii="Leelawadee" w:hAnsi="Leelawadee" w:cs="Leelawadee"/>
              </w:rPr>
            </w:pPr>
          </w:p>
        </w:tc>
      </w:tr>
      <w:tr w:rsidR="00B27A10" w:rsidRPr="006831CA" w:rsidTr="00B10BDA">
        <w:tc>
          <w:tcPr>
            <w:tcW w:w="7088" w:type="dxa"/>
          </w:tcPr>
          <w:p w:rsidR="00B27A10" w:rsidRPr="006831CA" w:rsidRDefault="00B27A10" w:rsidP="005602F4">
            <w:pPr>
              <w:rPr>
                <w:rFonts w:ascii="Leelawadee" w:hAnsi="Leelawadee" w:cs="Leelawadee"/>
              </w:rPr>
            </w:pPr>
            <w:r w:rsidRPr="006831CA">
              <w:rPr>
                <w:rFonts w:ascii="Leelawadee" w:hAnsi="Leelawadee" w:cs="Leelawadee"/>
              </w:rPr>
              <w:t>Developing TTO/KE Office staff</w:t>
            </w:r>
          </w:p>
        </w:tc>
        <w:tc>
          <w:tcPr>
            <w:tcW w:w="1933" w:type="dxa"/>
          </w:tcPr>
          <w:p w:rsidR="00B27A10" w:rsidRPr="006831CA" w:rsidRDefault="00B27A10" w:rsidP="005602F4">
            <w:pPr>
              <w:rPr>
                <w:rFonts w:ascii="Leelawadee" w:hAnsi="Leelawadee" w:cs="Leelawadee"/>
              </w:rPr>
            </w:pPr>
          </w:p>
        </w:tc>
      </w:tr>
    </w:tbl>
    <w:p w:rsidR="00B27A10" w:rsidRPr="006831CA" w:rsidRDefault="00B27A10">
      <w:pPr>
        <w:rPr>
          <w:rFonts w:ascii="Leelawadee" w:hAnsi="Leelawadee" w:cs="Leelawadee"/>
          <w:sz w:val="16"/>
          <w:szCs w:val="16"/>
        </w:rPr>
      </w:pPr>
    </w:p>
    <w:p w:rsidR="007B3F38" w:rsidRPr="006831CA" w:rsidRDefault="002044DB">
      <w:pPr>
        <w:rPr>
          <w:rFonts w:ascii="Leelawadee" w:hAnsi="Leelawadee" w:cs="Leelawadee"/>
          <w:b/>
          <w:i/>
        </w:rPr>
      </w:pPr>
      <w:r w:rsidRPr="006831CA">
        <w:rPr>
          <w:rFonts w:ascii="Leelawadee" w:hAnsi="Leelawadee" w:cs="Leelawadee"/>
          <w:b/>
          <w:i/>
        </w:rPr>
        <w:t>Title of your presentation or workshop</w:t>
      </w:r>
    </w:p>
    <w:tbl>
      <w:tblPr>
        <w:tblStyle w:val="TableGrid"/>
        <w:tblW w:w="0" w:type="auto"/>
        <w:tblLook w:val="04A0" w:firstRow="1" w:lastRow="0" w:firstColumn="1" w:lastColumn="0" w:noHBand="0" w:noVBand="1"/>
      </w:tblPr>
      <w:tblGrid>
        <w:gridCol w:w="9016"/>
      </w:tblGrid>
      <w:tr w:rsidR="00B10BDA" w:rsidRPr="006831CA" w:rsidTr="00B10BDA">
        <w:tc>
          <w:tcPr>
            <w:tcW w:w="9016" w:type="dxa"/>
          </w:tcPr>
          <w:p w:rsidR="00B10BDA" w:rsidRPr="006831CA" w:rsidRDefault="00F778D0">
            <w:pPr>
              <w:rPr>
                <w:rFonts w:ascii="Leelawadee" w:hAnsi="Leelawadee" w:cs="Leelawadee"/>
              </w:rPr>
            </w:pPr>
            <w:r>
              <w:rPr>
                <w:rFonts w:ascii="Leelawadee" w:hAnsi="Leelawadee" w:cs="Leelawadee"/>
              </w:rPr>
              <w:t>Building reg</w:t>
            </w:r>
            <w:r w:rsidR="006D155F">
              <w:rPr>
                <w:rFonts w:ascii="Leelawadee" w:hAnsi="Leelawadee" w:cs="Leelawadee"/>
              </w:rPr>
              <w:t>ional innovation in hard-to-get-</w:t>
            </w:r>
            <w:r>
              <w:rPr>
                <w:rFonts w:ascii="Leelawadee" w:hAnsi="Leelawadee" w:cs="Leelawadee"/>
              </w:rPr>
              <w:t xml:space="preserve">to places: A Cumbrian business support case </w:t>
            </w:r>
            <w:r w:rsidR="007C17D9">
              <w:rPr>
                <w:rFonts w:ascii="Leelawadee" w:hAnsi="Leelawadee" w:cs="Leelawadee"/>
              </w:rPr>
              <w:t xml:space="preserve">study </w:t>
            </w:r>
          </w:p>
          <w:p w:rsidR="00B10BDA" w:rsidRPr="006831CA" w:rsidRDefault="00B10BDA">
            <w:pPr>
              <w:rPr>
                <w:rFonts w:ascii="Leelawadee" w:hAnsi="Leelawadee" w:cs="Leelawadee"/>
              </w:rPr>
            </w:pPr>
          </w:p>
        </w:tc>
      </w:tr>
    </w:tbl>
    <w:p w:rsidR="00B10BDA" w:rsidRPr="006831CA" w:rsidRDefault="00B10BDA">
      <w:pPr>
        <w:rPr>
          <w:rFonts w:ascii="Leelawadee" w:hAnsi="Leelawadee" w:cs="Leelawadee"/>
          <w:sz w:val="16"/>
          <w:szCs w:val="16"/>
        </w:rPr>
      </w:pPr>
    </w:p>
    <w:p w:rsidR="00F0154F" w:rsidRPr="006831CA" w:rsidRDefault="002044DB">
      <w:pPr>
        <w:rPr>
          <w:rFonts w:ascii="Leelawadee" w:hAnsi="Leelawadee" w:cs="Leelawadee"/>
          <w:b/>
          <w:i/>
        </w:rPr>
      </w:pPr>
      <w:r w:rsidRPr="006831CA">
        <w:rPr>
          <w:rFonts w:ascii="Leelawadee" w:hAnsi="Leelawadee" w:cs="Leelawadee"/>
          <w:b/>
          <w:i/>
        </w:rPr>
        <w:t xml:space="preserve">Summary of your presentation or workshop </w:t>
      </w:r>
    </w:p>
    <w:p w:rsidR="002044DB" w:rsidRPr="006831CA" w:rsidRDefault="00B10BDA">
      <w:pPr>
        <w:rPr>
          <w:rFonts w:ascii="Leelawadee" w:hAnsi="Leelawadee" w:cs="Leelawadee"/>
        </w:rPr>
      </w:pPr>
      <w:r w:rsidRPr="006831CA">
        <w:rPr>
          <w:rFonts w:ascii="Leelawadee" w:hAnsi="Leelawadee" w:cs="Leelawadee"/>
        </w:rPr>
        <w:t>(10</w:t>
      </w:r>
      <w:r w:rsidR="002044DB" w:rsidRPr="006831CA">
        <w:rPr>
          <w:rFonts w:ascii="Leelawadee" w:hAnsi="Leelawadee" w:cs="Leelawadee"/>
        </w:rPr>
        <w:t>0 words max – will be included on conference website)</w:t>
      </w:r>
    </w:p>
    <w:tbl>
      <w:tblPr>
        <w:tblStyle w:val="TableGrid"/>
        <w:tblW w:w="0" w:type="auto"/>
        <w:tblLook w:val="04A0" w:firstRow="1" w:lastRow="0" w:firstColumn="1" w:lastColumn="0" w:noHBand="0" w:noVBand="1"/>
      </w:tblPr>
      <w:tblGrid>
        <w:gridCol w:w="9016"/>
      </w:tblGrid>
      <w:tr w:rsidR="00B10BDA" w:rsidRPr="006831CA" w:rsidTr="00B10BDA">
        <w:tc>
          <w:tcPr>
            <w:tcW w:w="9016" w:type="dxa"/>
          </w:tcPr>
          <w:p w:rsidR="00B10BDA" w:rsidRPr="006831CA" w:rsidRDefault="00F778D0">
            <w:pPr>
              <w:rPr>
                <w:rFonts w:ascii="Leelawadee" w:hAnsi="Leelawadee" w:cs="Leelawadee"/>
              </w:rPr>
            </w:pPr>
            <w:r>
              <w:rPr>
                <w:rFonts w:ascii="Leelawadee" w:hAnsi="Leelawadee" w:cs="Leelawadee"/>
              </w:rPr>
              <w:t xml:space="preserve">The Cumbria Innovations Platform project is an ERDF-funded initiative delivered by Lancaster University and the University of Cumbria to help address reported levels of lower innovation in an area with </w:t>
            </w:r>
            <w:r w:rsidR="007C17D9">
              <w:rPr>
                <w:rFonts w:ascii="Leelawadee" w:hAnsi="Leelawadee" w:cs="Leelawadee"/>
              </w:rPr>
              <w:t>poor</w:t>
            </w:r>
            <w:r>
              <w:rPr>
                <w:rFonts w:ascii="Leelawadee" w:hAnsi="Leelawadee" w:cs="Leelawadee"/>
              </w:rPr>
              <w:t xml:space="preserve"> transport links. The presentation will describe the approach taken by the partners to support Cumbrian SMEs to collaborate, innovate and grow. It will describe a regional innovation support funnel using three tiered mechanisms by the partners to engage and work with beneficiaries. </w:t>
            </w:r>
            <w:r w:rsidR="006D155F">
              <w:rPr>
                <w:rFonts w:ascii="Leelawadee" w:hAnsi="Leelawadee" w:cs="Leelawadee"/>
              </w:rPr>
              <w:t xml:space="preserve">It will reflect on the experiences enabling others to learn from it. </w:t>
            </w:r>
          </w:p>
          <w:p w:rsidR="00B10BDA" w:rsidRPr="006831CA" w:rsidRDefault="00B10BDA">
            <w:pPr>
              <w:rPr>
                <w:rFonts w:ascii="Leelawadee" w:hAnsi="Leelawadee" w:cs="Leelawadee"/>
              </w:rPr>
            </w:pPr>
          </w:p>
        </w:tc>
      </w:tr>
    </w:tbl>
    <w:p w:rsidR="006831CA" w:rsidRDefault="006831CA">
      <w:pPr>
        <w:rPr>
          <w:rFonts w:ascii="Leelawadee" w:hAnsi="Leelawadee" w:cs="Leelawadee"/>
          <w:b/>
          <w:i/>
        </w:rPr>
      </w:pPr>
    </w:p>
    <w:p w:rsidR="002044DB" w:rsidRPr="006831CA" w:rsidRDefault="002044DB">
      <w:pPr>
        <w:rPr>
          <w:rFonts w:ascii="Leelawadee" w:hAnsi="Leelawadee" w:cs="Leelawadee"/>
          <w:b/>
          <w:i/>
        </w:rPr>
      </w:pPr>
      <w:r w:rsidRPr="006831CA">
        <w:rPr>
          <w:rFonts w:ascii="Leelawadee" w:hAnsi="Leelawadee" w:cs="Leelawadee"/>
          <w:b/>
          <w:i/>
        </w:rPr>
        <w:lastRenderedPageBreak/>
        <w:t>Description of what you will cover in your presentation or workshop</w:t>
      </w:r>
      <w:r w:rsidR="00F0154F" w:rsidRPr="006831CA">
        <w:rPr>
          <w:rFonts w:ascii="Leelawadee" w:hAnsi="Leelawadee" w:cs="Leelawadee"/>
          <w:b/>
          <w:i/>
        </w:rPr>
        <w:t xml:space="preserve"> </w:t>
      </w:r>
      <w:r w:rsidR="00F0154F" w:rsidRPr="006831CA">
        <w:rPr>
          <w:rFonts w:ascii="Leelawadee" w:hAnsi="Leelawadee" w:cs="Leelawadee"/>
        </w:rPr>
        <w:t>(500</w:t>
      </w:r>
      <w:r w:rsidRPr="006831CA">
        <w:rPr>
          <w:rFonts w:ascii="Leelawadee" w:hAnsi="Leelawadee" w:cs="Leelawadee"/>
        </w:rPr>
        <w:t xml:space="preserve"> words max)</w:t>
      </w:r>
    </w:p>
    <w:tbl>
      <w:tblPr>
        <w:tblStyle w:val="TableGrid"/>
        <w:tblW w:w="0" w:type="auto"/>
        <w:tblLook w:val="04A0" w:firstRow="1" w:lastRow="0" w:firstColumn="1" w:lastColumn="0" w:noHBand="0" w:noVBand="1"/>
      </w:tblPr>
      <w:tblGrid>
        <w:gridCol w:w="9016"/>
      </w:tblGrid>
      <w:tr w:rsidR="00B10BDA" w:rsidRPr="006831CA" w:rsidTr="00B10BDA">
        <w:tc>
          <w:tcPr>
            <w:tcW w:w="9016" w:type="dxa"/>
          </w:tcPr>
          <w:p w:rsidR="009C0DE2" w:rsidRDefault="00594232" w:rsidP="00B10BDA">
            <w:pPr>
              <w:rPr>
                <w:rFonts w:ascii="Leelawadee" w:hAnsi="Leelawadee" w:cs="Leelawadee"/>
              </w:rPr>
            </w:pPr>
            <w:r>
              <w:rPr>
                <w:rFonts w:ascii="Leelawadee" w:hAnsi="Leelawadee" w:cs="Leelawadee"/>
              </w:rPr>
              <w:t xml:space="preserve">The county of Cumbria is home to one of the </w:t>
            </w:r>
            <w:r w:rsidR="000D66E9">
              <w:rPr>
                <w:rFonts w:ascii="Leelawadee" w:hAnsi="Leelawadee" w:cs="Leelawadee"/>
              </w:rPr>
              <w:t xml:space="preserve">best known and most visited national parks in the country, the Lake </w:t>
            </w:r>
            <w:r w:rsidR="0047439D">
              <w:rPr>
                <w:rFonts w:ascii="Leelawadee" w:hAnsi="Leelawadee" w:cs="Leelawadee"/>
              </w:rPr>
              <w:t xml:space="preserve">District. However, the county suffers from some of the lowest levels of innovation nationally as measured through indicators such as patents filed, investment in R&amp;D, business start-up rate and GVA per job. The Cumbria LEP is the second largest by area in England and has endemic geographical constraints. Physical distance has been reported as being a barrier to SMEs engaging with innovation for example with the national Catapult centres by the Hauser review in 2014. </w:t>
            </w:r>
          </w:p>
          <w:p w:rsidR="00594232" w:rsidRDefault="00594232" w:rsidP="00B10BDA">
            <w:pPr>
              <w:rPr>
                <w:rFonts w:ascii="Leelawadee" w:hAnsi="Leelawadee" w:cs="Leelawadee"/>
              </w:rPr>
            </w:pPr>
          </w:p>
          <w:p w:rsidR="00CF7A35" w:rsidRDefault="00F12DE6" w:rsidP="00B10BDA">
            <w:pPr>
              <w:rPr>
                <w:rFonts w:ascii="Leelawadee" w:hAnsi="Leelawadee" w:cs="Leelawadee"/>
              </w:rPr>
            </w:pPr>
            <w:r>
              <w:rPr>
                <w:rFonts w:ascii="Leelawadee" w:hAnsi="Leelawadee" w:cs="Leelawadee"/>
              </w:rPr>
              <w:t>The Cumbria Innovations Platform proje</w:t>
            </w:r>
            <w:bookmarkStart w:id="1" w:name="_GoBack"/>
            <w:bookmarkEnd w:id="1"/>
            <w:r>
              <w:rPr>
                <w:rFonts w:ascii="Leelawadee" w:hAnsi="Leelawadee" w:cs="Leelawadee"/>
              </w:rPr>
              <w:t xml:space="preserve">ct is an ERDF-funded </w:t>
            </w:r>
            <w:r w:rsidR="006B6357">
              <w:rPr>
                <w:rFonts w:ascii="Leelawadee" w:hAnsi="Leelawadee" w:cs="Leelawadee"/>
              </w:rPr>
              <w:t>initiative</w:t>
            </w:r>
            <w:r>
              <w:rPr>
                <w:rFonts w:ascii="Leelawadee" w:hAnsi="Leelawadee" w:cs="Leelawadee"/>
              </w:rPr>
              <w:t xml:space="preserve"> delivered by Lancaster University and the University of Cumbria to help address </w:t>
            </w:r>
            <w:r w:rsidR="00CF7A35">
              <w:rPr>
                <w:rFonts w:ascii="Leelawadee" w:hAnsi="Leelawadee" w:cs="Leelawadee"/>
              </w:rPr>
              <w:t>these reported levels of lower innovation</w:t>
            </w:r>
            <w:r w:rsidR="006E308F">
              <w:rPr>
                <w:rFonts w:ascii="Leelawadee" w:hAnsi="Leelawadee" w:cs="Leelawadee"/>
              </w:rPr>
              <w:t xml:space="preserve"> in an area with </w:t>
            </w:r>
            <w:r w:rsidR="007C17D9">
              <w:rPr>
                <w:rFonts w:ascii="Leelawadee" w:hAnsi="Leelawadee" w:cs="Leelawadee"/>
              </w:rPr>
              <w:t>poor</w:t>
            </w:r>
            <w:r w:rsidR="006E308F">
              <w:rPr>
                <w:rFonts w:ascii="Leelawadee" w:hAnsi="Leelawadee" w:cs="Leelawadee"/>
              </w:rPr>
              <w:t xml:space="preserve"> transport links</w:t>
            </w:r>
            <w:r w:rsidR="00CF7A35">
              <w:rPr>
                <w:rFonts w:ascii="Leelawadee" w:hAnsi="Leelawadee" w:cs="Leelawadee"/>
              </w:rPr>
              <w:t>. The presentation will describe the approach taken by the partners to support Cumbrian SMEs to collaborate, innovate and grow. It will describe</w:t>
            </w:r>
            <w:r w:rsidR="003F79B1">
              <w:rPr>
                <w:rFonts w:ascii="Leelawadee" w:hAnsi="Leelawadee" w:cs="Leelawadee"/>
              </w:rPr>
              <w:t xml:space="preserve"> a regional innovation support funnel using</w:t>
            </w:r>
            <w:r w:rsidR="00CF7A35">
              <w:rPr>
                <w:rFonts w:ascii="Leelawadee" w:hAnsi="Leelawadee" w:cs="Leelawadee"/>
              </w:rPr>
              <w:t xml:space="preserve"> </w:t>
            </w:r>
            <w:r w:rsidR="00EF480B">
              <w:rPr>
                <w:rFonts w:ascii="Leelawadee" w:hAnsi="Leelawadee" w:cs="Leelawadee"/>
              </w:rPr>
              <w:t xml:space="preserve">three tiered </w:t>
            </w:r>
            <w:r w:rsidR="00CF7A35">
              <w:rPr>
                <w:rFonts w:ascii="Leelawadee" w:hAnsi="Leelawadee" w:cs="Leelawadee"/>
              </w:rPr>
              <w:t xml:space="preserve">mechanisms by the partners to engage and work with beneficiaries: </w:t>
            </w:r>
          </w:p>
          <w:p w:rsidR="00CF7A35" w:rsidRDefault="006D155F" w:rsidP="00CF7A35">
            <w:pPr>
              <w:pStyle w:val="ListParagraph"/>
              <w:numPr>
                <w:ilvl w:val="0"/>
                <w:numId w:val="5"/>
              </w:numPr>
              <w:rPr>
                <w:rFonts w:ascii="Leelawadee" w:hAnsi="Leelawadee" w:cs="Leelawadee"/>
              </w:rPr>
            </w:pPr>
            <w:r>
              <w:rPr>
                <w:rFonts w:ascii="Leelawadee" w:hAnsi="Leelawadee" w:cs="Leelawadee"/>
              </w:rPr>
              <w:t>Tier 1: L</w:t>
            </w:r>
            <w:r w:rsidR="00EF480B">
              <w:rPr>
                <w:rFonts w:ascii="Leelawadee" w:hAnsi="Leelawadee" w:cs="Leelawadee"/>
              </w:rPr>
              <w:t xml:space="preserve">ight touch recruitment and awareness-raising through business development and a series of local events, acting as a ‘shop window’ to </w:t>
            </w:r>
            <w:r w:rsidR="003F79B1">
              <w:rPr>
                <w:rFonts w:ascii="Leelawadee" w:hAnsi="Leelawadee" w:cs="Leelawadee"/>
              </w:rPr>
              <w:t>follow-on</w:t>
            </w:r>
            <w:r w:rsidR="00EF480B">
              <w:rPr>
                <w:rFonts w:ascii="Leelawadee" w:hAnsi="Leelawadee" w:cs="Leelawadee"/>
              </w:rPr>
              <w:t xml:space="preserve"> support services available. </w:t>
            </w:r>
            <w:r w:rsidR="00002449">
              <w:rPr>
                <w:rFonts w:ascii="Leelawadee" w:hAnsi="Leelawadee" w:cs="Leelawadee"/>
              </w:rPr>
              <w:t xml:space="preserve">This is primarily delivered by the University of Cumbria. </w:t>
            </w:r>
          </w:p>
          <w:p w:rsidR="00EF480B" w:rsidRDefault="00EF480B" w:rsidP="00CF7A35">
            <w:pPr>
              <w:pStyle w:val="ListParagraph"/>
              <w:numPr>
                <w:ilvl w:val="0"/>
                <w:numId w:val="5"/>
              </w:numPr>
              <w:rPr>
                <w:rFonts w:ascii="Leelawadee" w:hAnsi="Leelawadee" w:cs="Leelawadee"/>
              </w:rPr>
            </w:pPr>
            <w:r>
              <w:rPr>
                <w:rFonts w:ascii="Leelawadee" w:hAnsi="Leelawadee" w:cs="Leelawadee"/>
              </w:rPr>
              <w:t xml:space="preserve">Tier 2: Innovation management support through the creation </w:t>
            </w:r>
            <w:r w:rsidR="00002449">
              <w:rPr>
                <w:rFonts w:ascii="Leelawadee" w:hAnsi="Leelawadee" w:cs="Leelawadee"/>
              </w:rPr>
              <w:t xml:space="preserve">of </w:t>
            </w:r>
            <w:r>
              <w:rPr>
                <w:rFonts w:ascii="Leelawadee" w:hAnsi="Leelawadee" w:cs="Leelawadee"/>
              </w:rPr>
              <w:t>peer-to-peer learning via deep trust networks (DTNs), experiential learning, masterclasses</w:t>
            </w:r>
            <w:r w:rsidR="006B6357">
              <w:rPr>
                <w:rFonts w:ascii="Leelawadee" w:hAnsi="Leelawadee" w:cs="Leelawadee"/>
              </w:rPr>
              <w:t xml:space="preserve"> and solving innovation challenges</w:t>
            </w:r>
            <w:r w:rsidR="0047439D">
              <w:rPr>
                <w:rFonts w:ascii="Leelawadee" w:hAnsi="Leelawadee" w:cs="Leelawadee"/>
              </w:rPr>
              <w:t xml:space="preserve"> as a cohort of trusted businesses</w:t>
            </w:r>
            <w:r w:rsidR="006B6357">
              <w:rPr>
                <w:rFonts w:ascii="Leelawadee" w:hAnsi="Leelawadee" w:cs="Leelawadee"/>
              </w:rPr>
              <w:t xml:space="preserve">. </w:t>
            </w:r>
            <w:r w:rsidR="00002449">
              <w:rPr>
                <w:rFonts w:ascii="Leelawadee" w:hAnsi="Leelawadee" w:cs="Leelawadee"/>
              </w:rPr>
              <w:t xml:space="preserve">This is delivered by Lancaster University Management School. </w:t>
            </w:r>
          </w:p>
          <w:p w:rsidR="006B6357" w:rsidRPr="007C17D9" w:rsidRDefault="006B6357" w:rsidP="00CF7A35">
            <w:pPr>
              <w:pStyle w:val="ListParagraph"/>
              <w:numPr>
                <w:ilvl w:val="0"/>
                <w:numId w:val="5"/>
              </w:numPr>
              <w:rPr>
                <w:rFonts w:ascii="Leelawadee" w:hAnsi="Leelawadee" w:cs="Leelawadee"/>
              </w:rPr>
            </w:pPr>
            <w:r>
              <w:rPr>
                <w:rFonts w:ascii="Leelawadee" w:hAnsi="Leelawadee" w:cs="Leelawadee"/>
              </w:rPr>
              <w:t xml:space="preserve">Tier 3: Technical development activities through access to </w:t>
            </w:r>
            <w:r w:rsidR="003F79B1">
              <w:rPr>
                <w:rFonts w:ascii="Leelawadee" w:hAnsi="Leelawadee" w:cs="Leelawadee"/>
              </w:rPr>
              <w:t>facilities and expertise</w:t>
            </w:r>
            <w:r>
              <w:rPr>
                <w:rFonts w:ascii="Leelawadee" w:hAnsi="Leelawadee" w:cs="Leelawadee"/>
              </w:rPr>
              <w:t xml:space="preserve"> </w:t>
            </w:r>
            <w:r w:rsidR="00747473">
              <w:rPr>
                <w:rFonts w:ascii="Leelawadee" w:hAnsi="Leelawadee" w:cs="Leelawadee"/>
              </w:rPr>
              <w:t>for the design, build and test of new products. This is delivered by</w:t>
            </w:r>
            <w:r w:rsidR="003F79B1">
              <w:rPr>
                <w:rFonts w:ascii="Leelawadee" w:hAnsi="Leelawadee" w:cs="Leelawadee"/>
              </w:rPr>
              <w:t xml:space="preserve"> the Faculty of Science and Technology through the</w:t>
            </w:r>
            <w:r w:rsidR="00747473">
              <w:rPr>
                <w:rFonts w:ascii="Leelawadee" w:hAnsi="Leelawadee" w:cs="Leelawadee"/>
              </w:rPr>
              <w:t xml:space="preserve"> departments of </w:t>
            </w:r>
            <w:r w:rsidR="003F79B1">
              <w:rPr>
                <w:rFonts w:ascii="Leelawadee" w:hAnsi="Leelawadee" w:cs="Leelawadee"/>
              </w:rPr>
              <w:t xml:space="preserve">Chemistry, </w:t>
            </w:r>
            <w:r>
              <w:rPr>
                <w:rFonts w:ascii="Leelawadee" w:hAnsi="Leelawadee" w:cs="Leelawadee"/>
              </w:rPr>
              <w:t xml:space="preserve">Computing and </w:t>
            </w:r>
            <w:r w:rsidRPr="007C17D9">
              <w:rPr>
                <w:rFonts w:ascii="Leelawadee" w:hAnsi="Leelawadee" w:cs="Leelawadee"/>
              </w:rPr>
              <w:t xml:space="preserve">Communications, Engineering and Physics. </w:t>
            </w:r>
          </w:p>
          <w:p w:rsidR="00CF7A35" w:rsidRPr="007C17D9" w:rsidRDefault="00CF7A35" w:rsidP="00B10BDA">
            <w:pPr>
              <w:rPr>
                <w:rFonts w:ascii="Leelawadee" w:hAnsi="Leelawadee" w:cs="Leelawadee"/>
              </w:rPr>
            </w:pPr>
          </w:p>
          <w:p w:rsidR="001906DC" w:rsidRPr="007C17D9" w:rsidRDefault="007C17D9" w:rsidP="00B10BDA">
            <w:pPr>
              <w:rPr>
                <w:rFonts w:ascii="Leelawadee" w:hAnsi="Leelawadee" w:cs="Leelawadee"/>
              </w:rPr>
            </w:pPr>
            <w:r w:rsidRPr="007C17D9">
              <w:rPr>
                <w:rFonts w:ascii="Leelawadee" w:hAnsi="Leelawadee" w:cs="Leelawadee"/>
              </w:rPr>
              <w:t xml:space="preserve">The consortium blends regional accessibility with business management and technical excellence. The project </w:t>
            </w:r>
            <w:r w:rsidR="00EF480B" w:rsidRPr="007C17D9">
              <w:rPr>
                <w:rFonts w:ascii="Leelawadee" w:hAnsi="Leelawadee" w:cs="Leelawadee"/>
              </w:rPr>
              <w:t>offers a flexible approach to innovation support that includes</w:t>
            </w:r>
            <w:r w:rsidR="006B6357" w:rsidRPr="007C17D9">
              <w:rPr>
                <w:rFonts w:ascii="Leelawadee" w:hAnsi="Leelawadee" w:cs="Leelawadee"/>
              </w:rPr>
              <w:t xml:space="preserve"> a menu of options the most appropriate of which is determined by the needs of the business: </w:t>
            </w:r>
            <w:r w:rsidR="00671D88" w:rsidRPr="007C17D9">
              <w:rPr>
                <w:rFonts w:ascii="Leelawadee" w:hAnsi="Leelawadee" w:cs="Leelawadee"/>
              </w:rPr>
              <w:t>this ranges</w:t>
            </w:r>
            <w:r w:rsidRPr="007C17D9">
              <w:rPr>
                <w:rFonts w:ascii="Leelawadee" w:hAnsi="Leelawadee" w:cs="Leelawadee"/>
              </w:rPr>
              <w:t xml:space="preserve"> in length</w:t>
            </w:r>
            <w:r w:rsidR="00671D88" w:rsidRPr="007C17D9">
              <w:rPr>
                <w:rFonts w:ascii="Leelawadee" w:hAnsi="Leelawadee" w:cs="Leelawadee"/>
              </w:rPr>
              <w:t xml:space="preserve"> f</w:t>
            </w:r>
            <w:r w:rsidR="00152F1C" w:rsidRPr="007C17D9">
              <w:rPr>
                <w:rFonts w:ascii="Leelawadee" w:hAnsi="Leelawadee" w:cs="Leelawadee"/>
              </w:rPr>
              <w:t xml:space="preserve">rom three hours to three years. The presentation will describe the project, the client journey and provide </w:t>
            </w:r>
            <w:r w:rsidR="00F778D0" w:rsidRPr="007C17D9">
              <w:rPr>
                <w:rFonts w:ascii="Leelawadee" w:hAnsi="Leelawadee" w:cs="Leelawadee"/>
              </w:rPr>
              <w:t xml:space="preserve">case study material where access to technical R&amp;D has supported SMEs to develop new products. </w:t>
            </w:r>
            <w:r w:rsidRPr="007C17D9">
              <w:rPr>
                <w:rFonts w:ascii="Leelawadee" w:hAnsi="Leelawadee" w:cs="Leelawadee"/>
              </w:rPr>
              <w:t xml:space="preserve">It will reflect on what has worked well and where challenges have arisen in the hope that others will benefit from the experience gathered in building regional innovation in this part of the UK. </w:t>
            </w:r>
          </w:p>
          <w:p w:rsidR="00EF480B" w:rsidRDefault="00EF480B" w:rsidP="00B10BDA">
            <w:pPr>
              <w:rPr>
                <w:rFonts w:ascii="Leelawadee" w:hAnsi="Leelawadee" w:cs="Leelawadee"/>
              </w:rPr>
            </w:pPr>
          </w:p>
          <w:p w:rsidR="00B10BDA" w:rsidRPr="006831CA" w:rsidRDefault="00B10BDA" w:rsidP="007C17D9">
            <w:pPr>
              <w:tabs>
                <w:tab w:val="left" w:pos="3974"/>
              </w:tabs>
              <w:rPr>
                <w:rFonts w:ascii="Leelawadee" w:hAnsi="Leelawadee" w:cs="Leelawadee"/>
              </w:rPr>
            </w:pPr>
          </w:p>
          <w:p w:rsidR="00B10BDA" w:rsidRPr="006831CA" w:rsidRDefault="00B10BDA" w:rsidP="00B10BDA">
            <w:pPr>
              <w:rPr>
                <w:rFonts w:ascii="Leelawadee" w:hAnsi="Leelawadee" w:cs="Leelawadee"/>
              </w:rPr>
            </w:pPr>
          </w:p>
        </w:tc>
      </w:tr>
    </w:tbl>
    <w:p w:rsidR="00B10BDA" w:rsidRPr="006831CA" w:rsidRDefault="00B10BDA">
      <w:pPr>
        <w:rPr>
          <w:rFonts w:ascii="Leelawadee" w:hAnsi="Leelawadee" w:cs="Leelawadee"/>
          <w:b/>
          <w:i/>
        </w:rPr>
      </w:pPr>
    </w:p>
    <w:p w:rsidR="002044DB" w:rsidRPr="006831CA" w:rsidRDefault="002044DB">
      <w:pPr>
        <w:rPr>
          <w:rFonts w:ascii="Leelawadee" w:hAnsi="Leelawadee" w:cs="Leelawadee"/>
          <w:b/>
          <w:i/>
        </w:rPr>
      </w:pPr>
      <w:r w:rsidRPr="006831CA">
        <w:rPr>
          <w:rFonts w:ascii="Leelawadee" w:hAnsi="Leelawadee" w:cs="Leelawadee"/>
          <w:b/>
          <w:i/>
        </w:rPr>
        <w:t xml:space="preserve">Workshop submissions only – Description of how you will engage the audience </w:t>
      </w:r>
      <w:r w:rsidRPr="006831CA">
        <w:rPr>
          <w:rFonts w:ascii="Leelawadee" w:hAnsi="Leelawadee" w:cs="Leelawadee"/>
        </w:rPr>
        <w:t>(</w:t>
      </w:r>
      <w:r w:rsidR="00F0154F" w:rsidRPr="006831CA">
        <w:rPr>
          <w:rFonts w:ascii="Leelawadee" w:hAnsi="Leelawadee" w:cs="Leelawadee"/>
        </w:rPr>
        <w:t>200</w:t>
      </w:r>
      <w:r w:rsidRPr="006831CA">
        <w:rPr>
          <w:rFonts w:ascii="Leelawadee" w:hAnsi="Leelawadee" w:cs="Leelawadee"/>
        </w:rPr>
        <w:t xml:space="preserve"> words max)</w:t>
      </w:r>
    </w:p>
    <w:tbl>
      <w:tblPr>
        <w:tblStyle w:val="TableGrid"/>
        <w:tblW w:w="0" w:type="auto"/>
        <w:tblLook w:val="04A0" w:firstRow="1" w:lastRow="0" w:firstColumn="1" w:lastColumn="0" w:noHBand="0" w:noVBand="1"/>
      </w:tblPr>
      <w:tblGrid>
        <w:gridCol w:w="9016"/>
      </w:tblGrid>
      <w:tr w:rsidR="00B10BDA" w:rsidRPr="006831CA" w:rsidTr="00B10BDA">
        <w:tc>
          <w:tcPr>
            <w:tcW w:w="9016" w:type="dxa"/>
          </w:tcPr>
          <w:p w:rsidR="00B10BDA" w:rsidRPr="006831CA" w:rsidRDefault="00557234">
            <w:pPr>
              <w:rPr>
                <w:rFonts w:ascii="Leelawadee" w:hAnsi="Leelawadee" w:cs="Leelawadee"/>
              </w:rPr>
            </w:pPr>
            <w:r>
              <w:rPr>
                <w:rFonts w:ascii="Leelawadee" w:hAnsi="Leelawadee" w:cs="Leelawadee"/>
              </w:rPr>
              <w:t xml:space="preserve">N/A. </w:t>
            </w:r>
          </w:p>
          <w:p w:rsidR="00B10BDA" w:rsidRPr="006831CA" w:rsidRDefault="00B10BDA">
            <w:pPr>
              <w:rPr>
                <w:rFonts w:ascii="Leelawadee" w:hAnsi="Leelawadee" w:cs="Leelawadee"/>
              </w:rPr>
            </w:pPr>
          </w:p>
          <w:p w:rsidR="00B10BDA" w:rsidRPr="006831CA" w:rsidRDefault="00B10BDA">
            <w:pPr>
              <w:rPr>
                <w:rFonts w:ascii="Leelawadee" w:hAnsi="Leelawadee" w:cs="Leelawadee"/>
              </w:rPr>
            </w:pPr>
          </w:p>
          <w:p w:rsidR="00B10BDA" w:rsidRPr="006831CA" w:rsidRDefault="00B10BDA">
            <w:pPr>
              <w:rPr>
                <w:rFonts w:ascii="Leelawadee" w:hAnsi="Leelawadee" w:cs="Leelawadee"/>
              </w:rPr>
            </w:pPr>
          </w:p>
          <w:p w:rsidR="00B10BDA" w:rsidRPr="006831CA" w:rsidRDefault="00B10BDA">
            <w:pPr>
              <w:rPr>
                <w:rFonts w:ascii="Leelawadee" w:hAnsi="Leelawadee" w:cs="Leelawadee"/>
              </w:rPr>
            </w:pPr>
          </w:p>
          <w:p w:rsidR="00B10BDA" w:rsidRPr="006831CA" w:rsidRDefault="00B10BDA">
            <w:pPr>
              <w:rPr>
                <w:rFonts w:ascii="Leelawadee" w:hAnsi="Leelawadee" w:cs="Leelawadee"/>
              </w:rPr>
            </w:pPr>
          </w:p>
          <w:p w:rsidR="00B10BDA" w:rsidRPr="006831CA" w:rsidRDefault="00B10BDA">
            <w:pPr>
              <w:rPr>
                <w:rFonts w:ascii="Leelawadee" w:hAnsi="Leelawadee" w:cs="Leelawadee"/>
              </w:rPr>
            </w:pPr>
          </w:p>
          <w:p w:rsidR="00B10BDA" w:rsidRPr="006831CA" w:rsidRDefault="00B10BDA">
            <w:pPr>
              <w:rPr>
                <w:rFonts w:ascii="Leelawadee" w:hAnsi="Leelawadee" w:cs="Leelawadee"/>
              </w:rPr>
            </w:pPr>
          </w:p>
          <w:p w:rsidR="00B10BDA" w:rsidRPr="006831CA" w:rsidRDefault="00B10BDA">
            <w:pPr>
              <w:rPr>
                <w:rFonts w:ascii="Leelawadee" w:hAnsi="Leelawadee" w:cs="Leelawadee"/>
              </w:rPr>
            </w:pPr>
          </w:p>
          <w:p w:rsidR="00B10BDA" w:rsidRPr="006831CA" w:rsidRDefault="00B10BDA">
            <w:pPr>
              <w:rPr>
                <w:rFonts w:ascii="Leelawadee" w:hAnsi="Leelawadee" w:cs="Leelawadee"/>
              </w:rPr>
            </w:pPr>
          </w:p>
          <w:p w:rsidR="00B10BDA" w:rsidRPr="006831CA" w:rsidRDefault="00B10BDA">
            <w:pPr>
              <w:rPr>
                <w:rFonts w:ascii="Leelawadee" w:hAnsi="Leelawadee" w:cs="Leelawadee"/>
              </w:rPr>
            </w:pPr>
          </w:p>
        </w:tc>
      </w:tr>
    </w:tbl>
    <w:p w:rsidR="00B10BDA" w:rsidRPr="006831CA" w:rsidRDefault="00B10BDA">
      <w:pPr>
        <w:rPr>
          <w:rFonts w:ascii="Leelawadee" w:hAnsi="Leelawadee" w:cs="Leelawadee"/>
        </w:rPr>
      </w:pPr>
    </w:p>
    <w:p w:rsidR="00B10BDA" w:rsidRPr="006831CA" w:rsidRDefault="00B10BDA">
      <w:pPr>
        <w:rPr>
          <w:rFonts w:ascii="Leelawadee" w:hAnsi="Leelawadee" w:cs="Leelawadee"/>
        </w:rPr>
      </w:pPr>
    </w:p>
    <w:p w:rsidR="00B10BDA" w:rsidRDefault="00B10BDA">
      <w:pPr>
        <w:rPr>
          <w:rFonts w:ascii="Leelawadee" w:hAnsi="Leelawadee" w:cs="Leelawadee"/>
        </w:rPr>
      </w:pPr>
      <w:r w:rsidRPr="006831CA">
        <w:rPr>
          <w:rFonts w:ascii="Leelawadee" w:hAnsi="Leelawadee" w:cs="Leelawadee"/>
        </w:rPr>
        <w:t>Thank you</w:t>
      </w:r>
      <w:r w:rsidR="00BB3224">
        <w:rPr>
          <w:rFonts w:ascii="Leelawadee" w:hAnsi="Leelawadee" w:cs="Leelawadee"/>
        </w:rPr>
        <w:t>!</w:t>
      </w:r>
    </w:p>
    <w:sectPr w:rsidR="00B10BDA" w:rsidSect="00B4611D">
      <w:headerReference w:type="default" r:id="rId10"/>
      <w:pgSz w:w="11906" w:h="16838"/>
      <w:pgMar w:top="1440" w:right="1440" w:bottom="1135"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831CA" w:rsidRDefault="006831CA" w:rsidP="006831CA">
      <w:pPr>
        <w:spacing w:after="0" w:line="240" w:lineRule="auto"/>
      </w:pPr>
      <w:r>
        <w:separator/>
      </w:r>
    </w:p>
  </w:endnote>
  <w:endnote w:type="continuationSeparator" w:id="0">
    <w:p w:rsidR="006831CA" w:rsidRDefault="006831CA" w:rsidP="006831C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Leelawadee">
    <w:panose1 w:val="020B0502040204020203"/>
    <w:charset w:val="00"/>
    <w:family w:val="swiss"/>
    <w:pitch w:val="variable"/>
    <w:sig w:usb0="01000003" w:usb1="00000000" w:usb2="00000000" w:usb3="00000000" w:csb0="00010001"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831CA" w:rsidRDefault="006831CA" w:rsidP="006831CA">
      <w:pPr>
        <w:spacing w:after="0" w:line="240" w:lineRule="auto"/>
      </w:pPr>
      <w:r>
        <w:separator/>
      </w:r>
    </w:p>
  </w:footnote>
  <w:footnote w:type="continuationSeparator" w:id="0">
    <w:p w:rsidR="006831CA" w:rsidRDefault="006831CA" w:rsidP="006831C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831CA" w:rsidRDefault="006831CA" w:rsidP="006831CA">
    <w:pPr>
      <w:pStyle w:val="Header"/>
      <w:jc w:val="right"/>
    </w:pPr>
    <w:r>
      <w:rPr>
        <w:noProof/>
        <w:lang w:eastAsia="en-GB"/>
      </w:rPr>
      <w:drawing>
        <wp:anchor distT="0" distB="0" distL="114300" distR="114300" simplePos="0" relativeHeight="251658240" behindDoc="0" locked="0" layoutInCell="1" allowOverlap="1">
          <wp:simplePos x="0" y="0"/>
          <wp:positionH relativeFrom="column">
            <wp:posOffset>4448175</wp:posOffset>
          </wp:positionH>
          <wp:positionV relativeFrom="paragraph">
            <wp:posOffset>-325755</wp:posOffset>
          </wp:positionV>
          <wp:extent cx="1971675" cy="1209574"/>
          <wp:effectExtent l="0" t="0" r="0" b="0"/>
          <wp:wrapTopAndBottom/>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971675" cy="1209574"/>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t>`</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70B67A7"/>
    <w:multiLevelType w:val="hybridMultilevel"/>
    <w:tmpl w:val="8A2061B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 w15:restartNumberingAfterBreak="0">
    <w:nsid w:val="07504376"/>
    <w:multiLevelType w:val="hybridMultilevel"/>
    <w:tmpl w:val="482E5E1E"/>
    <w:lvl w:ilvl="0" w:tplc="BCBCF75C">
      <w:start w:val="4"/>
      <w:numFmt w:val="bullet"/>
      <w:lvlText w:val="-"/>
      <w:lvlJc w:val="left"/>
      <w:pPr>
        <w:ind w:left="720" w:hanging="360"/>
      </w:pPr>
      <w:rPr>
        <w:rFonts w:ascii="Leelawadee" w:eastAsiaTheme="minorHAnsi" w:hAnsi="Leelawadee" w:cs="Leelawadee"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448B52BF"/>
    <w:multiLevelType w:val="hybridMultilevel"/>
    <w:tmpl w:val="569C04EC"/>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15:restartNumberingAfterBreak="0">
    <w:nsid w:val="4DEE665E"/>
    <w:multiLevelType w:val="hybridMultilevel"/>
    <w:tmpl w:val="D628609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 w15:restartNumberingAfterBreak="0">
    <w:nsid w:val="635C08D4"/>
    <w:multiLevelType w:val="hybridMultilevel"/>
    <w:tmpl w:val="C7D238F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 w15:restartNumberingAfterBreak="0">
    <w:nsid w:val="7CB87B03"/>
    <w:multiLevelType w:val="hybridMultilevel"/>
    <w:tmpl w:val="EFE0040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5"/>
  </w:num>
  <w:num w:numId="2">
    <w:abstractNumId w:val="0"/>
  </w:num>
  <w:num w:numId="3">
    <w:abstractNumId w:val="3"/>
  </w:num>
  <w:num w:numId="4">
    <w:abstractNumId w:val="4"/>
  </w:num>
  <w:num w:numId="5">
    <w:abstractNumId w:val="1"/>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60"/>
  <w:proofState w:spelling="clean"/>
  <w:defaultTabStop w:val="720"/>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2AC3"/>
    <w:rsid w:val="00002449"/>
    <w:rsid w:val="00006618"/>
    <w:rsid w:val="00011377"/>
    <w:rsid w:val="00014484"/>
    <w:rsid w:val="000273F8"/>
    <w:rsid w:val="00036B9E"/>
    <w:rsid w:val="000402C6"/>
    <w:rsid w:val="00043D10"/>
    <w:rsid w:val="00044239"/>
    <w:rsid w:val="000447BD"/>
    <w:rsid w:val="000554B2"/>
    <w:rsid w:val="00066B65"/>
    <w:rsid w:val="00067DF9"/>
    <w:rsid w:val="000B14F0"/>
    <w:rsid w:val="000B340D"/>
    <w:rsid w:val="000C128C"/>
    <w:rsid w:val="000C5326"/>
    <w:rsid w:val="000D2717"/>
    <w:rsid w:val="000D3444"/>
    <w:rsid w:val="000D4BC5"/>
    <w:rsid w:val="000D66E9"/>
    <w:rsid w:val="001176EF"/>
    <w:rsid w:val="00121E2F"/>
    <w:rsid w:val="001329C0"/>
    <w:rsid w:val="0014158B"/>
    <w:rsid w:val="00152F1C"/>
    <w:rsid w:val="00166A1F"/>
    <w:rsid w:val="00172AC3"/>
    <w:rsid w:val="00172BB7"/>
    <w:rsid w:val="001775D7"/>
    <w:rsid w:val="001842A8"/>
    <w:rsid w:val="001906DC"/>
    <w:rsid w:val="001929EE"/>
    <w:rsid w:val="00194961"/>
    <w:rsid w:val="00196508"/>
    <w:rsid w:val="001A41AF"/>
    <w:rsid w:val="001C3A50"/>
    <w:rsid w:val="001D17E7"/>
    <w:rsid w:val="001E0E6E"/>
    <w:rsid w:val="001E67B2"/>
    <w:rsid w:val="00202103"/>
    <w:rsid w:val="002044DB"/>
    <w:rsid w:val="00205D16"/>
    <w:rsid w:val="0023775D"/>
    <w:rsid w:val="00241D67"/>
    <w:rsid w:val="00250631"/>
    <w:rsid w:val="0025240B"/>
    <w:rsid w:val="00264A6E"/>
    <w:rsid w:val="00267920"/>
    <w:rsid w:val="00272B95"/>
    <w:rsid w:val="00282131"/>
    <w:rsid w:val="0028589E"/>
    <w:rsid w:val="002950C0"/>
    <w:rsid w:val="002951B2"/>
    <w:rsid w:val="002A2F12"/>
    <w:rsid w:val="002A4F9F"/>
    <w:rsid w:val="002B4875"/>
    <w:rsid w:val="002D5C4D"/>
    <w:rsid w:val="002E1835"/>
    <w:rsid w:val="002F369C"/>
    <w:rsid w:val="002F4C91"/>
    <w:rsid w:val="003244A7"/>
    <w:rsid w:val="00336B91"/>
    <w:rsid w:val="0034161B"/>
    <w:rsid w:val="0034287E"/>
    <w:rsid w:val="003469CA"/>
    <w:rsid w:val="003540AD"/>
    <w:rsid w:val="003736C5"/>
    <w:rsid w:val="003766B6"/>
    <w:rsid w:val="003827D1"/>
    <w:rsid w:val="00384528"/>
    <w:rsid w:val="00397F6E"/>
    <w:rsid w:val="003B768A"/>
    <w:rsid w:val="003D1699"/>
    <w:rsid w:val="003E48FC"/>
    <w:rsid w:val="003E5EAA"/>
    <w:rsid w:val="003F79B1"/>
    <w:rsid w:val="00405E11"/>
    <w:rsid w:val="00407F46"/>
    <w:rsid w:val="004376E5"/>
    <w:rsid w:val="004473F6"/>
    <w:rsid w:val="00447844"/>
    <w:rsid w:val="0047439D"/>
    <w:rsid w:val="00480AF7"/>
    <w:rsid w:val="00482A39"/>
    <w:rsid w:val="0048564C"/>
    <w:rsid w:val="004A2C7F"/>
    <w:rsid w:val="004A3C43"/>
    <w:rsid w:val="004B4129"/>
    <w:rsid w:val="004B7A29"/>
    <w:rsid w:val="004C4CBD"/>
    <w:rsid w:val="004E75DD"/>
    <w:rsid w:val="004F293E"/>
    <w:rsid w:val="004F4359"/>
    <w:rsid w:val="004F7477"/>
    <w:rsid w:val="00503F2D"/>
    <w:rsid w:val="00521111"/>
    <w:rsid w:val="00524572"/>
    <w:rsid w:val="00536603"/>
    <w:rsid w:val="00556F5C"/>
    <w:rsid w:val="00557234"/>
    <w:rsid w:val="00566591"/>
    <w:rsid w:val="00572BC5"/>
    <w:rsid w:val="00583F7F"/>
    <w:rsid w:val="00586945"/>
    <w:rsid w:val="00594232"/>
    <w:rsid w:val="005972F5"/>
    <w:rsid w:val="0059793E"/>
    <w:rsid w:val="005C3EAE"/>
    <w:rsid w:val="005C7B09"/>
    <w:rsid w:val="005D20AB"/>
    <w:rsid w:val="005E3DD9"/>
    <w:rsid w:val="005F0A3D"/>
    <w:rsid w:val="006076BB"/>
    <w:rsid w:val="006077BD"/>
    <w:rsid w:val="00614747"/>
    <w:rsid w:val="0061521F"/>
    <w:rsid w:val="006228A3"/>
    <w:rsid w:val="0065445D"/>
    <w:rsid w:val="00671D88"/>
    <w:rsid w:val="006814B4"/>
    <w:rsid w:val="006831CA"/>
    <w:rsid w:val="00696956"/>
    <w:rsid w:val="006B0A90"/>
    <w:rsid w:val="006B6357"/>
    <w:rsid w:val="006C6888"/>
    <w:rsid w:val="006D155F"/>
    <w:rsid w:val="006D4A1F"/>
    <w:rsid w:val="006D7521"/>
    <w:rsid w:val="006E308F"/>
    <w:rsid w:val="006E43E7"/>
    <w:rsid w:val="006E5A8F"/>
    <w:rsid w:val="006F615F"/>
    <w:rsid w:val="00705A89"/>
    <w:rsid w:val="00712A1F"/>
    <w:rsid w:val="00722178"/>
    <w:rsid w:val="00736C01"/>
    <w:rsid w:val="00741AD8"/>
    <w:rsid w:val="00741D9C"/>
    <w:rsid w:val="007462F7"/>
    <w:rsid w:val="00747473"/>
    <w:rsid w:val="00786DC1"/>
    <w:rsid w:val="007928C8"/>
    <w:rsid w:val="007A3E77"/>
    <w:rsid w:val="007B3F38"/>
    <w:rsid w:val="007B5676"/>
    <w:rsid w:val="007C17D9"/>
    <w:rsid w:val="007C2103"/>
    <w:rsid w:val="007D127E"/>
    <w:rsid w:val="007D7ADA"/>
    <w:rsid w:val="007E4CAB"/>
    <w:rsid w:val="007F702E"/>
    <w:rsid w:val="0082488E"/>
    <w:rsid w:val="00836E7F"/>
    <w:rsid w:val="0084560E"/>
    <w:rsid w:val="00874AD0"/>
    <w:rsid w:val="008A3F63"/>
    <w:rsid w:val="008B1937"/>
    <w:rsid w:val="008B5B9A"/>
    <w:rsid w:val="008B6BC0"/>
    <w:rsid w:val="008C0FEF"/>
    <w:rsid w:val="00900441"/>
    <w:rsid w:val="00907944"/>
    <w:rsid w:val="00922203"/>
    <w:rsid w:val="00935A09"/>
    <w:rsid w:val="00952BBE"/>
    <w:rsid w:val="00987B17"/>
    <w:rsid w:val="00997FED"/>
    <w:rsid w:val="009A0977"/>
    <w:rsid w:val="009C0DE2"/>
    <w:rsid w:val="00A06F29"/>
    <w:rsid w:val="00A1295B"/>
    <w:rsid w:val="00A14019"/>
    <w:rsid w:val="00A37FD1"/>
    <w:rsid w:val="00A40E49"/>
    <w:rsid w:val="00AA44CD"/>
    <w:rsid w:val="00AA5B22"/>
    <w:rsid w:val="00AA6028"/>
    <w:rsid w:val="00AB3244"/>
    <w:rsid w:val="00AB3D06"/>
    <w:rsid w:val="00AD10F4"/>
    <w:rsid w:val="00AD26C8"/>
    <w:rsid w:val="00AD47D4"/>
    <w:rsid w:val="00AD5E54"/>
    <w:rsid w:val="00AE5BDE"/>
    <w:rsid w:val="00AF2FA2"/>
    <w:rsid w:val="00B10BDA"/>
    <w:rsid w:val="00B129B3"/>
    <w:rsid w:val="00B2007D"/>
    <w:rsid w:val="00B27735"/>
    <w:rsid w:val="00B27A10"/>
    <w:rsid w:val="00B4611D"/>
    <w:rsid w:val="00B67D36"/>
    <w:rsid w:val="00B80D15"/>
    <w:rsid w:val="00BA2BE8"/>
    <w:rsid w:val="00BB2917"/>
    <w:rsid w:val="00BB3224"/>
    <w:rsid w:val="00BD1F9A"/>
    <w:rsid w:val="00BD35C7"/>
    <w:rsid w:val="00BF50B9"/>
    <w:rsid w:val="00C1174F"/>
    <w:rsid w:val="00C301FF"/>
    <w:rsid w:val="00C67292"/>
    <w:rsid w:val="00C7319F"/>
    <w:rsid w:val="00C7628C"/>
    <w:rsid w:val="00C93C70"/>
    <w:rsid w:val="00C96180"/>
    <w:rsid w:val="00C970C2"/>
    <w:rsid w:val="00CA59A0"/>
    <w:rsid w:val="00CB11D4"/>
    <w:rsid w:val="00CB1DB7"/>
    <w:rsid w:val="00CB37B9"/>
    <w:rsid w:val="00CE1F64"/>
    <w:rsid w:val="00CF7A35"/>
    <w:rsid w:val="00D00E65"/>
    <w:rsid w:val="00D03BFA"/>
    <w:rsid w:val="00D164E2"/>
    <w:rsid w:val="00D2066B"/>
    <w:rsid w:val="00D572EA"/>
    <w:rsid w:val="00D60B34"/>
    <w:rsid w:val="00D82AC8"/>
    <w:rsid w:val="00DB5A2E"/>
    <w:rsid w:val="00DC605E"/>
    <w:rsid w:val="00DD227E"/>
    <w:rsid w:val="00DD5082"/>
    <w:rsid w:val="00DE003C"/>
    <w:rsid w:val="00E00156"/>
    <w:rsid w:val="00E0133F"/>
    <w:rsid w:val="00E02AC0"/>
    <w:rsid w:val="00E12914"/>
    <w:rsid w:val="00E1384D"/>
    <w:rsid w:val="00E163E8"/>
    <w:rsid w:val="00E45AB7"/>
    <w:rsid w:val="00E523BD"/>
    <w:rsid w:val="00E8010B"/>
    <w:rsid w:val="00EA6662"/>
    <w:rsid w:val="00EC5D0B"/>
    <w:rsid w:val="00EC6657"/>
    <w:rsid w:val="00ED5D66"/>
    <w:rsid w:val="00EF480B"/>
    <w:rsid w:val="00EF75AF"/>
    <w:rsid w:val="00F0154F"/>
    <w:rsid w:val="00F05EC5"/>
    <w:rsid w:val="00F12DE6"/>
    <w:rsid w:val="00F1719C"/>
    <w:rsid w:val="00F249F9"/>
    <w:rsid w:val="00F428E3"/>
    <w:rsid w:val="00F444D5"/>
    <w:rsid w:val="00F47D89"/>
    <w:rsid w:val="00F566FA"/>
    <w:rsid w:val="00F778D0"/>
    <w:rsid w:val="00FA2762"/>
    <w:rsid w:val="00FC2FD0"/>
    <w:rsid w:val="00FF19D1"/>
    <w:rsid w:val="00FF592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198DAA80"/>
  <w15:chartTrackingRefBased/>
  <w15:docId w15:val="{5EF7DBC9-F047-4A5B-9D18-59CB4B98E8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B3224"/>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7735"/>
    <w:rPr>
      <w:color w:val="0563C1" w:themeColor="hyperlink"/>
      <w:u w:val="single"/>
    </w:rPr>
  </w:style>
  <w:style w:type="paragraph" w:styleId="ListParagraph">
    <w:name w:val="List Paragraph"/>
    <w:basedOn w:val="Normal"/>
    <w:uiPriority w:val="34"/>
    <w:qFormat/>
    <w:rsid w:val="007B3F38"/>
    <w:pPr>
      <w:ind w:left="720"/>
      <w:contextualSpacing/>
    </w:pPr>
  </w:style>
  <w:style w:type="table" w:styleId="TableGrid">
    <w:name w:val="Table Grid"/>
    <w:basedOn w:val="TableNormal"/>
    <w:uiPriority w:val="39"/>
    <w:rsid w:val="00B27A1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6831CA"/>
    <w:pPr>
      <w:tabs>
        <w:tab w:val="center" w:pos="4513"/>
        <w:tab w:val="right" w:pos="9026"/>
      </w:tabs>
      <w:spacing w:after="0" w:line="240" w:lineRule="auto"/>
    </w:pPr>
  </w:style>
  <w:style w:type="character" w:customStyle="1" w:styleId="HeaderChar">
    <w:name w:val="Header Char"/>
    <w:basedOn w:val="DefaultParagraphFont"/>
    <w:link w:val="Header"/>
    <w:uiPriority w:val="99"/>
    <w:rsid w:val="006831CA"/>
  </w:style>
  <w:style w:type="paragraph" w:styleId="Footer">
    <w:name w:val="footer"/>
    <w:basedOn w:val="Normal"/>
    <w:link w:val="FooterChar"/>
    <w:uiPriority w:val="99"/>
    <w:unhideWhenUsed/>
    <w:rsid w:val="006831CA"/>
    <w:pPr>
      <w:tabs>
        <w:tab w:val="center" w:pos="4513"/>
        <w:tab w:val="right" w:pos="9026"/>
      </w:tabs>
      <w:spacing w:after="0" w:line="240" w:lineRule="auto"/>
    </w:pPr>
  </w:style>
  <w:style w:type="character" w:customStyle="1" w:styleId="FooterChar">
    <w:name w:val="Footer Char"/>
    <w:basedOn w:val="DefaultParagraphFont"/>
    <w:link w:val="Footer"/>
    <w:uiPriority w:val="99"/>
    <w:rsid w:val="006831CA"/>
  </w:style>
  <w:style w:type="character" w:customStyle="1" w:styleId="UnresolvedMention">
    <w:name w:val="Unresolved Mention"/>
    <w:basedOn w:val="DefaultParagraphFont"/>
    <w:uiPriority w:val="99"/>
    <w:semiHidden/>
    <w:unhideWhenUsed/>
    <w:rsid w:val="00BB3224"/>
    <w:rPr>
      <w:color w:val="605E5C"/>
      <w:shd w:val="clear" w:color="auto" w:fill="E1DFDD"/>
    </w:rPr>
  </w:style>
  <w:style w:type="character" w:styleId="FollowedHyperlink">
    <w:name w:val="FollowedHyperlink"/>
    <w:basedOn w:val="DefaultParagraphFont"/>
    <w:uiPriority w:val="99"/>
    <w:semiHidden/>
    <w:unhideWhenUsed/>
    <w:rsid w:val="00557234"/>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c.g.lambert@lancaster.ac.uk" TargetMode="External"/><Relationship Id="rId3" Type="http://schemas.openxmlformats.org/officeDocument/2006/relationships/settings" Target="settings.xml"/><Relationship Id="rId7" Type="http://schemas.openxmlformats.org/officeDocument/2006/relationships/hyperlink" Target="mailto:nicky.warnock@praxisauril.org.uk"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s://www.praxisauril.org.uk/autumn-2018-conference-themes"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888</Words>
  <Characters>5066</Characters>
  <Application>Microsoft Office Word</Application>
  <DocSecurity>0</DocSecurity>
  <Lines>42</Lines>
  <Paragraphs>11</Paragraphs>
  <ScaleCrop>false</ScaleCrop>
  <HeadingPairs>
    <vt:vector size="2" baseType="variant">
      <vt:variant>
        <vt:lpstr>Title</vt:lpstr>
      </vt:variant>
      <vt:variant>
        <vt:i4>1</vt:i4>
      </vt:variant>
    </vt:vector>
  </HeadingPairs>
  <TitlesOfParts>
    <vt:vector size="1" baseType="lpstr">
      <vt:lpstr/>
    </vt:vector>
  </TitlesOfParts>
  <Company>University of Strathclyde</Company>
  <LinksUpToDate>false</LinksUpToDate>
  <CharactersWithSpaces>5943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Alasdair Cameron</dc:creator>
  <cp:keywords/>
  <dc:description/>
  <cp:lastModifiedBy>Lambert, Chris</cp:lastModifiedBy>
  <cp:revision>5</cp:revision>
  <dcterms:created xsi:type="dcterms:W3CDTF">2018-07-10T15:01:00Z</dcterms:created>
  <dcterms:modified xsi:type="dcterms:W3CDTF">2018-07-12T15:50:00Z</dcterms:modified>
</cp:coreProperties>
</file>