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C7C44A" w14:textId="37824210" w:rsidR="006007A7" w:rsidRDefault="006007A7" w:rsidP="00F45951">
      <w:pPr>
        <w:pStyle w:val="Heading1"/>
        <w:spacing w:line="360" w:lineRule="auto"/>
        <w:jc w:val="both"/>
        <w:rPr>
          <w:rFonts w:ascii="Times New Roman" w:hAnsi="Times New Roman" w:cs="Times New Roman"/>
          <w:szCs w:val="24"/>
        </w:rPr>
      </w:pPr>
      <w:r w:rsidRPr="00F45951">
        <w:rPr>
          <w:rFonts w:ascii="Times New Roman" w:hAnsi="Times New Roman" w:cs="Times New Roman"/>
          <w:szCs w:val="24"/>
        </w:rPr>
        <w:t>The fearful</w:t>
      </w:r>
      <w:r w:rsidR="00AF16A3">
        <w:rPr>
          <w:rFonts w:ascii="Times New Roman" w:hAnsi="Times New Roman" w:cs="Times New Roman"/>
          <w:szCs w:val="24"/>
        </w:rPr>
        <w:t xml:space="preserve"> and anxious</w:t>
      </w:r>
      <w:r w:rsidRPr="00F45951">
        <w:rPr>
          <w:rFonts w:ascii="Times New Roman" w:hAnsi="Times New Roman" w:cs="Times New Roman"/>
          <w:szCs w:val="24"/>
        </w:rPr>
        <w:t xml:space="preserve"> p</w:t>
      </w:r>
      <w:r w:rsidR="001607D0" w:rsidRPr="00F45951">
        <w:rPr>
          <w:rFonts w:ascii="Times New Roman" w:hAnsi="Times New Roman" w:cs="Times New Roman"/>
          <w:szCs w:val="24"/>
        </w:rPr>
        <w:t>rofessional</w:t>
      </w:r>
      <w:r w:rsidR="001C4C00" w:rsidRPr="00F45951">
        <w:rPr>
          <w:rFonts w:ascii="Times New Roman" w:hAnsi="Times New Roman" w:cs="Times New Roman"/>
          <w:szCs w:val="24"/>
        </w:rPr>
        <w:t xml:space="preserve">: </w:t>
      </w:r>
      <w:r w:rsidR="001607D0" w:rsidRPr="00F45951">
        <w:rPr>
          <w:rFonts w:ascii="Times New Roman" w:hAnsi="Times New Roman" w:cs="Times New Roman"/>
          <w:szCs w:val="24"/>
        </w:rPr>
        <w:t xml:space="preserve">partner </w:t>
      </w:r>
      <w:r w:rsidR="00844B31" w:rsidRPr="00F45951">
        <w:rPr>
          <w:rFonts w:ascii="Times New Roman" w:hAnsi="Times New Roman" w:cs="Times New Roman"/>
          <w:szCs w:val="24"/>
        </w:rPr>
        <w:t xml:space="preserve">experiences of </w:t>
      </w:r>
      <w:r w:rsidR="00C26C49">
        <w:rPr>
          <w:rFonts w:ascii="Times New Roman" w:hAnsi="Times New Roman" w:cs="Times New Roman"/>
          <w:szCs w:val="24"/>
        </w:rPr>
        <w:t xml:space="preserve">working in the </w:t>
      </w:r>
      <w:r w:rsidR="00571F48">
        <w:rPr>
          <w:rFonts w:ascii="Times New Roman" w:hAnsi="Times New Roman" w:cs="Times New Roman"/>
          <w:szCs w:val="24"/>
        </w:rPr>
        <w:t>financialis</w:t>
      </w:r>
      <w:r w:rsidRPr="00F45951">
        <w:rPr>
          <w:rFonts w:ascii="Times New Roman" w:hAnsi="Times New Roman" w:cs="Times New Roman"/>
          <w:szCs w:val="24"/>
        </w:rPr>
        <w:t>ed professional services firm</w:t>
      </w:r>
    </w:p>
    <w:p w14:paraId="1B2D29EB" w14:textId="24D641C9" w:rsidR="003C6278" w:rsidRDefault="003C6278" w:rsidP="003C6278"/>
    <w:p w14:paraId="4AA67A5C" w14:textId="7AF5F24E" w:rsidR="00AB0C71" w:rsidRPr="00AB0C71" w:rsidRDefault="00AB0C71" w:rsidP="00AB0C71">
      <w:pPr>
        <w:keepNext/>
        <w:keepLines/>
        <w:spacing w:before="200" w:line="360" w:lineRule="auto"/>
        <w:jc w:val="both"/>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Authors</w:t>
      </w:r>
    </w:p>
    <w:p w14:paraId="3C03E41D" w14:textId="698EBDF6" w:rsidR="003C6278" w:rsidRPr="003C6278" w:rsidRDefault="003C6278" w:rsidP="003C6278">
      <w:pPr>
        <w:spacing w:line="360" w:lineRule="auto"/>
        <w:rPr>
          <w:rFonts w:ascii="Times New Roman" w:hAnsi="Times New Roman" w:cs="Times New Roman"/>
          <w:sz w:val="24"/>
          <w:szCs w:val="24"/>
          <w:lang w:val="en-US"/>
        </w:rPr>
      </w:pPr>
      <w:r w:rsidRPr="003C6278">
        <w:rPr>
          <w:rFonts w:ascii="Times New Roman" w:hAnsi="Times New Roman" w:cs="Times New Roman"/>
          <w:i/>
          <w:sz w:val="24"/>
          <w:szCs w:val="24"/>
          <w:lang w:val="en-US"/>
        </w:rPr>
        <w:t xml:space="preserve">Scott </w:t>
      </w:r>
      <w:r w:rsidR="00AB0C71">
        <w:rPr>
          <w:rFonts w:ascii="Times New Roman" w:hAnsi="Times New Roman" w:cs="Times New Roman"/>
          <w:i/>
          <w:sz w:val="24"/>
          <w:szCs w:val="24"/>
          <w:lang w:val="en-US"/>
        </w:rPr>
        <w:t xml:space="preserve">M. </w:t>
      </w:r>
      <w:r w:rsidRPr="003C6278">
        <w:rPr>
          <w:rFonts w:ascii="Times New Roman" w:hAnsi="Times New Roman" w:cs="Times New Roman"/>
          <w:i/>
          <w:sz w:val="24"/>
          <w:szCs w:val="24"/>
          <w:lang w:val="en-US"/>
        </w:rPr>
        <w:t>Allan</w:t>
      </w:r>
      <w:r w:rsidRPr="003C6278">
        <w:rPr>
          <w:rFonts w:ascii="Times New Roman" w:hAnsi="Times New Roman" w:cs="Times New Roman"/>
          <w:sz w:val="24"/>
          <w:szCs w:val="24"/>
          <w:lang w:val="en-US"/>
        </w:rPr>
        <w:t>, University of Aberdeen</w:t>
      </w:r>
    </w:p>
    <w:p w14:paraId="19C0902F" w14:textId="0AE4790B" w:rsidR="003C6278" w:rsidRPr="003C6278" w:rsidRDefault="003C6278" w:rsidP="003C6278">
      <w:pPr>
        <w:spacing w:line="360" w:lineRule="auto"/>
        <w:rPr>
          <w:rFonts w:ascii="Times New Roman" w:hAnsi="Times New Roman" w:cs="Times New Roman"/>
          <w:sz w:val="24"/>
          <w:szCs w:val="24"/>
          <w:lang w:val="en-US"/>
        </w:rPr>
      </w:pPr>
      <w:r w:rsidRPr="003C6278">
        <w:rPr>
          <w:rFonts w:ascii="Times New Roman" w:hAnsi="Times New Roman" w:cs="Times New Roman"/>
          <w:i/>
          <w:sz w:val="24"/>
          <w:szCs w:val="24"/>
          <w:lang w:val="en-US"/>
        </w:rPr>
        <w:t xml:space="preserve">James </w:t>
      </w:r>
      <w:r w:rsidR="00AB0C71">
        <w:rPr>
          <w:rFonts w:ascii="Times New Roman" w:hAnsi="Times New Roman" w:cs="Times New Roman"/>
          <w:i/>
          <w:sz w:val="24"/>
          <w:szCs w:val="24"/>
          <w:lang w:val="en-US"/>
        </w:rPr>
        <w:t xml:space="preserve">R. </w:t>
      </w:r>
      <w:r w:rsidRPr="003C6278">
        <w:rPr>
          <w:rFonts w:ascii="Times New Roman" w:hAnsi="Times New Roman" w:cs="Times New Roman"/>
          <w:i/>
          <w:sz w:val="24"/>
          <w:szCs w:val="24"/>
          <w:lang w:val="en-US"/>
        </w:rPr>
        <w:t>Faulconbridge</w:t>
      </w:r>
      <w:r w:rsidRPr="003C6278">
        <w:rPr>
          <w:rFonts w:ascii="Times New Roman" w:hAnsi="Times New Roman" w:cs="Times New Roman"/>
          <w:sz w:val="24"/>
          <w:szCs w:val="24"/>
          <w:lang w:val="en-US"/>
        </w:rPr>
        <w:t>, Lancaster University</w:t>
      </w:r>
    </w:p>
    <w:p w14:paraId="363BD845" w14:textId="3C4FEF6C" w:rsidR="003C6278" w:rsidRPr="003C6278" w:rsidRDefault="003C6278" w:rsidP="003C6278">
      <w:pPr>
        <w:spacing w:line="360" w:lineRule="auto"/>
        <w:rPr>
          <w:rFonts w:ascii="Times New Roman" w:hAnsi="Times New Roman" w:cs="Times New Roman"/>
          <w:sz w:val="24"/>
          <w:szCs w:val="24"/>
          <w:lang w:val="en-US"/>
        </w:rPr>
      </w:pPr>
      <w:r w:rsidRPr="003C6278">
        <w:rPr>
          <w:rFonts w:ascii="Times New Roman" w:hAnsi="Times New Roman" w:cs="Times New Roman"/>
          <w:i/>
          <w:sz w:val="24"/>
          <w:szCs w:val="24"/>
          <w:lang w:val="en-US"/>
        </w:rPr>
        <w:t>Pete Thomas</w:t>
      </w:r>
      <w:r w:rsidRPr="003C6278">
        <w:rPr>
          <w:rFonts w:ascii="Times New Roman" w:hAnsi="Times New Roman" w:cs="Times New Roman"/>
          <w:sz w:val="24"/>
          <w:szCs w:val="24"/>
          <w:lang w:val="en-US"/>
        </w:rPr>
        <w:t>, Lancaster University</w:t>
      </w:r>
    </w:p>
    <w:p w14:paraId="326F94E8" w14:textId="264CA717" w:rsidR="007265E7" w:rsidRPr="00F45951" w:rsidRDefault="007265E7" w:rsidP="00F45951">
      <w:pPr>
        <w:spacing w:line="360" w:lineRule="auto"/>
        <w:jc w:val="both"/>
        <w:rPr>
          <w:rFonts w:ascii="Times New Roman" w:hAnsi="Times New Roman" w:cs="Times New Roman"/>
          <w:sz w:val="24"/>
          <w:szCs w:val="24"/>
        </w:rPr>
      </w:pPr>
    </w:p>
    <w:p w14:paraId="6286C73A" w14:textId="39EB09B7" w:rsidR="006007A7" w:rsidRPr="00F45951" w:rsidRDefault="00F36D4C" w:rsidP="00F45951">
      <w:pPr>
        <w:pStyle w:val="Heading2"/>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Abstract</w:t>
      </w:r>
    </w:p>
    <w:p w14:paraId="43C13799" w14:textId="4AFFCA19" w:rsidR="00EB61E8" w:rsidRPr="00F45951" w:rsidRDefault="006007A7"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This article</w:t>
      </w:r>
      <w:r w:rsidR="0063454F" w:rsidRPr="00F45951">
        <w:rPr>
          <w:rFonts w:ascii="Times New Roman" w:hAnsi="Times New Roman" w:cs="Times New Roman"/>
          <w:sz w:val="24"/>
          <w:szCs w:val="24"/>
        </w:rPr>
        <w:t xml:space="preserve"> </w:t>
      </w:r>
      <w:r w:rsidR="00F36D4C" w:rsidRPr="00F45951">
        <w:rPr>
          <w:rFonts w:ascii="Times New Roman" w:hAnsi="Times New Roman" w:cs="Times New Roman"/>
          <w:sz w:val="24"/>
          <w:szCs w:val="24"/>
        </w:rPr>
        <w:t>explores the</w:t>
      </w:r>
      <w:r w:rsidR="00AD74FA">
        <w:rPr>
          <w:rFonts w:ascii="Times New Roman" w:hAnsi="Times New Roman" w:cs="Times New Roman"/>
          <w:sz w:val="24"/>
          <w:szCs w:val="24"/>
        </w:rPr>
        <w:t xml:space="preserve"> work and</w:t>
      </w:r>
      <w:r w:rsidR="0063454F" w:rsidRPr="00F45951">
        <w:rPr>
          <w:rFonts w:ascii="Times New Roman" w:hAnsi="Times New Roman" w:cs="Times New Roman"/>
          <w:sz w:val="24"/>
          <w:szCs w:val="24"/>
        </w:rPr>
        <w:t xml:space="preserve"> career </w:t>
      </w:r>
      <w:r w:rsidR="00F36D4C" w:rsidRPr="00F45951">
        <w:rPr>
          <w:rFonts w:ascii="Times New Roman" w:hAnsi="Times New Roman" w:cs="Times New Roman"/>
          <w:sz w:val="24"/>
          <w:szCs w:val="24"/>
        </w:rPr>
        <w:t xml:space="preserve">of </w:t>
      </w:r>
      <w:r w:rsidR="00AD74FA">
        <w:rPr>
          <w:rFonts w:ascii="Times New Roman" w:hAnsi="Times New Roman" w:cs="Times New Roman"/>
          <w:sz w:val="24"/>
          <w:szCs w:val="24"/>
        </w:rPr>
        <w:t xml:space="preserve">law firm </w:t>
      </w:r>
      <w:r w:rsidR="00F36D4C" w:rsidRPr="00F45951">
        <w:rPr>
          <w:rFonts w:ascii="Times New Roman" w:hAnsi="Times New Roman" w:cs="Times New Roman"/>
          <w:sz w:val="24"/>
          <w:szCs w:val="24"/>
        </w:rPr>
        <w:t>partners in the contex</w:t>
      </w:r>
      <w:r w:rsidR="005F7FB5">
        <w:rPr>
          <w:rFonts w:ascii="Times New Roman" w:hAnsi="Times New Roman" w:cs="Times New Roman"/>
          <w:sz w:val="24"/>
          <w:szCs w:val="24"/>
        </w:rPr>
        <w:t xml:space="preserve">t of a </w:t>
      </w:r>
      <w:r w:rsidR="005D3E4F">
        <w:rPr>
          <w:rFonts w:ascii="Times New Roman" w:hAnsi="Times New Roman" w:cs="Times New Roman"/>
          <w:sz w:val="24"/>
          <w:szCs w:val="24"/>
        </w:rPr>
        <w:t>financialis</w:t>
      </w:r>
      <w:r w:rsidR="00F36D4C" w:rsidRPr="00F45951">
        <w:rPr>
          <w:rFonts w:ascii="Times New Roman" w:hAnsi="Times New Roman" w:cs="Times New Roman"/>
          <w:sz w:val="24"/>
          <w:szCs w:val="24"/>
        </w:rPr>
        <w:t xml:space="preserve">ed </w:t>
      </w:r>
      <w:r w:rsidR="00C26C49">
        <w:rPr>
          <w:rFonts w:ascii="Times New Roman" w:hAnsi="Times New Roman" w:cs="Times New Roman"/>
          <w:sz w:val="24"/>
          <w:szCs w:val="24"/>
        </w:rPr>
        <w:t>organ</w:t>
      </w:r>
      <w:r w:rsidR="00FB6F64">
        <w:rPr>
          <w:rFonts w:ascii="Times New Roman" w:hAnsi="Times New Roman" w:cs="Times New Roman"/>
          <w:sz w:val="24"/>
          <w:szCs w:val="24"/>
        </w:rPr>
        <w:t>is</w:t>
      </w:r>
      <w:r w:rsidR="00C26C49">
        <w:rPr>
          <w:rFonts w:ascii="Times New Roman" w:hAnsi="Times New Roman" w:cs="Times New Roman"/>
          <w:sz w:val="24"/>
          <w:szCs w:val="24"/>
        </w:rPr>
        <w:t>ation</w:t>
      </w:r>
      <w:r w:rsidR="005F7FB5">
        <w:rPr>
          <w:rFonts w:ascii="Times New Roman" w:hAnsi="Times New Roman" w:cs="Times New Roman"/>
          <w:sz w:val="24"/>
          <w:szCs w:val="24"/>
        </w:rPr>
        <w:t>al regime</w:t>
      </w:r>
      <w:r w:rsidR="007E3920">
        <w:rPr>
          <w:rFonts w:ascii="Times New Roman" w:hAnsi="Times New Roman" w:cs="Times New Roman"/>
          <w:sz w:val="24"/>
          <w:szCs w:val="24"/>
        </w:rPr>
        <w:t>, highlighting</w:t>
      </w:r>
      <w:r w:rsidR="00F36D4C" w:rsidRPr="00F45951">
        <w:rPr>
          <w:rFonts w:ascii="Times New Roman" w:hAnsi="Times New Roman" w:cs="Times New Roman"/>
          <w:sz w:val="24"/>
          <w:szCs w:val="24"/>
        </w:rPr>
        <w:t xml:space="preserve"> the effects of </w:t>
      </w:r>
      <w:r w:rsidR="00C9125D" w:rsidRPr="00F45951">
        <w:rPr>
          <w:rFonts w:ascii="Times New Roman" w:hAnsi="Times New Roman" w:cs="Times New Roman"/>
          <w:sz w:val="24"/>
          <w:szCs w:val="24"/>
        </w:rPr>
        <w:t>performance measures</w:t>
      </w:r>
      <w:r w:rsidR="00F36D4C" w:rsidRPr="00F45951">
        <w:rPr>
          <w:rFonts w:ascii="Times New Roman" w:hAnsi="Times New Roman" w:cs="Times New Roman"/>
          <w:sz w:val="24"/>
          <w:szCs w:val="24"/>
        </w:rPr>
        <w:t xml:space="preserve"> and metrics</w:t>
      </w:r>
      <w:r w:rsidR="00C9125D" w:rsidRPr="00F45951">
        <w:rPr>
          <w:rFonts w:ascii="Times New Roman" w:hAnsi="Times New Roman" w:cs="Times New Roman"/>
          <w:sz w:val="24"/>
          <w:szCs w:val="24"/>
        </w:rPr>
        <w:t xml:space="preserve"> </w:t>
      </w:r>
      <w:r w:rsidR="00F36D4C" w:rsidRPr="00F45951">
        <w:rPr>
          <w:rFonts w:ascii="Times New Roman" w:hAnsi="Times New Roman" w:cs="Times New Roman"/>
          <w:sz w:val="24"/>
          <w:szCs w:val="24"/>
        </w:rPr>
        <w:t xml:space="preserve">on the ways partners see themselves and their careers. </w:t>
      </w:r>
      <w:r w:rsidR="00AF16A3">
        <w:rPr>
          <w:rFonts w:ascii="Times New Roman" w:hAnsi="Times New Roman" w:cs="Times New Roman"/>
          <w:sz w:val="24"/>
          <w:szCs w:val="24"/>
        </w:rPr>
        <w:t>T</w:t>
      </w:r>
      <w:r w:rsidR="00F36D4C" w:rsidRPr="00F45951">
        <w:rPr>
          <w:rFonts w:ascii="Times New Roman" w:hAnsi="Times New Roman" w:cs="Times New Roman"/>
          <w:sz w:val="24"/>
          <w:szCs w:val="24"/>
        </w:rPr>
        <w:t xml:space="preserve">he empirical analysis reveals a sense of fear and </w:t>
      </w:r>
      <w:r w:rsidR="00AF16A3">
        <w:rPr>
          <w:rFonts w:ascii="Times New Roman" w:hAnsi="Times New Roman" w:cs="Times New Roman"/>
          <w:sz w:val="24"/>
          <w:szCs w:val="24"/>
        </w:rPr>
        <w:t>anxiety</w:t>
      </w:r>
      <w:r w:rsidR="00AF16A3" w:rsidRPr="00F45951">
        <w:rPr>
          <w:rFonts w:ascii="Times New Roman" w:hAnsi="Times New Roman" w:cs="Times New Roman"/>
          <w:sz w:val="24"/>
          <w:szCs w:val="24"/>
        </w:rPr>
        <w:t xml:space="preserve"> </w:t>
      </w:r>
      <w:r w:rsidR="00F36D4C" w:rsidRPr="00F45951">
        <w:rPr>
          <w:rFonts w:ascii="Times New Roman" w:hAnsi="Times New Roman" w:cs="Times New Roman"/>
          <w:sz w:val="24"/>
          <w:szCs w:val="24"/>
        </w:rPr>
        <w:t xml:space="preserve">as </w:t>
      </w:r>
      <w:r w:rsidR="00AF16A3">
        <w:rPr>
          <w:rFonts w:ascii="Times New Roman" w:hAnsi="Times New Roman" w:cs="Times New Roman"/>
          <w:sz w:val="24"/>
          <w:szCs w:val="24"/>
        </w:rPr>
        <w:t>partners</w:t>
      </w:r>
      <w:r w:rsidR="00AF16A3" w:rsidRPr="00F45951">
        <w:rPr>
          <w:rFonts w:ascii="Times New Roman" w:hAnsi="Times New Roman" w:cs="Times New Roman"/>
          <w:sz w:val="24"/>
          <w:szCs w:val="24"/>
        </w:rPr>
        <w:t xml:space="preserve"> </w:t>
      </w:r>
      <w:r w:rsidR="00F36D4C" w:rsidRPr="00F45951">
        <w:rPr>
          <w:rFonts w:ascii="Times New Roman" w:hAnsi="Times New Roman" w:cs="Times New Roman"/>
          <w:sz w:val="24"/>
          <w:szCs w:val="24"/>
        </w:rPr>
        <w:t xml:space="preserve">experience the scrutiny and </w:t>
      </w:r>
      <w:r w:rsidR="005275A9" w:rsidRPr="00F45951">
        <w:rPr>
          <w:rFonts w:ascii="Times New Roman" w:hAnsi="Times New Roman" w:cs="Times New Roman"/>
          <w:sz w:val="24"/>
          <w:szCs w:val="24"/>
        </w:rPr>
        <w:t xml:space="preserve">pressure </w:t>
      </w:r>
      <w:r w:rsidR="0063282A" w:rsidRPr="00F45951">
        <w:rPr>
          <w:rFonts w:ascii="Times New Roman" w:hAnsi="Times New Roman" w:cs="Times New Roman"/>
          <w:sz w:val="24"/>
          <w:szCs w:val="24"/>
        </w:rPr>
        <w:t xml:space="preserve">of </w:t>
      </w:r>
      <w:r w:rsidR="005D3E4F">
        <w:rPr>
          <w:rFonts w:ascii="Times New Roman" w:hAnsi="Times New Roman" w:cs="Times New Roman"/>
          <w:sz w:val="24"/>
          <w:szCs w:val="24"/>
        </w:rPr>
        <w:t>financialis</w:t>
      </w:r>
      <w:r w:rsidR="0063282A" w:rsidRPr="00F45951">
        <w:rPr>
          <w:rFonts w:ascii="Times New Roman" w:hAnsi="Times New Roman" w:cs="Times New Roman"/>
          <w:sz w:val="24"/>
          <w:szCs w:val="24"/>
        </w:rPr>
        <w:t>ed performance management. Further</w:t>
      </w:r>
      <w:r w:rsidR="00AF16A3">
        <w:rPr>
          <w:rFonts w:ascii="Times New Roman" w:hAnsi="Times New Roman" w:cs="Times New Roman"/>
          <w:sz w:val="24"/>
          <w:szCs w:val="24"/>
        </w:rPr>
        <w:t>more</w:t>
      </w:r>
      <w:r w:rsidR="0063282A" w:rsidRPr="00F45951">
        <w:rPr>
          <w:rFonts w:ascii="Times New Roman" w:hAnsi="Times New Roman" w:cs="Times New Roman"/>
          <w:sz w:val="24"/>
          <w:szCs w:val="24"/>
        </w:rPr>
        <w:t xml:space="preserve">, </w:t>
      </w:r>
      <w:r w:rsidR="007C680B">
        <w:rPr>
          <w:rFonts w:ascii="Times New Roman" w:hAnsi="Times New Roman" w:cs="Times New Roman"/>
          <w:sz w:val="24"/>
          <w:szCs w:val="24"/>
        </w:rPr>
        <w:t>it reveals</w:t>
      </w:r>
      <w:r w:rsidR="00AF16A3">
        <w:rPr>
          <w:rFonts w:ascii="Times New Roman" w:hAnsi="Times New Roman" w:cs="Times New Roman"/>
          <w:sz w:val="24"/>
          <w:szCs w:val="24"/>
        </w:rPr>
        <w:t xml:space="preserve"> </w:t>
      </w:r>
      <w:r w:rsidR="0063282A" w:rsidRPr="00F45951">
        <w:rPr>
          <w:rFonts w:ascii="Times New Roman" w:hAnsi="Times New Roman" w:cs="Times New Roman"/>
          <w:sz w:val="24"/>
          <w:szCs w:val="24"/>
        </w:rPr>
        <w:t>partners face contradictory demands as they are pushed to meet financial and ‘citizen’ objectives within the firm.</w:t>
      </w:r>
      <w:r w:rsidR="005F7FB5">
        <w:rPr>
          <w:rFonts w:ascii="Times New Roman" w:hAnsi="Times New Roman" w:cs="Times New Roman"/>
          <w:sz w:val="24"/>
          <w:szCs w:val="24"/>
        </w:rPr>
        <w:t xml:space="preserve"> The result is a</w:t>
      </w:r>
      <w:r w:rsidR="00AF16A3">
        <w:rPr>
          <w:rFonts w:ascii="Times New Roman" w:hAnsi="Times New Roman" w:cs="Times New Roman"/>
          <w:sz w:val="24"/>
          <w:szCs w:val="24"/>
        </w:rPr>
        <w:t xml:space="preserve"> </w:t>
      </w:r>
      <w:r w:rsidR="005F7FB5">
        <w:rPr>
          <w:rFonts w:ascii="Times New Roman" w:hAnsi="Times New Roman" w:cs="Times New Roman"/>
          <w:sz w:val="24"/>
          <w:szCs w:val="24"/>
        </w:rPr>
        <w:t xml:space="preserve">career as a </w:t>
      </w:r>
      <w:r w:rsidR="00AF16A3">
        <w:rPr>
          <w:rFonts w:ascii="Times New Roman" w:hAnsi="Times New Roman" w:cs="Times New Roman"/>
          <w:sz w:val="24"/>
          <w:szCs w:val="24"/>
        </w:rPr>
        <w:t>‘</w:t>
      </w:r>
      <w:r w:rsidR="005F7FB5">
        <w:rPr>
          <w:rFonts w:ascii="Times New Roman" w:hAnsi="Times New Roman" w:cs="Times New Roman"/>
          <w:sz w:val="24"/>
          <w:szCs w:val="24"/>
        </w:rPr>
        <w:t>project of the self</w:t>
      </w:r>
      <w:r w:rsidR="00AF16A3">
        <w:rPr>
          <w:rFonts w:ascii="Times New Roman" w:hAnsi="Times New Roman" w:cs="Times New Roman"/>
          <w:sz w:val="24"/>
          <w:szCs w:val="24"/>
        </w:rPr>
        <w:t xml:space="preserve">’ that relies on various </w:t>
      </w:r>
      <w:r w:rsidR="005F7FB5">
        <w:rPr>
          <w:rFonts w:ascii="Times New Roman" w:hAnsi="Times New Roman" w:cs="Times New Roman"/>
          <w:sz w:val="24"/>
          <w:szCs w:val="24"/>
        </w:rPr>
        <w:t xml:space="preserve">protection </w:t>
      </w:r>
      <w:r w:rsidR="00AF16A3">
        <w:rPr>
          <w:rFonts w:ascii="Times New Roman" w:hAnsi="Times New Roman" w:cs="Times New Roman"/>
          <w:sz w:val="24"/>
          <w:szCs w:val="24"/>
        </w:rPr>
        <w:t xml:space="preserve">strategies and which results in professionals captured by </w:t>
      </w:r>
      <w:r w:rsidR="00571F48">
        <w:rPr>
          <w:rFonts w:ascii="Times New Roman" w:hAnsi="Times New Roman" w:cs="Times New Roman"/>
          <w:sz w:val="24"/>
          <w:szCs w:val="24"/>
        </w:rPr>
        <w:t>‘</w:t>
      </w:r>
      <w:r w:rsidR="005D3E4F">
        <w:rPr>
          <w:rFonts w:ascii="Times New Roman" w:hAnsi="Times New Roman" w:cs="Times New Roman"/>
          <w:sz w:val="24"/>
          <w:szCs w:val="24"/>
        </w:rPr>
        <w:t>financializ</w:t>
      </w:r>
      <w:r w:rsidR="00AF16A3">
        <w:rPr>
          <w:rFonts w:ascii="Times New Roman" w:hAnsi="Times New Roman" w:cs="Times New Roman"/>
          <w:sz w:val="24"/>
          <w:szCs w:val="24"/>
        </w:rPr>
        <w:t>ation</w:t>
      </w:r>
      <w:r w:rsidR="00571F48">
        <w:rPr>
          <w:rFonts w:ascii="Times New Roman" w:hAnsi="Times New Roman" w:cs="Times New Roman"/>
          <w:sz w:val="24"/>
          <w:szCs w:val="24"/>
        </w:rPr>
        <w:t>’</w:t>
      </w:r>
      <w:r w:rsidR="00AF16A3">
        <w:rPr>
          <w:rFonts w:ascii="Times New Roman" w:hAnsi="Times New Roman" w:cs="Times New Roman"/>
          <w:sz w:val="24"/>
          <w:szCs w:val="24"/>
        </w:rPr>
        <w:t xml:space="preserve"> and unable to assimilate its demands in ways that protect traditional professional </w:t>
      </w:r>
      <w:r w:rsidR="009F1346">
        <w:rPr>
          <w:rFonts w:ascii="Times New Roman" w:hAnsi="Times New Roman" w:cs="Times New Roman"/>
          <w:sz w:val="24"/>
          <w:szCs w:val="24"/>
        </w:rPr>
        <w:t>values</w:t>
      </w:r>
      <w:r w:rsidR="005F7FB5">
        <w:rPr>
          <w:rFonts w:ascii="Times New Roman" w:hAnsi="Times New Roman" w:cs="Times New Roman"/>
          <w:sz w:val="24"/>
          <w:szCs w:val="24"/>
        </w:rPr>
        <w:t>.</w:t>
      </w:r>
      <w:r w:rsidR="00AF16A3">
        <w:rPr>
          <w:rFonts w:ascii="Times New Roman" w:hAnsi="Times New Roman" w:cs="Times New Roman"/>
          <w:sz w:val="24"/>
          <w:szCs w:val="24"/>
        </w:rPr>
        <w:t xml:space="preserve"> </w:t>
      </w:r>
    </w:p>
    <w:p w14:paraId="228327EE" w14:textId="04589E00" w:rsidR="00FF1C3B" w:rsidRPr="00F45951" w:rsidRDefault="0063282A" w:rsidP="00F45951">
      <w:pPr>
        <w:tabs>
          <w:tab w:val="left" w:pos="3765"/>
        </w:tabs>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ab/>
      </w:r>
    </w:p>
    <w:p w14:paraId="12343D9C" w14:textId="435459E3" w:rsidR="006007A7" w:rsidRPr="00F45951" w:rsidRDefault="00EF3D5E" w:rsidP="00F45951">
      <w:pPr>
        <w:pStyle w:val="Heading2"/>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Keywords</w:t>
      </w:r>
      <w:bookmarkStart w:id="0" w:name="_GoBack"/>
      <w:bookmarkEnd w:id="0"/>
    </w:p>
    <w:p w14:paraId="792C4589" w14:textId="77777777" w:rsidR="006007A7" w:rsidRPr="00F45951" w:rsidRDefault="006007A7" w:rsidP="00F45951">
      <w:pPr>
        <w:spacing w:line="360" w:lineRule="auto"/>
        <w:jc w:val="both"/>
        <w:rPr>
          <w:rFonts w:ascii="Times New Roman" w:hAnsi="Times New Roman" w:cs="Times New Roman"/>
          <w:sz w:val="24"/>
          <w:szCs w:val="24"/>
        </w:rPr>
      </w:pPr>
    </w:p>
    <w:p w14:paraId="32749DFE" w14:textId="5CADBE58" w:rsidR="00973FBD" w:rsidRDefault="00807062" w:rsidP="009F1346">
      <w:pPr>
        <w:spacing w:line="360" w:lineRule="auto"/>
        <w:jc w:val="both"/>
        <w:rPr>
          <w:rFonts w:ascii="Times New Roman" w:hAnsi="Times New Roman" w:cs="Times New Roman"/>
          <w:sz w:val="24"/>
          <w:szCs w:val="24"/>
        </w:rPr>
      </w:pPr>
      <w:r w:rsidRPr="00807062">
        <w:rPr>
          <w:rFonts w:ascii="Times New Roman" w:hAnsi="Times New Roman" w:cs="Times New Roman"/>
          <w:sz w:val="24"/>
          <w:szCs w:val="24"/>
        </w:rPr>
        <w:t>career</w:t>
      </w:r>
      <w:r>
        <w:rPr>
          <w:rFonts w:ascii="Times New Roman" w:hAnsi="Times New Roman" w:cs="Times New Roman"/>
          <w:sz w:val="24"/>
          <w:szCs w:val="24"/>
        </w:rPr>
        <w:t>,</w:t>
      </w:r>
      <w:r w:rsidRPr="00807062">
        <w:rPr>
          <w:rFonts w:ascii="Times New Roman" w:hAnsi="Times New Roman" w:cs="Times New Roman"/>
          <w:sz w:val="24"/>
          <w:szCs w:val="24"/>
        </w:rPr>
        <w:t xml:space="preserve"> </w:t>
      </w:r>
      <w:r w:rsidR="005D3E4F">
        <w:rPr>
          <w:rFonts w:ascii="Times New Roman" w:hAnsi="Times New Roman" w:cs="Times New Roman"/>
          <w:sz w:val="24"/>
          <w:szCs w:val="24"/>
        </w:rPr>
        <w:t>financializa</w:t>
      </w:r>
      <w:r w:rsidR="00D41C33" w:rsidRPr="00F45951">
        <w:rPr>
          <w:rFonts w:ascii="Times New Roman" w:hAnsi="Times New Roman" w:cs="Times New Roman"/>
          <w:sz w:val="24"/>
          <w:szCs w:val="24"/>
        </w:rPr>
        <w:t xml:space="preserve">tion, </w:t>
      </w:r>
      <w:r w:rsidR="009F1346">
        <w:rPr>
          <w:rFonts w:ascii="Times New Roman" w:hAnsi="Times New Roman" w:cs="Times New Roman"/>
          <w:sz w:val="24"/>
          <w:szCs w:val="24"/>
        </w:rPr>
        <w:t>professional services firm</w:t>
      </w:r>
      <w:r>
        <w:rPr>
          <w:rFonts w:ascii="Times New Roman" w:hAnsi="Times New Roman" w:cs="Times New Roman"/>
          <w:sz w:val="24"/>
          <w:szCs w:val="24"/>
        </w:rPr>
        <w:t>, professions</w:t>
      </w:r>
    </w:p>
    <w:p w14:paraId="106C0F23" w14:textId="53718428" w:rsidR="00AB0C71" w:rsidRDefault="00AB0C71" w:rsidP="009F1346">
      <w:pPr>
        <w:spacing w:line="360" w:lineRule="auto"/>
        <w:jc w:val="both"/>
        <w:rPr>
          <w:rFonts w:ascii="Times New Roman" w:hAnsi="Times New Roman" w:cs="Times New Roman"/>
          <w:sz w:val="24"/>
          <w:szCs w:val="24"/>
        </w:rPr>
      </w:pPr>
    </w:p>
    <w:p w14:paraId="7166FDBD" w14:textId="77777777" w:rsidR="00AB0C71" w:rsidRPr="00AB0C71" w:rsidRDefault="00AB0C71" w:rsidP="00AB0C71">
      <w:pPr>
        <w:keepNext/>
        <w:keepLines/>
        <w:spacing w:before="200" w:line="360" w:lineRule="auto"/>
        <w:jc w:val="both"/>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Corresponding Author</w:t>
      </w:r>
    </w:p>
    <w:p w14:paraId="44E7E7CB" w14:textId="42519728" w:rsidR="00AB0C71" w:rsidRPr="00AB0C71" w:rsidRDefault="00AB0C71" w:rsidP="00AB0C71">
      <w:pPr>
        <w:spacing w:line="360" w:lineRule="auto"/>
        <w:rPr>
          <w:rFonts w:ascii="Times New Roman" w:hAnsi="Times New Roman" w:cs="Times New Roman"/>
          <w:sz w:val="24"/>
          <w:szCs w:val="24"/>
          <w:lang w:val="en-US"/>
        </w:rPr>
      </w:pPr>
      <w:r w:rsidRPr="003C6278">
        <w:rPr>
          <w:rFonts w:ascii="Times New Roman" w:hAnsi="Times New Roman" w:cs="Times New Roman"/>
          <w:sz w:val="24"/>
          <w:szCs w:val="24"/>
          <w:lang w:val="en-US"/>
        </w:rPr>
        <w:t xml:space="preserve">Scott </w:t>
      </w:r>
      <w:r w:rsidRPr="00B411E8">
        <w:rPr>
          <w:rFonts w:ascii="Times New Roman" w:hAnsi="Times New Roman" w:cs="Times New Roman"/>
          <w:sz w:val="24"/>
          <w:szCs w:val="24"/>
          <w:lang w:val="en-US"/>
        </w:rPr>
        <w:t xml:space="preserve">M. </w:t>
      </w:r>
      <w:r w:rsidRPr="003C6278">
        <w:rPr>
          <w:rFonts w:ascii="Times New Roman" w:hAnsi="Times New Roman" w:cs="Times New Roman"/>
          <w:sz w:val="24"/>
          <w:szCs w:val="24"/>
          <w:lang w:val="en-US"/>
        </w:rPr>
        <w:t>Allan, University of Aberdeen</w:t>
      </w:r>
      <w:r>
        <w:rPr>
          <w:rFonts w:ascii="Times New Roman" w:hAnsi="Times New Roman" w:cs="Times New Roman"/>
          <w:sz w:val="24"/>
          <w:szCs w:val="24"/>
          <w:lang w:val="en-US"/>
        </w:rPr>
        <w:t xml:space="preserve"> Business School, Edward Wright Building, Dunbar Street, Aberdeen, AB24 3QY. Email: scott.allan1@abdn.ac.uk</w:t>
      </w:r>
    </w:p>
    <w:p w14:paraId="1C9F9B85" w14:textId="77777777" w:rsidR="00FF1C3B" w:rsidRPr="00F45951" w:rsidRDefault="00FF1C3B" w:rsidP="00F45951">
      <w:pPr>
        <w:spacing w:line="360" w:lineRule="auto"/>
        <w:jc w:val="both"/>
        <w:rPr>
          <w:rFonts w:ascii="Times New Roman" w:hAnsi="Times New Roman" w:cs="Times New Roman"/>
          <w:sz w:val="24"/>
          <w:szCs w:val="24"/>
        </w:rPr>
      </w:pPr>
    </w:p>
    <w:p w14:paraId="3EDDF19D" w14:textId="57B434FD" w:rsidR="006007A7" w:rsidRPr="00F45951" w:rsidRDefault="00557577" w:rsidP="00F45951">
      <w:pPr>
        <w:pStyle w:val="Heading2"/>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Intro</w:t>
      </w:r>
      <w:r w:rsidR="00F14E43">
        <w:rPr>
          <w:rFonts w:ascii="Times New Roman" w:hAnsi="Times New Roman" w:cs="Times New Roman"/>
          <w:sz w:val="24"/>
          <w:szCs w:val="24"/>
        </w:rPr>
        <w:t>du</w:t>
      </w:r>
      <w:r w:rsidRPr="00F45951">
        <w:rPr>
          <w:rFonts w:ascii="Times New Roman" w:hAnsi="Times New Roman" w:cs="Times New Roman"/>
          <w:sz w:val="24"/>
          <w:szCs w:val="24"/>
        </w:rPr>
        <w:t>ction</w:t>
      </w:r>
    </w:p>
    <w:p w14:paraId="638AF3CB" w14:textId="77777777" w:rsidR="006007A7" w:rsidRPr="00F45951" w:rsidRDefault="006007A7" w:rsidP="00F45951">
      <w:pPr>
        <w:spacing w:line="360" w:lineRule="auto"/>
        <w:jc w:val="both"/>
        <w:rPr>
          <w:rFonts w:ascii="Times New Roman" w:hAnsi="Times New Roman" w:cs="Times New Roman"/>
          <w:sz w:val="24"/>
          <w:szCs w:val="24"/>
        </w:rPr>
      </w:pPr>
    </w:p>
    <w:p w14:paraId="48582075" w14:textId="66494E37" w:rsidR="00316ABB" w:rsidRDefault="00571F48"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w:t>
      </w:r>
      <w:r w:rsidR="005D3E4F">
        <w:rPr>
          <w:rFonts w:ascii="Times New Roman" w:hAnsi="Times New Roman" w:cs="Times New Roman"/>
          <w:sz w:val="24"/>
          <w:szCs w:val="24"/>
        </w:rPr>
        <w:t>Financializa</w:t>
      </w:r>
      <w:r w:rsidR="00916DF6" w:rsidRPr="00F45951">
        <w:rPr>
          <w:rFonts w:ascii="Times New Roman" w:hAnsi="Times New Roman" w:cs="Times New Roman"/>
          <w:sz w:val="24"/>
          <w:szCs w:val="24"/>
        </w:rPr>
        <w:t>tion</w:t>
      </w:r>
      <w:r>
        <w:rPr>
          <w:rFonts w:ascii="Times New Roman" w:hAnsi="Times New Roman" w:cs="Times New Roman"/>
          <w:sz w:val="24"/>
          <w:szCs w:val="24"/>
        </w:rPr>
        <w:t>’</w:t>
      </w:r>
      <w:r w:rsidR="00E155E6" w:rsidRPr="00F45951">
        <w:rPr>
          <w:rFonts w:ascii="Times New Roman" w:hAnsi="Times New Roman" w:cs="Times New Roman"/>
          <w:sz w:val="24"/>
          <w:szCs w:val="24"/>
        </w:rPr>
        <w:t xml:space="preserve"> is an increasingly significant phenomenon. Its impact has been analysed across disciplines (Van der Zwan, 2014), from the perspectives of political economy (Epstein, 2005), cultural economy (</w:t>
      </w:r>
      <w:r w:rsidR="00080155">
        <w:rPr>
          <w:rFonts w:ascii="Times New Roman" w:hAnsi="Times New Roman" w:cs="Times New Roman"/>
          <w:sz w:val="24"/>
          <w:szCs w:val="24"/>
        </w:rPr>
        <w:t>D</w:t>
      </w:r>
      <w:r w:rsidR="00F14E43">
        <w:rPr>
          <w:rFonts w:ascii="Times New Roman" w:hAnsi="Times New Roman" w:cs="Times New Roman"/>
          <w:sz w:val="24"/>
          <w:szCs w:val="24"/>
        </w:rPr>
        <w:t>u</w:t>
      </w:r>
      <w:r w:rsidR="00E155E6" w:rsidRPr="00F45951">
        <w:rPr>
          <w:rFonts w:ascii="Times New Roman" w:hAnsi="Times New Roman" w:cs="Times New Roman"/>
          <w:sz w:val="24"/>
          <w:szCs w:val="24"/>
        </w:rPr>
        <w:t xml:space="preserve"> Gay and Pryke, 2002) and in terms of workplace and management practices (Froud et al</w:t>
      </w:r>
      <w:r w:rsidR="00F14E43">
        <w:rPr>
          <w:rFonts w:ascii="Times New Roman" w:hAnsi="Times New Roman" w:cs="Times New Roman"/>
          <w:sz w:val="24"/>
          <w:szCs w:val="24"/>
        </w:rPr>
        <w:t>.</w:t>
      </w:r>
      <w:r w:rsidR="00E155E6" w:rsidRPr="00F45951">
        <w:rPr>
          <w:rFonts w:ascii="Times New Roman" w:hAnsi="Times New Roman" w:cs="Times New Roman"/>
          <w:sz w:val="24"/>
          <w:szCs w:val="24"/>
        </w:rPr>
        <w:t xml:space="preserve">, 2006). More recently the literature </w:t>
      </w:r>
      <w:r w:rsidR="008F0524" w:rsidRPr="00F45951">
        <w:rPr>
          <w:rFonts w:ascii="Times New Roman" w:hAnsi="Times New Roman" w:cs="Times New Roman"/>
          <w:sz w:val="24"/>
          <w:szCs w:val="24"/>
        </w:rPr>
        <w:t xml:space="preserve">has considered how </w:t>
      </w:r>
      <w:r w:rsidR="005D3E4F">
        <w:rPr>
          <w:rFonts w:ascii="Times New Roman" w:hAnsi="Times New Roman" w:cs="Times New Roman"/>
          <w:sz w:val="24"/>
          <w:szCs w:val="24"/>
        </w:rPr>
        <w:t>financializa</w:t>
      </w:r>
      <w:r w:rsidR="00E155E6" w:rsidRPr="00F45951">
        <w:rPr>
          <w:rFonts w:ascii="Times New Roman" w:hAnsi="Times New Roman" w:cs="Times New Roman"/>
          <w:sz w:val="24"/>
          <w:szCs w:val="24"/>
        </w:rPr>
        <w:t xml:space="preserve">tion </w:t>
      </w:r>
      <w:r w:rsidR="005550C1">
        <w:rPr>
          <w:rFonts w:ascii="Times New Roman" w:hAnsi="Times New Roman" w:cs="Times New Roman"/>
          <w:sz w:val="24"/>
          <w:szCs w:val="24"/>
        </w:rPr>
        <w:t>is operational</w:t>
      </w:r>
      <w:r w:rsidR="00FB6F64">
        <w:rPr>
          <w:rFonts w:ascii="Times New Roman" w:hAnsi="Times New Roman" w:cs="Times New Roman"/>
          <w:sz w:val="24"/>
          <w:szCs w:val="24"/>
        </w:rPr>
        <w:t>is</w:t>
      </w:r>
      <w:r w:rsidR="008F0524" w:rsidRPr="00F45951">
        <w:rPr>
          <w:rFonts w:ascii="Times New Roman" w:hAnsi="Times New Roman" w:cs="Times New Roman"/>
          <w:sz w:val="24"/>
          <w:szCs w:val="24"/>
        </w:rPr>
        <w:t>ed in organ</w:t>
      </w:r>
      <w:r w:rsidR="00FB6F64">
        <w:rPr>
          <w:rFonts w:ascii="Times New Roman" w:hAnsi="Times New Roman" w:cs="Times New Roman"/>
          <w:sz w:val="24"/>
          <w:szCs w:val="24"/>
        </w:rPr>
        <w:t>is</w:t>
      </w:r>
      <w:r w:rsidR="008F0524" w:rsidRPr="00F45951">
        <w:rPr>
          <w:rFonts w:ascii="Times New Roman" w:hAnsi="Times New Roman" w:cs="Times New Roman"/>
          <w:sz w:val="24"/>
          <w:szCs w:val="24"/>
        </w:rPr>
        <w:t>ations and the impact</w:t>
      </w:r>
      <w:r w:rsidR="003011DA">
        <w:rPr>
          <w:rFonts w:ascii="Times New Roman" w:hAnsi="Times New Roman" w:cs="Times New Roman"/>
          <w:sz w:val="24"/>
          <w:szCs w:val="24"/>
        </w:rPr>
        <w:t>s</w:t>
      </w:r>
      <w:r w:rsidR="008F0524" w:rsidRPr="00F45951">
        <w:rPr>
          <w:rFonts w:ascii="Times New Roman" w:hAnsi="Times New Roman" w:cs="Times New Roman"/>
          <w:sz w:val="24"/>
          <w:szCs w:val="24"/>
        </w:rPr>
        <w:t xml:space="preserve"> on </w:t>
      </w:r>
      <w:r w:rsidR="003011DA">
        <w:rPr>
          <w:rFonts w:ascii="Times New Roman" w:hAnsi="Times New Roman" w:cs="Times New Roman"/>
          <w:sz w:val="24"/>
          <w:szCs w:val="24"/>
        </w:rPr>
        <w:t>workers who experience the</w:t>
      </w:r>
      <w:r w:rsidR="00316ABB">
        <w:rPr>
          <w:rFonts w:ascii="Times New Roman" w:hAnsi="Times New Roman" w:cs="Times New Roman"/>
          <w:sz w:val="24"/>
          <w:szCs w:val="24"/>
        </w:rPr>
        <w:t xml:space="preserve"> redefinition of</w:t>
      </w:r>
      <w:r w:rsidR="00316ABB" w:rsidRPr="00F45951">
        <w:rPr>
          <w:rFonts w:ascii="Times New Roman" w:hAnsi="Times New Roman" w:cs="Times New Roman"/>
          <w:sz w:val="24"/>
          <w:szCs w:val="24"/>
        </w:rPr>
        <w:t xml:space="preserve"> work objectives</w:t>
      </w:r>
      <w:r w:rsidR="00316ABB">
        <w:rPr>
          <w:rFonts w:ascii="Times New Roman" w:hAnsi="Times New Roman" w:cs="Times New Roman"/>
          <w:sz w:val="24"/>
          <w:szCs w:val="24"/>
        </w:rPr>
        <w:t xml:space="preserve"> </w:t>
      </w:r>
      <w:r w:rsidR="00F156E1">
        <w:rPr>
          <w:rFonts w:ascii="Times New Roman" w:hAnsi="Times New Roman" w:cs="Times New Roman"/>
          <w:sz w:val="24"/>
          <w:szCs w:val="24"/>
        </w:rPr>
        <w:fldChar w:fldCharType="begin"/>
      </w:r>
      <w:r w:rsidR="00F156E1">
        <w:rPr>
          <w:rFonts w:ascii="Times New Roman" w:hAnsi="Times New Roman" w:cs="Times New Roman"/>
          <w:sz w:val="24"/>
          <w:szCs w:val="24"/>
        </w:rPr>
        <w:instrText xml:space="preserve"> ADDIN ZOTERO_ITEM CSL_CITATION {"citationID":"aip3rh0g84","properties":{"formattedCitation":"(J. R. Faulconbridge &amp; Muzio, 2009)","plainCitation":"(J. R. Faulconbridge &amp; Muzio, 2009)","dontUpdate":true},"citationItems":[{"id":142,"uris":["http://zotero.org/users/1620711/items/TC33VJRR"],"uri":["http://zotero.org/users/1620711/items/TC33VJRR"],"itemData":{"id":142,"type":"article-journal","title":"The financialization of large law firms: situated discourses and practices of reorganization","container-title":"Journal of Economic Geography","page":"641–661","volume":"9","issue":"5","source":"Google Scholar","shortTitle":"The financialization of large law firms","author":[{"family":"Faulconbridge","given":"James R."},{"family":"Muzio","given":"Daniel"}],"issued":{"date-parts":[["2009"]]}}}],"schema":"https://github.com/citation-style-language/schema/raw/master/csl-citation.json"} </w:instrText>
      </w:r>
      <w:r w:rsidR="00F156E1">
        <w:rPr>
          <w:rFonts w:ascii="Times New Roman" w:hAnsi="Times New Roman" w:cs="Times New Roman"/>
          <w:sz w:val="24"/>
          <w:szCs w:val="24"/>
        </w:rPr>
        <w:fldChar w:fldCharType="separate"/>
      </w:r>
      <w:r w:rsidR="00F156E1">
        <w:rPr>
          <w:rFonts w:ascii="Times New Roman" w:hAnsi="Times New Roman" w:cs="Times New Roman"/>
          <w:sz w:val="24"/>
        </w:rPr>
        <w:t>(</w:t>
      </w:r>
      <w:r w:rsidR="00F156E1" w:rsidRPr="00FC5CFD">
        <w:rPr>
          <w:rFonts w:ascii="Times New Roman" w:hAnsi="Times New Roman" w:cs="Times New Roman"/>
          <w:sz w:val="24"/>
        </w:rPr>
        <w:t>Faulconbridge &amp; Muzio, 2009)</w:t>
      </w:r>
      <w:r w:rsidR="00F156E1">
        <w:rPr>
          <w:rFonts w:ascii="Times New Roman" w:hAnsi="Times New Roman" w:cs="Times New Roman"/>
          <w:sz w:val="24"/>
          <w:szCs w:val="24"/>
        </w:rPr>
        <w:fldChar w:fldCharType="end"/>
      </w:r>
      <w:r w:rsidR="00316ABB">
        <w:rPr>
          <w:rFonts w:ascii="Times New Roman" w:hAnsi="Times New Roman" w:cs="Times New Roman"/>
          <w:sz w:val="24"/>
          <w:szCs w:val="24"/>
        </w:rPr>
        <w:t>, intensification of work</w:t>
      </w:r>
      <w:r w:rsidR="00316ABB" w:rsidRPr="00F45951">
        <w:rPr>
          <w:rFonts w:ascii="Times New Roman" w:hAnsi="Times New Roman" w:cs="Times New Roman"/>
          <w:noProof/>
          <w:sz w:val="24"/>
          <w:szCs w:val="24"/>
        </w:rPr>
        <w:t xml:space="preserve"> </w:t>
      </w:r>
      <w:r w:rsidR="00316ABB">
        <w:rPr>
          <w:rFonts w:ascii="Times New Roman" w:hAnsi="Times New Roman" w:cs="Times New Roman"/>
          <w:noProof/>
          <w:sz w:val="24"/>
          <w:szCs w:val="24"/>
        </w:rPr>
        <w:t>(</w:t>
      </w:r>
      <w:r w:rsidR="00316ABB" w:rsidRPr="00F45951">
        <w:rPr>
          <w:rFonts w:ascii="Times New Roman" w:hAnsi="Times New Roman" w:cs="Times New Roman"/>
          <w:noProof/>
          <w:sz w:val="24"/>
          <w:szCs w:val="24"/>
        </w:rPr>
        <w:t>Alvehus and Spicer, 2012</w:t>
      </w:r>
      <w:r w:rsidR="00316ABB">
        <w:rPr>
          <w:rFonts w:ascii="Times New Roman" w:hAnsi="Times New Roman" w:cs="Times New Roman"/>
          <w:noProof/>
          <w:sz w:val="24"/>
          <w:szCs w:val="24"/>
        </w:rPr>
        <w:t>)</w:t>
      </w:r>
      <w:r w:rsidR="00316ABB" w:rsidRPr="00F45951">
        <w:rPr>
          <w:rFonts w:ascii="Times New Roman" w:hAnsi="Times New Roman" w:cs="Times New Roman"/>
          <w:sz w:val="24"/>
          <w:szCs w:val="24"/>
        </w:rPr>
        <w:t xml:space="preserve"> and </w:t>
      </w:r>
      <w:r w:rsidR="003011DA">
        <w:rPr>
          <w:rFonts w:ascii="Times New Roman" w:hAnsi="Times New Roman" w:cs="Times New Roman"/>
          <w:sz w:val="24"/>
          <w:szCs w:val="24"/>
        </w:rPr>
        <w:t xml:space="preserve">as a result </w:t>
      </w:r>
      <w:r w:rsidR="00316ABB">
        <w:rPr>
          <w:rFonts w:ascii="Times New Roman" w:hAnsi="Times New Roman" w:cs="Times New Roman"/>
          <w:sz w:val="24"/>
          <w:szCs w:val="24"/>
        </w:rPr>
        <w:t xml:space="preserve">growing </w:t>
      </w:r>
      <w:r w:rsidR="00316ABB" w:rsidRPr="00F45951">
        <w:rPr>
          <w:rFonts w:ascii="Times New Roman" w:hAnsi="Times New Roman" w:cs="Times New Roman"/>
          <w:sz w:val="24"/>
          <w:szCs w:val="24"/>
        </w:rPr>
        <w:t xml:space="preserve">feelings of </w:t>
      </w:r>
      <w:r w:rsidR="00316ABB">
        <w:rPr>
          <w:rFonts w:ascii="Times New Roman" w:hAnsi="Times New Roman" w:cs="Times New Roman"/>
          <w:sz w:val="24"/>
          <w:szCs w:val="24"/>
        </w:rPr>
        <w:t>anger</w:t>
      </w:r>
      <w:r w:rsidR="003E025E">
        <w:rPr>
          <w:rFonts w:ascii="Times New Roman" w:hAnsi="Times New Roman" w:cs="Times New Roman"/>
          <w:sz w:val="24"/>
          <w:szCs w:val="24"/>
        </w:rPr>
        <w:t xml:space="preserve"> </w:t>
      </w:r>
      <w:r w:rsidR="00316ABB" w:rsidRPr="00F45951">
        <w:rPr>
          <w:rFonts w:ascii="Times New Roman" w:hAnsi="Times New Roman" w:cs="Times New Roman"/>
          <w:sz w:val="24"/>
          <w:szCs w:val="24"/>
        </w:rPr>
        <w:fldChar w:fldCharType="begin"/>
      </w:r>
      <w:r w:rsidR="00F42705">
        <w:rPr>
          <w:rFonts w:ascii="Times New Roman" w:hAnsi="Times New Roman" w:cs="Times New Roman"/>
          <w:sz w:val="24"/>
          <w:szCs w:val="24"/>
        </w:rPr>
        <w:instrText xml:space="preserve"> ADDIN ZOTERO_ITEM CSL_CITATION {"citationID":"PFdRyDzJ","properties":{"formattedCitation":"(Cushen, 2013)","plainCitation":"(Cushen, 2013)","noteIndex":0},"citationItems":[{"id":1027,"uris":["http://zotero.org/users/1620711/items/D8ABUHRB"],"uri":["http://zotero.org/users/1620711/items/D8ABUHRB"],"itemData":{"id":1027,"type":"article-journal","title":"Financialization in the workplace: Hegemonic narratives, performative interventions and the angry knowledge worker","container-title":"Accounting, Organizations and Society","page":"314-331","volume":"38","issue":"4","source":"ScienceDirect","abstract":"This paper uncovers how the pressures of financialization were passed from top management to employees and achieved performative hegemony in a subsidiary of a knowledge intensive, high technology, multinational corporation. Qualitative insights from subsidiary directors, management and knowledge workers are presented. The paper demonstrates that financialization is a performative phenomenon which elevates the role of accounting in organizations. It highlights how budgets can serve as a performative mechanism through which top management can narrate a desired reality and pass down a myriad of performative interventions to achieve this reality. The paper uncovers how financialization can cause insecurity, work intensification, suppression of voice and the enactment of falsely optimistic behaviours; all of which prompt distress and anger amongst knowledge workers. The paper also uncovers sources of counter performativity and resistance but demonstrates that employees ultimately participate in their subordination. Employees pursue financialized performative interventions as they interpret them as the primary method of securing their role in a pervasively insecure work environment.","DOI":"10.1016/j.aos.2013.06.001","ISSN":"0361-3682","shortTitle":"Financialization in the workplace","journalAbbreviation":"Accounting, Organizations and Society","author":[{"family":"Cushen","given":"Jean"}],"issued":{"date-parts":[["2013",5]]}}}],"schema":"https://github.com/citation-style-language/schema/raw/master/csl-citation.json"} </w:instrText>
      </w:r>
      <w:r w:rsidR="00316ABB" w:rsidRPr="00F45951">
        <w:rPr>
          <w:rFonts w:ascii="Times New Roman" w:hAnsi="Times New Roman" w:cs="Times New Roman"/>
          <w:sz w:val="24"/>
          <w:szCs w:val="24"/>
        </w:rPr>
        <w:fldChar w:fldCharType="separate"/>
      </w:r>
      <w:r w:rsidR="00F42705" w:rsidRPr="00A03455">
        <w:rPr>
          <w:rFonts w:ascii="Times New Roman" w:hAnsi="Times New Roman" w:cs="Times New Roman"/>
          <w:sz w:val="24"/>
        </w:rPr>
        <w:t>(Cushen, 2013)</w:t>
      </w:r>
      <w:r w:rsidR="00316ABB" w:rsidRPr="00F45951">
        <w:rPr>
          <w:rFonts w:ascii="Times New Roman" w:hAnsi="Times New Roman" w:cs="Times New Roman"/>
          <w:sz w:val="24"/>
          <w:szCs w:val="24"/>
        </w:rPr>
        <w:fldChar w:fldCharType="end"/>
      </w:r>
      <w:r w:rsidR="00316ABB" w:rsidRPr="00F45951">
        <w:rPr>
          <w:rFonts w:ascii="Times New Roman" w:hAnsi="Times New Roman" w:cs="Times New Roman"/>
          <w:sz w:val="24"/>
          <w:szCs w:val="24"/>
        </w:rPr>
        <w:t>.</w:t>
      </w:r>
      <w:r w:rsidR="00C12680">
        <w:rPr>
          <w:rFonts w:ascii="Times New Roman" w:hAnsi="Times New Roman" w:cs="Times New Roman"/>
          <w:sz w:val="24"/>
          <w:szCs w:val="24"/>
        </w:rPr>
        <w:t xml:space="preserve"> Studies have emphas</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00C12680">
        <w:rPr>
          <w:rFonts w:ascii="Times New Roman" w:hAnsi="Times New Roman" w:cs="Times New Roman"/>
          <w:sz w:val="24"/>
          <w:szCs w:val="24"/>
        </w:rPr>
        <w:t xml:space="preserve">d, in particular, that careers are reconfigured by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C12680">
        <w:rPr>
          <w:rFonts w:ascii="Times New Roman" w:hAnsi="Times New Roman" w:cs="Times New Roman"/>
          <w:sz w:val="24"/>
          <w:szCs w:val="24"/>
        </w:rPr>
        <w:t>ed priorities, through the heightened risk of re</w:t>
      </w:r>
      <w:r w:rsidR="00F14E43">
        <w:rPr>
          <w:rFonts w:ascii="Times New Roman" w:hAnsi="Times New Roman" w:cs="Times New Roman"/>
          <w:sz w:val="24"/>
          <w:szCs w:val="24"/>
        </w:rPr>
        <w:t>du</w:t>
      </w:r>
      <w:r w:rsidR="00C12680">
        <w:rPr>
          <w:rFonts w:ascii="Times New Roman" w:hAnsi="Times New Roman" w:cs="Times New Roman"/>
          <w:sz w:val="24"/>
          <w:szCs w:val="24"/>
        </w:rPr>
        <w:t>ndancy (Lazonick and O’Sullivan, 2000), revised career paths (</w:t>
      </w:r>
      <w:r w:rsidR="008526B3">
        <w:rPr>
          <w:rFonts w:ascii="Times New Roman" w:hAnsi="Times New Roman" w:cs="Times New Roman"/>
          <w:sz w:val="24"/>
          <w:szCs w:val="24"/>
        </w:rPr>
        <w:t>Ackroyd and Muzio, 2007</w:t>
      </w:r>
      <w:r w:rsidR="00C12680">
        <w:rPr>
          <w:rFonts w:ascii="Times New Roman" w:hAnsi="Times New Roman" w:cs="Times New Roman"/>
          <w:sz w:val="24"/>
          <w:szCs w:val="24"/>
        </w:rPr>
        <w:t>), and promotion defined primarily by financial performance measures (Alvehus and Spicer, 2012).</w:t>
      </w:r>
      <w:r w:rsidR="00316ABB" w:rsidRPr="00F45951">
        <w:rPr>
          <w:rFonts w:ascii="Times New Roman" w:hAnsi="Times New Roman" w:cs="Times New Roman"/>
          <w:sz w:val="24"/>
          <w:szCs w:val="24"/>
        </w:rPr>
        <w:t xml:space="preserve"> </w:t>
      </w:r>
    </w:p>
    <w:p w14:paraId="0D233676" w14:textId="77777777" w:rsidR="00316ABB" w:rsidRDefault="00316ABB" w:rsidP="00F45951">
      <w:pPr>
        <w:spacing w:line="360" w:lineRule="auto"/>
        <w:jc w:val="both"/>
        <w:rPr>
          <w:rFonts w:ascii="Times New Roman" w:hAnsi="Times New Roman" w:cs="Times New Roman"/>
          <w:sz w:val="24"/>
          <w:szCs w:val="24"/>
        </w:rPr>
      </w:pPr>
    </w:p>
    <w:p w14:paraId="76174E05" w14:textId="1D3F09C6" w:rsidR="008B285F" w:rsidRPr="00F45951" w:rsidRDefault="008F0524" w:rsidP="005B203E">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This </w:t>
      </w:r>
      <w:r w:rsidR="008C7149">
        <w:rPr>
          <w:rFonts w:ascii="Times New Roman" w:hAnsi="Times New Roman" w:cs="Times New Roman"/>
          <w:sz w:val="24"/>
          <w:szCs w:val="24"/>
        </w:rPr>
        <w:t>article</w:t>
      </w:r>
      <w:r w:rsidRPr="00F45951">
        <w:rPr>
          <w:rFonts w:ascii="Times New Roman" w:hAnsi="Times New Roman" w:cs="Times New Roman"/>
          <w:sz w:val="24"/>
          <w:szCs w:val="24"/>
        </w:rPr>
        <w:t xml:space="preserve"> adds to the growing understanding of the </w:t>
      </w:r>
      <w:r w:rsidR="00C26C49">
        <w:rPr>
          <w:rFonts w:ascii="Times New Roman" w:hAnsi="Times New Roman" w:cs="Times New Roman"/>
          <w:sz w:val="24"/>
          <w:szCs w:val="24"/>
        </w:rPr>
        <w:t>organ</w:t>
      </w:r>
      <w:r w:rsidR="00FB6F64">
        <w:rPr>
          <w:rFonts w:ascii="Times New Roman" w:hAnsi="Times New Roman" w:cs="Times New Roman"/>
          <w:sz w:val="24"/>
          <w:szCs w:val="24"/>
        </w:rPr>
        <w:t>is</w:t>
      </w:r>
      <w:r w:rsidR="00C26C49">
        <w:rPr>
          <w:rFonts w:ascii="Times New Roman" w:hAnsi="Times New Roman" w:cs="Times New Roman"/>
          <w:sz w:val="24"/>
          <w:szCs w:val="24"/>
        </w:rPr>
        <w:t>ation</w:t>
      </w:r>
      <w:r w:rsidRPr="00F45951">
        <w:rPr>
          <w:rFonts w:ascii="Times New Roman" w:hAnsi="Times New Roman" w:cs="Times New Roman"/>
          <w:sz w:val="24"/>
          <w:szCs w:val="24"/>
        </w:rPr>
        <w:t xml:space="preserve">al processes of </w:t>
      </w:r>
      <w:r w:rsidR="005D3E4F">
        <w:rPr>
          <w:rFonts w:ascii="Times New Roman" w:hAnsi="Times New Roman" w:cs="Times New Roman"/>
          <w:sz w:val="24"/>
          <w:szCs w:val="24"/>
        </w:rPr>
        <w:t>financializa</w:t>
      </w:r>
      <w:r w:rsidRPr="00F45951">
        <w:rPr>
          <w:rFonts w:ascii="Times New Roman" w:hAnsi="Times New Roman" w:cs="Times New Roman"/>
          <w:sz w:val="24"/>
          <w:szCs w:val="24"/>
        </w:rPr>
        <w:t xml:space="preserve">tion by examining </w:t>
      </w:r>
      <w:r w:rsidR="008922B9">
        <w:rPr>
          <w:rFonts w:ascii="Times New Roman" w:hAnsi="Times New Roman" w:cs="Times New Roman"/>
          <w:sz w:val="24"/>
          <w:szCs w:val="24"/>
        </w:rPr>
        <w:t>how</w:t>
      </w:r>
      <w:r w:rsidR="00035B31" w:rsidRPr="007C1186">
        <w:rPr>
          <w:rFonts w:ascii="Times New Roman" w:hAnsi="Times New Roman" w:cs="Times New Roman"/>
          <w:sz w:val="24"/>
          <w:szCs w:val="24"/>
        </w:rPr>
        <w:t xml:space="preserve"> professionals </w:t>
      </w:r>
      <w:r w:rsidR="004C5661">
        <w:rPr>
          <w:rFonts w:ascii="Times New Roman" w:hAnsi="Times New Roman" w:cs="Times New Roman"/>
          <w:sz w:val="24"/>
          <w:szCs w:val="24"/>
        </w:rPr>
        <w:t xml:space="preserve">in a legal firm </w:t>
      </w:r>
      <w:r w:rsidR="008F3E25" w:rsidRPr="007C1186">
        <w:rPr>
          <w:rFonts w:ascii="Times New Roman" w:hAnsi="Times New Roman" w:cs="Times New Roman"/>
          <w:sz w:val="24"/>
          <w:szCs w:val="24"/>
        </w:rPr>
        <w:t>experience and respond to</w:t>
      </w:r>
      <w:r w:rsidR="00035B31" w:rsidRPr="007C1186">
        <w:rPr>
          <w:rFonts w:ascii="Times New Roman" w:hAnsi="Times New Roman" w:cs="Times New Roman"/>
          <w:sz w:val="24"/>
          <w:szCs w:val="24"/>
        </w:rPr>
        <w:t xml:space="preserve"> </w:t>
      </w:r>
      <w:r w:rsidR="00C26C49" w:rsidRPr="007C1186">
        <w:rPr>
          <w:rFonts w:ascii="Times New Roman" w:hAnsi="Times New Roman" w:cs="Times New Roman"/>
          <w:sz w:val="24"/>
          <w:szCs w:val="24"/>
        </w:rPr>
        <w:t>financial</w:t>
      </w:r>
      <w:r w:rsidR="00FB6F64">
        <w:rPr>
          <w:rFonts w:ascii="Times New Roman" w:hAnsi="Times New Roman" w:cs="Times New Roman"/>
          <w:sz w:val="24"/>
          <w:szCs w:val="24"/>
        </w:rPr>
        <w:t>is</w:t>
      </w:r>
      <w:r w:rsidR="00035B31" w:rsidRPr="007C1186">
        <w:rPr>
          <w:rFonts w:ascii="Times New Roman" w:hAnsi="Times New Roman" w:cs="Times New Roman"/>
          <w:sz w:val="24"/>
          <w:szCs w:val="24"/>
        </w:rPr>
        <w:t xml:space="preserve">ed management </w:t>
      </w:r>
      <w:r w:rsidR="008F3E25" w:rsidRPr="007C1186">
        <w:rPr>
          <w:rFonts w:ascii="Times New Roman" w:hAnsi="Times New Roman" w:cs="Times New Roman"/>
          <w:sz w:val="24"/>
          <w:szCs w:val="24"/>
        </w:rPr>
        <w:t xml:space="preserve">and the </w:t>
      </w:r>
      <w:r w:rsidR="008526B3" w:rsidRPr="007C1186">
        <w:rPr>
          <w:rFonts w:ascii="Times New Roman" w:hAnsi="Times New Roman" w:cs="Times New Roman"/>
          <w:sz w:val="24"/>
          <w:szCs w:val="24"/>
        </w:rPr>
        <w:t>effects on their</w:t>
      </w:r>
      <w:r w:rsidR="008F3E25" w:rsidRPr="007C1186">
        <w:rPr>
          <w:rFonts w:ascii="Times New Roman" w:hAnsi="Times New Roman" w:cs="Times New Roman"/>
          <w:sz w:val="24"/>
          <w:szCs w:val="24"/>
        </w:rPr>
        <w:t xml:space="preserve"> careers</w:t>
      </w:r>
      <w:r w:rsidR="008922B9">
        <w:rPr>
          <w:rFonts w:ascii="Times New Roman" w:hAnsi="Times New Roman" w:cs="Times New Roman"/>
          <w:sz w:val="24"/>
          <w:szCs w:val="24"/>
        </w:rPr>
        <w:t xml:space="preserve">. The </w:t>
      </w:r>
      <w:r w:rsidR="004C5661">
        <w:rPr>
          <w:rFonts w:ascii="Times New Roman" w:hAnsi="Times New Roman" w:cs="Times New Roman"/>
          <w:sz w:val="24"/>
          <w:szCs w:val="24"/>
        </w:rPr>
        <w:t xml:space="preserve">empirical </w:t>
      </w:r>
      <w:r w:rsidR="008922B9">
        <w:rPr>
          <w:rFonts w:ascii="Times New Roman" w:hAnsi="Times New Roman" w:cs="Times New Roman"/>
          <w:sz w:val="24"/>
          <w:szCs w:val="24"/>
        </w:rPr>
        <w:t>analysis</w:t>
      </w:r>
      <w:r w:rsidRPr="00F45951">
        <w:rPr>
          <w:rFonts w:ascii="Times New Roman" w:hAnsi="Times New Roman" w:cs="Times New Roman"/>
          <w:sz w:val="24"/>
          <w:szCs w:val="24"/>
        </w:rPr>
        <w:t xml:space="preserve"> uncover</w:t>
      </w:r>
      <w:r w:rsidR="008922B9">
        <w:rPr>
          <w:rFonts w:ascii="Times New Roman" w:hAnsi="Times New Roman" w:cs="Times New Roman"/>
          <w:sz w:val="24"/>
          <w:szCs w:val="24"/>
        </w:rPr>
        <w:t>s</w:t>
      </w:r>
      <w:r w:rsidRPr="00F45951">
        <w:rPr>
          <w:rFonts w:ascii="Times New Roman" w:hAnsi="Times New Roman" w:cs="Times New Roman"/>
          <w:sz w:val="24"/>
          <w:szCs w:val="24"/>
        </w:rPr>
        <w:t xml:space="preserve"> a growing </w:t>
      </w:r>
      <w:r w:rsidR="00E456ED" w:rsidRPr="00D57A8D">
        <w:rPr>
          <w:rFonts w:ascii="Times New Roman" w:hAnsi="Times New Roman" w:cs="Times New Roman"/>
          <w:i/>
          <w:sz w:val="24"/>
          <w:szCs w:val="24"/>
        </w:rPr>
        <w:t>fear</w:t>
      </w:r>
      <w:r w:rsidR="008F3E25">
        <w:rPr>
          <w:rFonts w:ascii="Times New Roman" w:hAnsi="Times New Roman" w:cs="Times New Roman"/>
          <w:sz w:val="24"/>
          <w:szCs w:val="24"/>
        </w:rPr>
        <w:t xml:space="preserve"> </w:t>
      </w:r>
      <w:r w:rsidR="00C62D32">
        <w:rPr>
          <w:rFonts w:ascii="Times New Roman" w:hAnsi="Times New Roman" w:cs="Times New Roman"/>
          <w:sz w:val="24"/>
          <w:szCs w:val="24"/>
        </w:rPr>
        <w:t xml:space="preserve">and </w:t>
      </w:r>
      <w:r w:rsidR="00C62D32" w:rsidRPr="00D57A8D">
        <w:rPr>
          <w:rFonts w:ascii="Times New Roman" w:hAnsi="Times New Roman" w:cs="Times New Roman"/>
          <w:i/>
          <w:sz w:val="24"/>
          <w:szCs w:val="24"/>
        </w:rPr>
        <w:t>anxiety</w:t>
      </w:r>
      <w:r w:rsidR="00C62D32">
        <w:rPr>
          <w:rFonts w:ascii="Times New Roman" w:hAnsi="Times New Roman" w:cs="Times New Roman"/>
          <w:sz w:val="24"/>
          <w:szCs w:val="24"/>
        </w:rPr>
        <w:t xml:space="preserve"> </w:t>
      </w:r>
      <w:r w:rsidR="008F3E25">
        <w:rPr>
          <w:rFonts w:ascii="Times New Roman" w:hAnsi="Times New Roman" w:cs="Times New Roman"/>
          <w:sz w:val="24"/>
          <w:szCs w:val="24"/>
        </w:rPr>
        <w:t>associated with the risk of ‘</w:t>
      </w:r>
      <w:r w:rsidR="008526B3">
        <w:rPr>
          <w:rFonts w:ascii="Times New Roman" w:hAnsi="Times New Roman" w:cs="Times New Roman"/>
          <w:sz w:val="24"/>
          <w:szCs w:val="24"/>
        </w:rPr>
        <w:t>failed</w:t>
      </w:r>
      <w:r w:rsidR="008F3E25">
        <w:rPr>
          <w:rFonts w:ascii="Times New Roman" w:hAnsi="Times New Roman" w:cs="Times New Roman"/>
          <w:sz w:val="24"/>
          <w:szCs w:val="24"/>
        </w:rPr>
        <w:t xml:space="preserve">’ </w:t>
      </w:r>
      <w:r w:rsidR="008526B3">
        <w:rPr>
          <w:rFonts w:ascii="Times New Roman" w:hAnsi="Times New Roman" w:cs="Times New Roman"/>
          <w:sz w:val="24"/>
          <w:szCs w:val="24"/>
        </w:rPr>
        <w:t>careers</w:t>
      </w:r>
      <w:r w:rsidR="00C12680">
        <w:rPr>
          <w:rFonts w:ascii="Times New Roman" w:hAnsi="Times New Roman" w:cs="Times New Roman"/>
          <w:sz w:val="24"/>
          <w:szCs w:val="24"/>
        </w:rPr>
        <w:t>.</w:t>
      </w:r>
      <w:r w:rsidR="00E456ED">
        <w:rPr>
          <w:rFonts w:ascii="Times New Roman" w:hAnsi="Times New Roman" w:cs="Times New Roman"/>
          <w:sz w:val="24"/>
          <w:szCs w:val="24"/>
        </w:rPr>
        <w:t xml:space="preserve"> </w:t>
      </w:r>
      <w:r w:rsidR="00C12680">
        <w:rPr>
          <w:rFonts w:ascii="Times New Roman" w:hAnsi="Times New Roman" w:cs="Times New Roman"/>
          <w:sz w:val="24"/>
          <w:szCs w:val="24"/>
        </w:rPr>
        <w:t>C</w:t>
      </w:r>
      <w:r w:rsidR="00E456ED">
        <w:rPr>
          <w:rFonts w:ascii="Times New Roman" w:hAnsi="Times New Roman" w:cs="Times New Roman"/>
          <w:sz w:val="24"/>
          <w:szCs w:val="24"/>
        </w:rPr>
        <w:t>ontrary to other studies</w:t>
      </w:r>
      <w:r w:rsidR="0022639C">
        <w:rPr>
          <w:rFonts w:ascii="Times New Roman" w:hAnsi="Times New Roman" w:cs="Times New Roman"/>
          <w:sz w:val="24"/>
          <w:szCs w:val="24"/>
        </w:rPr>
        <w:t xml:space="preserve"> </w:t>
      </w:r>
      <w:r w:rsidR="00E456ED">
        <w:rPr>
          <w:rFonts w:ascii="Times New Roman" w:hAnsi="Times New Roman" w:cs="Times New Roman"/>
          <w:sz w:val="24"/>
          <w:szCs w:val="24"/>
        </w:rPr>
        <w:t>(</w:t>
      </w:r>
      <w:r w:rsidR="00F156E1">
        <w:rPr>
          <w:rFonts w:ascii="Times New Roman" w:hAnsi="Times New Roman" w:cs="Times New Roman"/>
          <w:sz w:val="24"/>
          <w:szCs w:val="24"/>
        </w:rPr>
        <w:t>Faulconbridge and Muzio, 2008;</w:t>
      </w:r>
      <w:r w:rsidR="00E456ED">
        <w:rPr>
          <w:rFonts w:ascii="Times New Roman" w:hAnsi="Times New Roman" w:cs="Times New Roman"/>
          <w:sz w:val="24"/>
          <w:szCs w:val="24"/>
        </w:rPr>
        <w:t xml:space="preserve"> </w:t>
      </w:r>
      <w:r w:rsidR="008526B3">
        <w:rPr>
          <w:rFonts w:ascii="Times New Roman" w:hAnsi="Times New Roman" w:cs="Times New Roman"/>
          <w:sz w:val="24"/>
          <w:szCs w:val="24"/>
        </w:rPr>
        <w:t>Kirkpatrick and Ackroyd, 2003</w:t>
      </w:r>
      <w:r w:rsidR="00E456ED">
        <w:rPr>
          <w:rFonts w:ascii="Times New Roman" w:hAnsi="Times New Roman" w:cs="Times New Roman"/>
          <w:sz w:val="24"/>
          <w:szCs w:val="24"/>
        </w:rPr>
        <w:t>),</w:t>
      </w:r>
      <w:r w:rsidR="00C12680">
        <w:rPr>
          <w:rFonts w:ascii="Times New Roman" w:hAnsi="Times New Roman" w:cs="Times New Roman"/>
          <w:sz w:val="24"/>
          <w:szCs w:val="24"/>
        </w:rPr>
        <w:t xml:space="preserve"> </w:t>
      </w:r>
      <w:r w:rsidR="004C5661">
        <w:rPr>
          <w:rFonts w:ascii="Times New Roman" w:hAnsi="Times New Roman" w:cs="Times New Roman"/>
          <w:sz w:val="24"/>
          <w:szCs w:val="24"/>
        </w:rPr>
        <w:t>we</w:t>
      </w:r>
      <w:r w:rsidR="008922B9">
        <w:rPr>
          <w:rFonts w:ascii="Times New Roman" w:hAnsi="Times New Roman" w:cs="Times New Roman"/>
          <w:sz w:val="24"/>
          <w:szCs w:val="24"/>
        </w:rPr>
        <w:t xml:space="preserve"> </w:t>
      </w:r>
      <w:r w:rsidR="00E456ED">
        <w:rPr>
          <w:rFonts w:ascii="Times New Roman" w:hAnsi="Times New Roman" w:cs="Times New Roman"/>
          <w:sz w:val="24"/>
          <w:szCs w:val="24"/>
        </w:rPr>
        <w:t xml:space="preserve">find </w:t>
      </w:r>
      <w:r w:rsidR="00C12680">
        <w:rPr>
          <w:rFonts w:ascii="Times New Roman" w:hAnsi="Times New Roman" w:cs="Times New Roman"/>
          <w:sz w:val="24"/>
          <w:szCs w:val="24"/>
        </w:rPr>
        <w:t>profes</w:t>
      </w:r>
      <w:r w:rsidR="00A779AF">
        <w:rPr>
          <w:rFonts w:ascii="Times New Roman" w:hAnsi="Times New Roman" w:cs="Times New Roman"/>
          <w:sz w:val="24"/>
          <w:szCs w:val="24"/>
        </w:rPr>
        <w:t>s</w:t>
      </w:r>
      <w:r w:rsidR="00C12680">
        <w:rPr>
          <w:rFonts w:ascii="Times New Roman" w:hAnsi="Times New Roman" w:cs="Times New Roman"/>
          <w:sz w:val="24"/>
          <w:szCs w:val="24"/>
        </w:rPr>
        <w:t>ionals</w:t>
      </w:r>
      <w:r w:rsidR="00E456ED">
        <w:rPr>
          <w:rFonts w:ascii="Times New Roman" w:hAnsi="Times New Roman" w:cs="Times New Roman"/>
          <w:sz w:val="24"/>
          <w:szCs w:val="24"/>
        </w:rPr>
        <w:t xml:space="preserve"> unable to assimilate managerialism and scrutiny by numbers to further their interests</w:t>
      </w:r>
      <w:r w:rsidRPr="00F45951">
        <w:rPr>
          <w:rFonts w:ascii="Times New Roman" w:hAnsi="Times New Roman" w:cs="Times New Roman"/>
          <w:sz w:val="24"/>
          <w:szCs w:val="24"/>
        </w:rPr>
        <w:t>.</w:t>
      </w:r>
      <w:r w:rsidR="00472419">
        <w:rPr>
          <w:rFonts w:ascii="Times New Roman" w:hAnsi="Times New Roman" w:cs="Times New Roman"/>
          <w:sz w:val="24"/>
          <w:szCs w:val="24"/>
        </w:rPr>
        <w:t xml:space="preserve"> </w:t>
      </w:r>
      <w:r w:rsidR="00C12680">
        <w:rPr>
          <w:rFonts w:ascii="Times New Roman" w:hAnsi="Times New Roman" w:cs="Times New Roman"/>
          <w:sz w:val="24"/>
          <w:szCs w:val="24"/>
        </w:rPr>
        <w:t>Specifically, d</w:t>
      </w:r>
      <w:r w:rsidR="00472419">
        <w:rPr>
          <w:rFonts w:ascii="Times New Roman" w:hAnsi="Times New Roman" w:cs="Times New Roman"/>
          <w:sz w:val="24"/>
          <w:szCs w:val="24"/>
        </w:rPr>
        <w:t>r</w:t>
      </w:r>
      <w:r w:rsidR="001D3DFA">
        <w:rPr>
          <w:rFonts w:ascii="Times New Roman" w:hAnsi="Times New Roman" w:cs="Times New Roman"/>
          <w:sz w:val="24"/>
          <w:szCs w:val="24"/>
        </w:rPr>
        <w:t xml:space="preserve">awing on the </w:t>
      </w:r>
      <w:r w:rsidR="00472419">
        <w:rPr>
          <w:rFonts w:ascii="Times New Roman" w:hAnsi="Times New Roman" w:cs="Times New Roman"/>
          <w:sz w:val="24"/>
          <w:szCs w:val="24"/>
        </w:rPr>
        <w:t>career as a</w:t>
      </w:r>
      <w:r w:rsidR="001D3DFA">
        <w:rPr>
          <w:rFonts w:ascii="Times New Roman" w:hAnsi="Times New Roman" w:cs="Times New Roman"/>
          <w:sz w:val="24"/>
          <w:szCs w:val="24"/>
        </w:rPr>
        <w:t xml:space="preserve"> ‘project of the self’ (Grey, 1994), </w:t>
      </w:r>
      <w:r w:rsidR="00472419">
        <w:rPr>
          <w:rFonts w:ascii="Times New Roman" w:hAnsi="Times New Roman" w:cs="Times New Roman"/>
          <w:sz w:val="24"/>
          <w:szCs w:val="24"/>
        </w:rPr>
        <w:t>we argue the metric</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00472419">
        <w:rPr>
          <w:rFonts w:ascii="Times New Roman" w:hAnsi="Times New Roman" w:cs="Times New Roman"/>
          <w:sz w:val="24"/>
          <w:szCs w:val="24"/>
        </w:rPr>
        <w:t xml:space="preserve">d practices of the firm create a process of </w:t>
      </w:r>
      <w:r w:rsidR="001F275E">
        <w:rPr>
          <w:rFonts w:ascii="Times New Roman" w:hAnsi="Times New Roman" w:cs="Times New Roman"/>
          <w:sz w:val="24"/>
          <w:szCs w:val="24"/>
        </w:rPr>
        <w:t>performance review</w:t>
      </w:r>
      <w:r w:rsidR="00472419">
        <w:rPr>
          <w:rFonts w:ascii="Times New Roman" w:hAnsi="Times New Roman" w:cs="Times New Roman"/>
          <w:sz w:val="24"/>
          <w:szCs w:val="24"/>
        </w:rPr>
        <w:t xml:space="preserve"> for even the most senior partners, requir</w:t>
      </w:r>
      <w:r w:rsidR="004C5661">
        <w:rPr>
          <w:rFonts w:ascii="Times New Roman" w:hAnsi="Times New Roman" w:cs="Times New Roman"/>
          <w:sz w:val="24"/>
          <w:szCs w:val="24"/>
        </w:rPr>
        <w:t>ing</w:t>
      </w:r>
      <w:r w:rsidR="00472419">
        <w:rPr>
          <w:rFonts w:ascii="Times New Roman" w:hAnsi="Times New Roman" w:cs="Times New Roman"/>
          <w:sz w:val="24"/>
          <w:szCs w:val="24"/>
        </w:rPr>
        <w:t xml:space="preserve"> them to continuously maintain or improve performance just to ‘stand still’ in their career</w:t>
      </w:r>
      <w:r w:rsidR="00A4250E">
        <w:rPr>
          <w:rFonts w:ascii="Times New Roman" w:hAnsi="Times New Roman" w:cs="Times New Roman"/>
          <w:sz w:val="24"/>
          <w:szCs w:val="24"/>
        </w:rPr>
        <w:t>. Further,</w:t>
      </w:r>
      <w:r w:rsidR="004B4D3C">
        <w:rPr>
          <w:rFonts w:ascii="Times New Roman" w:hAnsi="Times New Roman" w:cs="Times New Roman"/>
          <w:sz w:val="24"/>
          <w:szCs w:val="24"/>
        </w:rPr>
        <w:t xml:space="preserve"> </w:t>
      </w:r>
      <w:r w:rsidR="004C5661">
        <w:rPr>
          <w:rFonts w:ascii="Times New Roman" w:hAnsi="Times New Roman" w:cs="Times New Roman"/>
          <w:sz w:val="24"/>
          <w:szCs w:val="24"/>
        </w:rPr>
        <w:t>t</w:t>
      </w:r>
      <w:r w:rsidR="008526B3">
        <w:rPr>
          <w:rFonts w:ascii="Times New Roman" w:hAnsi="Times New Roman" w:cs="Times New Roman"/>
          <w:sz w:val="24"/>
          <w:szCs w:val="24"/>
        </w:rPr>
        <w:t>hey</w:t>
      </w:r>
      <w:r w:rsidR="004C5661">
        <w:rPr>
          <w:rFonts w:ascii="Times New Roman" w:hAnsi="Times New Roman" w:cs="Times New Roman"/>
          <w:sz w:val="24"/>
          <w:szCs w:val="24"/>
        </w:rPr>
        <w:t xml:space="preserve"> </w:t>
      </w:r>
      <w:r w:rsidR="003C4E2E">
        <w:rPr>
          <w:rFonts w:ascii="Times New Roman" w:hAnsi="Times New Roman" w:cs="Times New Roman"/>
          <w:sz w:val="24"/>
          <w:szCs w:val="24"/>
        </w:rPr>
        <w:t>engag</w:t>
      </w:r>
      <w:r w:rsidR="008526B3">
        <w:rPr>
          <w:rFonts w:ascii="Times New Roman" w:hAnsi="Times New Roman" w:cs="Times New Roman"/>
          <w:sz w:val="24"/>
          <w:szCs w:val="24"/>
        </w:rPr>
        <w:t>e</w:t>
      </w:r>
      <w:r w:rsidR="00B93819">
        <w:rPr>
          <w:rFonts w:ascii="Times New Roman" w:hAnsi="Times New Roman" w:cs="Times New Roman"/>
          <w:sz w:val="24"/>
          <w:szCs w:val="24"/>
        </w:rPr>
        <w:t xml:space="preserve"> in</w:t>
      </w:r>
      <w:r w:rsidR="003C4E2E">
        <w:rPr>
          <w:rFonts w:ascii="Times New Roman" w:hAnsi="Times New Roman" w:cs="Times New Roman"/>
          <w:sz w:val="24"/>
          <w:szCs w:val="24"/>
        </w:rPr>
        <w:t xml:space="preserve"> </w:t>
      </w:r>
      <w:r w:rsidR="00A5422D">
        <w:rPr>
          <w:rFonts w:ascii="Times New Roman" w:hAnsi="Times New Roman" w:cs="Times New Roman"/>
          <w:sz w:val="24"/>
          <w:szCs w:val="24"/>
        </w:rPr>
        <w:t>continual</w:t>
      </w:r>
      <w:r w:rsidR="003C4E2E">
        <w:rPr>
          <w:rFonts w:ascii="Times New Roman" w:hAnsi="Times New Roman" w:cs="Times New Roman"/>
          <w:sz w:val="24"/>
          <w:szCs w:val="24"/>
        </w:rPr>
        <w:t xml:space="preserve"> </w:t>
      </w:r>
      <w:r w:rsidR="003C4E2E" w:rsidRPr="00D57A8D">
        <w:rPr>
          <w:rFonts w:ascii="Times New Roman" w:hAnsi="Times New Roman" w:cs="Times New Roman"/>
          <w:i/>
          <w:sz w:val="24"/>
          <w:szCs w:val="24"/>
        </w:rPr>
        <w:t>career pro</w:t>
      </w:r>
      <w:r w:rsidR="00396DEA" w:rsidRPr="00D57A8D">
        <w:rPr>
          <w:rFonts w:ascii="Times New Roman" w:hAnsi="Times New Roman" w:cs="Times New Roman"/>
          <w:i/>
          <w:sz w:val="24"/>
          <w:szCs w:val="24"/>
        </w:rPr>
        <w:t>tection</w:t>
      </w:r>
      <w:r w:rsidR="00396DEA">
        <w:rPr>
          <w:rFonts w:ascii="Times New Roman" w:hAnsi="Times New Roman" w:cs="Times New Roman"/>
          <w:sz w:val="24"/>
          <w:szCs w:val="24"/>
        </w:rPr>
        <w:t xml:space="preserve"> rather than development</w:t>
      </w:r>
      <w:r w:rsidR="00A5422D">
        <w:rPr>
          <w:rFonts w:ascii="Times New Roman" w:hAnsi="Times New Roman" w:cs="Times New Roman"/>
          <w:sz w:val="24"/>
          <w:szCs w:val="24"/>
        </w:rPr>
        <w:t xml:space="preserve"> in </w:t>
      </w:r>
      <w:r w:rsidR="00B93819">
        <w:rPr>
          <w:rFonts w:ascii="Times New Roman" w:hAnsi="Times New Roman" w:cs="Times New Roman"/>
          <w:sz w:val="24"/>
          <w:szCs w:val="24"/>
        </w:rPr>
        <w:t>response to</w:t>
      </w:r>
      <w:r w:rsidR="00A5422D">
        <w:rPr>
          <w:rFonts w:ascii="Times New Roman" w:hAnsi="Times New Roman" w:cs="Times New Roman"/>
          <w:sz w:val="24"/>
          <w:szCs w:val="24"/>
        </w:rPr>
        <w:t xml:space="preserve"> </w:t>
      </w:r>
      <w:r w:rsidR="00F341A3">
        <w:rPr>
          <w:rFonts w:ascii="Times New Roman" w:hAnsi="Times New Roman" w:cs="Times New Roman"/>
          <w:sz w:val="24"/>
          <w:szCs w:val="24"/>
        </w:rPr>
        <w:t>a</w:t>
      </w:r>
      <w:r w:rsidR="007C1186">
        <w:rPr>
          <w:rFonts w:ascii="Times New Roman" w:hAnsi="Times New Roman" w:cs="Times New Roman"/>
          <w:sz w:val="24"/>
          <w:szCs w:val="24"/>
        </w:rPr>
        <w:t>n</w:t>
      </w:r>
      <w:r w:rsidR="00F341A3">
        <w:rPr>
          <w:rFonts w:ascii="Times New Roman" w:hAnsi="Times New Roman" w:cs="Times New Roman"/>
          <w:sz w:val="24"/>
          <w:szCs w:val="24"/>
        </w:rPr>
        <w:t xml:space="preserve">xiety </w:t>
      </w:r>
      <w:r w:rsidR="00A5422D">
        <w:rPr>
          <w:rFonts w:ascii="Times New Roman" w:hAnsi="Times New Roman" w:cs="Times New Roman"/>
          <w:sz w:val="24"/>
          <w:szCs w:val="24"/>
        </w:rPr>
        <w:t>about the future</w:t>
      </w:r>
      <w:r w:rsidR="00396DEA">
        <w:rPr>
          <w:rFonts w:ascii="Times New Roman" w:hAnsi="Times New Roman" w:cs="Times New Roman"/>
          <w:sz w:val="24"/>
          <w:szCs w:val="24"/>
        </w:rPr>
        <w:t>.</w:t>
      </w:r>
      <w:r w:rsidR="00C12680">
        <w:rPr>
          <w:rFonts w:ascii="Times New Roman" w:hAnsi="Times New Roman" w:cs="Times New Roman"/>
          <w:sz w:val="24"/>
          <w:szCs w:val="24"/>
        </w:rPr>
        <w:t xml:space="preserve"> This implies </w:t>
      </w:r>
      <w:r w:rsidR="008F3E25">
        <w:rPr>
          <w:rFonts w:ascii="Times New Roman" w:hAnsi="Times New Roman" w:cs="Times New Roman"/>
          <w:sz w:val="24"/>
          <w:szCs w:val="24"/>
        </w:rPr>
        <w:t xml:space="preserve">professional work and careers in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8F3E25">
        <w:rPr>
          <w:rFonts w:ascii="Times New Roman" w:hAnsi="Times New Roman" w:cs="Times New Roman"/>
          <w:sz w:val="24"/>
          <w:szCs w:val="24"/>
        </w:rPr>
        <w:t>ed organ</w:t>
      </w:r>
      <w:r w:rsidR="00FB6F64">
        <w:rPr>
          <w:rFonts w:ascii="Times New Roman" w:hAnsi="Times New Roman" w:cs="Times New Roman"/>
          <w:sz w:val="24"/>
          <w:szCs w:val="24"/>
        </w:rPr>
        <w:t>is</w:t>
      </w:r>
      <w:r w:rsidR="008F3E25">
        <w:rPr>
          <w:rFonts w:ascii="Times New Roman" w:hAnsi="Times New Roman" w:cs="Times New Roman"/>
          <w:sz w:val="24"/>
          <w:szCs w:val="24"/>
        </w:rPr>
        <w:t>ations ha</w:t>
      </w:r>
      <w:r w:rsidR="00F341A3">
        <w:rPr>
          <w:rFonts w:ascii="Times New Roman" w:hAnsi="Times New Roman" w:cs="Times New Roman"/>
          <w:sz w:val="24"/>
          <w:szCs w:val="24"/>
        </w:rPr>
        <w:t>ve</w:t>
      </w:r>
      <w:r w:rsidR="008F3E25">
        <w:rPr>
          <w:rFonts w:ascii="Times New Roman" w:hAnsi="Times New Roman" w:cs="Times New Roman"/>
          <w:sz w:val="24"/>
          <w:szCs w:val="24"/>
        </w:rPr>
        <w:t xml:space="preserve"> been fundamentally reconfigured by the disciplinary</w:t>
      </w:r>
      <w:r w:rsidR="00C75DFF">
        <w:rPr>
          <w:rFonts w:ascii="Times New Roman" w:hAnsi="Times New Roman" w:cs="Times New Roman"/>
          <w:sz w:val="24"/>
          <w:szCs w:val="24"/>
        </w:rPr>
        <w:t xml:space="preserve"> effects of</w:t>
      </w:r>
      <w:r w:rsidR="003011DA">
        <w:rPr>
          <w:rFonts w:ascii="Times New Roman" w:hAnsi="Times New Roman" w:cs="Times New Roman"/>
          <w:sz w:val="24"/>
          <w:szCs w:val="24"/>
        </w:rPr>
        <w:t xml:space="preserve"> </w:t>
      </w:r>
      <w:r w:rsidR="00C75DFF">
        <w:rPr>
          <w:rFonts w:ascii="Times New Roman" w:hAnsi="Times New Roman" w:cs="Times New Roman"/>
          <w:sz w:val="24"/>
          <w:szCs w:val="24"/>
        </w:rPr>
        <w:t>financial</w:t>
      </w:r>
      <w:r w:rsidR="008F3E25">
        <w:rPr>
          <w:rFonts w:ascii="Times New Roman" w:hAnsi="Times New Roman" w:cs="Times New Roman"/>
          <w:sz w:val="24"/>
          <w:szCs w:val="24"/>
        </w:rPr>
        <w:t xml:space="preserve"> technologies deployed, with the assimilation noted in earlier periods being replaced by </w:t>
      </w:r>
      <w:r w:rsidR="008F3E25" w:rsidRPr="00D57A8D">
        <w:rPr>
          <w:rFonts w:ascii="Times New Roman" w:hAnsi="Times New Roman" w:cs="Times New Roman"/>
          <w:i/>
          <w:sz w:val="24"/>
          <w:szCs w:val="24"/>
        </w:rPr>
        <w:t>capture</w:t>
      </w:r>
      <w:r w:rsidR="008F3E25">
        <w:rPr>
          <w:rFonts w:ascii="Times New Roman" w:hAnsi="Times New Roman" w:cs="Times New Roman"/>
          <w:sz w:val="24"/>
          <w:szCs w:val="24"/>
        </w:rPr>
        <w:t xml:space="preserve"> whereby professionals are subordinated </w:t>
      </w:r>
      <w:r w:rsidR="00A4250E">
        <w:rPr>
          <w:rFonts w:ascii="Times New Roman" w:hAnsi="Times New Roman" w:cs="Times New Roman"/>
          <w:sz w:val="24"/>
          <w:szCs w:val="24"/>
        </w:rPr>
        <w:t>in</w:t>
      </w:r>
      <w:r w:rsidR="008F3E25">
        <w:rPr>
          <w:rFonts w:ascii="Times New Roman" w:hAnsi="Times New Roman" w:cs="Times New Roman"/>
          <w:sz w:val="24"/>
          <w:szCs w:val="24"/>
        </w:rPr>
        <w:t xml:space="preserve"> pursuit of their career projects. </w:t>
      </w:r>
    </w:p>
    <w:p w14:paraId="1804346D" w14:textId="77777777" w:rsidR="008B285F" w:rsidRPr="00F45951" w:rsidRDefault="008B285F" w:rsidP="00F45951">
      <w:pPr>
        <w:spacing w:line="360" w:lineRule="auto"/>
        <w:jc w:val="both"/>
        <w:rPr>
          <w:rFonts w:ascii="Times New Roman" w:hAnsi="Times New Roman" w:cs="Times New Roman"/>
          <w:sz w:val="24"/>
          <w:szCs w:val="24"/>
        </w:rPr>
      </w:pPr>
    </w:p>
    <w:p w14:paraId="32B20E13" w14:textId="0AAC4748" w:rsidR="00260750" w:rsidRPr="00F45951" w:rsidRDefault="00260750" w:rsidP="00260750">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This </w:t>
      </w:r>
      <w:r w:rsidR="008C7149">
        <w:rPr>
          <w:rFonts w:ascii="Times New Roman" w:hAnsi="Times New Roman" w:cs="Times New Roman"/>
          <w:sz w:val="24"/>
          <w:szCs w:val="24"/>
        </w:rPr>
        <w:t>article</w:t>
      </w:r>
      <w:r w:rsidR="00396DEA">
        <w:rPr>
          <w:rFonts w:ascii="Times New Roman" w:hAnsi="Times New Roman" w:cs="Times New Roman"/>
          <w:sz w:val="24"/>
          <w:szCs w:val="24"/>
        </w:rPr>
        <w:t xml:space="preserve"> begins with a</w:t>
      </w:r>
      <w:r w:rsidR="00F52D95">
        <w:rPr>
          <w:rFonts w:ascii="Times New Roman" w:hAnsi="Times New Roman" w:cs="Times New Roman"/>
          <w:sz w:val="24"/>
          <w:szCs w:val="24"/>
        </w:rPr>
        <w:t>n</w:t>
      </w:r>
      <w:r w:rsidR="00396DEA">
        <w:rPr>
          <w:rFonts w:ascii="Times New Roman" w:hAnsi="Times New Roman" w:cs="Times New Roman"/>
          <w:sz w:val="24"/>
          <w:szCs w:val="24"/>
        </w:rPr>
        <w:t xml:space="preserve"> outline of</w:t>
      </w:r>
      <w:r w:rsidR="003E025E">
        <w:rPr>
          <w:rFonts w:ascii="Times New Roman" w:hAnsi="Times New Roman" w:cs="Times New Roman"/>
          <w:sz w:val="24"/>
          <w:szCs w:val="24"/>
        </w:rPr>
        <w:t xml:space="preserve"> the nature of</w:t>
      </w:r>
      <w:r w:rsidR="00396DEA">
        <w:rPr>
          <w:rFonts w:ascii="Times New Roman" w:hAnsi="Times New Roman" w:cs="Times New Roman"/>
          <w:sz w:val="24"/>
          <w:szCs w:val="24"/>
        </w:rPr>
        <w:t xml:space="preserve"> </w:t>
      </w:r>
      <w:r w:rsidR="005D3E4F">
        <w:rPr>
          <w:rFonts w:ascii="Times New Roman" w:hAnsi="Times New Roman" w:cs="Times New Roman"/>
          <w:sz w:val="24"/>
          <w:szCs w:val="24"/>
        </w:rPr>
        <w:t>financializa</w:t>
      </w:r>
      <w:r w:rsidR="00396DEA">
        <w:rPr>
          <w:rFonts w:ascii="Times New Roman" w:hAnsi="Times New Roman" w:cs="Times New Roman"/>
          <w:sz w:val="24"/>
          <w:szCs w:val="24"/>
        </w:rPr>
        <w:t xml:space="preserve">tion, its manifestation within </w:t>
      </w:r>
      <w:r w:rsidR="00C26C49">
        <w:rPr>
          <w:rFonts w:ascii="Times New Roman" w:hAnsi="Times New Roman" w:cs="Times New Roman"/>
          <w:sz w:val="24"/>
          <w:szCs w:val="24"/>
        </w:rPr>
        <w:t>organ</w:t>
      </w:r>
      <w:r w:rsidR="00FB6F64">
        <w:rPr>
          <w:rFonts w:ascii="Times New Roman" w:hAnsi="Times New Roman" w:cs="Times New Roman"/>
          <w:sz w:val="24"/>
          <w:szCs w:val="24"/>
        </w:rPr>
        <w:t>is</w:t>
      </w:r>
      <w:r w:rsidR="00C26C49">
        <w:rPr>
          <w:rFonts w:ascii="Times New Roman" w:hAnsi="Times New Roman" w:cs="Times New Roman"/>
          <w:sz w:val="24"/>
          <w:szCs w:val="24"/>
        </w:rPr>
        <w:t>ation</w:t>
      </w:r>
      <w:r w:rsidR="00396DEA">
        <w:rPr>
          <w:rFonts w:ascii="Times New Roman" w:hAnsi="Times New Roman" w:cs="Times New Roman"/>
          <w:sz w:val="24"/>
          <w:szCs w:val="24"/>
        </w:rPr>
        <w:t>s and impact on professional</w:t>
      </w:r>
      <w:r w:rsidR="00F341A3">
        <w:rPr>
          <w:rFonts w:ascii="Times New Roman" w:hAnsi="Times New Roman" w:cs="Times New Roman"/>
          <w:sz w:val="24"/>
          <w:szCs w:val="24"/>
        </w:rPr>
        <w:t>s</w:t>
      </w:r>
      <w:r w:rsidR="00396DEA">
        <w:rPr>
          <w:rFonts w:ascii="Times New Roman" w:hAnsi="Times New Roman" w:cs="Times New Roman"/>
          <w:sz w:val="24"/>
          <w:szCs w:val="24"/>
        </w:rPr>
        <w:t xml:space="preserve">. </w:t>
      </w:r>
      <w:r w:rsidR="00F52D95">
        <w:rPr>
          <w:rFonts w:ascii="Times New Roman" w:hAnsi="Times New Roman" w:cs="Times New Roman"/>
          <w:sz w:val="24"/>
          <w:szCs w:val="24"/>
        </w:rPr>
        <w:t>W</w:t>
      </w:r>
      <w:r w:rsidR="00396DEA">
        <w:rPr>
          <w:rFonts w:ascii="Times New Roman" w:hAnsi="Times New Roman" w:cs="Times New Roman"/>
          <w:sz w:val="24"/>
          <w:szCs w:val="24"/>
        </w:rPr>
        <w:t>e then clarify our conceptual base, using the ‘project of the self’ as our starting point.</w:t>
      </w:r>
      <w:r w:rsidR="00F52D95">
        <w:rPr>
          <w:rFonts w:ascii="Times New Roman" w:hAnsi="Times New Roman" w:cs="Times New Roman"/>
          <w:sz w:val="24"/>
          <w:szCs w:val="24"/>
        </w:rPr>
        <w:t xml:space="preserve"> M</w:t>
      </w:r>
      <w:r w:rsidRPr="00F45951">
        <w:rPr>
          <w:rFonts w:ascii="Times New Roman" w:hAnsi="Times New Roman" w:cs="Times New Roman"/>
          <w:sz w:val="24"/>
          <w:szCs w:val="24"/>
        </w:rPr>
        <w:t xml:space="preserve">ethodology </w:t>
      </w:r>
      <w:r w:rsidR="00A065AE">
        <w:rPr>
          <w:rFonts w:ascii="Times New Roman" w:hAnsi="Times New Roman" w:cs="Times New Roman"/>
          <w:sz w:val="24"/>
          <w:szCs w:val="24"/>
        </w:rPr>
        <w:t>follows, before the presentation of</w:t>
      </w:r>
      <w:r w:rsidR="00396DEA">
        <w:rPr>
          <w:rFonts w:ascii="Times New Roman" w:hAnsi="Times New Roman" w:cs="Times New Roman"/>
          <w:sz w:val="24"/>
          <w:szCs w:val="24"/>
        </w:rPr>
        <w:t xml:space="preserve"> findings.</w:t>
      </w:r>
      <w:r w:rsidR="00F341A3">
        <w:rPr>
          <w:rFonts w:ascii="Times New Roman" w:hAnsi="Times New Roman" w:cs="Times New Roman"/>
          <w:sz w:val="24"/>
          <w:szCs w:val="24"/>
        </w:rPr>
        <w:t xml:space="preserve"> </w:t>
      </w:r>
      <w:r w:rsidR="00CC1368">
        <w:rPr>
          <w:rFonts w:ascii="Times New Roman" w:hAnsi="Times New Roman" w:cs="Times New Roman"/>
          <w:sz w:val="24"/>
          <w:szCs w:val="24"/>
        </w:rPr>
        <w:t xml:space="preserve">We </w:t>
      </w:r>
      <w:r w:rsidR="00547601">
        <w:rPr>
          <w:rFonts w:ascii="Times New Roman" w:hAnsi="Times New Roman" w:cs="Times New Roman"/>
          <w:sz w:val="24"/>
          <w:szCs w:val="24"/>
        </w:rPr>
        <w:t xml:space="preserve">conclude by </w:t>
      </w:r>
      <w:r w:rsidR="00CC1368">
        <w:rPr>
          <w:rFonts w:ascii="Times New Roman" w:hAnsi="Times New Roman" w:cs="Times New Roman"/>
          <w:sz w:val="24"/>
          <w:szCs w:val="24"/>
        </w:rPr>
        <w:t>discuss</w:t>
      </w:r>
      <w:r w:rsidR="00547601">
        <w:rPr>
          <w:rFonts w:ascii="Times New Roman" w:hAnsi="Times New Roman" w:cs="Times New Roman"/>
          <w:sz w:val="24"/>
          <w:szCs w:val="24"/>
        </w:rPr>
        <w:t>ing</w:t>
      </w:r>
      <w:r w:rsidR="00CC1368">
        <w:rPr>
          <w:rFonts w:ascii="Times New Roman" w:hAnsi="Times New Roman" w:cs="Times New Roman"/>
          <w:sz w:val="24"/>
          <w:szCs w:val="24"/>
        </w:rPr>
        <w:t xml:space="preserve"> the implications for understanding and </w:t>
      </w:r>
      <w:r w:rsidR="0000283B">
        <w:rPr>
          <w:rFonts w:ascii="Times New Roman" w:hAnsi="Times New Roman" w:cs="Times New Roman"/>
          <w:sz w:val="24"/>
          <w:szCs w:val="24"/>
        </w:rPr>
        <w:t>theor</w:t>
      </w:r>
      <w:r w:rsidR="00FB6F64">
        <w:rPr>
          <w:rFonts w:ascii="Times New Roman" w:hAnsi="Times New Roman" w:cs="Times New Roman"/>
          <w:sz w:val="24"/>
          <w:szCs w:val="24"/>
        </w:rPr>
        <w:t>is</w:t>
      </w:r>
      <w:r w:rsidR="0000283B">
        <w:rPr>
          <w:rFonts w:ascii="Times New Roman" w:hAnsi="Times New Roman" w:cs="Times New Roman"/>
          <w:sz w:val="24"/>
          <w:szCs w:val="24"/>
        </w:rPr>
        <w:t>ation</w:t>
      </w:r>
      <w:r w:rsidR="00CC1368">
        <w:rPr>
          <w:rFonts w:ascii="Times New Roman" w:hAnsi="Times New Roman" w:cs="Times New Roman"/>
          <w:sz w:val="24"/>
          <w:szCs w:val="24"/>
        </w:rPr>
        <w:t xml:space="preserve"> of the </w:t>
      </w:r>
      <w:r w:rsidR="005D3E4F">
        <w:rPr>
          <w:rFonts w:ascii="Times New Roman" w:hAnsi="Times New Roman" w:cs="Times New Roman"/>
          <w:sz w:val="24"/>
          <w:szCs w:val="24"/>
        </w:rPr>
        <w:t>financializa</w:t>
      </w:r>
      <w:r w:rsidR="00CC1368">
        <w:rPr>
          <w:rFonts w:ascii="Times New Roman" w:hAnsi="Times New Roman" w:cs="Times New Roman"/>
          <w:sz w:val="24"/>
          <w:szCs w:val="24"/>
        </w:rPr>
        <w:t xml:space="preserve">tion of professional work and careers. </w:t>
      </w:r>
    </w:p>
    <w:p w14:paraId="17D0297F" w14:textId="2DFA30DA" w:rsidR="00CC1368" w:rsidRDefault="00CC1368" w:rsidP="00F45951">
      <w:pPr>
        <w:spacing w:line="360" w:lineRule="auto"/>
        <w:jc w:val="both"/>
        <w:rPr>
          <w:rFonts w:ascii="Times New Roman" w:hAnsi="Times New Roman" w:cs="Times New Roman"/>
          <w:b/>
          <w:sz w:val="24"/>
          <w:szCs w:val="24"/>
        </w:rPr>
      </w:pPr>
    </w:p>
    <w:p w14:paraId="40B51C05" w14:textId="23C8C239" w:rsidR="00F82AF3" w:rsidRDefault="005D3E4F" w:rsidP="00F45951">
      <w:pPr>
        <w:spacing w:line="360" w:lineRule="auto"/>
        <w:jc w:val="both"/>
        <w:rPr>
          <w:rFonts w:ascii="Times New Roman" w:hAnsi="Times New Roman" w:cs="Times New Roman"/>
          <w:b/>
          <w:sz w:val="24"/>
          <w:szCs w:val="24"/>
        </w:rPr>
      </w:pPr>
      <w:r>
        <w:rPr>
          <w:rFonts w:ascii="Times New Roman" w:hAnsi="Times New Roman" w:cs="Times New Roman"/>
          <w:b/>
          <w:sz w:val="24"/>
          <w:szCs w:val="24"/>
        </w:rPr>
        <w:t>Financializa</w:t>
      </w:r>
      <w:r w:rsidR="007760A2">
        <w:rPr>
          <w:rFonts w:ascii="Times New Roman" w:hAnsi="Times New Roman" w:cs="Times New Roman"/>
          <w:b/>
          <w:sz w:val="24"/>
          <w:szCs w:val="24"/>
        </w:rPr>
        <w:t>tion, professional work and c</w:t>
      </w:r>
      <w:r w:rsidR="00593DED">
        <w:rPr>
          <w:rFonts w:ascii="Times New Roman" w:hAnsi="Times New Roman" w:cs="Times New Roman"/>
          <w:b/>
          <w:sz w:val="24"/>
          <w:szCs w:val="24"/>
        </w:rPr>
        <w:t>areer</w:t>
      </w:r>
    </w:p>
    <w:p w14:paraId="07DCDCF5" w14:textId="77777777" w:rsidR="007614A7" w:rsidRPr="00F45951" w:rsidRDefault="007614A7" w:rsidP="00F45951">
      <w:pPr>
        <w:spacing w:line="360" w:lineRule="auto"/>
        <w:jc w:val="both"/>
        <w:rPr>
          <w:rFonts w:ascii="Times New Roman" w:hAnsi="Times New Roman" w:cs="Times New Roman"/>
          <w:b/>
          <w:sz w:val="24"/>
          <w:szCs w:val="24"/>
        </w:rPr>
      </w:pPr>
    </w:p>
    <w:p w14:paraId="08BE0CCE" w14:textId="755486FE" w:rsidR="001C08A3" w:rsidRPr="00D57A8D" w:rsidRDefault="005D3E4F" w:rsidP="00F45951">
      <w:pPr>
        <w:spacing w:line="360" w:lineRule="auto"/>
        <w:jc w:val="both"/>
        <w:rPr>
          <w:rFonts w:ascii="Times New Roman" w:hAnsi="Times New Roman" w:cs="Times New Roman"/>
          <w:i/>
          <w:sz w:val="24"/>
          <w:szCs w:val="24"/>
        </w:rPr>
      </w:pPr>
      <w:r>
        <w:rPr>
          <w:rFonts w:ascii="Times New Roman" w:hAnsi="Times New Roman" w:cs="Times New Roman"/>
          <w:i/>
          <w:sz w:val="24"/>
          <w:szCs w:val="24"/>
        </w:rPr>
        <w:t>Financializa</w:t>
      </w:r>
      <w:r w:rsidR="008526B3" w:rsidRPr="00D57A8D">
        <w:rPr>
          <w:rFonts w:ascii="Times New Roman" w:hAnsi="Times New Roman" w:cs="Times New Roman"/>
          <w:i/>
          <w:sz w:val="24"/>
          <w:szCs w:val="24"/>
        </w:rPr>
        <w:t>tion</w:t>
      </w:r>
    </w:p>
    <w:p w14:paraId="6C7B5675" w14:textId="4622A384" w:rsidR="00B0296D" w:rsidRPr="00953169" w:rsidRDefault="00012133"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5D3E4F">
        <w:rPr>
          <w:rFonts w:ascii="Times New Roman" w:hAnsi="Times New Roman" w:cs="Times New Roman"/>
          <w:sz w:val="24"/>
          <w:szCs w:val="24"/>
        </w:rPr>
        <w:t>Financializa</w:t>
      </w:r>
      <w:r w:rsidR="00F82AF3" w:rsidRPr="00F45951">
        <w:rPr>
          <w:rFonts w:ascii="Times New Roman" w:hAnsi="Times New Roman" w:cs="Times New Roman"/>
          <w:sz w:val="24"/>
          <w:szCs w:val="24"/>
        </w:rPr>
        <w:t>tion</w:t>
      </w:r>
      <w:r>
        <w:rPr>
          <w:rFonts w:ascii="Times New Roman" w:hAnsi="Times New Roman" w:cs="Times New Roman"/>
          <w:sz w:val="24"/>
          <w:szCs w:val="24"/>
        </w:rPr>
        <w:t>’</w:t>
      </w:r>
      <w:r w:rsidR="00252831" w:rsidRPr="00F45951">
        <w:rPr>
          <w:rFonts w:ascii="Times New Roman" w:hAnsi="Times New Roman" w:cs="Times New Roman"/>
          <w:sz w:val="24"/>
          <w:szCs w:val="24"/>
        </w:rPr>
        <w:t xml:space="preserve"> </w:t>
      </w:r>
      <w:r w:rsidR="00A065AE">
        <w:rPr>
          <w:rFonts w:ascii="Times New Roman" w:hAnsi="Times New Roman" w:cs="Times New Roman"/>
          <w:sz w:val="24"/>
          <w:szCs w:val="24"/>
        </w:rPr>
        <w:t>reflect</w:t>
      </w:r>
      <w:r>
        <w:rPr>
          <w:rFonts w:ascii="Times New Roman" w:hAnsi="Times New Roman" w:cs="Times New Roman"/>
          <w:sz w:val="24"/>
          <w:szCs w:val="24"/>
        </w:rPr>
        <w:t>s</w:t>
      </w:r>
      <w:r w:rsidR="00802C85">
        <w:rPr>
          <w:rFonts w:ascii="Times New Roman" w:hAnsi="Times New Roman" w:cs="Times New Roman"/>
          <w:sz w:val="24"/>
          <w:szCs w:val="24"/>
        </w:rPr>
        <w:t xml:space="preserve"> the increased significance of financial markets, actors and motives in contemporary </w:t>
      </w:r>
      <w:r w:rsidR="0000283B">
        <w:rPr>
          <w:rFonts w:ascii="Times New Roman" w:hAnsi="Times New Roman" w:cs="Times New Roman"/>
          <w:sz w:val="24"/>
          <w:szCs w:val="24"/>
        </w:rPr>
        <w:t>society</w:t>
      </w:r>
      <w:r w:rsidR="00D24256">
        <w:rPr>
          <w:rFonts w:ascii="Times New Roman" w:hAnsi="Times New Roman" w:cs="Times New Roman"/>
          <w:sz w:val="24"/>
          <w:szCs w:val="24"/>
        </w:rPr>
        <w:t xml:space="preserve"> </w:t>
      </w:r>
      <w:r w:rsidR="00802C85">
        <w:rPr>
          <w:rFonts w:ascii="Times New Roman" w:hAnsi="Times New Roman" w:cs="Times New Roman"/>
          <w:sz w:val="24"/>
          <w:szCs w:val="24"/>
        </w:rPr>
        <w:t>(Cushen, 2013, following Epstein, 2005). In short</w:t>
      </w:r>
      <w:r w:rsidR="0048475B">
        <w:rPr>
          <w:rFonts w:ascii="Times New Roman" w:hAnsi="Times New Roman" w:cs="Times New Roman"/>
          <w:sz w:val="24"/>
          <w:szCs w:val="24"/>
        </w:rPr>
        <w:t>,</w:t>
      </w:r>
      <w:r w:rsidR="00802C85">
        <w:rPr>
          <w:rFonts w:ascii="Times New Roman" w:hAnsi="Times New Roman" w:cs="Times New Roman"/>
          <w:sz w:val="24"/>
          <w:szCs w:val="24"/>
        </w:rPr>
        <w:t xml:space="preserve"> the logics </w:t>
      </w:r>
      <w:r w:rsidR="00F77C66">
        <w:rPr>
          <w:rFonts w:ascii="Times New Roman" w:hAnsi="Times New Roman" w:cs="Times New Roman"/>
          <w:sz w:val="24"/>
          <w:szCs w:val="24"/>
        </w:rPr>
        <w:t xml:space="preserve">of capital markets </w:t>
      </w:r>
      <w:r w:rsidR="00802C85">
        <w:rPr>
          <w:rFonts w:ascii="Times New Roman" w:hAnsi="Times New Roman" w:cs="Times New Roman"/>
          <w:sz w:val="24"/>
          <w:szCs w:val="24"/>
        </w:rPr>
        <w:t>have inserted themselves into many aspects of life (V</w:t>
      </w:r>
      <w:r w:rsidR="00A065AE">
        <w:rPr>
          <w:rFonts w:ascii="Times New Roman" w:hAnsi="Times New Roman" w:cs="Times New Roman"/>
          <w:sz w:val="24"/>
          <w:szCs w:val="24"/>
        </w:rPr>
        <w:t>an Der Zwan, 2014),</w:t>
      </w:r>
      <w:r w:rsidR="00802C85">
        <w:rPr>
          <w:rFonts w:ascii="Times New Roman" w:hAnsi="Times New Roman" w:cs="Times New Roman"/>
          <w:sz w:val="24"/>
          <w:szCs w:val="24"/>
        </w:rPr>
        <w:t xml:space="preserve"> notably processes of organising</w:t>
      </w:r>
      <w:r w:rsidR="00953169">
        <w:rPr>
          <w:rFonts w:ascii="Times New Roman" w:hAnsi="Times New Roman" w:cs="Times New Roman"/>
          <w:sz w:val="24"/>
          <w:szCs w:val="24"/>
        </w:rPr>
        <w:t xml:space="preserve"> </w:t>
      </w:r>
      <w:r w:rsidR="004C05FF">
        <w:rPr>
          <w:rFonts w:ascii="Times New Roman" w:hAnsi="Times New Roman" w:cs="Times New Roman"/>
          <w:sz w:val="24"/>
          <w:szCs w:val="24"/>
        </w:rPr>
        <w:t>(</w:t>
      </w:r>
      <w:r w:rsidR="00953169">
        <w:rPr>
          <w:rFonts w:ascii="Times New Roman" w:hAnsi="Times New Roman" w:cs="Times New Roman"/>
          <w:sz w:val="24"/>
          <w:szCs w:val="24"/>
        </w:rPr>
        <w:t>Froud et al</w:t>
      </w:r>
      <w:r w:rsidR="00F14E43">
        <w:rPr>
          <w:rFonts w:ascii="Times New Roman" w:hAnsi="Times New Roman" w:cs="Times New Roman"/>
          <w:sz w:val="24"/>
          <w:szCs w:val="24"/>
        </w:rPr>
        <w:t>.</w:t>
      </w:r>
      <w:r w:rsidR="00953169">
        <w:rPr>
          <w:rFonts w:ascii="Times New Roman" w:hAnsi="Times New Roman" w:cs="Times New Roman"/>
          <w:sz w:val="24"/>
          <w:szCs w:val="24"/>
        </w:rPr>
        <w:t>, 2000, 2006). The phenomena can be conceptual</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00953169">
        <w:rPr>
          <w:rFonts w:ascii="Times New Roman" w:hAnsi="Times New Roman" w:cs="Times New Roman"/>
          <w:sz w:val="24"/>
          <w:szCs w:val="24"/>
        </w:rPr>
        <w:t>d in a variety of ways but we take a</w:t>
      </w:r>
      <w:r w:rsidR="002522B2" w:rsidRPr="00F45951">
        <w:rPr>
          <w:rFonts w:ascii="Times New Roman" w:hAnsi="Times New Roman" w:cs="Times New Roman"/>
          <w:sz w:val="24"/>
          <w:szCs w:val="24"/>
        </w:rPr>
        <w:t xml:space="preserve"> cultural economy perspective</w:t>
      </w:r>
      <w:r>
        <w:rPr>
          <w:rFonts w:ascii="Times New Roman" w:hAnsi="Times New Roman" w:cs="Times New Roman"/>
          <w:sz w:val="24"/>
          <w:szCs w:val="24"/>
        </w:rPr>
        <w:t>,</w:t>
      </w:r>
      <w:r w:rsidR="00953169">
        <w:rPr>
          <w:rFonts w:ascii="Times New Roman" w:hAnsi="Times New Roman" w:cs="Times New Roman"/>
          <w:sz w:val="24"/>
          <w:szCs w:val="24"/>
        </w:rPr>
        <w:t xml:space="preserve"> see</w:t>
      </w:r>
      <w:r>
        <w:rPr>
          <w:rFonts w:ascii="Times New Roman" w:hAnsi="Times New Roman" w:cs="Times New Roman"/>
          <w:sz w:val="24"/>
          <w:szCs w:val="24"/>
        </w:rPr>
        <w:t>ing</w:t>
      </w:r>
      <w:r w:rsidR="00B0296D" w:rsidRPr="00F45951">
        <w:rPr>
          <w:rFonts w:ascii="Times New Roman" w:hAnsi="Times New Roman" w:cs="Times New Roman"/>
          <w:sz w:val="24"/>
          <w:szCs w:val="24"/>
        </w:rPr>
        <w:t xml:space="preserve"> </w:t>
      </w:r>
      <w:r w:rsidR="005D3E4F">
        <w:rPr>
          <w:rFonts w:ascii="Times New Roman" w:hAnsi="Times New Roman" w:cs="Times New Roman"/>
          <w:sz w:val="24"/>
          <w:szCs w:val="24"/>
        </w:rPr>
        <w:t>financializa</w:t>
      </w:r>
      <w:r w:rsidR="002522B2" w:rsidRPr="00F45951">
        <w:rPr>
          <w:rFonts w:ascii="Times New Roman" w:hAnsi="Times New Roman" w:cs="Times New Roman"/>
          <w:sz w:val="24"/>
          <w:szCs w:val="24"/>
        </w:rPr>
        <w:t xml:space="preserve">tion </w:t>
      </w:r>
      <w:r w:rsidR="00B0296D" w:rsidRPr="00F45951">
        <w:rPr>
          <w:rFonts w:ascii="Times New Roman" w:hAnsi="Times New Roman" w:cs="Times New Roman"/>
          <w:sz w:val="24"/>
          <w:szCs w:val="24"/>
        </w:rPr>
        <w:t>as taking</w:t>
      </w:r>
      <w:r w:rsidR="00953169">
        <w:rPr>
          <w:rFonts w:ascii="Times New Roman" w:hAnsi="Times New Roman" w:cs="Times New Roman"/>
          <w:sz w:val="24"/>
          <w:szCs w:val="24"/>
        </w:rPr>
        <w:t xml:space="preserve"> shape through financial</w:t>
      </w:r>
      <w:r w:rsidR="002522B2" w:rsidRPr="00F45951">
        <w:rPr>
          <w:rFonts w:ascii="Times New Roman" w:hAnsi="Times New Roman" w:cs="Times New Roman"/>
          <w:sz w:val="24"/>
          <w:szCs w:val="24"/>
        </w:rPr>
        <w:t xml:space="preserve"> and management discourses, located in social and material practices</w:t>
      </w:r>
      <w:r w:rsidR="00324619" w:rsidRPr="00F45951">
        <w:rPr>
          <w:rFonts w:ascii="Times New Roman" w:hAnsi="Times New Roman" w:cs="Times New Roman"/>
          <w:sz w:val="24"/>
          <w:szCs w:val="24"/>
        </w:rPr>
        <w:t xml:space="preserve"> </w:t>
      </w:r>
      <w:r w:rsidR="00324619" w:rsidRPr="00F45951">
        <w:rPr>
          <w:rFonts w:ascii="Times New Roman" w:hAnsi="Times New Roman" w:cs="Times New Roman"/>
          <w:sz w:val="24"/>
          <w:szCs w:val="24"/>
        </w:rPr>
        <w:fldChar w:fldCharType="begin"/>
      </w:r>
      <w:r w:rsidR="00A15B4B">
        <w:rPr>
          <w:rFonts w:ascii="Times New Roman" w:hAnsi="Times New Roman" w:cs="Times New Roman"/>
          <w:sz w:val="24"/>
          <w:szCs w:val="24"/>
        </w:rPr>
        <w:instrText xml:space="preserve"> ADDIN ZOTERO_ITEM CSL_CITATION {"citationID":"tWiXby35","properties":{"formattedCitation":"(Du Gay and Pryke, 2002)","plainCitation":"(Du Gay and Pryke, 2002)","noteIndex":0},"citationItems":[{"id":902,"uris":["http://zotero.org/users/1620711/items/ND224T6I"],"uri":["http://zotero.org/users/1620711/items/ND224T6I"],"itemData":{"id":902,"type":"chapter","title":"Cultural economy: an introduction","container-title":"Cultural economy: Cultural analysis and commercial life","page":"1-19","author":[{"family":"Du Gay","given":"Paul"},{"family":"Pryke","given":"Michael"}],"editor":[{"family":"Du Gay","given":"Paul"},{"family":"Pryke","given":"Michael"}],"issued":{"date-parts":[["2002"]]}}}],"schema":"https://github.com/citation-style-language/schema/raw/master/csl-citation.json"} </w:instrText>
      </w:r>
      <w:r w:rsidR="00324619" w:rsidRPr="00F45951">
        <w:rPr>
          <w:rFonts w:ascii="Times New Roman" w:hAnsi="Times New Roman" w:cs="Times New Roman"/>
          <w:sz w:val="24"/>
          <w:szCs w:val="24"/>
        </w:rPr>
        <w:fldChar w:fldCharType="separate"/>
      </w:r>
      <w:r w:rsidR="00A15B4B" w:rsidRPr="00A03455">
        <w:rPr>
          <w:rFonts w:ascii="Times New Roman" w:hAnsi="Times New Roman" w:cs="Times New Roman"/>
          <w:sz w:val="24"/>
        </w:rPr>
        <w:t>(Du Gay and Pryke, 2002)</w:t>
      </w:r>
      <w:r w:rsidR="00324619" w:rsidRPr="00F45951">
        <w:rPr>
          <w:rFonts w:ascii="Times New Roman" w:hAnsi="Times New Roman" w:cs="Times New Roman"/>
          <w:sz w:val="24"/>
          <w:szCs w:val="24"/>
        </w:rPr>
        <w:fldChar w:fldCharType="end"/>
      </w:r>
      <w:r w:rsidR="00953169">
        <w:rPr>
          <w:rFonts w:ascii="Times New Roman" w:hAnsi="Times New Roman" w:cs="Times New Roman"/>
          <w:sz w:val="24"/>
          <w:szCs w:val="24"/>
        </w:rPr>
        <w:t>.</w:t>
      </w:r>
      <w:r w:rsidR="00324619" w:rsidRPr="00F45951">
        <w:rPr>
          <w:rFonts w:ascii="Times New Roman" w:hAnsi="Times New Roman" w:cs="Times New Roman"/>
          <w:sz w:val="24"/>
          <w:szCs w:val="24"/>
        </w:rPr>
        <w:t xml:space="preserve"> S</w:t>
      </w:r>
      <w:r w:rsidR="00974EBF" w:rsidRPr="00F45951">
        <w:rPr>
          <w:rFonts w:ascii="Times New Roman" w:hAnsi="Times New Roman" w:cs="Times New Roman"/>
          <w:sz w:val="24"/>
          <w:szCs w:val="24"/>
        </w:rPr>
        <w:t xml:space="preserve">uch </w:t>
      </w:r>
      <w:r w:rsidR="00C32AA0" w:rsidRPr="00F45951">
        <w:rPr>
          <w:rFonts w:ascii="Times New Roman" w:hAnsi="Times New Roman" w:cs="Times New Roman"/>
          <w:sz w:val="24"/>
          <w:szCs w:val="24"/>
        </w:rPr>
        <w:t xml:space="preserve">discourses and </w:t>
      </w:r>
      <w:r w:rsidR="00974EBF" w:rsidRPr="00F45951">
        <w:rPr>
          <w:rFonts w:ascii="Times New Roman" w:hAnsi="Times New Roman" w:cs="Times New Roman"/>
          <w:sz w:val="24"/>
          <w:szCs w:val="24"/>
        </w:rPr>
        <w:t xml:space="preserve">practices </w:t>
      </w:r>
      <w:r w:rsidR="00B0296D" w:rsidRPr="00F45951">
        <w:rPr>
          <w:rFonts w:ascii="Times New Roman" w:hAnsi="Times New Roman" w:cs="Times New Roman"/>
          <w:sz w:val="24"/>
          <w:szCs w:val="24"/>
        </w:rPr>
        <w:t>call forth and shape indivi</w:t>
      </w:r>
      <w:r w:rsidR="00F14E43">
        <w:rPr>
          <w:rFonts w:ascii="Times New Roman" w:hAnsi="Times New Roman" w:cs="Times New Roman"/>
          <w:sz w:val="24"/>
          <w:szCs w:val="24"/>
        </w:rPr>
        <w:t>du</w:t>
      </w:r>
      <w:r w:rsidR="00B0296D" w:rsidRPr="00F45951">
        <w:rPr>
          <w:rFonts w:ascii="Times New Roman" w:hAnsi="Times New Roman" w:cs="Times New Roman"/>
          <w:sz w:val="24"/>
          <w:szCs w:val="24"/>
        </w:rPr>
        <w:t>als as finan</w:t>
      </w:r>
      <w:r w:rsidR="00A065AE">
        <w:rPr>
          <w:rFonts w:ascii="Times New Roman" w:hAnsi="Times New Roman" w:cs="Times New Roman"/>
          <w:sz w:val="24"/>
          <w:szCs w:val="24"/>
        </w:rPr>
        <w:t>cial beings, reconstructing their subjectivity</w:t>
      </w:r>
      <w:r w:rsidR="00B0296D" w:rsidRPr="00F45951">
        <w:rPr>
          <w:rFonts w:ascii="Times New Roman" w:hAnsi="Times New Roman" w:cs="Times New Roman"/>
          <w:sz w:val="24"/>
          <w:szCs w:val="24"/>
        </w:rPr>
        <w:t xml:space="preserve"> as self-disciplined </w:t>
      </w:r>
      <w:r w:rsidR="00953169">
        <w:rPr>
          <w:rFonts w:ascii="Times New Roman" w:hAnsi="Times New Roman" w:cs="Times New Roman"/>
          <w:sz w:val="24"/>
          <w:szCs w:val="24"/>
        </w:rPr>
        <w:t>‘</w:t>
      </w:r>
      <w:r w:rsidR="00B0296D" w:rsidRPr="00F45951">
        <w:rPr>
          <w:rFonts w:ascii="Times New Roman" w:hAnsi="Times New Roman" w:cs="Times New Roman"/>
          <w:sz w:val="24"/>
          <w:szCs w:val="24"/>
        </w:rPr>
        <w:t>investor</w:t>
      </w:r>
      <w:r w:rsidR="00953169">
        <w:rPr>
          <w:rFonts w:ascii="Times New Roman" w:hAnsi="Times New Roman" w:cs="Times New Roman"/>
          <w:sz w:val="24"/>
          <w:szCs w:val="24"/>
        </w:rPr>
        <w:t>’</w:t>
      </w:r>
      <w:r w:rsidR="00B0296D" w:rsidRPr="00F45951">
        <w:rPr>
          <w:rFonts w:ascii="Times New Roman" w:hAnsi="Times New Roman" w:cs="Times New Roman"/>
          <w:sz w:val="24"/>
          <w:szCs w:val="24"/>
        </w:rPr>
        <w:t xml:space="preserve"> subjects </w:t>
      </w:r>
      <w:r w:rsidR="00B0296D" w:rsidRPr="00F45951">
        <w:rPr>
          <w:rFonts w:ascii="Times New Roman" w:hAnsi="Times New Roman" w:cs="Times New Roman"/>
          <w:sz w:val="24"/>
          <w:szCs w:val="24"/>
        </w:rPr>
        <w:fldChar w:fldCharType="begin"/>
      </w:r>
      <w:r w:rsidR="00A15B4B">
        <w:rPr>
          <w:rFonts w:ascii="Times New Roman" w:hAnsi="Times New Roman" w:cs="Times New Roman"/>
          <w:sz w:val="24"/>
          <w:szCs w:val="24"/>
        </w:rPr>
        <w:instrText xml:space="preserve"> ADDIN ZOTERO_ITEM CSL_CITATION {"citationID":"oG4GqAaY","properties":{"formattedCitation":"(Blackburn, 2003; Langley, 2006, 2007, 2008; Hall and Appleyard, 2009; Pike and Pollard, 2010; Alvehus and Spicer, 2012; Hall, 2012; Coppock, 2013)","plainCitation":"(Blackburn, 2003; Langley, 2006, 2007, 2008; Hall and Appleyard, 2009; Pike and Pollard, 2010; Alvehus and Spicer, 2012; Hall, 2012; Coppock, 2013)","dontUpdate":true,"noteIndex":0},"citationItems":[{"id":1084,"uris":["http://zotero.org/users/1620711/items/TMNHX3FH"],"uri":["http://zotero.org/users/1620711/items/TMNHX3FH"],"itemData":{"id":1084,"type":"book","title":"Banking on Death: Or, Investing in Life - The History and Future of Pensions","publisher":"Verso","publisher-place":"London","number-of-pages":"562","source":"Google Books","event-place":"London","abstract":"Banking on Death offers a panoramic view of the history and future of pension provision. A work of unique scope, it traces the origins and development of the pension idea, from the days of the French Revolution to the troubles of the modern welfare state.  As we live longer, employers are closing their pension schemes and many claim that public treasuries will not be able to cope with the retirement of the babyboomers. Banking on Death analyses the challenge facing public schemes and the malfunctioning of private retirement provision, concluding with a bold proposal for how to pay for decent pensions for all.  Robin Blackburn argues that pension funds have been depleted by wasteful promotion and used as gambling chips by ruthless and overpaid top executives. This is the world of 'grey capitalism,' where employees' savings are sequestrated from them and pressed into the service of corporate aggrandisement. Even the best companies find it hard to run a business and a pension fund at the same time—especially when the latter is larger than the former. The fund managers' notorious short-termism and herd instinct, and their failure to curb the greed and irresponsibility of the corporate elite, lead to obscene inequalities and a blighted social landscape.  The pension privatisation lobby, Blackburn shows, has lost major battles in France and Germany, the United States and Italy, because of the popular fears it evokes. And the case for privatisation looks intellectually threadbare after withering critiques from such notable theorists as Joseph Stiglitz and Pierre Bourdieu. Banking on Death shows that pensions are political dynamite, and have undone governments from France and Italy to Argentina. Popular outcries led Reagan, Clinton, and Blair to change tack: will this happen to George W. Bush too? Blackburn argues that the ageing society will generate increased costs but, so long as the new life course is properly financed, all age groups will gain. He proposes a public regime of asset-based welfare, drawing on the ideas of John Maynard Keynes and Rudolf Meidner, that could ensure secondary pensions for all and foster a more responsible, egalitarian and humane pattern of economic development.","ISBN":"978-1-85984-409-0","shortTitle":"Banking on Death","language":"en","author":[{"family":"Blackburn","given":"Robin"}],"issued":{"date-parts":[["2003"]]}}},{"id":1086,"uris":["http://zotero.org/users/1620711/items/M6QDUZG8"],"uri":["http://zotero.org/users/1620711/items/M6QDUZG8"],"itemData":{"id":1086,"type":"article-journal","title":"The Making of Investor Subjects in Anglo-American Pensions","container-title":"Environment and Planning D: Society and Space","page":"919-934","volume":"24","issue":"6","source":"epd.sagepub.com","abstract":"An individualisation of responsibility and risk is underway in US and UK pensions, as both state and employers scale back insurance commitments that expanded during the post-1945 era. Approached from the perspective of the Foucauldian-inspired governmentality literature, this neoliberal reworking of responsibility and risk across state and occupational pensions is characterised by the summoning up of the responsible individual worker as an entrepreneurial investor subject. Collective insurance, as a technology for constructing, managing, and pooling ‘risk’ as potential danger, is sidelined in favour of the promotion of individual investment to calculate, embrace, and bear ‘risk’ as opportunity or reward. As pension guides produced by state agencies for popular consumption illustrate, only financial market investment appears as capable of providing the individual with a secure and ‘free’ retirement. Contradictions in neoliberal government ensure, however, that the investor as a subject position that is called up in this discourse is not simply an identity that is performed by individuals.","DOI":"10.1068/d405t","ISSN":"0263-7758, 1472-3433","journalAbbreviation":"Environ Plan D","language":"en","author":[{"family":"Langley","given":"Paul"}],"issued":{"date-parts":[["2006",12,1]]}}},{"id":4415,"uris":["http://zotero.org/users/1620711/items/GDSMJ69R"],"uri":["http://zotero.org/users/1620711/items/GDSMJ69R"],"itemData":{"id":4415,"type":"article-journal","title":"Uncertain Subjects of Anglo-American Financialization","container-title":"Cultural Critique","page":"67-91","volume":"65","issue":"1","source":"Project MUSE","DOI":"10.1353/cul.2007.0009","ISSN":"1534-5203","author":[{"family":"Langley","given":"Paul"}],"issued":{"date-parts":[["2007",6,5]]}},"suppress-author":true},{"id":1082,"uris":["http://zotero.org/users/1620711/items/U43WHSZQ"],"uri":["http://zotero.org/users/1620711/items/U43WHSZQ"],"itemData":{"id":1082,"type":"book","title":"The Everyday Life of Global Finance: Saving and Borrowing in Anglo-America","publisher":"Oxford University Press","publisher-place":"Oxford","number-of-pages":"316","source":"Google Books","event-place":"Oxford","abstract":"In the US and UK, saving and borrowing routines have changed radically and become closely bound-up with the capital markets of global finance. As mutual funds have increased in popularity and pension provision has been transformed, many more individuals and households have come to invest in stocks and shares. As consumer borrowing has risen dramatically and mortgage finance has been extended to those deemed sub-prime, so the repayments of credit card holders and mortgagors have provided the basis for the issue and trading of bonds and other market instruments. The Everyday Life of Global Finance explores the unprecedented relationships that now bind society and the markets, challenging the dominant tendency to simply position recent developments in Wall Street and the City of London at the centre of contemporary finance. Grounded in literature from the sociology of finance and international political economy, drawing on the social theory of Callon, Foucault, and Latour, and informed by extensive empirical research, the book shows how global finance has become mundane and ordinary in Anglo-America. Finance is not 'out there somewhere', but is embedded in the calculative technologies and performances of reconfigured saving and borrowing networks, and is embodied through the assembly of everyday financial identities and self-disciplines. Society's new-found relationships with the financial markets are also shown, however, to be marked by stark inequalities, manifest contradictions, and political dissent. The Everyday Life of Global Finance is thus an ambitious and innovative contribution to our understanding of the contemporary financial world.","ISBN":"978-0-19-155313-4","shortTitle":"The Everyday Life of Global Finance","language":"en","author":[{"family":"Langley","given":"Paul"}],"issued":{"date-parts":[["2008",5,8]]}},"suppress-author":true},{"id":1045,"uris":["http://zotero.org/users/1620711/items/NSBJQVS2"],"uri":["http://zotero.org/users/1620711/items/NSBJQVS2"],"itemData":{"id":1045,"type":"article-journal","title":"Economic Geographies of Financialization","container-title":"Economic Geography","page":"29–51","volume":"86","issue":"1","source":"Wiley Online Library","abstract":"This article argues that financialization—shorthand for the growing influence of capital markets, their intermediaries, and processes in contemporary economic and political life—generates an analytical opportunity and political economic imperative to move finance into the heart of economic geographic analysis. Drawing upon long-standing concerns about the relatively marginal location of finance in economic geography, we emphasize the integral role of finance in connecting the entangled geographies of the economic to the social, the cultural, and the political. In the wake of various “turns” in the discipline, we develop this integrationist approach to finance in ways that retain political economies of states, markets, and social power in our interpretations of geographically uneven development. In this article, we discuss the plural nature of emergent work on financialization and develop three analytical themes to shape our discussion of financialization. Next, we elaborate our analytical approach by warning against functional, political, and spatial disconnections traced in the literature on the geographies of money. We then explore how financialization is broadening and deepening the array of agents, relations, and sites that require consideration in economic geography and is generating tensions between territorial and relational spatialities of geographic differentiation. Finally, we address the relative dearth of empirical work by examining the financialization of brands that have shaped the evolution of the brewing business and the development of new derivative instruments to hedge against weather risks. We conclude by arguing that our analysis of financialization demonstrates how finance occupies an integral position within economic geographies and reveals some of the sociospatial relations, constructions, and reach of existing and new actors, relations, and sites in shaping the uneven development of financialized contemporary capitalism.","DOI":"10.1111/j.1944-8287.2009.01057.x","ISSN":"1944-8287","language":"en","author":[{"family":"Pike","given":"Andy"},{"family":"Pollard","given":"Jane"}],"issued":{"date-parts":[["2010"]]}}},{"id":1053,"uris":["http://zotero.org/users/1620711/items/R9U9QFPE"],"uri":["http://zotero.org/users/1620711/items/R9U9QFPE"],"itemData":{"id":1053,"type":"article-journal","title":"The everyday geographies of financialisation: impacts, subjects and alternatives","container-title":"Cambridge Journal of Regions, Economy and Society","page":"479-500","volume":"6","issue":"3","abstract":"This article develops an empirically rich and geographically sympathetic account of the lived experiences of financialisation and its impacts on individuals and households within rural England. The study adopts a financial ecologies approach to demonstrate how the contemporary landscape of both mainstream finance and alternative-and-diverse economic networks are geographically variegated; creating distinct spaces of financial inclusion and exclusion. It examines the everyday engagement of 17 rural households with financial services to argue that financial subjects inhabit multiple subject positions within a financial ecology in ways that conform, diverge and subvert neoliberal versions of the responsible, financially self-disciplined individual.","DOI":"10.1093/cjres/rst012","ISSN":"1752-1378, 1752-1386","shortTitle":"The everyday geographies of financialisation","journalAbbreviation":"Cambridge J Regions Econ Soc","language":"en","author":[{"family":"Coppock","given":"Stacey"}],"issued":{"date-parts":[["2013"]]}}},{"id":1081,"uris":["http://zotero.org/users/1620711/items/DDAV9FNE"],"uri":["http://zotero.org/users/1620711/items/DDAV9FNE"],"itemData":{"id":1081,"type":"article-journal","title":"‘City of London, City of Learning’? Placing business education within the geographies of finance","container-title":"Journal of Economic Geography","page":"597-617","volume":"9","issue":"5","author":[{"family":"Hall","given":"Sarah"},{"family":"Appleyard","given":"Lindsey"}],"issued":{"date-parts":[["2009"]]}}},{"id":1054,"uris":["http://zotero.org/users/1620711/items/TA4QZHED"],"uri":["http://zotero.org/users/1620711/items/TA4QZHED"],"itemData":{"id":1054,"type":"article-journal","title":"Geographies of money and finance II Financialization and financial subjects","container-title":"Progress in Human Geography","page":"403-411","volume":"36","issue":"3","source":"phg.sagepub.com","abstract":"In this report, I examine the growing interest in financial subjects within economic geography and the wider social sciences. I begin by locating this literature within work on financialization and earlier geographical research on money and finance. I then review the contribution made by research into everyday and elite financial subjects to understandings of the geographies of money and finance. I argue that recent work examining the role of space and place in constituting financial subjectivities is particularly important in allowing geographers to engage with emerging academic and policy debates about the changing nature of financial subjectivities within neoliberal economies.","DOI":"10.1177/0309132511403889","ISSN":"0309-1325, 1477-0288","journalAbbreviation":"Prog Hum Geogr","language":"en","author":[{"family":"Hall","given":"Sarah"}],"issued":{"date-parts":[["2012",6,1]]}}},{"id":477,"uris":["http://zotero.org/users/1620711/items/H9ACFNGP"],"uri":["http://zotero.org/users/1620711/items/H9ACFNGP"],"itemData":{"id":477,"type":"article-journal","title":"Financialization as a strategy of workplace control in professional service firms","container-title":"Critical Perspectives on Accounting","page":"497-510","volume":"23","issue":"7–8","source":"ScienceDirect","abstract":"Recently, there has been an increased focus on finance as a form of control in corporations. In this paper, we explore financialization as an employee control strategy in a Big Four accountancy firm, and more specifically how it affects the everyday lives of the professionals within the firm. We found financialization involved attempts to transform employees working lives into an investment activity where work was experienced as ‘billable hours’ that are ‘invested’ in the hope of a high future pay-off. Employees sought to increase the value of their investment by skilful manipulation. If wisely managed, this investment could yield significant benefits in the future. We argue that financialization involves active employee participation and is a way of binding other forms of control together.","DOI":"10.1016/j.cpa.2012.02.001","ISSN":"1045-2354","journalAbbreviation":"Critical Perspectives on Accounting","author":[{"family":"Alvehus","given":"Johan"},{"family":"Spicer","given":"André"}],"issued":{"date-parts":[["2012",12]]}}}],"schema":"https://github.com/citation-style-language/schema/raw/master/csl-citation.json"} </w:instrText>
      </w:r>
      <w:r w:rsidR="00B0296D" w:rsidRPr="00F45951">
        <w:rPr>
          <w:rFonts w:ascii="Times New Roman" w:hAnsi="Times New Roman" w:cs="Times New Roman"/>
          <w:sz w:val="24"/>
          <w:szCs w:val="24"/>
        </w:rPr>
        <w:fldChar w:fldCharType="separate"/>
      </w:r>
      <w:r w:rsidR="00E14C94" w:rsidRPr="00F45951">
        <w:rPr>
          <w:rFonts w:ascii="Times New Roman" w:hAnsi="Times New Roman" w:cs="Times New Roman"/>
          <w:noProof/>
          <w:sz w:val="24"/>
          <w:szCs w:val="24"/>
        </w:rPr>
        <w:t>(Langley, 2008)</w:t>
      </w:r>
      <w:r w:rsidR="00B0296D" w:rsidRPr="00F45951">
        <w:rPr>
          <w:rFonts w:ascii="Times New Roman" w:hAnsi="Times New Roman" w:cs="Times New Roman"/>
          <w:sz w:val="24"/>
          <w:szCs w:val="24"/>
        </w:rPr>
        <w:fldChar w:fldCharType="end"/>
      </w:r>
      <w:r w:rsidR="00324619" w:rsidRPr="00F45951">
        <w:rPr>
          <w:rFonts w:ascii="Times New Roman" w:hAnsi="Times New Roman" w:cs="Times New Roman"/>
          <w:sz w:val="24"/>
          <w:szCs w:val="24"/>
        </w:rPr>
        <w:t xml:space="preserve"> </w:t>
      </w:r>
      <w:r w:rsidR="00F14E43">
        <w:rPr>
          <w:rFonts w:ascii="Times New Roman" w:hAnsi="Times New Roman" w:cs="Times New Roman"/>
          <w:sz w:val="24"/>
          <w:szCs w:val="24"/>
        </w:rPr>
        <w:t>or ‘</w:t>
      </w:r>
      <w:r w:rsidR="00B0296D" w:rsidRPr="00F45951">
        <w:rPr>
          <w:rFonts w:ascii="Times New Roman" w:hAnsi="Times New Roman" w:cs="Times New Roman"/>
          <w:sz w:val="24"/>
          <w:szCs w:val="24"/>
        </w:rPr>
        <w:t>two-l</w:t>
      </w:r>
      <w:r w:rsidR="00F14E43">
        <w:rPr>
          <w:rFonts w:ascii="Times New Roman" w:hAnsi="Times New Roman" w:cs="Times New Roman"/>
          <w:sz w:val="24"/>
          <w:szCs w:val="24"/>
        </w:rPr>
        <w:t>egged cost and profit centre[s]’</w:t>
      </w:r>
      <w:r w:rsidR="00B0296D" w:rsidRPr="00F45951">
        <w:rPr>
          <w:rFonts w:ascii="Times New Roman" w:hAnsi="Times New Roman" w:cs="Times New Roman"/>
          <w:sz w:val="24"/>
          <w:szCs w:val="24"/>
        </w:rPr>
        <w:t xml:space="preserve"> </w:t>
      </w:r>
      <w:r w:rsidR="00B0296D" w:rsidRPr="00F45951">
        <w:rPr>
          <w:rFonts w:ascii="Times New Roman" w:hAnsi="Times New Roman" w:cs="Times New Roman"/>
          <w:sz w:val="24"/>
          <w:szCs w:val="24"/>
        </w:rPr>
        <w:fldChar w:fldCharType="begin"/>
      </w:r>
      <w:r w:rsidR="00E14C94" w:rsidRPr="00F45951">
        <w:rPr>
          <w:rFonts w:ascii="Times New Roman" w:hAnsi="Times New Roman" w:cs="Times New Roman"/>
          <w:sz w:val="24"/>
          <w:szCs w:val="24"/>
        </w:rPr>
        <w:instrText xml:space="preserve"> ADDIN ZOTERO_ITEM CSL_CITATION {"citationID":"j9CT6j3C","properties":{"formattedCitation":"(Blackburn, 2003, p. 39; in Allen and Pryke, 2013)","plainCitation":"(Blackburn, 2003, p. 39; in Allen and Pryke, 2013)"},"citationItems":[{"id":4191,"uris":["http://zotero.org/users/1620711/items/TMNHX3FH"],"uri":["http://zotero.org/users/1620711/items/TMNHX3FH"],"itemData":{"id":4191,"type":"book","title":"Banking on Death: Or, Investing in Life - The History and Future of Pensions","publisher":"Verso","publisher-place":"London","number-of-pages":"562","source":"Google Books","event-place":"London","abstract":"Banking on Death offers a panoramic view of the history and future of pension provision. A work of unique scope, it traces the origins and development of the pension idea, from the days of the French Revolution to the troubles of the modern welfare state.  As we live longer, employers are closing their pension schemes and many claim that public treasuries will not be able to cope with the retirement of the babyboomers. Banking on Death analyses the challenge facing public schemes and the malfunctioning of private retirement provision, concluding with a bold proposal for how to pay for decent pensions for all.  Robin Blackburn argues that pension funds have been depleted by wasteful promotion and used as gambling chips by ruthless and overpaid top executives. This is the world of 'grey capitalism,' where employees' savings are sequestrated from them and pressed into the service of corporate aggrandisement. Even the best companies find it hard to run a business and a pension fund at the same time—especially when the latter is larger than the former. The fund managers' notorious short-termism and herd instinct, and their failure to curb the greed and irresponsibility of the corporate elite, lead to obscene inequalities and a blighted social landscape.  The pension privatisation lobby, Blackburn shows, has lost major battles in France and Germany, the United States and Italy, because of the popular fears it evokes. And the case for privatisation looks intellectually threadbare after withering critiques from such notable theorists as Joseph Stiglitz and Pierre Bourdieu. Banking on Death shows that pensions are political dynamite, and have undone governments from France and Italy to Argentina. Popular outcries led Reagan, Clinton, and Blair to change tack: will this happen to George W. Bush too? Blackburn argues that the ageing society will generate increased costs but, so long as the new life course is properly financed, all age groups will gain. He proposes a public regime of asset-based welfare, drawing on the ideas of John Maynard Keynes and Rudolf Meidner, that could ensure secondary pensions for all and foster a more responsible, egalitarian and humane pattern of economic development.","ISBN":"978-1-85984-409-0","shortTitle":"Banking on Death","language":"en","author":[{"family":"Blackburn","given":"Robin"}],"issued":{"date-parts":[["2003"]]}},"locator":"39"},{"id":4193,"uris":["http://zotero.org/users/1620711/items/R3Q8HCVV"],"uri":["http://zotero.org/users/1620711/items/R3Q8HCVV"],"itemData":{"id":4193,"type":"article-journal","title":"Financialising household water: Thames Water, MEIF, and ‘ring-fenced’ politics","container-title":"Cambridge Journal of Regions, Economy and Society","page":"419-439","volume":"6","issue":"3","source":"cjres.oxfordjournals.org","abstract":"Since the privatisation of water in England and Wales in 1989, a shift in the pattern of ownership towards more consortia-led, global infrastructure funds has witnessed the emergence of a skewed distribution model of financialised infrastructure in the household water sector. A model of debt refinancing based largely upon the securitization of household revenue streams, we argue, has engineered benefits more towards investors than customers. Through the example of Thames Water and its purchase in 2006 by an international consortium of investors led by the Australian bank, the Macquarie Group, this article sets out a model of leveraged debt made possible though the predictable nature of revenue streams captured from households who have no choice over their water supplier or the amount that they have to pay.","DOI":"10.1093/cjres/rst010","ISSN":"1752-1378, 1752-1386","shortTitle":"Financialising household water","journalAbbreviation":"Cambridge J Regions Econ Soc","language":"en","author":[{"family":"Allen","given":"John"},{"family":"Pryke","given":"Michael"}],"issued":{"date-parts":[["2013",11,1]]}},"prefix":"in"}],"schema":"https://github.com/citation-style-language/schema/raw/master/csl-citation.json"} </w:instrText>
      </w:r>
      <w:r w:rsidR="00B0296D" w:rsidRPr="00F45951">
        <w:rPr>
          <w:rFonts w:ascii="Times New Roman" w:hAnsi="Times New Roman" w:cs="Times New Roman"/>
          <w:sz w:val="24"/>
          <w:szCs w:val="24"/>
        </w:rPr>
        <w:fldChar w:fldCharType="separate"/>
      </w:r>
      <w:r w:rsidR="00E14C94" w:rsidRPr="00F45951">
        <w:rPr>
          <w:rFonts w:ascii="Times New Roman" w:hAnsi="Times New Roman" w:cs="Times New Roman"/>
          <w:noProof/>
          <w:sz w:val="24"/>
          <w:szCs w:val="24"/>
        </w:rPr>
        <w:t>(Blackburn, 2003, p. 39; in Allen and Pryke, 2013)</w:t>
      </w:r>
      <w:r w:rsidR="00B0296D" w:rsidRPr="00F45951">
        <w:rPr>
          <w:rFonts w:ascii="Times New Roman" w:hAnsi="Times New Roman" w:cs="Times New Roman"/>
          <w:sz w:val="24"/>
          <w:szCs w:val="24"/>
        </w:rPr>
        <w:fldChar w:fldCharType="end"/>
      </w:r>
      <w:r w:rsidR="00B0296D" w:rsidRPr="00F45951">
        <w:rPr>
          <w:rFonts w:ascii="Times New Roman" w:hAnsi="Times New Roman" w:cs="Times New Roman"/>
          <w:sz w:val="24"/>
          <w:szCs w:val="24"/>
        </w:rPr>
        <w:t>.</w:t>
      </w:r>
    </w:p>
    <w:p w14:paraId="7D6D3E8B" w14:textId="77777777" w:rsidR="00220B51" w:rsidRPr="00F45951" w:rsidRDefault="00220B51" w:rsidP="00F45951">
      <w:pPr>
        <w:spacing w:line="360" w:lineRule="auto"/>
        <w:jc w:val="both"/>
        <w:rPr>
          <w:rFonts w:ascii="Times New Roman" w:hAnsi="Times New Roman" w:cs="Times New Roman"/>
          <w:sz w:val="24"/>
          <w:szCs w:val="24"/>
        </w:rPr>
      </w:pPr>
    </w:p>
    <w:p w14:paraId="5B842772" w14:textId="51C02E32" w:rsidR="00FC4179" w:rsidRDefault="001451F7" w:rsidP="006E5F9F">
      <w:pPr>
        <w:spacing w:line="360" w:lineRule="auto"/>
        <w:jc w:val="both"/>
        <w:rPr>
          <w:rFonts w:ascii="Times New Roman" w:hAnsi="Times New Roman" w:cs="Times New Roman"/>
          <w:sz w:val="24"/>
          <w:szCs w:val="24"/>
        </w:rPr>
      </w:pPr>
      <w:r>
        <w:rPr>
          <w:rFonts w:ascii="Times New Roman" w:hAnsi="Times New Roman" w:cs="Times New Roman"/>
          <w:sz w:val="24"/>
          <w:szCs w:val="24"/>
        </w:rPr>
        <w:t>The impact</w:t>
      </w:r>
      <w:r w:rsidR="00FE4959">
        <w:rPr>
          <w:rFonts w:ascii="Times New Roman" w:hAnsi="Times New Roman" w:cs="Times New Roman"/>
          <w:sz w:val="24"/>
          <w:szCs w:val="24"/>
        </w:rPr>
        <w:t>s</w:t>
      </w:r>
      <w:r>
        <w:rPr>
          <w:rFonts w:ascii="Times New Roman" w:hAnsi="Times New Roman" w:cs="Times New Roman"/>
          <w:sz w:val="24"/>
          <w:szCs w:val="24"/>
        </w:rPr>
        <w:t xml:space="preserve"> of </w:t>
      </w:r>
      <w:r w:rsidR="005D3E4F">
        <w:rPr>
          <w:rFonts w:ascii="Times New Roman" w:hAnsi="Times New Roman" w:cs="Times New Roman"/>
          <w:sz w:val="24"/>
          <w:szCs w:val="24"/>
        </w:rPr>
        <w:t>financializa</w:t>
      </w:r>
      <w:r>
        <w:rPr>
          <w:rFonts w:ascii="Times New Roman" w:hAnsi="Times New Roman" w:cs="Times New Roman"/>
          <w:sz w:val="24"/>
          <w:szCs w:val="24"/>
        </w:rPr>
        <w:t xml:space="preserve">tion on </w:t>
      </w:r>
      <w:r w:rsidR="00C26C49">
        <w:rPr>
          <w:rFonts w:ascii="Times New Roman" w:hAnsi="Times New Roman" w:cs="Times New Roman"/>
          <w:sz w:val="24"/>
          <w:szCs w:val="24"/>
        </w:rPr>
        <w:t>organ</w:t>
      </w:r>
      <w:r w:rsidR="00FB6F64">
        <w:rPr>
          <w:rFonts w:ascii="Times New Roman" w:hAnsi="Times New Roman" w:cs="Times New Roman"/>
          <w:sz w:val="24"/>
          <w:szCs w:val="24"/>
        </w:rPr>
        <w:t>is</w:t>
      </w:r>
      <w:r w:rsidR="00C26C49">
        <w:rPr>
          <w:rFonts w:ascii="Times New Roman" w:hAnsi="Times New Roman" w:cs="Times New Roman"/>
          <w:sz w:val="24"/>
          <w:szCs w:val="24"/>
        </w:rPr>
        <w:t>ation</w:t>
      </w:r>
      <w:r w:rsidR="00FE4959">
        <w:rPr>
          <w:rFonts w:ascii="Times New Roman" w:hAnsi="Times New Roman" w:cs="Times New Roman"/>
          <w:sz w:val="24"/>
          <w:szCs w:val="24"/>
        </w:rPr>
        <w:t xml:space="preserve"> </w:t>
      </w:r>
      <w:r>
        <w:rPr>
          <w:rFonts w:ascii="Times New Roman" w:hAnsi="Times New Roman" w:cs="Times New Roman"/>
          <w:sz w:val="24"/>
          <w:szCs w:val="24"/>
        </w:rPr>
        <w:t>members</w:t>
      </w:r>
      <w:r w:rsidR="008F3E25">
        <w:rPr>
          <w:rFonts w:ascii="Times New Roman" w:hAnsi="Times New Roman" w:cs="Times New Roman"/>
          <w:sz w:val="24"/>
          <w:szCs w:val="24"/>
        </w:rPr>
        <w:t xml:space="preserve"> themselves</w:t>
      </w:r>
      <w:r>
        <w:rPr>
          <w:rFonts w:ascii="Times New Roman" w:hAnsi="Times New Roman" w:cs="Times New Roman"/>
          <w:sz w:val="24"/>
          <w:szCs w:val="24"/>
        </w:rPr>
        <w:t xml:space="preserve"> is under-</w:t>
      </w:r>
      <w:r w:rsidR="008365F3">
        <w:rPr>
          <w:rFonts w:ascii="Times New Roman" w:hAnsi="Times New Roman" w:cs="Times New Roman"/>
          <w:sz w:val="24"/>
          <w:szCs w:val="24"/>
        </w:rPr>
        <w:t>explored</w:t>
      </w:r>
      <w:r w:rsidR="008F3E25">
        <w:rPr>
          <w:rFonts w:ascii="Times New Roman" w:hAnsi="Times New Roman" w:cs="Times New Roman"/>
          <w:sz w:val="24"/>
          <w:szCs w:val="24"/>
        </w:rPr>
        <w:t xml:space="preserve"> when compared to impacts on </w:t>
      </w:r>
      <w:r w:rsidR="00C26C49">
        <w:rPr>
          <w:rFonts w:ascii="Times New Roman" w:hAnsi="Times New Roman" w:cs="Times New Roman"/>
          <w:sz w:val="24"/>
          <w:szCs w:val="24"/>
        </w:rPr>
        <w:t>organ</w:t>
      </w:r>
      <w:r w:rsidR="00FB6F64">
        <w:rPr>
          <w:rFonts w:ascii="Times New Roman" w:hAnsi="Times New Roman" w:cs="Times New Roman"/>
          <w:sz w:val="24"/>
          <w:szCs w:val="24"/>
        </w:rPr>
        <w:t>is</w:t>
      </w:r>
      <w:r w:rsidR="00C26C49">
        <w:rPr>
          <w:rFonts w:ascii="Times New Roman" w:hAnsi="Times New Roman" w:cs="Times New Roman"/>
          <w:sz w:val="24"/>
          <w:szCs w:val="24"/>
        </w:rPr>
        <w:t>ation</w:t>
      </w:r>
      <w:r w:rsidR="008F3E25">
        <w:rPr>
          <w:rFonts w:ascii="Times New Roman" w:hAnsi="Times New Roman" w:cs="Times New Roman"/>
          <w:sz w:val="24"/>
          <w:szCs w:val="24"/>
        </w:rPr>
        <w:t>al structures,</w:t>
      </w:r>
      <w:r>
        <w:rPr>
          <w:rFonts w:ascii="Times New Roman" w:hAnsi="Times New Roman" w:cs="Times New Roman"/>
          <w:sz w:val="24"/>
          <w:szCs w:val="24"/>
        </w:rPr>
        <w:t xml:space="preserve"> but </w:t>
      </w:r>
      <w:r w:rsidR="00F12288">
        <w:rPr>
          <w:rFonts w:ascii="Times New Roman" w:hAnsi="Times New Roman" w:cs="Times New Roman"/>
          <w:sz w:val="24"/>
          <w:szCs w:val="24"/>
        </w:rPr>
        <w:t>within</w:t>
      </w:r>
      <w:r>
        <w:rPr>
          <w:rFonts w:ascii="Times New Roman" w:hAnsi="Times New Roman" w:cs="Times New Roman"/>
          <w:sz w:val="24"/>
          <w:szCs w:val="24"/>
        </w:rPr>
        <w:t xml:space="preserve"> the labour pr</w:t>
      </w:r>
      <w:r w:rsidR="00A065AE">
        <w:rPr>
          <w:rFonts w:ascii="Times New Roman" w:hAnsi="Times New Roman" w:cs="Times New Roman"/>
          <w:sz w:val="24"/>
          <w:szCs w:val="24"/>
        </w:rPr>
        <w:t>ocess evidence suggests</w:t>
      </w:r>
      <w:r>
        <w:rPr>
          <w:rFonts w:ascii="Times New Roman" w:hAnsi="Times New Roman" w:cs="Times New Roman"/>
          <w:sz w:val="24"/>
          <w:szCs w:val="24"/>
        </w:rPr>
        <w:t xml:space="preserve"> </w:t>
      </w:r>
      <w:r w:rsidR="00F12288">
        <w:rPr>
          <w:rFonts w:ascii="Times New Roman" w:hAnsi="Times New Roman" w:cs="Times New Roman"/>
          <w:sz w:val="24"/>
          <w:szCs w:val="24"/>
        </w:rPr>
        <w:t>disadvantageous</w:t>
      </w:r>
      <w:r>
        <w:rPr>
          <w:rFonts w:ascii="Times New Roman" w:hAnsi="Times New Roman" w:cs="Times New Roman"/>
          <w:sz w:val="24"/>
          <w:szCs w:val="24"/>
        </w:rPr>
        <w:t xml:space="preserve"> consequences for employees</w:t>
      </w:r>
      <w:r w:rsidR="008365F3">
        <w:rPr>
          <w:rFonts w:ascii="Times New Roman" w:hAnsi="Times New Roman" w:cs="Times New Roman"/>
          <w:sz w:val="24"/>
          <w:szCs w:val="24"/>
        </w:rPr>
        <w:t>.</w:t>
      </w:r>
      <w:r w:rsidR="007867D9">
        <w:rPr>
          <w:rFonts w:ascii="Times New Roman" w:hAnsi="Times New Roman" w:cs="Times New Roman"/>
          <w:sz w:val="24"/>
          <w:szCs w:val="24"/>
        </w:rPr>
        <w:t xml:space="preserve"> Lazonick a</w:t>
      </w:r>
      <w:r w:rsidR="00A065AE">
        <w:rPr>
          <w:rFonts w:ascii="Times New Roman" w:hAnsi="Times New Roman" w:cs="Times New Roman"/>
          <w:sz w:val="24"/>
          <w:szCs w:val="24"/>
        </w:rPr>
        <w:t xml:space="preserve">nd O’Sullivan (2000) argue </w:t>
      </w:r>
      <w:r w:rsidR="007867D9">
        <w:rPr>
          <w:rFonts w:ascii="Times New Roman" w:hAnsi="Times New Roman" w:cs="Times New Roman"/>
          <w:sz w:val="24"/>
          <w:szCs w:val="24"/>
        </w:rPr>
        <w:t>‘downsize and distribute’ agendas place workers at constant risk of re</w:t>
      </w:r>
      <w:r w:rsidR="00F14E43">
        <w:rPr>
          <w:rFonts w:ascii="Times New Roman" w:hAnsi="Times New Roman" w:cs="Times New Roman"/>
          <w:sz w:val="24"/>
          <w:szCs w:val="24"/>
        </w:rPr>
        <w:t>du</w:t>
      </w:r>
      <w:r w:rsidR="007867D9">
        <w:rPr>
          <w:rFonts w:ascii="Times New Roman" w:hAnsi="Times New Roman" w:cs="Times New Roman"/>
          <w:sz w:val="24"/>
          <w:szCs w:val="24"/>
        </w:rPr>
        <w:t xml:space="preserve">ndancy, de-investment in training and thus precarity. </w:t>
      </w:r>
      <w:r w:rsidR="001C08A3">
        <w:rPr>
          <w:rFonts w:ascii="Times New Roman" w:hAnsi="Times New Roman" w:cs="Times New Roman"/>
          <w:sz w:val="24"/>
          <w:szCs w:val="24"/>
        </w:rPr>
        <w:t>Cushen and Thompson (2016)</w:t>
      </w:r>
      <w:r w:rsidR="007867D9">
        <w:rPr>
          <w:rFonts w:ascii="Times New Roman" w:hAnsi="Times New Roman" w:cs="Times New Roman"/>
          <w:sz w:val="24"/>
          <w:szCs w:val="24"/>
        </w:rPr>
        <w:t xml:space="preserve"> show </w:t>
      </w:r>
      <w:r w:rsidR="001C08A3">
        <w:rPr>
          <w:rFonts w:ascii="Times New Roman" w:hAnsi="Times New Roman" w:cs="Times New Roman"/>
          <w:sz w:val="24"/>
          <w:szCs w:val="24"/>
        </w:rPr>
        <w:t xml:space="preserve">that </w:t>
      </w:r>
      <w:r w:rsidR="005D3E4F">
        <w:rPr>
          <w:rFonts w:ascii="Times New Roman" w:hAnsi="Times New Roman" w:cs="Times New Roman"/>
          <w:sz w:val="24"/>
          <w:szCs w:val="24"/>
        </w:rPr>
        <w:t>financializa</w:t>
      </w:r>
      <w:r w:rsidR="001C08A3">
        <w:rPr>
          <w:rFonts w:ascii="Times New Roman" w:hAnsi="Times New Roman" w:cs="Times New Roman"/>
          <w:sz w:val="24"/>
          <w:szCs w:val="24"/>
        </w:rPr>
        <w:t xml:space="preserve">tion: squeezes labour costs and revenues; drives restructuring that increases work insecurity and intensification; fosters punitive performance management processes; and reinforces market discipline. </w:t>
      </w:r>
      <w:r w:rsidR="008365F3">
        <w:rPr>
          <w:rFonts w:ascii="Times New Roman" w:hAnsi="Times New Roman" w:cs="Times New Roman"/>
          <w:sz w:val="24"/>
          <w:szCs w:val="24"/>
        </w:rPr>
        <w:t>Cushen (2013) writes about the performative nature of accounting</w:t>
      </w:r>
      <w:r w:rsidR="00D24256">
        <w:rPr>
          <w:rFonts w:ascii="Times New Roman" w:hAnsi="Times New Roman" w:cs="Times New Roman"/>
          <w:sz w:val="24"/>
          <w:szCs w:val="24"/>
        </w:rPr>
        <w:t xml:space="preserve"> as one</w:t>
      </w:r>
      <w:r w:rsidR="00FC4179">
        <w:rPr>
          <w:rFonts w:ascii="Times New Roman" w:hAnsi="Times New Roman" w:cs="Times New Roman"/>
          <w:sz w:val="24"/>
          <w:szCs w:val="24"/>
        </w:rPr>
        <w:t xml:space="preserve"> part of </w:t>
      </w:r>
      <w:r w:rsidR="005D3E4F">
        <w:rPr>
          <w:rFonts w:ascii="Times New Roman" w:hAnsi="Times New Roman" w:cs="Times New Roman"/>
          <w:sz w:val="24"/>
          <w:szCs w:val="24"/>
        </w:rPr>
        <w:t>financializa</w:t>
      </w:r>
      <w:r w:rsidR="00FC4179">
        <w:rPr>
          <w:rFonts w:ascii="Times New Roman" w:hAnsi="Times New Roman" w:cs="Times New Roman"/>
          <w:sz w:val="24"/>
          <w:szCs w:val="24"/>
        </w:rPr>
        <w:t>tion</w:t>
      </w:r>
      <w:r w:rsidR="00F12288">
        <w:rPr>
          <w:rFonts w:ascii="Times New Roman" w:hAnsi="Times New Roman" w:cs="Times New Roman"/>
          <w:sz w:val="24"/>
          <w:szCs w:val="24"/>
        </w:rPr>
        <w:t>,</w:t>
      </w:r>
      <w:r w:rsidR="001E4F68">
        <w:rPr>
          <w:rFonts w:ascii="Times New Roman" w:hAnsi="Times New Roman" w:cs="Times New Roman"/>
          <w:sz w:val="24"/>
          <w:szCs w:val="24"/>
        </w:rPr>
        <w:t xml:space="preserve"> performativity refer</w:t>
      </w:r>
      <w:r w:rsidR="00F12288">
        <w:rPr>
          <w:rFonts w:ascii="Times New Roman" w:hAnsi="Times New Roman" w:cs="Times New Roman"/>
          <w:sz w:val="24"/>
          <w:szCs w:val="24"/>
        </w:rPr>
        <w:t>ring</w:t>
      </w:r>
      <w:r w:rsidR="001E4F68">
        <w:rPr>
          <w:rFonts w:ascii="Times New Roman" w:hAnsi="Times New Roman" w:cs="Times New Roman"/>
          <w:sz w:val="24"/>
          <w:szCs w:val="24"/>
        </w:rPr>
        <w:t xml:space="preserve"> to the way in which a measure or model</w:t>
      </w:r>
      <w:r w:rsidR="007E3920">
        <w:rPr>
          <w:rFonts w:ascii="Times New Roman" w:hAnsi="Times New Roman" w:cs="Times New Roman"/>
          <w:sz w:val="24"/>
          <w:szCs w:val="24"/>
        </w:rPr>
        <w:t xml:space="preserve"> </w:t>
      </w:r>
      <w:r w:rsidR="001E4F68">
        <w:rPr>
          <w:rFonts w:ascii="Times New Roman" w:hAnsi="Times New Roman" w:cs="Times New Roman"/>
          <w:sz w:val="24"/>
          <w:szCs w:val="24"/>
        </w:rPr>
        <w:t xml:space="preserve">operates to bring about the thing it </w:t>
      </w:r>
      <w:r w:rsidR="00B47C86">
        <w:rPr>
          <w:rFonts w:ascii="Times New Roman" w:hAnsi="Times New Roman" w:cs="Times New Roman"/>
          <w:sz w:val="24"/>
          <w:szCs w:val="24"/>
        </w:rPr>
        <w:t>purports to describe</w:t>
      </w:r>
      <w:r w:rsidR="001E4F68">
        <w:rPr>
          <w:rFonts w:ascii="Times New Roman" w:hAnsi="Times New Roman" w:cs="Times New Roman"/>
          <w:sz w:val="24"/>
          <w:szCs w:val="24"/>
        </w:rPr>
        <w:t>, creating a new reality (Callon</w:t>
      </w:r>
      <w:r w:rsidR="007435F3">
        <w:rPr>
          <w:rFonts w:ascii="Times New Roman" w:hAnsi="Times New Roman" w:cs="Times New Roman"/>
          <w:sz w:val="24"/>
          <w:szCs w:val="24"/>
        </w:rPr>
        <w:t>,</w:t>
      </w:r>
      <w:r w:rsidR="001E4F68">
        <w:rPr>
          <w:rFonts w:ascii="Times New Roman" w:hAnsi="Times New Roman" w:cs="Times New Roman"/>
          <w:sz w:val="24"/>
          <w:szCs w:val="24"/>
        </w:rPr>
        <w:t xml:space="preserve"> 1998). </w:t>
      </w:r>
      <w:r w:rsidR="00F12288">
        <w:rPr>
          <w:rFonts w:ascii="Times New Roman" w:hAnsi="Times New Roman" w:cs="Times New Roman"/>
          <w:sz w:val="24"/>
          <w:szCs w:val="24"/>
        </w:rPr>
        <w:t>Cushen (2013)</w:t>
      </w:r>
      <w:r w:rsidR="006E5F9F">
        <w:rPr>
          <w:rFonts w:ascii="Times New Roman" w:hAnsi="Times New Roman" w:cs="Times New Roman"/>
          <w:sz w:val="24"/>
          <w:szCs w:val="24"/>
        </w:rPr>
        <w:t xml:space="preserve"> </w:t>
      </w:r>
      <w:r w:rsidR="001E4F68">
        <w:rPr>
          <w:rFonts w:ascii="Times New Roman" w:hAnsi="Times New Roman" w:cs="Times New Roman"/>
          <w:sz w:val="24"/>
          <w:szCs w:val="24"/>
        </w:rPr>
        <w:t>draws our attention to how</w:t>
      </w:r>
      <w:r w:rsidR="002C28D3">
        <w:rPr>
          <w:rFonts w:ascii="Times New Roman" w:hAnsi="Times New Roman" w:cs="Times New Roman"/>
          <w:sz w:val="24"/>
          <w:szCs w:val="24"/>
        </w:rPr>
        <w:t>, with reference to</w:t>
      </w:r>
      <w:r w:rsidR="006E5F9F">
        <w:rPr>
          <w:rFonts w:ascii="Times New Roman" w:hAnsi="Times New Roman" w:cs="Times New Roman"/>
          <w:sz w:val="24"/>
          <w:szCs w:val="24"/>
        </w:rPr>
        <w:t xml:space="preserve"> organ</w:t>
      </w:r>
      <w:r w:rsidR="00FB6F64">
        <w:rPr>
          <w:rFonts w:ascii="Times New Roman" w:hAnsi="Times New Roman" w:cs="Times New Roman"/>
          <w:sz w:val="24"/>
          <w:szCs w:val="24"/>
        </w:rPr>
        <w:t>is</w:t>
      </w:r>
      <w:r w:rsidR="001E4F68">
        <w:rPr>
          <w:rFonts w:ascii="Times New Roman" w:hAnsi="Times New Roman" w:cs="Times New Roman"/>
          <w:sz w:val="24"/>
          <w:szCs w:val="24"/>
        </w:rPr>
        <w:t>ations</w:t>
      </w:r>
      <w:r w:rsidR="00F12288">
        <w:rPr>
          <w:rFonts w:ascii="Times New Roman" w:hAnsi="Times New Roman" w:cs="Times New Roman"/>
          <w:sz w:val="24"/>
          <w:szCs w:val="24"/>
        </w:rPr>
        <w:t>,</w:t>
      </w:r>
      <w:r w:rsidR="006E5F9F" w:rsidRPr="006E5F9F">
        <w:rPr>
          <w:rFonts w:ascii="Times New Roman" w:hAnsi="Times New Roman" w:cs="Times New Roman"/>
          <w:sz w:val="24"/>
          <w:szCs w:val="24"/>
        </w:rPr>
        <w:t xml:space="preserve"> </w:t>
      </w:r>
      <w:r w:rsidR="001E4F68">
        <w:rPr>
          <w:rFonts w:ascii="Times New Roman" w:hAnsi="Times New Roman" w:cs="Times New Roman"/>
          <w:sz w:val="24"/>
          <w:szCs w:val="24"/>
        </w:rPr>
        <w:t xml:space="preserve">management </w:t>
      </w:r>
      <w:r w:rsidR="00F12288">
        <w:rPr>
          <w:rFonts w:ascii="Times New Roman" w:hAnsi="Times New Roman" w:cs="Times New Roman"/>
          <w:sz w:val="24"/>
          <w:szCs w:val="24"/>
        </w:rPr>
        <w:t xml:space="preserve">are encouraged </w:t>
      </w:r>
      <w:r w:rsidR="001E4F68">
        <w:rPr>
          <w:rFonts w:ascii="Times New Roman" w:hAnsi="Times New Roman" w:cs="Times New Roman"/>
          <w:sz w:val="24"/>
          <w:szCs w:val="24"/>
        </w:rPr>
        <w:t xml:space="preserve">to create a </w:t>
      </w:r>
      <w:r w:rsidR="00636167">
        <w:rPr>
          <w:rFonts w:ascii="Times New Roman" w:hAnsi="Times New Roman" w:cs="Times New Roman"/>
          <w:sz w:val="24"/>
          <w:szCs w:val="24"/>
        </w:rPr>
        <w:t xml:space="preserve">strategic </w:t>
      </w:r>
      <w:r w:rsidR="001E4F68">
        <w:rPr>
          <w:rFonts w:ascii="Times New Roman" w:hAnsi="Times New Roman" w:cs="Times New Roman"/>
          <w:sz w:val="24"/>
          <w:szCs w:val="24"/>
        </w:rPr>
        <w:t>narrative</w:t>
      </w:r>
      <w:r w:rsidR="00AE746A">
        <w:rPr>
          <w:rFonts w:ascii="Times New Roman" w:hAnsi="Times New Roman" w:cs="Times New Roman"/>
          <w:sz w:val="24"/>
          <w:szCs w:val="24"/>
        </w:rPr>
        <w:t xml:space="preserve"> that</w:t>
      </w:r>
      <w:r w:rsidR="00A2093A">
        <w:rPr>
          <w:rFonts w:ascii="Times New Roman" w:hAnsi="Times New Roman" w:cs="Times New Roman"/>
          <w:sz w:val="24"/>
          <w:szCs w:val="24"/>
        </w:rPr>
        <w:t xml:space="preserve"> links</w:t>
      </w:r>
      <w:r w:rsidR="00440C47">
        <w:rPr>
          <w:rFonts w:ascii="Times New Roman" w:hAnsi="Times New Roman" w:cs="Times New Roman"/>
          <w:sz w:val="24"/>
          <w:szCs w:val="24"/>
        </w:rPr>
        <w:t xml:space="preserve"> </w:t>
      </w:r>
      <w:r w:rsidR="002C28D3">
        <w:rPr>
          <w:rFonts w:ascii="Times New Roman" w:hAnsi="Times New Roman" w:cs="Times New Roman"/>
          <w:sz w:val="24"/>
          <w:szCs w:val="24"/>
        </w:rPr>
        <w:t>organ</w:t>
      </w:r>
      <w:r w:rsidR="00FB6F64">
        <w:rPr>
          <w:rFonts w:ascii="Times New Roman" w:hAnsi="Times New Roman" w:cs="Times New Roman"/>
          <w:sz w:val="24"/>
          <w:szCs w:val="24"/>
        </w:rPr>
        <w:t>is</w:t>
      </w:r>
      <w:r w:rsidR="002C28D3">
        <w:rPr>
          <w:rFonts w:ascii="Times New Roman" w:hAnsi="Times New Roman" w:cs="Times New Roman"/>
          <w:sz w:val="24"/>
          <w:szCs w:val="24"/>
        </w:rPr>
        <w:t xml:space="preserve">ational </w:t>
      </w:r>
      <w:r w:rsidR="00440C47">
        <w:rPr>
          <w:rFonts w:ascii="Times New Roman" w:hAnsi="Times New Roman" w:cs="Times New Roman"/>
          <w:sz w:val="24"/>
          <w:szCs w:val="24"/>
        </w:rPr>
        <w:t>success</w:t>
      </w:r>
      <w:r w:rsidR="00636167">
        <w:rPr>
          <w:rFonts w:ascii="Times New Roman" w:hAnsi="Times New Roman" w:cs="Times New Roman"/>
          <w:sz w:val="24"/>
          <w:szCs w:val="24"/>
        </w:rPr>
        <w:t xml:space="preserve"> to </w:t>
      </w:r>
      <w:r w:rsidR="002C28D3">
        <w:rPr>
          <w:rFonts w:ascii="Times New Roman" w:hAnsi="Times New Roman" w:cs="Times New Roman"/>
          <w:sz w:val="24"/>
          <w:szCs w:val="24"/>
        </w:rPr>
        <w:t xml:space="preserve">meeting </w:t>
      </w:r>
      <w:r w:rsidR="00636167">
        <w:rPr>
          <w:rFonts w:ascii="Times New Roman" w:hAnsi="Times New Roman" w:cs="Times New Roman"/>
          <w:sz w:val="24"/>
          <w:szCs w:val="24"/>
        </w:rPr>
        <w:t>financial</w:t>
      </w:r>
      <w:r w:rsidR="00FB6F64">
        <w:rPr>
          <w:rFonts w:ascii="Times New Roman" w:hAnsi="Times New Roman" w:cs="Times New Roman"/>
          <w:sz w:val="24"/>
          <w:szCs w:val="24"/>
        </w:rPr>
        <w:t>is</w:t>
      </w:r>
      <w:r w:rsidR="002C28D3">
        <w:rPr>
          <w:rFonts w:ascii="Times New Roman" w:hAnsi="Times New Roman" w:cs="Times New Roman"/>
          <w:sz w:val="24"/>
          <w:szCs w:val="24"/>
        </w:rPr>
        <w:t>ed</w:t>
      </w:r>
      <w:r w:rsidR="00636167">
        <w:rPr>
          <w:rFonts w:ascii="Times New Roman" w:hAnsi="Times New Roman" w:cs="Times New Roman"/>
          <w:sz w:val="24"/>
          <w:szCs w:val="24"/>
        </w:rPr>
        <w:t xml:space="preserve"> targets.</w:t>
      </w:r>
      <w:r w:rsidR="002C28D3">
        <w:rPr>
          <w:rFonts w:ascii="Times New Roman" w:hAnsi="Times New Roman" w:cs="Times New Roman"/>
          <w:sz w:val="24"/>
          <w:szCs w:val="24"/>
        </w:rPr>
        <w:t xml:space="preserve"> Accounting</w:t>
      </w:r>
      <w:r w:rsidR="00A2093A">
        <w:rPr>
          <w:rFonts w:ascii="Times New Roman" w:hAnsi="Times New Roman" w:cs="Times New Roman"/>
          <w:sz w:val="24"/>
          <w:szCs w:val="24"/>
        </w:rPr>
        <w:t xml:space="preserve"> is performative because it</w:t>
      </w:r>
      <w:r w:rsidR="002C28D3">
        <w:rPr>
          <w:rFonts w:ascii="Times New Roman" w:hAnsi="Times New Roman" w:cs="Times New Roman"/>
          <w:sz w:val="24"/>
          <w:szCs w:val="24"/>
        </w:rPr>
        <w:t xml:space="preserve"> proffers the choice of measures, undertakes the</w:t>
      </w:r>
      <w:r w:rsidR="00862AD0">
        <w:rPr>
          <w:rFonts w:ascii="Times New Roman" w:hAnsi="Times New Roman" w:cs="Times New Roman"/>
          <w:sz w:val="24"/>
          <w:szCs w:val="24"/>
        </w:rPr>
        <w:t xml:space="preserve"> work of measuring, and drives</w:t>
      </w:r>
      <w:r w:rsidR="002C28D3">
        <w:rPr>
          <w:rFonts w:ascii="Times New Roman" w:hAnsi="Times New Roman" w:cs="Times New Roman"/>
          <w:sz w:val="24"/>
          <w:szCs w:val="24"/>
        </w:rPr>
        <w:t xml:space="preserve"> the performative interventions</w:t>
      </w:r>
      <w:r w:rsidR="00B47C86" w:rsidRPr="00B47C86">
        <w:rPr>
          <w:rFonts w:ascii="Times New Roman" w:hAnsi="Times New Roman" w:cs="Times New Roman"/>
          <w:sz w:val="24"/>
          <w:szCs w:val="24"/>
        </w:rPr>
        <w:t xml:space="preserve"> </w:t>
      </w:r>
      <w:r w:rsidR="00B47C86">
        <w:rPr>
          <w:rFonts w:ascii="Times New Roman" w:hAnsi="Times New Roman" w:cs="Times New Roman"/>
          <w:sz w:val="24"/>
          <w:szCs w:val="24"/>
        </w:rPr>
        <w:t>that follow,</w:t>
      </w:r>
      <w:r w:rsidR="002C28D3">
        <w:rPr>
          <w:rFonts w:ascii="Times New Roman" w:hAnsi="Times New Roman" w:cs="Times New Roman"/>
          <w:sz w:val="24"/>
          <w:szCs w:val="24"/>
        </w:rPr>
        <w:t xml:space="preserve"> </w:t>
      </w:r>
      <w:r w:rsidR="00F12288">
        <w:rPr>
          <w:rFonts w:ascii="Times New Roman" w:hAnsi="Times New Roman" w:cs="Times New Roman"/>
          <w:sz w:val="24"/>
          <w:szCs w:val="24"/>
        </w:rPr>
        <w:t>such as redundancies, the imposition of cost controls and forced outsourcing</w:t>
      </w:r>
      <w:r w:rsidR="00862AD0">
        <w:rPr>
          <w:rFonts w:ascii="Times New Roman" w:hAnsi="Times New Roman" w:cs="Times New Roman"/>
          <w:sz w:val="24"/>
          <w:szCs w:val="24"/>
        </w:rPr>
        <w:t>, thus acting to bring about a financial</w:t>
      </w:r>
      <w:r w:rsidR="00FB6F64">
        <w:rPr>
          <w:rFonts w:ascii="Times New Roman" w:hAnsi="Times New Roman" w:cs="Times New Roman"/>
          <w:sz w:val="24"/>
          <w:szCs w:val="24"/>
        </w:rPr>
        <w:t>is</w:t>
      </w:r>
      <w:r w:rsidR="00862AD0">
        <w:rPr>
          <w:rFonts w:ascii="Times New Roman" w:hAnsi="Times New Roman" w:cs="Times New Roman"/>
          <w:sz w:val="24"/>
          <w:szCs w:val="24"/>
        </w:rPr>
        <w:t>ed regime within the organ</w:t>
      </w:r>
      <w:r w:rsidR="00FB6F64">
        <w:rPr>
          <w:rFonts w:ascii="Times New Roman" w:hAnsi="Times New Roman" w:cs="Times New Roman"/>
          <w:sz w:val="24"/>
          <w:szCs w:val="24"/>
        </w:rPr>
        <w:t>is</w:t>
      </w:r>
      <w:r w:rsidR="00862AD0">
        <w:rPr>
          <w:rFonts w:ascii="Times New Roman" w:hAnsi="Times New Roman" w:cs="Times New Roman"/>
          <w:sz w:val="24"/>
          <w:szCs w:val="24"/>
        </w:rPr>
        <w:t>ation</w:t>
      </w:r>
      <w:r w:rsidR="002C28D3">
        <w:rPr>
          <w:rFonts w:ascii="Times New Roman" w:hAnsi="Times New Roman" w:cs="Times New Roman"/>
          <w:sz w:val="24"/>
          <w:szCs w:val="24"/>
        </w:rPr>
        <w:t xml:space="preserve"> (Miller and Power</w:t>
      </w:r>
      <w:r w:rsidR="007435F3">
        <w:rPr>
          <w:rFonts w:ascii="Times New Roman" w:hAnsi="Times New Roman" w:cs="Times New Roman"/>
          <w:sz w:val="24"/>
          <w:szCs w:val="24"/>
        </w:rPr>
        <w:t>,</w:t>
      </w:r>
      <w:r w:rsidR="002C28D3">
        <w:rPr>
          <w:rFonts w:ascii="Times New Roman" w:hAnsi="Times New Roman" w:cs="Times New Roman"/>
          <w:sz w:val="24"/>
          <w:szCs w:val="24"/>
        </w:rPr>
        <w:t xml:space="preserve"> 2013).</w:t>
      </w:r>
      <w:r w:rsidR="00636167">
        <w:rPr>
          <w:rFonts w:ascii="Times New Roman" w:hAnsi="Times New Roman" w:cs="Times New Roman"/>
          <w:sz w:val="24"/>
          <w:szCs w:val="24"/>
        </w:rPr>
        <w:t xml:space="preserve"> </w:t>
      </w:r>
      <w:r w:rsidR="00F12288">
        <w:rPr>
          <w:rFonts w:ascii="Times New Roman" w:hAnsi="Times New Roman" w:cs="Times New Roman"/>
          <w:sz w:val="24"/>
          <w:szCs w:val="24"/>
        </w:rPr>
        <w:t>T</w:t>
      </w:r>
      <w:r w:rsidR="00B51AF4">
        <w:rPr>
          <w:rFonts w:ascii="Times New Roman" w:hAnsi="Times New Roman" w:cs="Times New Roman"/>
          <w:sz w:val="24"/>
          <w:szCs w:val="24"/>
        </w:rPr>
        <w:t xml:space="preserve">here are many examinations of </w:t>
      </w:r>
      <w:r w:rsidR="007867D9">
        <w:rPr>
          <w:rFonts w:ascii="Times New Roman" w:hAnsi="Times New Roman" w:cs="Times New Roman"/>
          <w:sz w:val="24"/>
          <w:szCs w:val="24"/>
        </w:rPr>
        <w:t xml:space="preserve">such </w:t>
      </w:r>
      <w:r w:rsidR="00B51AF4">
        <w:rPr>
          <w:rFonts w:ascii="Times New Roman" w:hAnsi="Times New Roman" w:cs="Times New Roman"/>
          <w:sz w:val="24"/>
          <w:szCs w:val="24"/>
        </w:rPr>
        <w:t>performativity of accounting (for example, Cooper and Hopper, 200</w:t>
      </w:r>
      <w:r w:rsidR="002D0E5E">
        <w:rPr>
          <w:rFonts w:ascii="Times New Roman" w:hAnsi="Times New Roman" w:cs="Times New Roman"/>
          <w:sz w:val="24"/>
          <w:szCs w:val="24"/>
        </w:rPr>
        <w:t>6</w:t>
      </w:r>
      <w:r w:rsidR="00FA65A7">
        <w:rPr>
          <w:rFonts w:ascii="Times New Roman" w:hAnsi="Times New Roman" w:cs="Times New Roman"/>
          <w:sz w:val="24"/>
          <w:szCs w:val="24"/>
        </w:rPr>
        <w:t>; Miller and Power, 2013</w:t>
      </w:r>
      <w:r w:rsidR="00B51AF4">
        <w:rPr>
          <w:rFonts w:ascii="Times New Roman" w:hAnsi="Times New Roman" w:cs="Times New Roman"/>
          <w:sz w:val="24"/>
          <w:szCs w:val="24"/>
        </w:rPr>
        <w:t>)</w:t>
      </w:r>
      <w:r w:rsidR="0004145F">
        <w:rPr>
          <w:rFonts w:ascii="Times New Roman" w:hAnsi="Times New Roman" w:cs="Times New Roman"/>
          <w:sz w:val="24"/>
          <w:szCs w:val="24"/>
        </w:rPr>
        <w:t>,</w:t>
      </w:r>
      <w:r w:rsidR="00FC4179">
        <w:rPr>
          <w:rFonts w:ascii="Times New Roman" w:hAnsi="Times New Roman" w:cs="Times New Roman"/>
          <w:sz w:val="24"/>
          <w:szCs w:val="24"/>
        </w:rPr>
        <w:t xml:space="preserve"> but there is scope to expand our understanding of the effects of </w:t>
      </w:r>
      <w:r w:rsidR="00862AD0">
        <w:rPr>
          <w:rFonts w:ascii="Times New Roman" w:hAnsi="Times New Roman" w:cs="Times New Roman"/>
          <w:sz w:val="24"/>
          <w:szCs w:val="24"/>
        </w:rPr>
        <w:t>financial</w:t>
      </w:r>
      <w:r w:rsidR="00FB6F64">
        <w:rPr>
          <w:rFonts w:ascii="Times New Roman" w:hAnsi="Times New Roman" w:cs="Times New Roman"/>
          <w:sz w:val="24"/>
          <w:szCs w:val="24"/>
        </w:rPr>
        <w:t>is</w:t>
      </w:r>
      <w:r w:rsidR="00862AD0">
        <w:rPr>
          <w:rFonts w:ascii="Times New Roman" w:hAnsi="Times New Roman" w:cs="Times New Roman"/>
          <w:sz w:val="24"/>
          <w:szCs w:val="24"/>
        </w:rPr>
        <w:t>ed</w:t>
      </w:r>
      <w:r w:rsidR="00FC4179">
        <w:rPr>
          <w:rFonts w:ascii="Times New Roman" w:hAnsi="Times New Roman" w:cs="Times New Roman"/>
          <w:sz w:val="24"/>
          <w:szCs w:val="24"/>
        </w:rPr>
        <w:t xml:space="preserve"> regimes on work and, </w:t>
      </w:r>
      <w:r w:rsidR="00F12288">
        <w:rPr>
          <w:rFonts w:ascii="Times New Roman" w:hAnsi="Times New Roman" w:cs="Times New Roman"/>
          <w:sz w:val="24"/>
          <w:szCs w:val="24"/>
        </w:rPr>
        <w:t xml:space="preserve">as specifically </w:t>
      </w:r>
      <w:r w:rsidR="00942049">
        <w:rPr>
          <w:rFonts w:ascii="Times New Roman" w:hAnsi="Times New Roman" w:cs="Times New Roman"/>
          <w:sz w:val="24"/>
          <w:szCs w:val="24"/>
        </w:rPr>
        <w:t>relevant</w:t>
      </w:r>
      <w:r w:rsidR="00B979BF">
        <w:rPr>
          <w:rFonts w:ascii="Times New Roman" w:hAnsi="Times New Roman" w:cs="Times New Roman"/>
          <w:sz w:val="24"/>
          <w:szCs w:val="24"/>
        </w:rPr>
        <w:t xml:space="preserve"> here</w:t>
      </w:r>
      <w:r w:rsidR="00FC4179">
        <w:rPr>
          <w:rFonts w:ascii="Times New Roman" w:hAnsi="Times New Roman" w:cs="Times New Roman"/>
          <w:sz w:val="24"/>
          <w:szCs w:val="24"/>
        </w:rPr>
        <w:t xml:space="preserve">, professional work. </w:t>
      </w:r>
      <w:r w:rsidR="00B2451E">
        <w:rPr>
          <w:rFonts w:ascii="Times New Roman" w:hAnsi="Times New Roman" w:cs="Times New Roman"/>
          <w:sz w:val="24"/>
          <w:szCs w:val="24"/>
        </w:rPr>
        <w:t xml:space="preserve">In </w:t>
      </w:r>
      <w:r w:rsidR="004C6EAF">
        <w:rPr>
          <w:rFonts w:ascii="Times New Roman" w:hAnsi="Times New Roman" w:cs="Times New Roman"/>
          <w:sz w:val="24"/>
          <w:szCs w:val="24"/>
        </w:rPr>
        <w:t xml:space="preserve">so doing we </w:t>
      </w:r>
      <w:r w:rsidR="00B2451E">
        <w:rPr>
          <w:rFonts w:ascii="Times New Roman" w:hAnsi="Times New Roman" w:cs="Times New Roman"/>
          <w:sz w:val="24"/>
          <w:szCs w:val="24"/>
        </w:rPr>
        <w:t xml:space="preserve">can </w:t>
      </w:r>
      <w:r w:rsidR="004C6EAF">
        <w:rPr>
          <w:rFonts w:ascii="Times New Roman" w:hAnsi="Times New Roman" w:cs="Times New Roman"/>
          <w:sz w:val="24"/>
          <w:szCs w:val="24"/>
        </w:rPr>
        <w:t xml:space="preserve">articulate theoretical categories of worker responses which highlight the negative outcomes of </w:t>
      </w:r>
      <w:r w:rsidR="005D3E4F">
        <w:rPr>
          <w:rFonts w:ascii="Times New Roman" w:hAnsi="Times New Roman" w:cs="Times New Roman"/>
          <w:sz w:val="24"/>
          <w:szCs w:val="24"/>
        </w:rPr>
        <w:t>financializa</w:t>
      </w:r>
      <w:r w:rsidR="004C6EAF">
        <w:rPr>
          <w:rFonts w:ascii="Times New Roman" w:hAnsi="Times New Roman" w:cs="Times New Roman"/>
          <w:sz w:val="24"/>
          <w:szCs w:val="24"/>
        </w:rPr>
        <w:t xml:space="preserve">tion for both </w:t>
      </w:r>
      <w:r w:rsidR="00671EAA">
        <w:rPr>
          <w:rFonts w:ascii="Times New Roman" w:hAnsi="Times New Roman" w:cs="Times New Roman"/>
          <w:sz w:val="24"/>
          <w:szCs w:val="24"/>
        </w:rPr>
        <w:t>professional</w:t>
      </w:r>
      <w:r w:rsidR="00B2451E">
        <w:rPr>
          <w:rFonts w:ascii="Times New Roman" w:hAnsi="Times New Roman" w:cs="Times New Roman"/>
          <w:sz w:val="24"/>
          <w:szCs w:val="24"/>
        </w:rPr>
        <w:t>s</w:t>
      </w:r>
      <w:r w:rsidR="004C6EAF">
        <w:rPr>
          <w:rFonts w:ascii="Times New Roman" w:hAnsi="Times New Roman" w:cs="Times New Roman"/>
          <w:sz w:val="24"/>
          <w:szCs w:val="24"/>
        </w:rPr>
        <w:t xml:space="preserve"> and organ</w:t>
      </w:r>
      <w:r w:rsidR="00FB6F64">
        <w:rPr>
          <w:rFonts w:ascii="Times New Roman" w:hAnsi="Times New Roman" w:cs="Times New Roman"/>
          <w:sz w:val="24"/>
          <w:szCs w:val="24"/>
        </w:rPr>
        <w:t>is</w:t>
      </w:r>
      <w:r w:rsidR="004C6EAF">
        <w:rPr>
          <w:rFonts w:ascii="Times New Roman" w:hAnsi="Times New Roman" w:cs="Times New Roman"/>
          <w:sz w:val="24"/>
          <w:szCs w:val="24"/>
        </w:rPr>
        <w:t xml:space="preserve">ations. </w:t>
      </w:r>
    </w:p>
    <w:p w14:paraId="6D230895" w14:textId="1ECB63B1" w:rsidR="00FC4179" w:rsidRDefault="00FC4179" w:rsidP="001C08A3">
      <w:pPr>
        <w:spacing w:line="360" w:lineRule="auto"/>
        <w:jc w:val="both"/>
        <w:rPr>
          <w:rFonts w:ascii="Times New Roman" w:hAnsi="Times New Roman" w:cs="Times New Roman"/>
          <w:sz w:val="24"/>
          <w:szCs w:val="24"/>
        </w:rPr>
      </w:pPr>
    </w:p>
    <w:p w14:paraId="7BBC4740" w14:textId="4025C69B" w:rsidR="008526B3" w:rsidRPr="00D57A8D" w:rsidRDefault="008526B3" w:rsidP="001C08A3">
      <w:pPr>
        <w:spacing w:line="360" w:lineRule="auto"/>
        <w:jc w:val="both"/>
        <w:rPr>
          <w:rFonts w:ascii="Times New Roman" w:hAnsi="Times New Roman" w:cs="Times New Roman"/>
          <w:i/>
          <w:sz w:val="24"/>
          <w:szCs w:val="24"/>
        </w:rPr>
      </w:pPr>
      <w:r w:rsidRPr="00D57A8D">
        <w:rPr>
          <w:rFonts w:ascii="Times New Roman" w:hAnsi="Times New Roman" w:cs="Times New Roman"/>
          <w:i/>
          <w:sz w:val="24"/>
          <w:szCs w:val="24"/>
        </w:rPr>
        <w:t>Professional work</w:t>
      </w:r>
    </w:p>
    <w:p w14:paraId="6ACB34ED" w14:textId="6AD4AA37" w:rsidR="0004145F" w:rsidRDefault="00FC4179"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The relationship between professional work and managerial regimes of control has been explored in a variety of contexts</w:t>
      </w:r>
      <w:r w:rsidR="001A336A">
        <w:rPr>
          <w:rFonts w:ascii="Times New Roman" w:hAnsi="Times New Roman" w:cs="Times New Roman"/>
          <w:sz w:val="24"/>
          <w:szCs w:val="24"/>
        </w:rPr>
        <w:t xml:space="preserve">. </w:t>
      </w:r>
      <w:r w:rsidR="00334F3C">
        <w:rPr>
          <w:rFonts w:ascii="Times New Roman" w:hAnsi="Times New Roman" w:cs="Times New Roman"/>
          <w:sz w:val="24"/>
          <w:szCs w:val="24"/>
        </w:rPr>
        <w:t xml:space="preserve">The antecedent of </w:t>
      </w:r>
      <w:r w:rsidR="002731A3">
        <w:rPr>
          <w:rFonts w:ascii="Times New Roman" w:hAnsi="Times New Roman" w:cs="Times New Roman"/>
          <w:sz w:val="24"/>
          <w:szCs w:val="24"/>
        </w:rPr>
        <w:t xml:space="preserve">discussions of </w:t>
      </w:r>
      <w:r w:rsidR="005D3E4F">
        <w:rPr>
          <w:rFonts w:ascii="Times New Roman" w:hAnsi="Times New Roman" w:cs="Times New Roman"/>
          <w:sz w:val="24"/>
          <w:szCs w:val="24"/>
        </w:rPr>
        <w:t>financializa</w:t>
      </w:r>
      <w:r w:rsidR="00334F3C">
        <w:rPr>
          <w:rFonts w:ascii="Times New Roman" w:hAnsi="Times New Roman" w:cs="Times New Roman"/>
          <w:sz w:val="24"/>
          <w:szCs w:val="24"/>
        </w:rPr>
        <w:t xml:space="preserve">tion in professional service firms </w:t>
      </w:r>
      <w:r w:rsidR="00822291">
        <w:rPr>
          <w:rFonts w:ascii="Times New Roman" w:hAnsi="Times New Roman" w:cs="Times New Roman"/>
          <w:sz w:val="24"/>
          <w:szCs w:val="24"/>
        </w:rPr>
        <w:t xml:space="preserve">(PSFs) </w:t>
      </w:r>
      <w:r w:rsidR="00334F3C">
        <w:rPr>
          <w:rFonts w:ascii="Times New Roman" w:hAnsi="Times New Roman" w:cs="Times New Roman"/>
          <w:sz w:val="24"/>
          <w:szCs w:val="24"/>
        </w:rPr>
        <w:t xml:space="preserve">was the rise of the ‘managed professional business’ </w:t>
      </w:r>
      <w:r w:rsidR="00F62CDF">
        <w:rPr>
          <w:rFonts w:ascii="Times New Roman" w:hAnsi="Times New Roman" w:cs="Times New Roman"/>
          <w:sz w:val="24"/>
          <w:szCs w:val="24"/>
        </w:rPr>
        <w:t xml:space="preserve">(MPB) </w:t>
      </w:r>
      <w:r w:rsidR="00334F3C">
        <w:rPr>
          <w:rFonts w:ascii="Times New Roman" w:hAnsi="Times New Roman" w:cs="Times New Roman"/>
          <w:sz w:val="24"/>
          <w:szCs w:val="24"/>
        </w:rPr>
        <w:t>in the 1990s (</w:t>
      </w:r>
      <w:r w:rsidR="002731A3">
        <w:rPr>
          <w:rFonts w:ascii="Times New Roman" w:hAnsi="Times New Roman" w:cs="Times New Roman"/>
          <w:sz w:val="24"/>
          <w:szCs w:val="24"/>
        </w:rPr>
        <w:t>Cooper et al., 1996). M</w:t>
      </w:r>
      <w:r w:rsidR="00334F3C">
        <w:rPr>
          <w:rFonts w:ascii="Times New Roman" w:hAnsi="Times New Roman" w:cs="Times New Roman"/>
          <w:sz w:val="24"/>
          <w:szCs w:val="24"/>
        </w:rPr>
        <w:t>ore recently</w:t>
      </w:r>
      <w:r w:rsidR="00F14E43">
        <w:rPr>
          <w:rFonts w:ascii="Times New Roman" w:hAnsi="Times New Roman" w:cs="Times New Roman"/>
          <w:sz w:val="24"/>
          <w:szCs w:val="24"/>
        </w:rPr>
        <w:t>,</w:t>
      </w:r>
      <w:r w:rsidR="00334F3C">
        <w:rPr>
          <w:rFonts w:ascii="Times New Roman" w:hAnsi="Times New Roman" w:cs="Times New Roman"/>
          <w:sz w:val="24"/>
          <w:szCs w:val="24"/>
        </w:rPr>
        <w:t xml:space="preserve"> </w:t>
      </w:r>
      <w:r w:rsidR="002731A3">
        <w:rPr>
          <w:rFonts w:ascii="Times New Roman" w:hAnsi="Times New Roman" w:cs="Times New Roman"/>
          <w:sz w:val="24"/>
          <w:szCs w:val="24"/>
        </w:rPr>
        <w:t>studies have documented a shift within firms from professional fi</w:t>
      </w:r>
      <w:r w:rsidR="00F14E43">
        <w:rPr>
          <w:rFonts w:ascii="Times New Roman" w:hAnsi="Times New Roman" w:cs="Times New Roman"/>
          <w:sz w:val="24"/>
          <w:szCs w:val="24"/>
        </w:rPr>
        <w:t>du</w:t>
      </w:r>
      <w:r w:rsidR="002731A3">
        <w:rPr>
          <w:rFonts w:ascii="Times New Roman" w:hAnsi="Times New Roman" w:cs="Times New Roman"/>
          <w:sz w:val="24"/>
          <w:szCs w:val="24"/>
        </w:rPr>
        <w:t>ciary t</w:t>
      </w:r>
      <w:r w:rsidR="00F14E43">
        <w:rPr>
          <w:rFonts w:ascii="Times New Roman" w:hAnsi="Times New Roman" w:cs="Times New Roman"/>
          <w:sz w:val="24"/>
          <w:szCs w:val="24"/>
        </w:rPr>
        <w:t>o commercial market logics (</w:t>
      </w:r>
      <w:r w:rsidR="002731A3">
        <w:rPr>
          <w:rFonts w:ascii="Times New Roman" w:hAnsi="Times New Roman" w:cs="Times New Roman"/>
          <w:sz w:val="24"/>
          <w:szCs w:val="24"/>
        </w:rPr>
        <w:t>Smets et al., 2012).</w:t>
      </w:r>
      <w:r w:rsidR="00025F93">
        <w:rPr>
          <w:rFonts w:ascii="Times New Roman" w:hAnsi="Times New Roman" w:cs="Times New Roman"/>
          <w:sz w:val="24"/>
          <w:szCs w:val="24"/>
        </w:rPr>
        <w:t xml:space="preserve"> ‘Logics’ here refers to </w:t>
      </w:r>
      <w:r w:rsidR="00FC3E92">
        <w:rPr>
          <w:rFonts w:ascii="Times New Roman" w:hAnsi="Times New Roman" w:cs="Times New Roman"/>
          <w:sz w:val="24"/>
          <w:szCs w:val="24"/>
        </w:rPr>
        <w:t xml:space="preserve">the assumptions, values and beliefs, and related symbols and practices, associated with institutions such as the market and professions (Thornton et al., 2012). Whereas the market would be associated with the self-interested pursuit of </w:t>
      </w:r>
      <w:r w:rsidR="007E3920">
        <w:rPr>
          <w:rFonts w:ascii="Times New Roman" w:hAnsi="Times New Roman" w:cs="Times New Roman"/>
          <w:sz w:val="24"/>
          <w:szCs w:val="24"/>
        </w:rPr>
        <w:t>ever</w:t>
      </w:r>
      <w:r w:rsidR="00FC3E92">
        <w:rPr>
          <w:rFonts w:ascii="Times New Roman" w:hAnsi="Times New Roman" w:cs="Times New Roman"/>
          <w:sz w:val="24"/>
          <w:szCs w:val="24"/>
        </w:rPr>
        <w:t xml:space="preserve"> increasing profits and thereby the creation of shareholder value, a profession would be associated with reputation and trust built on collegiality, autonomy, expertise and an ethos of public service (Thornton et al., 2012). </w:t>
      </w:r>
      <w:r w:rsidR="002731A3">
        <w:rPr>
          <w:rFonts w:ascii="Times New Roman" w:hAnsi="Times New Roman" w:cs="Times New Roman"/>
          <w:sz w:val="24"/>
          <w:szCs w:val="24"/>
        </w:rPr>
        <w:t xml:space="preserve"> This has provoked questions about impacts on the autonomy and trust traditionally seen as hallmarks of professional work (Haug, 1975), to the extent that Farrell and Morris (2003) refer to ‘persecuted professions’. </w:t>
      </w:r>
      <w:r w:rsidR="0004145F">
        <w:rPr>
          <w:rFonts w:ascii="Times New Roman" w:hAnsi="Times New Roman" w:cs="Times New Roman"/>
          <w:sz w:val="24"/>
          <w:szCs w:val="24"/>
        </w:rPr>
        <w:t xml:space="preserve">Underlying this is an assumption that a shift in ‘archetype’ from a professional partnership to a managed and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04145F">
        <w:rPr>
          <w:rFonts w:ascii="Times New Roman" w:hAnsi="Times New Roman" w:cs="Times New Roman"/>
          <w:sz w:val="24"/>
          <w:szCs w:val="24"/>
        </w:rPr>
        <w:t xml:space="preserve">ed business erodes the distinctive ability of professionals, and partners in </w:t>
      </w:r>
      <w:r w:rsidR="00164FB3">
        <w:rPr>
          <w:rFonts w:ascii="Times New Roman" w:hAnsi="Times New Roman" w:cs="Times New Roman"/>
          <w:sz w:val="24"/>
          <w:szCs w:val="24"/>
        </w:rPr>
        <w:t xml:space="preserve">PSFs </w:t>
      </w:r>
      <w:r w:rsidR="0004145F">
        <w:rPr>
          <w:rFonts w:ascii="Times New Roman" w:hAnsi="Times New Roman" w:cs="Times New Roman"/>
          <w:sz w:val="24"/>
          <w:szCs w:val="24"/>
        </w:rPr>
        <w:t>in particular, to define the means, ends and assessment criteria for their work (Brock et al., 1999).</w:t>
      </w:r>
    </w:p>
    <w:p w14:paraId="47EDD2C1" w14:textId="77777777" w:rsidR="0004145F" w:rsidRDefault="0004145F" w:rsidP="00F45951">
      <w:pPr>
        <w:spacing w:line="360" w:lineRule="auto"/>
        <w:jc w:val="both"/>
        <w:rPr>
          <w:rFonts w:ascii="Times New Roman" w:hAnsi="Times New Roman" w:cs="Times New Roman"/>
          <w:sz w:val="24"/>
          <w:szCs w:val="24"/>
        </w:rPr>
      </w:pPr>
    </w:p>
    <w:p w14:paraId="6DD9BE93" w14:textId="3A63FBF4" w:rsidR="007867D9" w:rsidRDefault="0004145F"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A counter-argument is that professional workers</w:t>
      </w:r>
      <w:r w:rsidR="001A336A">
        <w:rPr>
          <w:rFonts w:ascii="Times New Roman" w:hAnsi="Times New Roman" w:cs="Times New Roman"/>
          <w:sz w:val="24"/>
          <w:szCs w:val="24"/>
        </w:rPr>
        <w:t xml:space="preserve"> </w:t>
      </w:r>
      <w:r>
        <w:rPr>
          <w:rFonts w:ascii="Times New Roman" w:hAnsi="Times New Roman" w:cs="Times New Roman"/>
          <w:sz w:val="24"/>
          <w:szCs w:val="24"/>
        </w:rPr>
        <w:t xml:space="preserve">have an uncanny ability to </w:t>
      </w:r>
      <w:r w:rsidR="001A336A">
        <w:rPr>
          <w:rFonts w:ascii="Times New Roman" w:hAnsi="Times New Roman" w:cs="Times New Roman"/>
          <w:sz w:val="24"/>
          <w:szCs w:val="24"/>
        </w:rPr>
        <w:t>remain prestigious</w:t>
      </w:r>
      <w:r w:rsidR="00C954A6">
        <w:rPr>
          <w:rFonts w:ascii="Times New Roman" w:hAnsi="Times New Roman" w:cs="Times New Roman"/>
          <w:sz w:val="24"/>
          <w:szCs w:val="24"/>
        </w:rPr>
        <w:t>.</w:t>
      </w:r>
      <w:r w:rsidR="001A336A">
        <w:rPr>
          <w:rFonts w:ascii="Times New Roman" w:hAnsi="Times New Roman" w:cs="Times New Roman"/>
          <w:sz w:val="24"/>
          <w:szCs w:val="24"/>
        </w:rPr>
        <w:t xml:space="preserve"> </w:t>
      </w:r>
      <w:r>
        <w:rPr>
          <w:rFonts w:ascii="Times New Roman" w:hAnsi="Times New Roman" w:cs="Times New Roman"/>
          <w:sz w:val="24"/>
          <w:szCs w:val="24"/>
        </w:rPr>
        <w:t xml:space="preserve">Freidson </w:t>
      </w:r>
      <w:r w:rsidR="00913C24">
        <w:rPr>
          <w:rFonts w:ascii="Times New Roman" w:hAnsi="Times New Roman" w:cs="Times New Roman"/>
          <w:sz w:val="24"/>
          <w:szCs w:val="24"/>
        </w:rPr>
        <w:t xml:space="preserve">(1984) </w:t>
      </w:r>
      <w:r w:rsidR="00C954A6">
        <w:rPr>
          <w:rFonts w:ascii="Times New Roman" w:hAnsi="Times New Roman" w:cs="Times New Roman"/>
          <w:sz w:val="24"/>
          <w:szCs w:val="24"/>
        </w:rPr>
        <w:t>suggest</w:t>
      </w:r>
      <w:r>
        <w:rPr>
          <w:rFonts w:ascii="Times New Roman" w:hAnsi="Times New Roman" w:cs="Times New Roman"/>
          <w:sz w:val="24"/>
          <w:szCs w:val="24"/>
        </w:rPr>
        <w:t>ed</w:t>
      </w:r>
      <w:r w:rsidR="00C954A6">
        <w:rPr>
          <w:rFonts w:ascii="Times New Roman" w:hAnsi="Times New Roman" w:cs="Times New Roman"/>
          <w:sz w:val="24"/>
          <w:szCs w:val="24"/>
        </w:rPr>
        <w:t xml:space="preserve"> that professional groups </w:t>
      </w:r>
      <w:r w:rsidR="001A336A">
        <w:rPr>
          <w:rFonts w:ascii="Times New Roman" w:hAnsi="Times New Roman" w:cs="Times New Roman"/>
          <w:sz w:val="24"/>
          <w:szCs w:val="24"/>
        </w:rPr>
        <w:t>restratif</w:t>
      </w:r>
      <w:r>
        <w:rPr>
          <w:rFonts w:ascii="Times New Roman" w:hAnsi="Times New Roman" w:cs="Times New Roman"/>
          <w:sz w:val="24"/>
          <w:szCs w:val="24"/>
        </w:rPr>
        <w:t>y</w:t>
      </w:r>
      <w:r w:rsidR="001A336A">
        <w:rPr>
          <w:rFonts w:ascii="Times New Roman" w:hAnsi="Times New Roman" w:cs="Times New Roman"/>
          <w:sz w:val="24"/>
          <w:szCs w:val="24"/>
        </w:rPr>
        <w:t xml:space="preserve"> as </w:t>
      </w:r>
      <w:r>
        <w:rPr>
          <w:rFonts w:ascii="Times New Roman" w:hAnsi="Times New Roman" w:cs="Times New Roman"/>
          <w:sz w:val="24"/>
          <w:szCs w:val="24"/>
        </w:rPr>
        <w:t xml:space="preserve">they </w:t>
      </w:r>
      <w:r w:rsidR="00C954A6">
        <w:rPr>
          <w:rFonts w:ascii="Times New Roman" w:hAnsi="Times New Roman" w:cs="Times New Roman"/>
          <w:sz w:val="24"/>
          <w:szCs w:val="24"/>
        </w:rPr>
        <w:t xml:space="preserve">respond to and </w:t>
      </w:r>
      <w:r w:rsidR="001A336A" w:rsidRPr="00D57A8D">
        <w:rPr>
          <w:rFonts w:ascii="Times New Roman" w:hAnsi="Times New Roman" w:cs="Times New Roman"/>
          <w:i/>
          <w:sz w:val="24"/>
          <w:szCs w:val="24"/>
        </w:rPr>
        <w:t>assimilate</w:t>
      </w:r>
      <w:r w:rsidR="001A336A">
        <w:rPr>
          <w:rFonts w:ascii="Times New Roman" w:hAnsi="Times New Roman" w:cs="Times New Roman"/>
          <w:sz w:val="24"/>
          <w:szCs w:val="24"/>
        </w:rPr>
        <w:t xml:space="preserve"> </w:t>
      </w:r>
      <w:r w:rsidR="00C954A6">
        <w:rPr>
          <w:rFonts w:ascii="Times New Roman" w:hAnsi="Times New Roman" w:cs="Times New Roman"/>
          <w:sz w:val="24"/>
          <w:szCs w:val="24"/>
        </w:rPr>
        <w:t>management changes</w:t>
      </w:r>
      <w:r w:rsidR="00AE746A">
        <w:rPr>
          <w:rFonts w:ascii="Times New Roman" w:hAnsi="Times New Roman" w:cs="Times New Roman"/>
          <w:sz w:val="24"/>
          <w:szCs w:val="24"/>
        </w:rPr>
        <w:t xml:space="preserve"> </w:t>
      </w:r>
      <w:r>
        <w:rPr>
          <w:rFonts w:ascii="Times New Roman" w:hAnsi="Times New Roman" w:cs="Times New Roman"/>
          <w:sz w:val="24"/>
          <w:szCs w:val="24"/>
        </w:rPr>
        <w:t>to protect their own interests</w:t>
      </w:r>
      <w:r w:rsidR="00C954A6">
        <w:rPr>
          <w:rFonts w:ascii="Times New Roman" w:hAnsi="Times New Roman" w:cs="Times New Roman"/>
          <w:sz w:val="24"/>
          <w:szCs w:val="24"/>
        </w:rPr>
        <w:t>. In short</w:t>
      </w:r>
      <w:r w:rsidR="007760A2">
        <w:rPr>
          <w:rFonts w:ascii="Times New Roman" w:hAnsi="Times New Roman" w:cs="Times New Roman"/>
          <w:sz w:val="24"/>
          <w:szCs w:val="24"/>
        </w:rPr>
        <w:t>,</w:t>
      </w:r>
      <w:r w:rsidR="00C954A6">
        <w:rPr>
          <w:rFonts w:ascii="Times New Roman" w:hAnsi="Times New Roman" w:cs="Times New Roman"/>
          <w:sz w:val="24"/>
          <w:szCs w:val="24"/>
        </w:rPr>
        <w:t xml:space="preserve"> professionals engag</w:t>
      </w:r>
      <w:r w:rsidR="00913C24">
        <w:rPr>
          <w:rFonts w:ascii="Times New Roman" w:hAnsi="Times New Roman" w:cs="Times New Roman"/>
          <w:sz w:val="24"/>
          <w:szCs w:val="24"/>
        </w:rPr>
        <w:t>e</w:t>
      </w:r>
      <w:r w:rsidR="00C954A6">
        <w:rPr>
          <w:rFonts w:ascii="Times New Roman" w:hAnsi="Times New Roman" w:cs="Times New Roman"/>
          <w:sz w:val="24"/>
          <w:szCs w:val="24"/>
        </w:rPr>
        <w:t xml:space="preserve"> with and foster managerial regimes</w:t>
      </w:r>
      <w:r w:rsidR="00913C24">
        <w:rPr>
          <w:rFonts w:ascii="Times New Roman" w:hAnsi="Times New Roman" w:cs="Times New Roman"/>
          <w:sz w:val="24"/>
          <w:szCs w:val="24"/>
        </w:rPr>
        <w:t xml:space="preserve"> </w:t>
      </w:r>
      <w:r>
        <w:rPr>
          <w:rFonts w:ascii="Times New Roman" w:hAnsi="Times New Roman" w:cs="Times New Roman"/>
          <w:sz w:val="24"/>
          <w:szCs w:val="24"/>
        </w:rPr>
        <w:t>to pro</w:t>
      </w:r>
      <w:r w:rsidR="00F14E43">
        <w:rPr>
          <w:rFonts w:ascii="Times New Roman" w:hAnsi="Times New Roman" w:cs="Times New Roman"/>
          <w:sz w:val="24"/>
          <w:szCs w:val="24"/>
        </w:rPr>
        <w:t>du</w:t>
      </w:r>
      <w:r>
        <w:rPr>
          <w:rFonts w:ascii="Times New Roman" w:hAnsi="Times New Roman" w:cs="Times New Roman"/>
          <w:sz w:val="24"/>
          <w:szCs w:val="24"/>
        </w:rPr>
        <w:t>ce a new set</w:t>
      </w:r>
      <w:r w:rsidR="007760A2">
        <w:rPr>
          <w:rFonts w:ascii="Times New Roman" w:hAnsi="Times New Roman" w:cs="Times New Roman"/>
          <w:sz w:val="24"/>
          <w:szCs w:val="24"/>
        </w:rPr>
        <w:t>tlement that mitigates the detrime</w:t>
      </w:r>
      <w:r>
        <w:rPr>
          <w:rFonts w:ascii="Times New Roman" w:hAnsi="Times New Roman" w:cs="Times New Roman"/>
          <w:sz w:val="24"/>
          <w:szCs w:val="24"/>
        </w:rPr>
        <w:t>ntal effect</w:t>
      </w:r>
      <w:r w:rsidR="003011DA">
        <w:rPr>
          <w:rFonts w:ascii="Times New Roman" w:hAnsi="Times New Roman" w:cs="Times New Roman"/>
          <w:sz w:val="24"/>
          <w:szCs w:val="24"/>
        </w:rPr>
        <w:t>s</w:t>
      </w:r>
      <w:r>
        <w:rPr>
          <w:rFonts w:ascii="Times New Roman" w:hAnsi="Times New Roman" w:cs="Times New Roman"/>
          <w:sz w:val="24"/>
          <w:szCs w:val="24"/>
        </w:rPr>
        <w:t xml:space="preserve"> on professional work</w:t>
      </w:r>
      <w:r w:rsidR="00C954A6">
        <w:rPr>
          <w:rFonts w:ascii="Times New Roman" w:hAnsi="Times New Roman" w:cs="Times New Roman"/>
          <w:sz w:val="24"/>
          <w:szCs w:val="24"/>
        </w:rPr>
        <w:t>.</w:t>
      </w:r>
      <w:r>
        <w:rPr>
          <w:rFonts w:ascii="Times New Roman" w:hAnsi="Times New Roman" w:cs="Times New Roman"/>
          <w:sz w:val="24"/>
          <w:szCs w:val="24"/>
        </w:rPr>
        <w:t xml:space="preserve"> For example, Kirkpatrick and Ackroyd (2003) argue profe</w:t>
      </w:r>
      <w:r w:rsidR="008D6013">
        <w:rPr>
          <w:rFonts w:ascii="Times New Roman" w:hAnsi="Times New Roman" w:cs="Times New Roman"/>
          <w:sz w:val="24"/>
          <w:szCs w:val="24"/>
        </w:rPr>
        <w:t>s</w:t>
      </w:r>
      <w:r>
        <w:rPr>
          <w:rFonts w:ascii="Times New Roman" w:hAnsi="Times New Roman" w:cs="Times New Roman"/>
          <w:sz w:val="24"/>
          <w:szCs w:val="24"/>
        </w:rPr>
        <w:t xml:space="preserve">sionals exert agency to subvert managerial </w:t>
      </w:r>
      <w:r w:rsidR="0000283B">
        <w:rPr>
          <w:rFonts w:ascii="Times New Roman" w:hAnsi="Times New Roman" w:cs="Times New Roman"/>
          <w:sz w:val="24"/>
          <w:szCs w:val="24"/>
        </w:rPr>
        <w:t>initiatives</w:t>
      </w:r>
      <w:r>
        <w:rPr>
          <w:rFonts w:ascii="Times New Roman" w:hAnsi="Times New Roman" w:cs="Times New Roman"/>
          <w:sz w:val="24"/>
          <w:szCs w:val="24"/>
        </w:rPr>
        <w:t xml:space="preserve">, </w:t>
      </w:r>
      <w:r w:rsidR="00682002">
        <w:rPr>
          <w:rFonts w:ascii="Times New Roman" w:hAnsi="Times New Roman" w:cs="Times New Roman"/>
          <w:sz w:val="24"/>
          <w:szCs w:val="24"/>
        </w:rPr>
        <w:t>while</w:t>
      </w:r>
      <w:r>
        <w:rPr>
          <w:rFonts w:ascii="Times New Roman" w:hAnsi="Times New Roman" w:cs="Times New Roman"/>
          <w:sz w:val="24"/>
          <w:szCs w:val="24"/>
        </w:rPr>
        <w:t xml:space="preserve"> </w:t>
      </w:r>
      <w:r w:rsidR="00F156E1">
        <w:rPr>
          <w:rFonts w:ascii="Times New Roman" w:hAnsi="Times New Roman" w:cs="Times New Roman"/>
          <w:sz w:val="24"/>
          <w:szCs w:val="24"/>
        </w:rPr>
        <w:t>Faulconbridge and Muzio (2008)</w:t>
      </w:r>
      <w:r w:rsidR="001D16A7">
        <w:rPr>
          <w:rFonts w:ascii="Times New Roman" w:hAnsi="Times New Roman" w:cs="Times New Roman"/>
          <w:sz w:val="24"/>
          <w:szCs w:val="24"/>
        </w:rPr>
        <w:t xml:space="preserve"> </w:t>
      </w:r>
      <w:r>
        <w:rPr>
          <w:rFonts w:ascii="Times New Roman" w:hAnsi="Times New Roman" w:cs="Times New Roman"/>
          <w:sz w:val="24"/>
          <w:szCs w:val="24"/>
        </w:rPr>
        <w:t>outline a model of ‘organ</w:t>
      </w:r>
      <w:r w:rsidR="00FB6F64">
        <w:rPr>
          <w:rFonts w:ascii="Times New Roman" w:hAnsi="Times New Roman" w:cs="Times New Roman"/>
          <w:sz w:val="24"/>
          <w:szCs w:val="24"/>
        </w:rPr>
        <w:t>is</w:t>
      </w:r>
      <w:r>
        <w:rPr>
          <w:rFonts w:ascii="Times New Roman" w:hAnsi="Times New Roman" w:cs="Times New Roman"/>
          <w:sz w:val="24"/>
          <w:szCs w:val="24"/>
        </w:rPr>
        <w:t xml:space="preserve">ational professionalism’ </w:t>
      </w:r>
      <w:r w:rsidR="007867D9">
        <w:rPr>
          <w:rFonts w:ascii="Times New Roman" w:hAnsi="Times New Roman" w:cs="Times New Roman"/>
          <w:sz w:val="24"/>
          <w:szCs w:val="24"/>
        </w:rPr>
        <w:t xml:space="preserve">that involves </w:t>
      </w:r>
      <w:r w:rsidR="00D24256">
        <w:rPr>
          <w:rFonts w:ascii="Times New Roman" w:hAnsi="Times New Roman" w:cs="Times New Roman"/>
          <w:sz w:val="24"/>
          <w:szCs w:val="24"/>
        </w:rPr>
        <w:t xml:space="preserve">concessions </w:t>
      </w:r>
      <w:r w:rsidR="00CB526B">
        <w:rPr>
          <w:rFonts w:ascii="Times New Roman" w:hAnsi="Times New Roman" w:cs="Times New Roman"/>
          <w:sz w:val="24"/>
          <w:szCs w:val="24"/>
        </w:rPr>
        <w:t>to</w:t>
      </w:r>
      <w:r w:rsidR="008526B3">
        <w:rPr>
          <w:rFonts w:ascii="Times New Roman" w:hAnsi="Times New Roman" w:cs="Times New Roman"/>
          <w:sz w:val="24"/>
          <w:szCs w:val="24"/>
        </w:rPr>
        <w:t xml:space="preserve"> managerialism</w:t>
      </w:r>
      <w:r w:rsidR="007867D9">
        <w:rPr>
          <w:rFonts w:ascii="Times New Roman" w:hAnsi="Times New Roman" w:cs="Times New Roman"/>
          <w:sz w:val="24"/>
          <w:szCs w:val="24"/>
        </w:rPr>
        <w:t xml:space="preserve"> </w:t>
      </w:r>
      <w:r w:rsidR="00CB526B">
        <w:rPr>
          <w:rFonts w:ascii="Times New Roman" w:hAnsi="Times New Roman" w:cs="Times New Roman"/>
          <w:sz w:val="24"/>
          <w:szCs w:val="24"/>
        </w:rPr>
        <w:t xml:space="preserve">while maintaining </w:t>
      </w:r>
      <w:r w:rsidR="007867D9">
        <w:rPr>
          <w:rFonts w:ascii="Times New Roman" w:hAnsi="Times New Roman" w:cs="Times New Roman"/>
          <w:sz w:val="24"/>
          <w:szCs w:val="24"/>
        </w:rPr>
        <w:t>the distinctive ability of professionals to control</w:t>
      </w:r>
      <w:r w:rsidR="00E83711">
        <w:rPr>
          <w:rFonts w:ascii="Times New Roman" w:hAnsi="Times New Roman" w:cs="Times New Roman"/>
          <w:sz w:val="24"/>
          <w:szCs w:val="24"/>
        </w:rPr>
        <w:t xml:space="preserve"> the</w:t>
      </w:r>
      <w:r w:rsidR="007867D9">
        <w:rPr>
          <w:rFonts w:ascii="Times New Roman" w:hAnsi="Times New Roman" w:cs="Times New Roman"/>
          <w:sz w:val="24"/>
          <w:szCs w:val="24"/>
        </w:rPr>
        <w:t xml:space="preserve"> means, ends and assessment of work. This raises an intriguing</w:t>
      </w:r>
      <w:r w:rsidR="00FE4959">
        <w:rPr>
          <w:rFonts w:ascii="Times New Roman" w:hAnsi="Times New Roman" w:cs="Times New Roman"/>
          <w:sz w:val="24"/>
          <w:szCs w:val="24"/>
        </w:rPr>
        <w:t xml:space="preserve"> theoretical</w:t>
      </w:r>
      <w:r w:rsidR="007867D9">
        <w:rPr>
          <w:rFonts w:ascii="Times New Roman" w:hAnsi="Times New Roman" w:cs="Times New Roman"/>
          <w:sz w:val="24"/>
          <w:szCs w:val="24"/>
        </w:rPr>
        <w:t xml:space="preserve"> question: </w:t>
      </w:r>
      <w:r w:rsidR="00E77F15" w:rsidRPr="002C75F9">
        <w:rPr>
          <w:rFonts w:ascii="Times New Roman" w:hAnsi="Times New Roman" w:cs="Times New Roman"/>
          <w:i/>
          <w:sz w:val="24"/>
          <w:szCs w:val="24"/>
        </w:rPr>
        <w:t xml:space="preserve">Do theories of </w:t>
      </w:r>
      <w:r w:rsidR="001E4B1F" w:rsidRPr="002C75F9">
        <w:rPr>
          <w:rFonts w:ascii="Times New Roman" w:hAnsi="Times New Roman" w:cs="Times New Roman"/>
          <w:i/>
          <w:sz w:val="24"/>
          <w:szCs w:val="24"/>
        </w:rPr>
        <w:t>professional assimilat</w:t>
      </w:r>
      <w:r w:rsidR="00E77F15" w:rsidRPr="002C75F9">
        <w:rPr>
          <w:rFonts w:ascii="Times New Roman" w:hAnsi="Times New Roman" w:cs="Times New Roman"/>
          <w:i/>
          <w:sz w:val="24"/>
          <w:szCs w:val="24"/>
        </w:rPr>
        <w:t>ion remain valid in the latest phase of</w:t>
      </w:r>
      <w:r w:rsidR="001E4B1F" w:rsidRPr="002C75F9">
        <w:rPr>
          <w:rFonts w:ascii="Times New Roman" w:hAnsi="Times New Roman" w:cs="Times New Roman"/>
          <w:i/>
          <w:sz w:val="24"/>
          <w:szCs w:val="24"/>
        </w:rPr>
        <w:t xml:space="preserve"> </w:t>
      </w:r>
      <w:r w:rsidR="00C26C49" w:rsidRPr="002C75F9">
        <w:rPr>
          <w:rFonts w:ascii="Times New Roman" w:hAnsi="Times New Roman" w:cs="Times New Roman"/>
          <w:i/>
          <w:sz w:val="24"/>
          <w:szCs w:val="24"/>
        </w:rPr>
        <w:t>financial</w:t>
      </w:r>
      <w:r w:rsidR="00FB6F64">
        <w:rPr>
          <w:rFonts w:ascii="Times New Roman" w:hAnsi="Times New Roman" w:cs="Times New Roman"/>
          <w:i/>
          <w:sz w:val="24"/>
          <w:szCs w:val="24"/>
        </w:rPr>
        <w:t>is</w:t>
      </w:r>
      <w:r w:rsidR="001E4B1F" w:rsidRPr="002C75F9">
        <w:rPr>
          <w:rFonts w:ascii="Times New Roman" w:hAnsi="Times New Roman" w:cs="Times New Roman"/>
          <w:i/>
          <w:sz w:val="24"/>
          <w:szCs w:val="24"/>
        </w:rPr>
        <w:t>ed management?</w:t>
      </w:r>
      <w:r w:rsidR="007760A2">
        <w:rPr>
          <w:rFonts w:ascii="Times New Roman" w:hAnsi="Times New Roman" w:cs="Times New Roman"/>
          <w:i/>
          <w:sz w:val="24"/>
          <w:szCs w:val="24"/>
        </w:rPr>
        <w:t xml:space="preserve"> </w:t>
      </w:r>
      <w:r w:rsidR="007867D9">
        <w:rPr>
          <w:rFonts w:ascii="Times New Roman" w:hAnsi="Times New Roman" w:cs="Times New Roman"/>
          <w:sz w:val="24"/>
          <w:szCs w:val="24"/>
        </w:rPr>
        <w:t xml:space="preserve">Existing studies of the effects of </w:t>
      </w:r>
      <w:r w:rsidR="005D3E4F">
        <w:rPr>
          <w:rFonts w:ascii="Times New Roman" w:hAnsi="Times New Roman" w:cs="Times New Roman"/>
          <w:sz w:val="24"/>
          <w:szCs w:val="24"/>
        </w:rPr>
        <w:t>financializa</w:t>
      </w:r>
      <w:r w:rsidR="007867D9">
        <w:rPr>
          <w:rFonts w:ascii="Times New Roman" w:hAnsi="Times New Roman" w:cs="Times New Roman"/>
          <w:sz w:val="24"/>
          <w:szCs w:val="24"/>
        </w:rPr>
        <w:t xml:space="preserve">tion on professional careers provide a starting point for addressing this question. </w:t>
      </w:r>
      <w:r w:rsidR="004E7960">
        <w:rPr>
          <w:rFonts w:ascii="Times New Roman" w:hAnsi="Times New Roman" w:cs="Times New Roman"/>
          <w:sz w:val="24"/>
          <w:szCs w:val="24"/>
        </w:rPr>
        <w:t xml:space="preserve"> </w:t>
      </w:r>
    </w:p>
    <w:p w14:paraId="2F584FA0" w14:textId="77777777" w:rsidR="007867D9" w:rsidRDefault="007867D9" w:rsidP="00F45951">
      <w:pPr>
        <w:spacing w:line="360" w:lineRule="auto"/>
        <w:jc w:val="both"/>
        <w:rPr>
          <w:rFonts w:ascii="Times New Roman" w:hAnsi="Times New Roman" w:cs="Times New Roman"/>
          <w:sz w:val="24"/>
          <w:szCs w:val="24"/>
        </w:rPr>
      </w:pPr>
    </w:p>
    <w:p w14:paraId="7572E9C4" w14:textId="07015E78" w:rsidR="007867D9" w:rsidRPr="00D57A8D" w:rsidRDefault="007867D9" w:rsidP="00F45951">
      <w:pPr>
        <w:spacing w:line="360" w:lineRule="auto"/>
        <w:jc w:val="both"/>
        <w:rPr>
          <w:rFonts w:ascii="Times New Roman" w:hAnsi="Times New Roman" w:cs="Times New Roman"/>
          <w:i/>
          <w:sz w:val="24"/>
          <w:szCs w:val="24"/>
        </w:rPr>
      </w:pPr>
      <w:r w:rsidRPr="00D57A8D">
        <w:rPr>
          <w:rFonts w:ascii="Times New Roman" w:hAnsi="Times New Roman" w:cs="Times New Roman"/>
          <w:i/>
          <w:sz w:val="24"/>
          <w:szCs w:val="24"/>
        </w:rPr>
        <w:t xml:space="preserve">Professional careers in an era of </w:t>
      </w:r>
      <w:r w:rsidR="005D3E4F">
        <w:rPr>
          <w:rFonts w:ascii="Times New Roman" w:hAnsi="Times New Roman" w:cs="Times New Roman"/>
          <w:i/>
          <w:sz w:val="24"/>
          <w:szCs w:val="24"/>
        </w:rPr>
        <w:t>financializa</w:t>
      </w:r>
      <w:r w:rsidRPr="00D57A8D">
        <w:rPr>
          <w:rFonts w:ascii="Times New Roman" w:hAnsi="Times New Roman" w:cs="Times New Roman"/>
          <w:i/>
          <w:sz w:val="24"/>
          <w:szCs w:val="24"/>
        </w:rPr>
        <w:t>tion</w:t>
      </w:r>
    </w:p>
    <w:p w14:paraId="38D0BC5E" w14:textId="3284D8C9" w:rsidR="00BE07BB" w:rsidRPr="00F45951" w:rsidRDefault="00BE07BB" w:rsidP="00BE07BB">
      <w:pPr>
        <w:spacing w:line="360" w:lineRule="auto"/>
        <w:jc w:val="both"/>
        <w:rPr>
          <w:rFonts w:ascii="Times New Roman" w:hAnsi="Times New Roman" w:cs="Times New Roman"/>
          <w:sz w:val="24"/>
          <w:szCs w:val="24"/>
        </w:rPr>
      </w:pPr>
      <w:r>
        <w:rPr>
          <w:rFonts w:ascii="Times New Roman" w:hAnsi="Times New Roman" w:cs="Times New Roman"/>
          <w:sz w:val="24"/>
          <w:szCs w:val="24"/>
        </w:rPr>
        <w:t>Studies documenting the ris</w:t>
      </w:r>
      <w:r w:rsidR="00EA6F31">
        <w:rPr>
          <w:rFonts w:ascii="Times New Roman" w:hAnsi="Times New Roman" w:cs="Times New Roman"/>
          <w:sz w:val="24"/>
          <w:szCs w:val="24"/>
        </w:rPr>
        <w:t>e</w:t>
      </w:r>
      <w:r>
        <w:rPr>
          <w:rFonts w:ascii="Times New Roman" w:hAnsi="Times New Roman" w:cs="Times New Roman"/>
          <w:sz w:val="24"/>
          <w:szCs w:val="24"/>
        </w:rPr>
        <w:t xml:space="preserve"> of the managed professional business (Cooper et al., 1996) and latterly the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Pr>
          <w:rFonts w:ascii="Times New Roman" w:hAnsi="Times New Roman" w:cs="Times New Roman"/>
          <w:sz w:val="24"/>
          <w:szCs w:val="24"/>
        </w:rPr>
        <w:t xml:space="preserve">ed </w:t>
      </w:r>
      <w:r w:rsidR="00164FB3">
        <w:rPr>
          <w:rFonts w:ascii="Times New Roman" w:hAnsi="Times New Roman" w:cs="Times New Roman"/>
          <w:sz w:val="24"/>
          <w:szCs w:val="24"/>
        </w:rPr>
        <w:t>PSF</w:t>
      </w:r>
      <w:r>
        <w:rPr>
          <w:rFonts w:ascii="Times New Roman" w:hAnsi="Times New Roman" w:cs="Times New Roman"/>
          <w:sz w:val="24"/>
          <w:szCs w:val="24"/>
        </w:rPr>
        <w:t xml:space="preserve"> </w:t>
      </w:r>
      <w:r w:rsidR="00F156E1" w:rsidRPr="00F45951">
        <w:rPr>
          <w:rFonts w:ascii="Times New Roman" w:hAnsi="Times New Roman" w:cs="Times New Roman"/>
          <w:noProof/>
          <w:sz w:val="24"/>
          <w:szCs w:val="24"/>
        </w:rPr>
        <w:t>(Faulconbridge and Muzio, 2009</w:t>
      </w:r>
      <w:r w:rsidR="00F156E1">
        <w:rPr>
          <w:rFonts w:ascii="Times New Roman" w:hAnsi="Times New Roman" w:cs="Times New Roman"/>
          <w:noProof/>
          <w:sz w:val="24"/>
          <w:szCs w:val="24"/>
        </w:rPr>
        <w:t xml:space="preserve">) </w:t>
      </w:r>
      <w:r>
        <w:rPr>
          <w:rFonts w:ascii="Times New Roman" w:hAnsi="Times New Roman" w:cs="Times New Roman"/>
          <w:sz w:val="24"/>
          <w:szCs w:val="24"/>
        </w:rPr>
        <w:t xml:space="preserve">highlight fundamental shifts in career </w:t>
      </w:r>
      <w:r w:rsidR="00D60CE7">
        <w:rPr>
          <w:rFonts w:ascii="Times New Roman" w:hAnsi="Times New Roman" w:cs="Times New Roman"/>
          <w:sz w:val="24"/>
          <w:szCs w:val="24"/>
        </w:rPr>
        <w:t xml:space="preserve">trajectories </w:t>
      </w:r>
      <w:r w:rsidR="007760A2">
        <w:rPr>
          <w:rFonts w:ascii="Times New Roman" w:hAnsi="Times New Roman" w:cs="Times New Roman"/>
          <w:sz w:val="24"/>
          <w:szCs w:val="24"/>
        </w:rPr>
        <w:t>as one of the leit</w:t>
      </w:r>
      <w:r w:rsidR="00125A70">
        <w:rPr>
          <w:rFonts w:ascii="Times New Roman" w:hAnsi="Times New Roman" w:cs="Times New Roman"/>
          <w:sz w:val="24"/>
          <w:szCs w:val="24"/>
        </w:rPr>
        <w:t xml:space="preserve">motifs of the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125A70">
        <w:rPr>
          <w:rFonts w:ascii="Times New Roman" w:hAnsi="Times New Roman" w:cs="Times New Roman"/>
          <w:sz w:val="24"/>
          <w:szCs w:val="24"/>
        </w:rPr>
        <w:t>ed firm</w:t>
      </w:r>
      <w:r>
        <w:rPr>
          <w:rFonts w:ascii="Times New Roman" w:hAnsi="Times New Roman" w:cs="Times New Roman"/>
          <w:sz w:val="24"/>
          <w:szCs w:val="24"/>
        </w:rPr>
        <w:t xml:space="preserve">. Whereas </w:t>
      </w:r>
      <w:r w:rsidR="00EA6F31">
        <w:rPr>
          <w:rFonts w:ascii="Times New Roman" w:hAnsi="Times New Roman" w:cs="Times New Roman"/>
          <w:sz w:val="24"/>
          <w:szCs w:val="24"/>
        </w:rPr>
        <w:t xml:space="preserve">promotion to </w:t>
      </w:r>
      <w:r>
        <w:rPr>
          <w:rFonts w:ascii="Times New Roman" w:hAnsi="Times New Roman" w:cs="Times New Roman"/>
          <w:sz w:val="24"/>
          <w:szCs w:val="24"/>
        </w:rPr>
        <w:t xml:space="preserve">partnership </w:t>
      </w:r>
      <w:r w:rsidR="00EA6F31">
        <w:rPr>
          <w:rFonts w:ascii="Times New Roman" w:hAnsi="Times New Roman" w:cs="Times New Roman"/>
          <w:sz w:val="24"/>
          <w:szCs w:val="24"/>
        </w:rPr>
        <w:t>(the most senior position in the organ</w:t>
      </w:r>
      <w:r w:rsidR="00FB6F64">
        <w:rPr>
          <w:rFonts w:ascii="Times New Roman" w:hAnsi="Times New Roman" w:cs="Times New Roman"/>
          <w:sz w:val="24"/>
          <w:szCs w:val="24"/>
        </w:rPr>
        <w:t>is</w:t>
      </w:r>
      <w:r w:rsidR="00EA6F31">
        <w:rPr>
          <w:rFonts w:ascii="Times New Roman" w:hAnsi="Times New Roman" w:cs="Times New Roman"/>
          <w:sz w:val="24"/>
          <w:szCs w:val="24"/>
        </w:rPr>
        <w:t xml:space="preserve">ation) </w:t>
      </w:r>
      <w:r>
        <w:rPr>
          <w:rFonts w:ascii="Times New Roman" w:hAnsi="Times New Roman" w:cs="Times New Roman"/>
          <w:sz w:val="24"/>
          <w:szCs w:val="24"/>
        </w:rPr>
        <w:t>was associated</w:t>
      </w:r>
      <w:r w:rsidR="00EA6F31">
        <w:rPr>
          <w:rFonts w:ascii="Times New Roman" w:hAnsi="Times New Roman" w:cs="Times New Roman"/>
          <w:sz w:val="24"/>
          <w:szCs w:val="24"/>
        </w:rPr>
        <w:t xml:space="preserve"> in</w:t>
      </w:r>
      <w:r w:rsidR="00EA6F31" w:rsidRPr="00EA6F31">
        <w:rPr>
          <w:rFonts w:ascii="Times New Roman" w:hAnsi="Times New Roman" w:cs="Times New Roman"/>
          <w:sz w:val="24"/>
          <w:szCs w:val="24"/>
        </w:rPr>
        <w:t xml:space="preserve"> </w:t>
      </w:r>
      <w:r w:rsidR="00EA6F31">
        <w:rPr>
          <w:rFonts w:ascii="Times New Roman" w:hAnsi="Times New Roman" w:cs="Times New Roman"/>
          <w:sz w:val="24"/>
          <w:szCs w:val="24"/>
        </w:rPr>
        <w:t>the 1980s and early 1990s</w:t>
      </w:r>
      <w:r>
        <w:rPr>
          <w:rFonts w:ascii="Times New Roman" w:hAnsi="Times New Roman" w:cs="Times New Roman"/>
          <w:sz w:val="24"/>
          <w:szCs w:val="24"/>
        </w:rPr>
        <w:t xml:space="preserve"> with peer review</w:t>
      </w:r>
      <w:r w:rsidR="00EA6F31">
        <w:rPr>
          <w:rFonts w:ascii="Times New Roman" w:hAnsi="Times New Roman" w:cs="Times New Roman"/>
          <w:sz w:val="24"/>
          <w:szCs w:val="24"/>
        </w:rPr>
        <w:t>, contribution to the collective</w:t>
      </w:r>
      <w:r>
        <w:rPr>
          <w:rFonts w:ascii="Times New Roman" w:hAnsi="Times New Roman" w:cs="Times New Roman"/>
          <w:sz w:val="24"/>
          <w:szCs w:val="24"/>
        </w:rPr>
        <w:t xml:space="preserve"> and time served, more recent periods have seen an emphasis on </w:t>
      </w:r>
      <w:r w:rsidR="005D3E4F">
        <w:rPr>
          <w:rFonts w:ascii="Times New Roman" w:hAnsi="Times New Roman" w:cs="Times New Roman"/>
          <w:sz w:val="24"/>
          <w:szCs w:val="24"/>
        </w:rPr>
        <w:t xml:space="preserve">the </w:t>
      </w:r>
      <w:r>
        <w:rPr>
          <w:rFonts w:ascii="Times New Roman" w:hAnsi="Times New Roman" w:cs="Times New Roman"/>
          <w:sz w:val="24"/>
          <w:szCs w:val="24"/>
        </w:rPr>
        <w:t>financial assessments of contribution</w:t>
      </w:r>
      <w:r w:rsidR="00D60CE7">
        <w:rPr>
          <w:rFonts w:ascii="Times New Roman" w:hAnsi="Times New Roman" w:cs="Times New Roman"/>
          <w:sz w:val="24"/>
          <w:szCs w:val="24"/>
        </w:rPr>
        <w:t xml:space="preserve"> </w:t>
      </w:r>
      <w:r w:rsidR="00D60CE7" w:rsidRPr="00F45951">
        <w:rPr>
          <w:rFonts w:ascii="Times New Roman" w:hAnsi="Times New Roman" w:cs="Times New Roman"/>
          <w:sz w:val="24"/>
          <w:szCs w:val="24"/>
        </w:rPr>
        <w:fldChar w:fldCharType="begin"/>
      </w:r>
      <w:r w:rsidR="00A15B4B">
        <w:rPr>
          <w:rFonts w:ascii="Times New Roman" w:hAnsi="Times New Roman" w:cs="Times New Roman"/>
          <w:sz w:val="24"/>
          <w:szCs w:val="24"/>
        </w:rPr>
        <w:instrText xml:space="preserve"> ADDIN ZOTERO_ITEM CSL_CITATION {"citationID":"aB7ULoRr","properties":{"formattedCitation":"(Galanter and Henderson, 2008)","plainCitation":"(Galanter and Henderson, 2008)","noteIndex":0},"citationItems":[{"id":57,"uris":["http://zotero.org/users/1620711/items/P56CAISZ"],"uri":["http://zotero.org/users/1620711/items/P56CAISZ"],"itemData":{"id":57,"type":"article-journal","title":"The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00D60CE7" w:rsidRPr="00F45951">
        <w:rPr>
          <w:rFonts w:ascii="Times New Roman" w:hAnsi="Times New Roman" w:cs="Times New Roman"/>
          <w:sz w:val="24"/>
          <w:szCs w:val="24"/>
        </w:rPr>
        <w:fldChar w:fldCharType="separate"/>
      </w:r>
      <w:r w:rsidR="00D60CE7" w:rsidRPr="00F45951">
        <w:rPr>
          <w:rFonts w:ascii="Times New Roman" w:hAnsi="Times New Roman" w:cs="Times New Roman"/>
          <w:noProof/>
          <w:sz w:val="24"/>
          <w:szCs w:val="24"/>
        </w:rPr>
        <w:t>(Galanter and Henderson, 2008)</w:t>
      </w:r>
      <w:r w:rsidR="00D60CE7" w:rsidRPr="00F45951">
        <w:rPr>
          <w:rFonts w:ascii="Times New Roman" w:hAnsi="Times New Roman" w:cs="Times New Roman"/>
          <w:sz w:val="24"/>
          <w:szCs w:val="24"/>
        </w:rPr>
        <w:fldChar w:fldCharType="end"/>
      </w:r>
      <w:r>
        <w:rPr>
          <w:rFonts w:ascii="Times New Roman" w:hAnsi="Times New Roman" w:cs="Times New Roman"/>
          <w:sz w:val="24"/>
          <w:szCs w:val="24"/>
        </w:rPr>
        <w:t>. This is par</w:t>
      </w:r>
      <w:r w:rsidR="00CB526B">
        <w:rPr>
          <w:rFonts w:ascii="Times New Roman" w:hAnsi="Times New Roman" w:cs="Times New Roman"/>
          <w:sz w:val="24"/>
          <w:szCs w:val="24"/>
        </w:rPr>
        <w:t>ticularly notable in law firms,</w:t>
      </w:r>
      <w:r>
        <w:rPr>
          <w:rFonts w:ascii="Times New Roman" w:hAnsi="Times New Roman" w:cs="Times New Roman"/>
          <w:sz w:val="24"/>
          <w:szCs w:val="24"/>
        </w:rPr>
        <w:t xml:space="preserve"> the empirical focus of this </w:t>
      </w:r>
      <w:r w:rsidR="008C7149">
        <w:rPr>
          <w:rFonts w:ascii="Times New Roman" w:hAnsi="Times New Roman" w:cs="Times New Roman"/>
          <w:sz w:val="24"/>
          <w:szCs w:val="24"/>
        </w:rPr>
        <w:t>article</w:t>
      </w:r>
      <w:r>
        <w:rPr>
          <w:rFonts w:ascii="Times New Roman" w:hAnsi="Times New Roman" w:cs="Times New Roman"/>
          <w:sz w:val="24"/>
          <w:szCs w:val="24"/>
        </w:rPr>
        <w:t>. R</w:t>
      </w:r>
      <w:r w:rsidRPr="00F45951">
        <w:rPr>
          <w:rFonts w:ascii="Times New Roman" w:hAnsi="Times New Roman" w:cs="Times New Roman"/>
          <w:sz w:val="24"/>
          <w:szCs w:val="24"/>
        </w:rPr>
        <w:t xml:space="preserve">ecent work </w:t>
      </w:r>
      <w:r w:rsidR="00CB526B">
        <w:rPr>
          <w:rFonts w:ascii="Times New Roman" w:hAnsi="Times New Roman" w:cs="Times New Roman"/>
          <w:sz w:val="24"/>
          <w:szCs w:val="24"/>
        </w:rPr>
        <w:t>highlights</w:t>
      </w:r>
      <w:r w:rsidRPr="00F45951">
        <w:rPr>
          <w:rFonts w:ascii="Times New Roman" w:hAnsi="Times New Roman" w:cs="Times New Roman"/>
          <w:sz w:val="24"/>
          <w:szCs w:val="24"/>
        </w:rPr>
        <w:t xml:space="preserve"> </w:t>
      </w:r>
      <w:r>
        <w:rPr>
          <w:rFonts w:ascii="Times New Roman" w:hAnsi="Times New Roman" w:cs="Times New Roman"/>
          <w:sz w:val="24"/>
          <w:szCs w:val="24"/>
        </w:rPr>
        <w:t>how cultural ‘glue’</w:t>
      </w:r>
      <w:r w:rsidRPr="00F45951">
        <w:rPr>
          <w:rFonts w:ascii="Times New Roman" w:hAnsi="Times New Roman" w:cs="Times New Roman"/>
          <w:sz w:val="24"/>
          <w:szCs w:val="24"/>
        </w:rPr>
        <w:t xml:space="preserve">, previously thought to bind partners to the firm and one another </w:t>
      </w:r>
      <w:r w:rsidRPr="00F45951">
        <w:rPr>
          <w:rFonts w:ascii="Times New Roman" w:hAnsi="Times New Roman" w:cs="Times New Roman"/>
          <w:sz w:val="24"/>
          <w:szCs w:val="24"/>
        </w:rPr>
        <w:fldChar w:fldCharType="begin"/>
      </w:r>
      <w:r w:rsidRPr="00F45951">
        <w:rPr>
          <w:rFonts w:ascii="Times New Roman" w:hAnsi="Times New Roman" w:cs="Times New Roman"/>
          <w:sz w:val="24"/>
          <w:szCs w:val="24"/>
        </w:rPr>
        <w:instrText xml:space="preserve"> ADDIN ZOTERO_ITEM CSL_CITATION {"citationID":"2pgyepiw","properties":{"formattedCitation":"(Ouchi, 1980)","plainCitation":"(Ouchi, 1980)"},"citationItems":[{"id":990,"uris":["http://zotero.org/users/1620711/items/BUK4I57D"],"uri":["http://zotero.org/users/1620711/items/BUK4I57D"],"itemData":{"id":990,"type":"article-journal","title":"Markets, bureaucracies, and clans","container-title":"Administrative science quarterly","page":"129-141","ISSN":"0001-8392","journalAbbreviation":"Administrative science quarterly","author":[{"family":"Ouchi","given":"William G"}],"issued":{"date-parts":[["1980"]]}}}],"schema":"https://github.com/citation-style-language/schema/raw/master/csl-citation.json"}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noProof/>
          <w:sz w:val="24"/>
          <w:szCs w:val="24"/>
        </w:rPr>
        <w:t>(Ouchi, 1980)</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has been replaced by economic ties </w:t>
      </w:r>
      <w:r w:rsidRPr="00F45951">
        <w:rPr>
          <w:rFonts w:ascii="Times New Roman" w:hAnsi="Times New Roman" w:cs="Times New Roman"/>
          <w:sz w:val="24"/>
          <w:szCs w:val="24"/>
        </w:rPr>
        <w:fldChar w:fldCharType="begin"/>
      </w:r>
      <w:r w:rsidR="00A15B4B">
        <w:rPr>
          <w:rFonts w:ascii="Times New Roman" w:hAnsi="Times New Roman" w:cs="Times New Roman"/>
          <w:sz w:val="24"/>
          <w:szCs w:val="24"/>
        </w:rPr>
        <w:instrText xml:space="preserve"> ADDIN ZOTERO_ITEM CSL_CITATION {"citationID":"7w7ECgpc","properties":{"formattedCitation":"(Galanter and Henderson, 2008)","plainCitation":"(Galanter and Henderson, 2008)","noteIndex":0},"citationItems":[{"id":57,"uris":["http://zotero.org/users/1620711/items/P56CAISZ"],"uri":["http://zotero.org/users/1620711/items/P56CAISZ"],"itemData":{"id":57,"type":"article-journal","title":"The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noProof/>
          <w:sz w:val="24"/>
          <w:szCs w:val="24"/>
        </w:rPr>
        <w:t>(Galanter and Henderson, 2008)</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w:t>
      </w:r>
      <w:r w:rsidR="00E83711">
        <w:rPr>
          <w:rFonts w:ascii="Times New Roman" w:hAnsi="Times New Roman" w:cs="Times New Roman"/>
          <w:sz w:val="24"/>
          <w:szCs w:val="24"/>
        </w:rPr>
        <w:t>P</w:t>
      </w:r>
      <w:r w:rsidR="007760A2">
        <w:rPr>
          <w:rFonts w:ascii="Times New Roman" w:hAnsi="Times New Roman" w:cs="Times New Roman"/>
          <w:sz w:val="24"/>
          <w:szCs w:val="24"/>
        </w:rPr>
        <w:t xml:space="preserve">rofit sharing </w:t>
      </w:r>
      <w:r w:rsidRPr="00F45951">
        <w:rPr>
          <w:rFonts w:ascii="Times New Roman" w:hAnsi="Times New Roman" w:cs="Times New Roman"/>
          <w:sz w:val="24"/>
          <w:szCs w:val="24"/>
        </w:rPr>
        <w:t xml:space="preserve">status </w:t>
      </w:r>
      <w:r w:rsidR="00E83711">
        <w:rPr>
          <w:rFonts w:ascii="Times New Roman" w:hAnsi="Times New Roman" w:cs="Times New Roman"/>
          <w:sz w:val="24"/>
          <w:szCs w:val="24"/>
        </w:rPr>
        <w:t>is</w:t>
      </w:r>
      <w:r w:rsidRPr="00F45951">
        <w:rPr>
          <w:rFonts w:ascii="Times New Roman" w:hAnsi="Times New Roman" w:cs="Times New Roman"/>
          <w:sz w:val="24"/>
          <w:szCs w:val="24"/>
        </w:rPr>
        <w:t xml:space="preserve"> no longer </w:t>
      </w:r>
      <w:r w:rsidR="00E83711">
        <w:rPr>
          <w:rFonts w:ascii="Times New Roman" w:hAnsi="Times New Roman" w:cs="Times New Roman"/>
          <w:sz w:val="24"/>
          <w:szCs w:val="24"/>
        </w:rPr>
        <w:t>obtained</w:t>
      </w:r>
      <w:r w:rsidR="00E83711" w:rsidRPr="00F45951">
        <w:rPr>
          <w:rFonts w:ascii="Times New Roman" w:hAnsi="Times New Roman" w:cs="Times New Roman"/>
          <w:sz w:val="24"/>
          <w:szCs w:val="24"/>
        </w:rPr>
        <w:t xml:space="preserve"> </w:t>
      </w:r>
      <w:r w:rsidRPr="00F45951">
        <w:rPr>
          <w:rFonts w:ascii="Times New Roman" w:hAnsi="Times New Roman" w:cs="Times New Roman"/>
          <w:sz w:val="24"/>
          <w:szCs w:val="24"/>
        </w:rPr>
        <w:t>by reference t</w:t>
      </w:r>
      <w:r w:rsidR="005D3E4F">
        <w:rPr>
          <w:rFonts w:ascii="Times New Roman" w:hAnsi="Times New Roman" w:cs="Times New Roman"/>
          <w:sz w:val="24"/>
          <w:szCs w:val="24"/>
        </w:rPr>
        <w:t>o knowledge and accomplishments</w:t>
      </w:r>
      <w:r w:rsidRPr="00F45951">
        <w:rPr>
          <w:rFonts w:ascii="Times New Roman" w:hAnsi="Times New Roman" w:cs="Times New Roman"/>
          <w:sz w:val="24"/>
          <w:szCs w:val="24"/>
        </w:rPr>
        <w:t xml:space="preserve"> but by economic contribution, and </w:t>
      </w:r>
      <w:r w:rsidR="00E83711">
        <w:rPr>
          <w:rFonts w:ascii="Times New Roman" w:hAnsi="Times New Roman" w:cs="Times New Roman"/>
          <w:sz w:val="24"/>
          <w:szCs w:val="24"/>
        </w:rPr>
        <w:t xml:space="preserve">partners </w:t>
      </w:r>
      <w:r w:rsidRPr="00F45951">
        <w:rPr>
          <w:rFonts w:ascii="Times New Roman" w:hAnsi="Times New Roman" w:cs="Times New Roman"/>
          <w:sz w:val="24"/>
          <w:szCs w:val="24"/>
        </w:rPr>
        <w:t xml:space="preserve">retain that status only so long as they remain </w:t>
      </w:r>
      <w:r>
        <w:rPr>
          <w:rFonts w:ascii="Times New Roman" w:hAnsi="Times New Roman" w:cs="Times New Roman"/>
          <w:sz w:val="24"/>
          <w:szCs w:val="24"/>
        </w:rPr>
        <w:t>‘rainmakers’ or ‘stars’</w:t>
      </w:r>
      <w:r w:rsidRPr="00F45951">
        <w:rPr>
          <w:rFonts w:ascii="Times New Roman" w:hAnsi="Times New Roman" w:cs="Times New Roman"/>
          <w:sz w:val="24"/>
          <w:szCs w:val="24"/>
        </w:rPr>
        <w:t xml:space="preserve"> that secure significant income for the firm </w:t>
      </w:r>
      <w:r w:rsidRPr="00F45951">
        <w:rPr>
          <w:rFonts w:ascii="Times New Roman" w:hAnsi="Times New Roman" w:cs="Times New Roman"/>
          <w:sz w:val="24"/>
          <w:szCs w:val="24"/>
        </w:rPr>
        <w:fldChar w:fldCharType="begin"/>
      </w:r>
      <w:r w:rsidR="00E83711">
        <w:rPr>
          <w:rFonts w:ascii="Times New Roman" w:hAnsi="Times New Roman" w:cs="Times New Roman"/>
          <w:sz w:val="24"/>
          <w:szCs w:val="24"/>
        </w:rPr>
        <w:instrText xml:space="preserve"> ADDIN ZOTERO_ITEM CSL_CITATION {"citationID":"X0rurcsG","properties":{"formattedCitation":"(Galanter and Henderson, 2008)","plainCitation":"(Galanter and Henderson, 2008)","noteIndex":0},"citationItems":[{"id":57,"uris":["http://zotero.org/users/1620711/items/P56CAISZ"],"uri":["http://zotero.org/users/1620711/items/P56CAISZ"],"itemData":{"id":57,"type":"article-journal","title":"The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Pr="00F45951">
        <w:rPr>
          <w:rFonts w:ascii="Times New Roman" w:hAnsi="Times New Roman" w:cs="Times New Roman"/>
          <w:sz w:val="24"/>
          <w:szCs w:val="24"/>
        </w:rPr>
        <w:fldChar w:fldCharType="separate"/>
      </w:r>
      <w:r w:rsidR="00E83711" w:rsidRPr="00A03455">
        <w:rPr>
          <w:rFonts w:ascii="Times New Roman" w:hAnsi="Times New Roman" w:cs="Times New Roman"/>
          <w:sz w:val="24"/>
        </w:rPr>
        <w:t>(Galanter and Henderson, 2008)</w:t>
      </w:r>
      <w:r w:rsidRPr="00F45951">
        <w:rPr>
          <w:rFonts w:ascii="Times New Roman" w:hAnsi="Times New Roman" w:cs="Times New Roman"/>
          <w:sz w:val="24"/>
          <w:szCs w:val="24"/>
        </w:rPr>
        <w:fldChar w:fldCharType="end"/>
      </w:r>
      <w:r>
        <w:rPr>
          <w:rFonts w:ascii="Times New Roman" w:hAnsi="Times New Roman" w:cs="Times New Roman"/>
          <w:sz w:val="24"/>
          <w:szCs w:val="24"/>
        </w:rPr>
        <w:t>.  The ‘</w:t>
      </w:r>
      <w:r w:rsidRPr="00F45951">
        <w:rPr>
          <w:rFonts w:ascii="Times New Roman" w:hAnsi="Times New Roman" w:cs="Times New Roman"/>
          <w:sz w:val="24"/>
          <w:szCs w:val="24"/>
        </w:rPr>
        <w:t>tournam</w:t>
      </w:r>
      <w:r>
        <w:rPr>
          <w:rFonts w:ascii="Times New Roman" w:hAnsi="Times New Roman" w:cs="Times New Roman"/>
          <w:sz w:val="24"/>
          <w:szCs w:val="24"/>
        </w:rPr>
        <w:t>ent’</w:t>
      </w:r>
      <w:r w:rsidRPr="00F45951">
        <w:rPr>
          <w:rFonts w:ascii="Times New Roman" w:hAnsi="Times New Roman" w:cs="Times New Roman"/>
          <w:sz w:val="24"/>
          <w:szCs w:val="24"/>
        </w:rPr>
        <w:t xml:space="preserve"> between professionals for the goal of partnership, previously the final mark of career success </w:t>
      </w:r>
      <w:r w:rsidRPr="00F45951">
        <w:rPr>
          <w:rFonts w:ascii="Times New Roman" w:hAnsi="Times New Roman" w:cs="Times New Roman"/>
          <w:sz w:val="24"/>
          <w:szCs w:val="24"/>
        </w:rPr>
        <w:fldChar w:fldCharType="begin"/>
      </w:r>
      <w:r w:rsidR="00E4502D">
        <w:rPr>
          <w:rFonts w:ascii="Times New Roman" w:hAnsi="Times New Roman" w:cs="Times New Roman"/>
          <w:sz w:val="24"/>
          <w:szCs w:val="24"/>
        </w:rPr>
        <w:instrText xml:space="preserve"> ADDIN ZOTERO_ITEM CSL_CITATION {"citationID":"dhOopqR2","properties":{"formattedCitation":"(Galanter and Palay, 1991)","plainCitation":"(Galanter and Palay, 1991)","noteIndex":0},"citationItems":[{"id":46,"uris":["http://zotero.org/users/1620711/items/CRP4R84E"],"uri":["http://zotero.org/users/1620711/items/CRP4R84E"],"itemData":{"id":46,"type":"book","title":"Tournament of Lawyers: The Transformation of the Big Law Firm","publisher":"University of Chicago Press","publisher-place":"Chicago, IL.","number-of-pages":"222","source":"Google Books","event-place":"Chicago, IL.","abstract":"Tournament of Lawyers traces in detail the rise of one hundred of the nation's top firms in order to diagnose the health of the business of American law. Galanter and Palay demonstrate that much of the large firm's organizational success stems from its ability to blend the talents of experienced partners with those of energetic junior lawyers driven by a powerful incentive—the race to win \"the promotion-to-partner tournament.\" This calmly reasoned study reveals, however, that the very causes of the spiraling growth of the large law firm may lead to its undoing.  \"Galanter and Palay pose questions and offer some answers which are certain to change the way big firm practice is regarded. To describe their work as challenging is something of an understatement: they at times delight, stimulate, frustrate and even depress the reader, but they never disappoint. Tournament of Lawyers is essential to the understanding of the business of the big law firms.\"—Jean and Colin Fergus, New York Law Journal","ISBN":"978-0-226-27878-0","note":"Google-Books-ID: MX0fVXpqn0YC","shortTitle":"Tournament of Lawyers","language":"en","author":[{"family":"Galanter","given":"Marc"},{"family":"Palay","given":"Thomas"}],"issued":{"date-parts":[["1991"]]}}}],"schema":"https://github.com/citation-style-language/schema/raw/master/csl-citation.json"} </w:instrText>
      </w:r>
      <w:r w:rsidRPr="00F45951">
        <w:rPr>
          <w:rFonts w:ascii="Times New Roman" w:hAnsi="Times New Roman" w:cs="Times New Roman"/>
          <w:sz w:val="24"/>
          <w:szCs w:val="24"/>
        </w:rPr>
        <w:fldChar w:fldCharType="separate"/>
      </w:r>
      <w:r w:rsidR="00E4502D" w:rsidRPr="00A03455">
        <w:rPr>
          <w:rFonts w:ascii="Times New Roman" w:hAnsi="Times New Roman" w:cs="Times New Roman"/>
          <w:sz w:val="24"/>
        </w:rPr>
        <w:t>(Galanter and Palay, 1991)</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w:t>
      </w:r>
      <w:r>
        <w:rPr>
          <w:rFonts w:ascii="Times New Roman" w:hAnsi="Times New Roman" w:cs="Times New Roman"/>
          <w:sz w:val="24"/>
          <w:szCs w:val="24"/>
        </w:rPr>
        <w:t xml:space="preserve">now </w:t>
      </w:r>
      <w:r w:rsidR="00CB526B">
        <w:rPr>
          <w:rFonts w:ascii="Times New Roman" w:hAnsi="Times New Roman" w:cs="Times New Roman"/>
          <w:sz w:val="24"/>
          <w:szCs w:val="24"/>
        </w:rPr>
        <w:t>lasts</w:t>
      </w:r>
      <w:r w:rsidRPr="00F45951">
        <w:rPr>
          <w:rFonts w:ascii="Times New Roman" w:hAnsi="Times New Roman" w:cs="Times New Roman"/>
          <w:sz w:val="24"/>
          <w:szCs w:val="24"/>
        </w:rPr>
        <w:t xml:space="preserve"> for a professional’s whole career, such that partners exist with the continuous threat of de-equit</w:t>
      </w:r>
      <w:r w:rsidR="00FB6F64">
        <w:rPr>
          <w:rFonts w:ascii="Times New Roman" w:hAnsi="Times New Roman" w:cs="Times New Roman"/>
          <w:sz w:val="24"/>
          <w:szCs w:val="24"/>
        </w:rPr>
        <w:t>is</w:t>
      </w:r>
      <w:r w:rsidRPr="00F45951">
        <w:rPr>
          <w:rFonts w:ascii="Times New Roman" w:hAnsi="Times New Roman" w:cs="Times New Roman"/>
          <w:sz w:val="24"/>
          <w:szCs w:val="24"/>
        </w:rPr>
        <w:t xml:space="preserve">ation or removal </w:t>
      </w:r>
      <w:r w:rsidRPr="00F45951">
        <w:rPr>
          <w:rFonts w:ascii="Times New Roman" w:hAnsi="Times New Roman" w:cs="Times New Roman"/>
          <w:sz w:val="24"/>
          <w:szCs w:val="24"/>
        </w:rPr>
        <w:fldChar w:fldCharType="begin"/>
      </w:r>
      <w:r w:rsidRPr="00F45951">
        <w:rPr>
          <w:rFonts w:ascii="Times New Roman" w:hAnsi="Times New Roman" w:cs="Times New Roman"/>
          <w:sz w:val="24"/>
          <w:szCs w:val="24"/>
        </w:rPr>
        <w:instrText xml:space="preserve"> ADDIN ZOTERO_ITEM CSL_CITATION {"citationID":"YgwtMbIy","properties":{"formattedCitation":"(Galanter and Henderson, 2008)","plainCitation":"(Galanter and Henderson, 2008)"},"citationItems":[{"id":4281,"uris":["http://zotero.org/users/1620711/items/P56CAISZ"],"uri":["http://zotero.org/users/1620711/items/P56CAISZ"],"itemData":{"id":4281,"type":"article-journal","title":"The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noProof/>
          <w:sz w:val="24"/>
          <w:szCs w:val="24"/>
        </w:rPr>
        <w:t>(Galanter and Henderson, 2008)</w:t>
      </w:r>
      <w:r w:rsidRPr="00F45951">
        <w:rPr>
          <w:rFonts w:ascii="Times New Roman" w:hAnsi="Times New Roman" w:cs="Times New Roman"/>
          <w:sz w:val="24"/>
          <w:szCs w:val="24"/>
        </w:rPr>
        <w:fldChar w:fldCharType="end"/>
      </w:r>
      <w:r>
        <w:rPr>
          <w:rFonts w:ascii="Times New Roman" w:hAnsi="Times New Roman" w:cs="Times New Roman"/>
          <w:sz w:val="24"/>
          <w:szCs w:val="24"/>
        </w:rPr>
        <w:t>.</w:t>
      </w:r>
      <w:r w:rsidR="00B45F6D">
        <w:rPr>
          <w:rFonts w:ascii="Times New Roman" w:hAnsi="Times New Roman" w:cs="Times New Roman"/>
          <w:sz w:val="24"/>
          <w:szCs w:val="24"/>
        </w:rPr>
        <w:t xml:space="preserve"> These changes have the potential to transform the experience of being a partner and raise important questions about how partners respond to such pressures.</w:t>
      </w:r>
    </w:p>
    <w:p w14:paraId="484FE801" w14:textId="2F14F4E1" w:rsidR="00BE07BB" w:rsidRDefault="00BE07BB"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520323F8" w14:textId="2077D217" w:rsidR="00932E78" w:rsidRDefault="00EB4057"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In response</w:t>
      </w:r>
      <w:r w:rsidR="00E77F15">
        <w:rPr>
          <w:rFonts w:ascii="Times New Roman" w:hAnsi="Times New Roman" w:cs="Times New Roman"/>
          <w:sz w:val="24"/>
          <w:szCs w:val="24"/>
        </w:rPr>
        <w:t xml:space="preserve"> to recent developments</w:t>
      </w:r>
      <w:r>
        <w:rPr>
          <w:rFonts w:ascii="Times New Roman" w:hAnsi="Times New Roman" w:cs="Times New Roman"/>
          <w:sz w:val="24"/>
          <w:szCs w:val="24"/>
        </w:rPr>
        <w:t xml:space="preserve">, one body of </w:t>
      </w:r>
      <w:r w:rsidR="00C258C2">
        <w:rPr>
          <w:rFonts w:ascii="Times New Roman" w:hAnsi="Times New Roman" w:cs="Times New Roman"/>
          <w:sz w:val="24"/>
          <w:szCs w:val="24"/>
        </w:rPr>
        <w:t xml:space="preserve">scholarly </w:t>
      </w:r>
      <w:r>
        <w:rPr>
          <w:rFonts w:ascii="Times New Roman" w:hAnsi="Times New Roman" w:cs="Times New Roman"/>
          <w:sz w:val="24"/>
          <w:szCs w:val="24"/>
        </w:rPr>
        <w:t>work</w:t>
      </w:r>
      <w:r w:rsidR="00E77F15">
        <w:rPr>
          <w:rFonts w:ascii="Times New Roman" w:hAnsi="Times New Roman" w:cs="Times New Roman"/>
          <w:sz w:val="24"/>
          <w:szCs w:val="24"/>
        </w:rPr>
        <w:t xml:space="preserve"> e</w:t>
      </w:r>
      <w:r w:rsidR="00A73577">
        <w:rPr>
          <w:rFonts w:ascii="Times New Roman" w:hAnsi="Times New Roman" w:cs="Times New Roman"/>
          <w:sz w:val="24"/>
          <w:szCs w:val="24"/>
        </w:rPr>
        <w:t>xamines</w:t>
      </w:r>
      <w:r w:rsidR="00E77F15">
        <w:rPr>
          <w:rFonts w:ascii="Times New Roman" w:hAnsi="Times New Roman" w:cs="Times New Roman"/>
          <w:sz w:val="24"/>
          <w:szCs w:val="24"/>
        </w:rPr>
        <w:t xml:space="preserve"> </w:t>
      </w:r>
      <w:r w:rsidR="00A73577">
        <w:rPr>
          <w:rFonts w:ascii="Times New Roman" w:hAnsi="Times New Roman" w:cs="Times New Roman"/>
          <w:sz w:val="24"/>
          <w:szCs w:val="24"/>
        </w:rPr>
        <w:t>how</w:t>
      </w:r>
      <w:r w:rsidR="00932E78">
        <w:rPr>
          <w:rFonts w:ascii="Times New Roman" w:hAnsi="Times New Roman" w:cs="Times New Roman"/>
          <w:sz w:val="24"/>
          <w:szCs w:val="24"/>
        </w:rPr>
        <w:t xml:space="preserve"> professionals have assimilated the discourses and practices of </w:t>
      </w:r>
      <w:r w:rsidR="005D3E4F">
        <w:rPr>
          <w:rFonts w:ascii="Times New Roman" w:hAnsi="Times New Roman" w:cs="Times New Roman"/>
          <w:sz w:val="24"/>
          <w:szCs w:val="24"/>
        </w:rPr>
        <w:t>financializa</w:t>
      </w:r>
      <w:r w:rsidR="00932E78">
        <w:rPr>
          <w:rFonts w:ascii="Times New Roman" w:hAnsi="Times New Roman" w:cs="Times New Roman"/>
          <w:sz w:val="24"/>
          <w:szCs w:val="24"/>
        </w:rPr>
        <w:t xml:space="preserve">tion. </w:t>
      </w:r>
      <w:r w:rsidR="00932E78" w:rsidRPr="00F45951">
        <w:rPr>
          <w:rFonts w:ascii="Times New Roman" w:hAnsi="Times New Roman" w:cs="Times New Roman"/>
          <w:sz w:val="24"/>
          <w:szCs w:val="24"/>
        </w:rPr>
        <w:t xml:space="preserve">Cushen </w:t>
      </w:r>
      <w:r w:rsidR="00932E78" w:rsidRPr="00F45951">
        <w:rPr>
          <w:rFonts w:ascii="Times New Roman" w:hAnsi="Times New Roman" w:cs="Times New Roman"/>
          <w:sz w:val="24"/>
          <w:szCs w:val="24"/>
        </w:rPr>
        <w:fldChar w:fldCharType="begin"/>
      </w:r>
      <w:r w:rsidR="00932E78" w:rsidRPr="00F45951">
        <w:rPr>
          <w:rFonts w:ascii="Times New Roman" w:hAnsi="Times New Roman" w:cs="Times New Roman"/>
          <w:sz w:val="24"/>
          <w:szCs w:val="24"/>
        </w:rPr>
        <w:instrText xml:space="preserve"> ADDIN ZOTERO_ITEM CSL_CITATION {"citationID":"dfMdXi8Q","properties":{"formattedCitation":"(2013)","plainCitation":"(2013)"},"citationItems":[{"id":3423,"uris":["http://zotero.org/users/1620711/items/D8ABUHRB"],"uri":["http://zotero.org/users/1620711/items/D8ABUHRB"],"itemData":{"id":3423,"type":"article-journal","title":"Financialization in the workplace: Hegemonic narratives, performative interventions and the angry knowledge worker","container-title":"Accounting, Organizations and Society","page":"314-331","volume":"38","issue":"4","source":"ScienceDirect","abstract":"This paper uncovers how the pressures of financialization were passed from top management to employees and achieved performative hegemony in a subsidiary of a knowledge intensive, high technology, multinational corporation. Qualitative insights from subsidiary directors, management and knowledge workers are presented. The paper demonstrates that financialization is a performative phenomenon which elevates the role of accounting in organizations. It highlights how budgets can serve as a performative mechanism through which top management can narrate a desired reality and pass down a myriad of performative interventions to achieve this reality. The paper uncovers how financialization can cause insecurity, work intensification, suppression of voice and the enactment of falsely optimistic behaviours; all of which prompt distress and anger amongst knowledge workers. The paper also uncovers sources of counter performativity and resistance but demonstrates that employees ultimately participate in their subordination. Employees pursue financialized performative interventions as they interpret them as the primary method of securing their role in a pervasively insecure work environment.","DOI":"10.1016/j.aos.2013.06.001","ISSN":"0361-3682","shortTitle":"Financialization in the workplace","journalAbbreviation":"Accounting, Organizations and Society","author":[{"family":"Cushen","given":"Jean"}],"issued":{"date-parts":[["2013",5]]}},"suppress-author":true}],"schema":"https://github.com/citation-style-language/schema/raw/master/csl-citation.json"} </w:instrText>
      </w:r>
      <w:r w:rsidR="00932E78" w:rsidRPr="00F45951">
        <w:rPr>
          <w:rFonts w:ascii="Times New Roman" w:hAnsi="Times New Roman" w:cs="Times New Roman"/>
          <w:sz w:val="24"/>
          <w:szCs w:val="24"/>
        </w:rPr>
        <w:fldChar w:fldCharType="separate"/>
      </w:r>
      <w:r w:rsidR="00932E78" w:rsidRPr="00F45951">
        <w:rPr>
          <w:rFonts w:ascii="Times New Roman" w:hAnsi="Times New Roman" w:cs="Times New Roman"/>
          <w:noProof/>
          <w:sz w:val="24"/>
          <w:szCs w:val="24"/>
        </w:rPr>
        <w:t>(2013)</w:t>
      </w:r>
      <w:r w:rsidR="00932E78" w:rsidRPr="00F45951">
        <w:rPr>
          <w:rFonts w:ascii="Times New Roman" w:hAnsi="Times New Roman" w:cs="Times New Roman"/>
          <w:sz w:val="24"/>
          <w:szCs w:val="24"/>
        </w:rPr>
        <w:fldChar w:fldCharType="end"/>
      </w:r>
      <w:r w:rsidR="00932E78" w:rsidRPr="00F45951">
        <w:rPr>
          <w:rFonts w:ascii="Times New Roman" w:hAnsi="Times New Roman" w:cs="Times New Roman"/>
          <w:sz w:val="24"/>
          <w:szCs w:val="24"/>
        </w:rPr>
        <w:t xml:space="preserve"> </w:t>
      </w:r>
      <w:r>
        <w:rPr>
          <w:rFonts w:ascii="Times New Roman" w:hAnsi="Times New Roman" w:cs="Times New Roman"/>
          <w:sz w:val="24"/>
          <w:szCs w:val="24"/>
        </w:rPr>
        <w:t>finds</w:t>
      </w:r>
      <w:r w:rsidRPr="00EB4057">
        <w:rPr>
          <w:rFonts w:ascii="Times New Roman" w:hAnsi="Times New Roman" w:cs="Times New Roman"/>
          <w:sz w:val="24"/>
          <w:szCs w:val="24"/>
        </w:rPr>
        <w:t xml:space="preserve"> </w:t>
      </w:r>
      <w:r w:rsidR="005D3E4F">
        <w:rPr>
          <w:rFonts w:ascii="Times New Roman" w:hAnsi="Times New Roman" w:cs="Times New Roman"/>
          <w:sz w:val="24"/>
          <w:szCs w:val="24"/>
        </w:rPr>
        <w:t>financializa</w:t>
      </w:r>
      <w:r w:rsidR="00932E78" w:rsidRPr="00F45951">
        <w:rPr>
          <w:rFonts w:ascii="Times New Roman" w:hAnsi="Times New Roman" w:cs="Times New Roman"/>
          <w:sz w:val="24"/>
          <w:szCs w:val="24"/>
        </w:rPr>
        <w:t>tion manifest</w:t>
      </w:r>
      <w:r w:rsidR="00BE0DC5">
        <w:rPr>
          <w:rFonts w:ascii="Times New Roman" w:hAnsi="Times New Roman" w:cs="Times New Roman"/>
          <w:sz w:val="24"/>
          <w:szCs w:val="24"/>
        </w:rPr>
        <w:t>s</w:t>
      </w:r>
      <w:r w:rsidR="00932E78" w:rsidRPr="00F45951">
        <w:rPr>
          <w:rFonts w:ascii="Times New Roman" w:hAnsi="Times New Roman" w:cs="Times New Roman"/>
          <w:sz w:val="24"/>
          <w:szCs w:val="24"/>
        </w:rPr>
        <w:t xml:space="preserve"> </w:t>
      </w:r>
      <w:r w:rsidR="008A5EBB">
        <w:rPr>
          <w:rFonts w:ascii="Times New Roman" w:hAnsi="Times New Roman" w:cs="Times New Roman"/>
          <w:sz w:val="24"/>
          <w:szCs w:val="24"/>
        </w:rPr>
        <w:t>as</w:t>
      </w:r>
      <w:r w:rsidR="00932E78" w:rsidRPr="00F45951">
        <w:rPr>
          <w:rFonts w:ascii="Times New Roman" w:hAnsi="Times New Roman" w:cs="Times New Roman"/>
          <w:sz w:val="24"/>
          <w:szCs w:val="24"/>
        </w:rPr>
        <w:t xml:space="preserve"> budget interventions and financial targets that managers and workers </w:t>
      </w:r>
      <w:r>
        <w:rPr>
          <w:rFonts w:ascii="Times New Roman" w:hAnsi="Times New Roman" w:cs="Times New Roman"/>
          <w:sz w:val="24"/>
          <w:szCs w:val="24"/>
        </w:rPr>
        <w:t>are</w:t>
      </w:r>
      <w:r w:rsidRPr="00F45951">
        <w:rPr>
          <w:rFonts w:ascii="Times New Roman" w:hAnsi="Times New Roman" w:cs="Times New Roman"/>
          <w:sz w:val="24"/>
          <w:szCs w:val="24"/>
        </w:rPr>
        <w:t xml:space="preserve"> </w:t>
      </w:r>
      <w:r w:rsidR="00932E78" w:rsidRPr="00F45951">
        <w:rPr>
          <w:rFonts w:ascii="Times New Roman" w:hAnsi="Times New Roman" w:cs="Times New Roman"/>
          <w:sz w:val="24"/>
          <w:szCs w:val="24"/>
        </w:rPr>
        <w:t>expected to meet</w:t>
      </w:r>
      <w:r w:rsidR="00C258C2">
        <w:rPr>
          <w:rFonts w:ascii="Times New Roman" w:hAnsi="Times New Roman" w:cs="Times New Roman"/>
          <w:sz w:val="24"/>
          <w:szCs w:val="24"/>
        </w:rPr>
        <w:t>,</w:t>
      </w:r>
      <w:r w:rsidR="005D3E4F">
        <w:rPr>
          <w:rFonts w:ascii="Times New Roman" w:hAnsi="Times New Roman" w:cs="Times New Roman"/>
          <w:sz w:val="24"/>
          <w:szCs w:val="24"/>
        </w:rPr>
        <w:t xml:space="preserve"> resulting in</w:t>
      </w:r>
      <w:r w:rsidR="00932E78">
        <w:rPr>
          <w:rFonts w:ascii="Times New Roman" w:hAnsi="Times New Roman" w:cs="Times New Roman"/>
          <w:sz w:val="24"/>
          <w:szCs w:val="24"/>
        </w:rPr>
        <w:t xml:space="preserve"> </w:t>
      </w:r>
      <w:r w:rsidR="009E5FE1">
        <w:rPr>
          <w:rFonts w:ascii="Times New Roman" w:hAnsi="Times New Roman" w:cs="Times New Roman"/>
          <w:sz w:val="24"/>
          <w:szCs w:val="24"/>
        </w:rPr>
        <w:t>w</w:t>
      </w:r>
      <w:r w:rsidR="00932E78">
        <w:rPr>
          <w:rFonts w:ascii="Times New Roman" w:hAnsi="Times New Roman" w:cs="Times New Roman"/>
          <w:sz w:val="24"/>
          <w:szCs w:val="24"/>
        </w:rPr>
        <w:t>ork intensification, a suppression</w:t>
      </w:r>
      <w:r w:rsidR="005D3E4F">
        <w:rPr>
          <w:rFonts w:ascii="Times New Roman" w:hAnsi="Times New Roman" w:cs="Times New Roman"/>
          <w:sz w:val="24"/>
          <w:szCs w:val="24"/>
        </w:rPr>
        <w:t xml:space="preserve"> of voice and feelings of anger</w:t>
      </w:r>
      <w:r w:rsidR="00A73577">
        <w:rPr>
          <w:rFonts w:ascii="Times New Roman" w:hAnsi="Times New Roman" w:cs="Times New Roman"/>
          <w:sz w:val="24"/>
          <w:szCs w:val="24"/>
        </w:rPr>
        <w:t>. Y</w:t>
      </w:r>
      <w:r w:rsidR="00932E78">
        <w:rPr>
          <w:rFonts w:ascii="Times New Roman" w:hAnsi="Times New Roman" w:cs="Times New Roman"/>
          <w:sz w:val="24"/>
          <w:szCs w:val="24"/>
        </w:rPr>
        <w:t>et employees ultimate</w:t>
      </w:r>
      <w:r>
        <w:rPr>
          <w:rFonts w:ascii="Times New Roman" w:hAnsi="Times New Roman" w:cs="Times New Roman"/>
          <w:sz w:val="24"/>
          <w:szCs w:val="24"/>
        </w:rPr>
        <w:t>ly</w:t>
      </w:r>
      <w:r w:rsidR="00932E78">
        <w:rPr>
          <w:rFonts w:ascii="Times New Roman" w:hAnsi="Times New Roman" w:cs="Times New Roman"/>
          <w:sz w:val="24"/>
          <w:szCs w:val="24"/>
        </w:rPr>
        <w:t xml:space="preserve"> participate in the process that subordinate</w:t>
      </w:r>
      <w:r>
        <w:rPr>
          <w:rFonts w:ascii="Times New Roman" w:hAnsi="Times New Roman" w:cs="Times New Roman"/>
          <w:sz w:val="24"/>
          <w:szCs w:val="24"/>
        </w:rPr>
        <w:t>s</w:t>
      </w:r>
      <w:r w:rsidR="007C680B">
        <w:rPr>
          <w:rFonts w:ascii="Times New Roman" w:hAnsi="Times New Roman" w:cs="Times New Roman"/>
          <w:sz w:val="24"/>
          <w:szCs w:val="24"/>
        </w:rPr>
        <w:t xml:space="preserve"> them </w:t>
      </w:r>
      <w:r w:rsidR="00932E78">
        <w:rPr>
          <w:rFonts w:ascii="Times New Roman" w:hAnsi="Times New Roman" w:cs="Times New Roman"/>
          <w:sz w:val="24"/>
          <w:szCs w:val="24"/>
        </w:rPr>
        <w:t xml:space="preserve">to further their career interests. </w:t>
      </w:r>
      <w:r w:rsidR="00932E78" w:rsidRPr="00F45951">
        <w:rPr>
          <w:rFonts w:ascii="Times New Roman" w:hAnsi="Times New Roman" w:cs="Times New Roman"/>
          <w:sz w:val="24"/>
          <w:szCs w:val="24"/>
        </w:rPr>
        <w:fldChar w:fldCharType="begin"/>
      </w:r>
      <w:r w:rsidR="00932E78" w:rsidRPr="00F45951">
        <w:rPr>
          <w:rFonts w:ascii="Times New Roman" w:hAnsi="Times New Roman" w:cs="Times New Roman"/>
          <w:sz w:val="24"/>
          <w:szCs w:val="24"/>
        </w:rPr>
        <w:instrText xml:space="preserve"> ADDIN ZOTERO_ITEM CSL_CITATION {"citationID":"gwHHG8Zs","properties":{"custom":"Alvehus &amp; Spicer (2012)","formattedCitation":"Alvehus &amp; Spicer (2012)","plainCitation":"Alvehus &amp; Spicer (2012)"},"citationItems":[{"id":3150,"uris":["http://zotero.org/users/1620711/items/H9ACFNGP"],"uri":["http://zotero.org/users/1620711/items/H9ACFNGP"],"itemData":{"id":3150,"type":"article-journal","title":"Financialization as a strategy of workplace control in professional service firms","container-title":"Critical Perspectives on Accounting","page":"497-510","volume":"23","issue":"7–8","source":"ScienceDirect","abstract":"Recently, there has been an increased focus on finance as a form of control in corporations. In this paper, we explore financialization as an employee control strategy in a Big Four accountancy firm, and more specifically how it affects the everyday lives of the professionals within the firm. We found financialization involved attempts to transform employees working lives into an investment activity where work was experienced as ‘billable hours’ that are ‘invested’ in the hope of a high future pay-off. Employees sought to increase the value of their investment by skilful manipulation. If wisely managed, this investment could yield significant benefits in the future. We argue that financialization involves active employee participation and is a way of binding other forms of control together.","DOI":"10.1016/j.cpa.2012.02.001","ISSN":"1045-2354","journalAbbreviation":"Critical Perspectives on Accounting","author":[{"family":"Alvehus","given":"Johan"},{"family":"Spicer","given":"André"}],"issued":{"date-parts":[["2012",12]]}}}],"schema":"https://github.com/citation-style-language/schema/raw/master/csl-citation.json"} </w:instrText>
      </w:r>
      <w:r w:rsidR="00932E78" w:rsidRPr="00F45951">
        <w:rPr>
          <w:rFonts w:ascii="Times New Roman" w:hAnsi="Times New Roman" w:cs="Times New Roman"/>
          <w:sz w:val="24"/>
          <w:szCs w:val="24"/>
        </w:rPr>
        <w:fldChar w:fldCharType="separate"/>
      </w:r>
      <w:r w:rsidR="00932E78">
        <w:rPr>
          <w:rFonts w:ascii="Times New Roman" w:hAnsi="Times New Roman" w:cs="Times New Roman"/>
          <w:sz w:val="24"/>
          <w:szCs w:val="24"/>
        </w:rPr>
        <w:t xml:space="preserve">Alvehus and </w:t>
      </w:r>
      <w:r w:rsidR="00932E78" w:rsidRPr="00F45951">
        <w:rPr>
          <w:rFonts w:ascii="Times New Roman" w:hAnsi="Times New Roman" w:cs="Times New Roman"/>
          <w:sz w:val="24"/>
          <w:szCs w:val="24"/>
        </w:rPr>
        <w:t>Spicer (2012)</w:t>
      </w:r>
      <w:r w:rsidR="00932E78" w:rsidRPr="00F45951">
        <w:rPr>
          <w:rFonts w:ascii="Times New Roman" w:hAnsi="Times New Roman" w:cs="Times New Roman"/>
          <w:sz w:val="24"/>
          <w:szCs w:val="24"/>
        </w:rPr>
        <w:fldChar w:fldCharType="end"/>
      </w:r>
      <w:r w:rsidR="00932E78" w:rsidRPr="00F45951">
        <w:rPr>
          <w:rFonts w:ascii="Times New Roman" w:hAnsi="Times New Roman" w:cs="Times New Roman"/>
          <w:sz w:val="24"/>
          <w:szCs w:val="24"/>
        </w:rPr>
        <w:t xml:space="preserve"> examine </w:t>
      </w:r>
      <w:r w:rsidR="00932E78">
        <w:rPr>
          <w:rFonts w:ascii="Times New Roman" w:hAnsi="Times New Roman" w:cs="Times New Roman"/>
          <w:sz w:val="24"/>
          <w:szCs w:val="24"/>
        </w:rPr>
        <w:t>control</w:t>
      </w:r>
      <w:r w:rsidR="009E5FE1">
        <w:rPr>
          <w:rFonts w:ascii="Times New Roman" w:hAnsi="Times New Roman" w:cs="Times New Roman"/>
          <w:sz w:val="24"/>
          <w:szCs w:val="24"/>
        </w:rPr>
        <w:t>s</w:t>
      </w:r>
      <w:r w:rsidR="00932E78">
        <w:rPr>
          <w:rFonts w:ascii="Times New Roman" w:hAnsi="Times New Roman" w:cs="Times New Roman"/>
          <w:sz w:val="24"/>
          <w:szCs w:val="24"/>
        </w:rPr>
        <w:t xml:space="preserve"> in a Big Four accountancy firm</w:t>
      </w:r>
      <w:r w:rsidR="009E5FE1">
        <w:rPr>
          <w:rFonts w:ascii="Times New Roman" w:hAnsi="Times New Roman" w:cs="Times New Roman"/>
          <w:sz w:val="24"/>
          <w:szCs w:val="24"/>
        </w:rPr>
        <w:t xml:space="preserve">, finding </w:t>
      </w:r>
      <w:r w:rsidR="00932E78">
        <w:rPr>
          <w:rFonts w:ascii="Times New Roman" w:hAnsi="Times New Roman" w:cs="Times New Roman"/>
          <w:sz w:val="24"/>
          <w:szCs w:val="24"/>
        </w:rPr>
        <w:t xml:space="preserve">work increasingly quantified and monitored through ‘billable hours’. </w:t>
      </w:r>
      <w:r w:rsidR="00BE0DC5">
        <w:rPr>
          <w:rFonts w:ascii="Times New Roman" w:hAnsi="Times New Roman" w:cs="Times New Roman"/>
          <w:sz w:val="24"/>
          <w:szCs w:val="24"/>
        </w:rPr>
        <w:t>However, e</w:t>
      </w:r>
      <w:r w:rsidR="00932E78">
        <w:rPr>
          <w:rFonts w:ascii="Times New Roman" w:hAnsi="Times New Roman" w:cs="Times New Roman"/>
          <w:sz w:val="24"/>
          <w:szCs w:val="24"/>
        </w:rPr>
        <w:t xml:space="preserve">mployees </w:t>
      </w:r>
      <w:r>
        <w:rPr>
          <w:rFonts w:ascii="Times New Roman" w:hAnsi="Times New Roman" w:cs="Times New Roman"/>
          <w:sz w:val="24"/>
          <w:szCs w:val="24"/>
        </w:rPr>
        <w:t xml:space="preserve">see </w:t>
      </w:r>
      <w:r w:rsidR="00932E78">
        <w:rPr>
          <w:rFonts w:ascii="Times New Roman" w:hAnsi="Times New Roman" w:cs="Times New Roman"/>
          <w:sz w:val="24"/>
          <w:szCs w:val="24"/>
        </w:rPr>
        <w:t>billable hours as an invest</w:t>
      </w:r>
      <w:r w:rsidR="007C680B">
        <w:rPr>
          <w:rFonts w:ascii="Times New Roman" w:hAnsi="Times New Roman" w:cs="Times New Roman"/>
          <w:sz w:val="24"/>
          <w:szCs w:val="24"/>
        </w:rPr>
        <w:t>ment that</w:t>
      </w:r>
      <w:r w:rsidR="008A5EBB">
        <w:rPr>
          <w:rFonts w:ascii="Times New Roman" w:hAnsi="Times New Roman" w:cs="Times New Roman"/>
          <w:sz w:val="24"/>
          <w:szCs w:val="24"/>
        </w:rPr>
        <w:t xml:space="preserve"> </w:t>
      </w:r>
      <w:r>
        <w:rPr>
          <w:rFonts w:ascii="Times New Roman" w:hAnsi="Times New Roman" w:cs="Times New Roman"/>
          <w:sz w:val="24"/>
          <w:szCs w:val="24"/>
        </w:rPr>
        <w:t xml:space="preserve">is </w:t>
      </w:r>
      <w:r w:rsidR="008A5EBB">
        <w:rPr>
          <w:rFonts w:ascii="Times New Roman" w:hAnsi="Times New Roman" w:cs="Times New Roman"/>
          <w:sz w:val="24"/>
          <w:szCs w:val="24"/>
        </w:rPr>
        <w:t xml:space="preserve">future </w:t>
      </w:r>
      <w:r w:rsidR="0000283B">
        <w:rPr>
          <w:rFonts w:ascii="Times New Roman" w:hAnsi="Times New Roman" w:cs="Times New Roman"/>
          <w:sz w:val="24"/>
          <w:szCs w:val="24"/>
        </w:rPr>
        <w:t>convertible</w:t>
      </w:r>
      <w:r w:rsidR="007760A2">
        <w:rPr>
          <w:rFonts w:ascii="Times New Roman" w:hAnsi="Times New Roman" w:cs="Times New Roman"/>
          <w:sz w:val="24"/>
          <w:szCs w:val="24"/>
        </w:rPr>
        <w:t xml:space="preserve"> in</w:t>
      </w:r>
      <w:r w:rsidR="00932E78">
        <w:rPr>
          <w:rFonts w:ascii="Times New Roman" w:hAnsi="Times New Roman" w:cs="Times New Roman"/>
          <w:sz w:val="24"/>
          <w:szCs w:val="24"/>
        </w:rPr>
        <w:t xml:space="preserve">to career </w:t>
      </w:r>
      <w:r w:rsidR="00C26C49">
        <w:rPr>
          <w:rFonts w:ascii="Times New Roman" w:hAnsi="Times New Roman" w:cs="Times New Roman"/>
          <w:sz w:val="24"/>
          <w:szCs w:val="24"/>
        </w:rPr>
        <w:t>progression</w:t>
      </w:r>
      <w:r w:rsidR="00932E78">
        <w:rPr>
          <w:rFonts w:ascii="Times New Roman" w:hAnsi="Times New Roman" w:cs="Times New Roman"/>
          <w:sz w:val="24"/>
          <w:szCs w:val="24"/>
        </w:rPr>
        <w:t xml:space="preserve"> and th</w:t>
      </w:r>
      <w:r w:rsidR="00C26C49">
        <w:rPr>
          <w:rFonts w:ascii="Times New Roman" w:hAnsi="Times New Roman" w:cs="Times New Roman"/>
          <w:sz w:val="24"/>
          <w:szCs w:val="24"/>
        </w:rPr>
        <w:t>e attainment of partner status</w:t>
      </w:r>
      <w:r w:rsidR="00932E78">
        <w:rPr>
          <w:rFonts w:ascii="Times New Roman" w:hAnsi="Times New Roman" w:cs="Times New Roman"/>
          <w:sz w:val="24"/>
          <w:szCs w:val="24"/>
        </w:rPr>
        <w:t>. This work suggests, then, that like in</w:t>
      </w:r>
      <w:r w:rsidR="008A5EBB">
        <w:rPr>
          <w:rFonts w:ascii="Times New Roman" w:hAnsi="Times New Roman" w:cs="Times New Roman"/>
          <w:sz w:val="24"/>
          <w:szCs w:val="24"/>
        </w:rPr>
        <w:t xml:space="preserve"> previous rounds of managerial</w:t>
      </w:r>
      <w:r w:rsidR="00FB6F64">
        <w:rPr>
          <w:rFonts w:ascii="Times New Roman" w:hAnsi="Times New Roman" w:cs="Times New Roman"/>
          <w:sz w:val="24"/>
          <w:szCs w:val="24"/>
        </w:rPr>
        <w:t>is</w:t>
      </w:r>
      <w:r w:rsidR="00932E78">
        <w:rPr>
          <w:rFonts w:ascii="Times New Roman" w:hAnsi="Times New Roman" w:cs="Times New Roman"/>
          <w:sz w:val="24"/>
          <w:szCs w:val="24"/>
        </w:rPr>
        <w:t>ation</w:t>
      </w:r>
      <w:r w:rsidR="00EC62CD">
        <w:rPr>
          <w:rFonts w:ascii="Times New Roman" w:hAnsi="Times New Roman" w:cs="Times New Roman"/>
          <w:sz w:val="24"/>
          <w:szCs w:val="24"/>
        </w:rPr>
        <w:t xml:space="preserve"> </w:t>
      </w:r>
      <w:r w:rsidR="00F156E1">
        <w:rPr>
          <w:rFonts w:ascii="Times New Roman" w:hAnsi="Times New Roman" w:cs="Times New Roman"/>
          <w:sz w:val="24"/>
          <w:szCs w:val="24"/>
        </w:rPr>
        <w:t xml:space="preserve">(Cooper et al., 1996; </w:t>
      </w:r>
      <w:r w:rsidR="00F156E1">
        <w:rPr>
          <w:rFonts w:ascii="Times New Roman" w:hAnsi="Times New Roman" w:cs="Times New Roman"/>
          <w:sz w:val="24"/>
          <w:szCs w:val="24"/>
        </w:rPr>
        <w:fldChar w:fldCharType="begin"/>
      </w:r>
      <w:r w:rsidR="00F156E1">
        <w:rPr>
          <w:rFonts w:ascii="Times New Roman" w:hAnsi="Times New Roman" w:cs="Times New Roman"/>
          <w:sz w:val="24"/>
          <w:szCs w:val="24"/>
        </w:rPr>
        <w:instrText xml:space="preserve"> ADDIN ZOTERO_ITEM CSL_CITATION {"citationID":"akj0go8k4f","properties":{"formattedCitation":"(Thomas and Hewitt, 2011)","plainCitation":"(Thomas and Hewitt, 2011)"},"citationItems":[{"id":136,"uris":["http://zotero.org/users/1620711/items/NRVBKGKG"],"uri":["http://zotero.org/users/1620711/items/NRVBKGKG"],"itemData":{"id":136,"type":"article-journal","title":"Managerial Organization and Professional Autonomy: A Discourse-Based Conceptualization","container-title":"Organization Studies","page":"1373-1393","volume":"32","issue":"10","source":"CrossRef","DOI":"10.1177/0170840611416739","ISSN":"0170-8406, 1741-3044","shortTitle":"Managerial Organization and Professional Autonomy","author":[{"family":"Thomas","given":"P."},{"family":"Hewitt","given":"J."}],"issued":{"date-parts":[["2011",10,14]]}}}],"schema":"https://github.com/citation-style-language/schema/raw/master/csl-citation.json"} </w:instrText>
      </w:r>
      <w:r w:rsidR="00F156E1">
        <w:rPr>
          <w:rFonts w:ascii="Times New Roman" w:hAnsi="Times New Roman" w:cs="Times New Roman"/>
          <w:sz w:val="24"/>
          <w:szCs w:val="24"/>
        </w:rPr>
        <w:fldChar w:fldCharType="separate"/>
      </w:r>
      <w:r w:rsidR="00F156E1" w:rsidRPr="00A63BB3">
        <w:rPr>
          <w:rFonts w:ascii="Times New Roman" w:hAnsi="Times New Roman" w:cs="Times New Roman"/>
          <w:sz w:val="24"/>
        </w:rPr>
        <w:t>Thomas and Hewitt, 2011)</w:t>
      </w:r>
      <w:r w:rsidR="00F156E1">
        <w:rPr>
          <w:rFonts w:ascii="Times New Roman" w:hAnsi="Times New Roman" w:cs="Times New Roman"/>
          <w:sz w:val="24"/>
          <w:szCs w:val="24"/>
        </w:rPr>
        <w:fldChar w:fldCharType="end"/>
      </w:r>
      <w:r w:rsidR="00932E78">
        <w:rPr>
          <w:rFonts w:ascii="Times New Roman" w:hAnsi="Times New Roman" w:cs="Times New Roman"/>
          <w:sz w:val="24"/>
          <w:szCs w:val="24"/>
        </w:rPr>
        <w:t>, professionals adopt and adapt to maintain their interests within a new disciplinary system.</w:t>
      </w:r>
    </w:p>
    <w:p w14:paraId="1254045A" w14:textId="77777777" w:rsidR="00932E78" w:rsidRDefault="00932E78" w:rsidP="00197B1A">
      <w:pPr>
        <w:spacing w:line="360" w:lineRule="auto"/>
        <w:jc w:val="both"/>
        <w:rPr>
          <w:rFonts w:ascii="Times New Roman" w:hAnsi="Times New Roman" w:cs="Times New Roman"/>
          <w:sz w:val="24"/>
          <w:szCs w:val="24"/>
        </w:rPr>
      </w:pPr>
    </w:p>
    <w:p w14:paraId="09BF073F" w14:textId="680D5E19" w:rsidR="00572554" w:rsidRDefault="00932E78" w:rsidP="005B203E">
      <w:pPr>
        <w:spacing w:line="360" w:lineRule="auto"/>
        <w:jc w:val="both"/>
        <w:rPr>
          <w:rFonts w:ascii="Times New Roman" w:hAnsi="Times New Roman" w:cs="Times New Roman"/>
          <w:sz w:val="24"/>
          <w:szCs w:val="24"/>
        </w:rPr>
      </w:pPr>
      <w:r>
        <w:rPr>
          <w:rFonts w:ascii="Times New Roman" w:hAnsi="Times New Roman" w:cs="Times New Roman"/>
          <w:sz w:val="24"/>
          <w:szCs w:val="24"/>
        </w:rPr>
        <w:t>Another</w:t>
      </w:r>
      <w:r w:rsidR="00EB4057">
        <w:rPr>
          <w:rFonts w:ascii="Times New Roman" w:hAnsi="Times New Roman" w:cs="Times New Roman"/>
          <w:sz w:val="24"/>
          <w:szCs w:val="24"/>
        </w:rPr>
        <w:t xml:space="preserve"> body of work</w:t>
      </w:r>
      <w:r w:rsidR="002831F0">
        <w:rPr>
          <w:rFonts w:ascii="Times New Roman" w:hAnsi="Times New Roman" w:cs="Times New Roman"/>
          <w:sz w:val="24"/>
          <w:szCs w:val="24"/>
        </w:rPr>
        <w:t>,</w:t>
      </w:r>
      <w:r w:rsidR="00651A40">
        <w:rPr>
          <w:rFonts w:ascii="Times New Roman" w:hAnsi="Times New Roman" w:cs="Times New Roman"/>
          <w:sz w:val="24"/>
          <w:szCs w:val="24"/>
        </w:rPr>
        <w:t xml:space="preserve"> which c</w:t>
      </w:r>
      <w:r w:rsidR="00C258C2">
        <w:rPr>
          <w:rFonts w:ascii="Times New Roman" w:hAnsi="Times New Roman" w:cs="Times New Roman"/>
          <w:sz w:val="24"/>
          <w:szCs w:val="24"/>
        </w:rPr>
        <w:t>an</w:t>
      </w:r>
      <w:r w:rsidR="00651A40">
        <w:rPr>
          <w:rFonts w:ascii="Times New Roman" w:hAnsi="Times New Roman" w:cs="Times New Roman"/>
          <w:sz w:val="24"/>
          <w:szCs w:val="24"/>
        </w:rPr>
        <w:t xml:space="preserve"> contribute to our understanding of </w:t>
      </w:r>
      <w:r w:rsidR="005B7DE2">
        <w:rPr>
          <w:rFonts w:ascii="Times New Roman" w:hAnsi="Times New Roman" w:cs="Times New Roman"/>
          <w:sz w:val="24"/>
          <w:szCs w:val="24"/>
        </w:rPr>
        <w:t>how</w:t>
      </w:r>
      <w:r w:rsidR="00651A40">
        <w:rPr>
          <w:rFonts w:ascii="Times New Roman" w:hAnsi="Times New Roman" w:cs="Times New Roman"/>
          <w:sz w:val="24"/>
          <w:szCs w:val="24"/>
        </w:rPr>
        <w:t xml:space="preserve"> professionals have assimilated the discourses and practices of </w:t>
      </w:r>
      <w:r w:rsidR="005D3E4F">
        <w:rPr>
          <w:rFonts w:ascii="Times New Roman" w:hAnsi="Times New Roman" w:cs="Times New Roman"/>
          <w:sz w:val="24"/>
          <w:szCs w:val="24"/>
        </w:rPr>
        <w:t>financializa</w:t>
      </w:r>
      <w:r w:rsidR="00651A40">
        <w:rPr>
          <w:rFonts w:ascii="Times New Roman" w:hAnsi="Times New Roman" w:cs="Times New Roman"/>
          <w:sz w:val="24"/>
          <w:szCs w:val="24"/>
        </w:rPr>
        <w:t>tion</w:t>
      </w:r>
      <w:r w:rsidR="002831F0">
        <w:rPr>
          <w:rFonts w:ascii="Times New Roman" w:hAnsi="Times New Roman" w:cs="Times New Roman"/>
          <w:sz w:val="24"/>
          <w:szCs w:val="24"/>
        </w:rPr>
        <w:t>,</w:t>
      </w:r>
      <w:r w:rsidR="00651A40">
        <w:rPr>
          <w:rFonts w:ascii="Times New Roman" w:hAnsi="Times New Roman" w:cs="Times New Roman"/>
          <w:sz w:val="24"/>
          <w:szCs w:val="24"/>
        </w:rPr>
        <w:t xml:space="preserve"> </w:t>
      </w:r>
      <w:r w:rsidR="00EB4057">
        <w:rPr>
          <w:rFonts w:ascii="Times New Roman" w:hAnsi="Times New Roman" w:cs="Times New Roman"/>
          <w:sz w:val="24"/>
          <w:szCs w:val="24"/>
        </w:rPr>
        <w:t xml:space="preserve">considers </w:t>
      </w:r>
      <w:r>
        <w:rPr>
          <w:rFonts w:ascii="Times New Roman" w:hAnsi="Times New Roman" w:cs="Times New Roman"/>
          <w:sz w:val="24"/>
          <w:szCs w:val="24"/>
        </w:rPr>
        <w:t>how</w:t>
      </w:r>
      <w:r w:rsidR="005024C7">
        <w:rPr>
          <w:rFonts w:ascii="Times New Roman" w:hAnsi="Times New Roman" w:cs="Times New Roman"/>
          <w:sz w:val="24"/>
          <w:szCs w:val="24"/>
        </w:rPr>
        <w:t xml:space="preserve"> </w:t>
      </w:r>
      <w:r w:rsidR="00197B1A">
        <w:rPr>
          <w:rFonts w:ascii="Times New Roman" w:hAnsi="Times New Roman" w:cs="Times New Roman"/>
          <w:sz w:val="24"/>
          <w:szCs w:val="24"/>
        </w:rPr>
        <w:t xml:space="preserve">professional careers </w:t>
      </w:r>
      <w:r w:rsidR="00EB4057">
        <w:rPr>
          <w:rFonts w:ascii="Times New Roman" w:hAnsi="Times New Roman" w:cs="Times New Roman"/>
          <w:sz w:val="24"/>
          <w:szCs w:val="24"/>
        </w:rPr>
        <w:t xml:space="preserve">become </w:t>
      </w:r>
      <w:r w:rsidR="00197B1A">
        <w:rPr>
          <w:rFonts w:ascii="Times New Roman" w:hAnsi="Times New Roman" w:cs="Times New Roman"/>
          <w:sz w:val="24"/>
          <w:szCs w:val="24"/>
        </w:rPr>
        <w:t>a project of the self (Grey, 1994). Grey (1994) writes of ‘the career’ as an organ</w:t>
      </w:r>
      <w:r w:rsidR="00FB6F64">
        <w:rPr>
          <w:rFonts w:ascii="Times New Roman" w:hAnsi="Times New Roman" w:cs="Times New Roman"/>
          <w:sz w:val="24"/>
          <w:szCs w:val="24"/>
        </w:rPr>
        <w:t>is</w:t>
      </w:r>
      <w:r w:rsidR="00197B1A">
        <w:rPr>
          <w:rFonts w:ascii="Times New Roman" w:hAnsi="Times New Roman" w:cs="Times New Roman"/>
          <w:sz w:val="24"/>
          <w:szCs w:val="24"/>
        </w:rPr>
        <w:t>ing or regulative logic, wherein the project of the self constitutes part o</w:t>
      </w:r>
      <w:r w:rsidR="00C258C2">
        <w:rPr>
          <w:rFonts w:ascii="Times New Roman" w:hAnsi="Times New Roman" w:cs="Times New Roman"/>
          <w:sz w:val="24"/>
          <w:szCs w:val="24"/>
        </w:rPr>
        <w:t>f the labour process discipline. C</w:t>
      </w:r>
      <w:r w:rsidR="00197B1A">
        <w:rPr>
          <w:rFonts w:ascii="Times New Roman" w:hAnsi="Times New Roman" w:cs="Times New Roman"/>
          <w:sz w:val="24"/>
          <w:szCs w:val="24"/>
        </w:rPr>
        <w:t>areer is a ‘technology’ that makes possible a project of becoming within an organ</w:t>
      </w:r>
      <w:r w:rsidR="00FB6F64">
        <w:rPr>
          <w:rFonts w:ascii="Times New Roman" w:hAnsi="Times New Roman" w:cs="Times New Roman"/>
          <w:sz w:val="24"/>
          <w:szCs w:val="24"/>
        </w:rPr>
        <w:t>is</w:t>
      </w:r>
      <w:r w:rsidR="00197B1A">
        <w:rPr>
          <w:rFonts w:ascii="Times New Roman" w:hAnsi="Times New Roman" w:cs="Times New Roman"/>
          <w:sz w:val="24"/>
          <w:szCs w:val="24"/>
        </w:rPr>
        <w:t>ational context. As Grey (1994) argues, career places the self in a temporal vector: the past self; the present self in his/her organ</w:t>
      </w:r>
      <w:r w:rsidR="00FB6F64">
        <w:rPr>
          <w:rFonts w:ascii="Times New Roman" w:hAnsi="Times New Roman" w:cs="Times New Roman"/>
          <w:sz w:val="24"/>
          <w:szCs w:val="24"/>
        </w:rPr>
        <w:t>is</w:t>
      </w:r>
      <w:r w:rsidR="00197B1A">
        <w:rPr>
          <w:rFonts w:ascii="Times New Roman" w:hAnsi="Times New Roman" w:cs="Times New Roman"/>
          <w:sz w:val="24"/>
          <w:szCs w:val="24"/>
        </w:rPr>
        <w:t xml:space="preserve">ational context; and the future self of imagined and perhaps dreamt of ambitions. </w:t>
      </w:r>
      <w:r w:rsidR="005D3E4F">
        <w:rPr>
          <w:rFonts w:ascii="Times New Roman" w:hAnsi="Times New Roman" w:cs="Times New Roman"/>
          <w:sz w:val="24"/>
          <w:szCs w:val="24"/>
        </w:rPr>
        <w:t>Financializa</w:t>
      </w:r>
      <w:r w:rsidR="00197B1A">
        <w:rPr>
          <w:rFonts w:ascii="Times New Roman" w:hAnsi="Times New Roman" w:cs="Times New Roman"/>
          <w:sz w:val="24"/>
          <w:szCs w:val="24"/>
        </w:rPr>
        <w:t xml:space="preserve">tion places the professional ‘self’ in a </w:t>
      </w:r>
      <w:r w:rsidR="00BE0DC5">
        <w:rPr>
          <w:rFonts w:ascii="Times New Roman" w:hAnsi="Times New Roman" w:cs="Times New Roman"/>
          <w:sz w:val="24"/>
          <w:szCs w:val="24"/>
        </w:rPr>
        <w:t xml:space="preserve">calculative </w:t>
      </w:r>
      <w:r w:rsidR="00197B1A">
        <w:rPr>
          <w:rFonts w:ascii="Times New Roman" w:hAnsi="Times New Roman" w:cs="Times New Roman"/>
          <w:sz w:val="24"/>
          <w:szCs w:val="24"/>
        </w:rPr>
        <w:t xml:space="preserve">context in order to work out what is required for progression or, as some commentators </w:t>
      </w:r>
      <w:r w:rsidR="00EB4057">
        <w:rPr>
          <w:rFonts w:ascii="Times New Roman" w:hAnsi="Times New Roman" w:cs="Times New Roman"/>
          <w:sz w:val="24"/>
          <w:szCs w:val="24"/>
        </w:rPr>
        <w:t>assert</w:t>
      </w:r>
      <w:r w:rsidR="00197B1A">
        <w:rPr>
          <w:rFonts w:ascii="Times New Roman" w:hAnsi="Times New Roman" w:cs="Times New Roman"/>
          <w:sz w:val="24"/>
          <w:szCs w:val="24"/>
        </w:rPr>
        <w:t>, to correct the ‘identity deficit’ that stems from the continued aspiration for career achievement</w:t>
      </w:r>
      <w:r w:rsidR="005B7DE2">
        <w:rPr>
          <w:rFonts w:ascii="Times New Roman" w:hAnsi="Times New Roman" w:cs="Times New Roman"/>
          <w:sz w:val="24"/>
          <w:szCs w:val="24"/>
        </w:rPr>
        <w:t xml:space="preserve"> (Karreman and Alvesson, 2009)</w:t>
      </w:r>
      <w:r w:rsidR="00197B1A">
        <w:rPr>
          <w:rFonts w:ascii="Times New Roman" w:hAnsi="Times New Roman" w:cs="Times New Roman"/>
          <w:sz w:val="24"/>
          <w:szCs w:val="24"/>
        </w:rPr>
        <w:t>. Costas and Grey (2014) expand on this temporal and identity-based theme by considering how professionals respond to disciplinary power through their ‘imaginary future’ selves</w:t>
      </w:r>
      <w:r w:rsidR="001D2954">
        <w:rPr>
          <w:rFonts w:ascii="Times New Roman" w:hAnsi="Times New Roman" w:cs="Times New Roman"/>
          <w:sz w:val="24"/>
          <w:szCs w:val="24"/>
        </w:rPr>
        <w:t xml:space="preserve">, </w:t>
      </w:r>
      <w:r w:rsidR="00197B1A">
        <w:rPr>
          <w:rFonts w:ascii="Times New Roman" w:hAnsi="Times New Roman" w:cs="Times New Roman"/>
          <w:sz w:val="24"/>
          <w:szCs w:val="24"/>
        </w:rPr>
        <w:t>suggest</w:t>
      </w:r>
      <w:r w:rsidR="001D2954">
        <w:rPr>
          <w:rFonts w:ascii="Times New Roman" w:hAnsi="Times New Roman" w:cs="Times New Roman"/>
          <w:sz w:val="24"/>
          <w:szCs w:val="24"/>
        </w:rPr>
        <w:t>ing</w:t>
      </w:r>
      <w:r w:rsidR="00197B1A">
        <w:rPr>
          <w:rFonts w:ascii="Times New Roman" w:hAnsi="Times New Roman" w:cs="Times New Roman"/>
          <w:sz w:val="24"/>
          <w:szCs w:val="24"/>
        </w:rPr>
        <w:t xml:space="preserve"> professionals may imagine an escape from disciplinary regimes </w:t>
      </w:r>
      <w:r w:rsidR="001D2954">
        <w:rPr>
          <w:rFonts w:ascii="Times New Roman" w:hAnsi="Times New Roman" w:cs="Times New Roman"/>
          <w:sz w:val="24"/>
          <w:szCs w:val="24"/>
        </w:rPr>
        <w:t>through</w:t>
      </w:r>
      <w:r w:rsidR="00197B1A">
        <w:rPr>
          <w:rFonts w:ascii="Times New Roman" w:hAnsi="Times New Roman" w:cs="Times New Roman"/>
          <w:sz w:val="24"/>
          <w:szCs w:val="24"/>
        </w:rPr>
        <w:t xml:space="preserve"> a fantasy that the corporate, calculative projects of the self will end. Thus, rather than internal</w:t>
      </w:r>
      <w:r w:rsidR="00FB6F64">
        <w:rPr>
          <w:rFonts w:ascii="Times New Roman" w:hAnsi="Times New Roman" w:cs="Times New Roman"/>
          <w:sz w:val="24"/>
          <w:szCs w:val="24"/>
        </w:rPr>
        <w:t>is</w:t>
      </w:r>
      <w:r w:rsidR="00197B1A">
        <w:rPr>
          <w:rFonts w:ascii="Times New Roman" w:hAnsi="Times New Roman" w:cs="Times New Roman"/>
          <w:sz w:val="24"/>
          <w:szCs w:val="24"/>
        </w:rPr>
        <w:t>ing the future professional self as envisaged by the disciplinary system, they might hope for a future outside of this regime, either within an area of the organ</w:t>
      </w:r>
      <w:r w:rsidR="00FB6F64">
        <w:rPr>
          <w:rFonts w:ascii="Times New Roman" w:hAnsi="Times New Roman" w:cs="Times New Roman"/>
          <w:sz w:val="24"/>
          <w:szCs w:val="24"/>
        </w:rPr>
        <w:t>is</w:t>
      </w:r>
      <w:r w:rsidR="00197B1A">
        <w:rPr>
          <w:rFonts w:ascii="Times New Roman" w:hAnsi="Times New Roman" w:cs="Times New Roman"/>
          <w:sz w:val="24"/>
          <w:szCs w:val="24"/>
        </w:rPr>
        <w:t>ation that is not subject to the regime,</w:t>
      </w:r>
      <w:r w:rsidR="00FB64CE">
        <w:rPr>
          <w:rFonts w:ascii="Times New Roman" w:hAnsi="Times New Roman" w:cs="Times New Roman"/>
          <w:sz w:val="24"/>
          <w:szCs w:val="24"/>
        </w:rPr>
        <w:t xml:space="preserve"> </w:t>
      </w:r>
      <w:r w:rsidR="00197B1A">
        <w:rPr>
          <w:rFonts w:ascii="Times New Roman" w:hAnsi="Times New Roman" w:cs="Times New Roman"/>
          <w:sz w:val="24"/>
          <w:szCs w:val="24"/>
        </w:rPr>
        <w:t>or outside of the organ</w:t>
      </w:r>
      <w:r w:rsidR="00FB6F64">
        <w:rPr>
          <w:rFonts w:ascii="Times New Roman" w:hAnsi="Times New Roman" w:cs="Times New Roman"/>
          <w:sz w:val="24"/>
          <w:szCs w:val="24"/>
        </w:rPr>
        <w:t>is</w:t>
      </w:r>
      <w:r w:rsidR="00197B1A">
        <w:rPr>
          <w:rFonts w:ascii="Times New Roman" w:hAnsi="Times New Roman" w:cs="Times New Roman"/>
          <w:sz w:val="24"/>
          <w:szCs w:val="24"/>
        </w:rPr>
        <w:t xml:space="preserve">ation. </w:t>
      </w:r>
    </w:p>
    <w:p w14:paraId="706CE85A" w14:textId="77777777" w:rsidR="00572554" w:rsidRDefault="00572554" w:rsidP="005B203E">
      <w:pPr>
        <w:spacing w:line="360" w:lineRule="auto"/>
        <w:jc w:val="both"/>
        <w:rPr>
          <w:rFonts w:ascii="Times New Roman" w:hAnsi="Times New Roman" w:cs="Times New Roman"/>
          <w:sz w:val="24"/>
          <w:szCs w:val="24"/>
        </w:rPr>
      </w:pPr>
    </w:p>
    <w:p w14:paraId="70DCBF63" w14:textId="4ACD5D31" w:rsidR="00733114" w:rsidRPr="00F45951" w:rsidRDefault="005550C1" w:rsidP="00733114">
      <w:pPr>
        <w:spacing w:line="360" w:lineRule="auto"/>
        <w:jc w:val="both"/>
        <w:rPr>
          <w:rFonts w:ascii="Times New Roman" w:hAnsi="Times New Roman" w:cs="Times New Roman"/>
          <w:sz w:val="24"/>
          <w:szCs w:val="24"/>
        </w:rPr>
      </w:pPr>
      <w:r>
        <w:rPr>
          <w:rFonts w:ascii="Times New Roman" w:hAnsi="Times New Roman" w:cs="Times New Roman"/>
          <w:sz w:val="24"/>
          <w:szCs w:val="24"/>
        </w:rPr>
        <w:t>Existi</w:t>
      </w:r>
      <w:r w:rsidR="00DF0D23">
        <w:rPr>
          <w:rFonts w:ascii="Times New Roman" w:hAnsi="Times New Roman" w:cs="Times New Roman"/>
          <w:sz w:val="24"/>
          <w:szCs w:val="24"/>
        </w:rPr>
        <w:t>n</w:t>
      </w:r>
      <w:r>
        <w:rPr>
          <w:rFonts w:ascii="Times New Roman" w:hAnsi="Times New Roman" w:cs="Times New Roman"/>
          <w:sz w:val="24"/>
          <w:szCs w:val="24"/>
        </w:rPr>
        <w:t>g</w:t>
      </w:r>
      <w:r w:rsidR="00DF0D23">
        <w:rPr>
          <w:rFonts w:ascii="Times New Roman" w:hAnsi="Times New Roman" w:cs="Times New Roman"/>
          <w:sz w:val="24"/>
          <w:szCs w:val="24"/>
        </w:rPr>
        <w:t xml:space="preserve"> studies</w:t>
      </w:r>
      <w:r w:rsidR="00651A40">
        <w:rPr>
          <w:rFonts w:ascii="Times New Roman" w:hAnsi="Times New Roman" w:cs="Times New Roman"/>
          <w:sz w:val="24"/>
          <w:szCs w:val="24"/>
        </w:rPr>
        <w:t xml:space="preserve"> highlighted in our review</w:t>
      </w:r>
      <w:r w:rsidR="00DF0D23">
        <w:rPr>
          <w:rFonts w:ascii="Times New Roman" w:hAnsi="Times New Roman" w:cs="Times New Roman"/>
          <w:sz w:val="24"/>
          <w:szCs w:val="24"/>
        </w:rPr>
        <w:t xml:space="preserve"> raise a series of important questions. </w:t>
      </w:r>
      <w:r w:rsidR="006A6A34">
        <w:rPr>
          <w:rFonts w:ascii="Times New Roman" w:hAnsi="Times New Roman" w:cs="Times New Roman"/>
          <w:sz w:val="24"/>
          <w:szCs w:val="24"/>
        </w:rPr>
        <w:t>How do partners respond to financial</w:t>
      </w:r>
      <w:r w:rsidR="00FB6F64">
        <w:rPr>
          <w:rFonts w:ascii="Times New Roman" w:hAnsi="Times New Roman" w:cs="Times New Roman"/>
          <w:sz w:val="24"/>
          <w:szCs w:val="24"/>
        </w:rPr>
        <w:t>is</w:t>
      </w:r>
      <w:r w:rsidR="006A6A34">
        <w:rPr>
          <w:rFonts w:ascii="Times New Roman" w:hAnsi="Times New Roman" w:cs="Times New Roman"/>
          <w:sz w:val="24"/>
          <w:szCs w:val="24"/>
        </w:rPr>
        <w:t xml:space="preserve">ed management? </w:t>
      </w:r>
      <w:r w:rsidR="00572554">
        <w:rPr>
          <w:rFonts w:ascii="Times New Roman" w:hAnsi="Times New Roman" w:cs="Times New Roman"/>
          <w:sz w:val="24"/>
          <w:szCs w:val="24"/>
        </w:rPr>
        <w:t>Have</w:t>
      </w:r>
      <w:r w:rsidR="00125A70">
        <w:rPr>
          <w:rFonts w:ascii="Times New Roman" w:hAnsi="Times New Roman" w:cs="Times New Roman"/>
          <w:sz w:val="24"/>
          <w:szCs w:val="24"/>
        </w:rPr>
        <w:t xml:space="preserve"> </w:t>
      </w:r>
      <w:r w:rsidR="006A6A34">
        <w:rPr>
          <w:rFonts w:ascii="Times New Roman" w:hAnsi="Times New Roman" w:cs="Times New Roman"/>
          <w:sz w:val="24"/>
          <w:szCs w:val="24"/>
        </w:rPr>
        <w:t>partners</w:t>
      </w:r>
      <w:r w:rsidR="00125A70">
        <w:rPr>
          <w:rFonts w:ascii="Times New Roman" w:hAnsi="Times New Roman" w:cs="Times New Roman"/>
          <w:sz w:val="24"/>
          <w:szCs w:val="24"/>
        </w:rPr>
        <w:t xml:space="preserve"> </w:t>
      </w:r>
      <w:r w:rsidR="00572554">
        <w:rPr>
          <w:rFonts w:ascii="Times New Roman" w:hAnsi="Times New Roman" w:cs="Times New Roman"/>
          <w:sz w:val="24"/>
          <w:szCs w:val="24"/>
        </w:rPr>
        <w:t>assimilated</w:t>
      </w:r>
      <w:r w:rsidR="00125A70">
        <w:rPr>
          <w:rFonts w:ascii="Times New Roman" w:hAnsi="Times New Roman" w:cs="Times New Roman"/>
          <w:sz w:val="24"/>
          <w:szCs w:val="24"/>
        </w:rPr>
        <w:t xml:space="preserve"> financial</w:t>
      </w:r>
      <w:r w:rsidR="00FB6F64">
        <w:rPr>
          <w:rFonts w:ascii="Times New Roman" w:hAnsi="Times New Roman" w:cs="Times New Roman"/>
          <w:sz w:val="24"/>
          <w:szCs w:val="24"/>
        </w:rPr>
        <w:t>is</w:t>
      </w:r>
      <w:r w:rsidR="00125A70">
        <w:rPr>
          <w:rFonts w:ascii="Times New Roman" w:hAnsi="Times New Roman" w:cs="Times New Roman"/>
          <w:sz w:val="24"/>
          <w:szCs w:val="24"/>
        </w:rPr>
        <w:t>ed management in ways that allow them</w:t>
      </w:r>
      <w:r w:rsidR="00DF0D23">
        <w:rPr>
          <w:rFonts w:ascii="Times New Roman" w:hAnsi="Times New Roman" w:cs="Times New Roman"/>
          <w:sz w:val="24"/>
          <w:szCs w:val="24"/>
        </w:rPr>
        <w:t xml:space="preserve"> to </w:t>
      </w:r>
      <w:r w:rsidR="00572554">
        <w:rPr>
          <w:rFonts w:ascii="Times New Roman" w:hAnsi="Times New Roman" w:cs="Times New Roman"/>
          <w:sz w:val="24"/>
          <w:szCs w:val="24"/>
        </w:rPr>
        <w:t>p</w:t>
      </w:r>
      <w:r w:rsidR="001E4B1F">
        <w:rPr>
          <w:rFonts w:ascii="Times New Roman" w:hAnsi="Times New Roman" w:cs="Times New Roman"/>
          <w:sz w:val="24"/>
          <w:szCs w:val="24"/>
        </w:rPr>
        <w:t>rotect their interests</w:t>
      </w:r>
      <w:r w:rsidR="006A6A34">
        <w:rPr>
          <w:rFonts w:ascii="Times New Roman" w:hAnsi="Times New Roman" w:cs="Times New Roman"/>
          <w:sz w:val="24"/>
          <w:szCs w:val="24"/>
        </w:rPr>
        <w:t>?</w:t>
      </w:r>
      <w:r w:rsidR="00DF0D23">
        <w:rPr>
          <w:rFonts w:ascii="Times New Roman" w:hAnsi="Times New Roman" w:cs="Times New Roman"/>
          <w:sz w:val="24"/>
          <w:szCs w:val="24"/>
        </w:rPr>
        <w:t xml:space="preserve"> What are the</w:t>
      </w:r>
      <w:r w:rsidR="00197B1A">
        <w:rPr>
          <w:rFonts w:ascii="Times New Roman" w:hAnsi="Times New Roman" w:cs="Times New Roman"/>
          <w:sz w:val="24"/>
          <w:szCs w:val="24"/>
        </w:rPr>
        <w:t xml:space="preserve"> implications </w:t>
      </w:r>
      <w:r>
        <w:rPr>
          <w:rFonts w:ascii="Times New Roman" w:hAnsi="Times New Roman" w:cs="Times New Roman"/>
          <w:sz w:val="24"/>
          <w:szCs w:val="24"/>
        </w:rPr>
        <w:t>for how we theor</w:t>
      </w:r>
      <w:r w:rsidR="00FB6F64">
        <w:rPr>
          <w:rFonts w:ascii="Times New Roman" w:hAnsi="Times New Roman" w:cs="Times New Roman"/>
          <w:sz w:val="24"/>
          <w:szCs w:val="24"/>
        </w:rPr>
        <w:t>is</w:t>
      </w:r>
      <w:r w:rsidR="00197B1A">
        <w:rPr>
          <w:rFonts w:ascii="Times New Roman" w:hAnsi="Times New Roman" w:cs="Times New Roman"/>
          <w:sz w:val="24"/>
          <w:szCs w:val="24"/>
        </w:rPr>
        <w:t>e the professio</w:t>
      </w:r>
      <w:r w:rsidR="00DF0D23">
        <w:rPr>
          <w:rFonts w:ascii="Times New Roman" w:hAnsi="Times New Roman" w:cs="Times New Roman"/>
          <w:sz w:val="24"/>
          <w:szCs w:val="24"/>
        </w:rPr>
        <w:t xml:space="preserve">nal work within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DF0D23">
        <w:rPr>
          <w:rFonts w:ascii="Times New Roman" w:hAnsi="Times New Roman" w:cs="Times New Roman"/>
          <w:sz w:val="24"/>
          <w:szCs w:val="24"/>
        </w:rPr>
        <w:t xml:space="preserve">ed </w:t>
      </w:r>
      <w:r>
        <w:rPr>
          <w:rFonts w:ascii="Times New Roman" w:hAnsi="Times New Roman" w:cs="Times New Roman"/>
          <w:sz w:val="24"/>
          <w:szCs w:val="24"/>
        </w:rPr>
        <w:t>organ</w:t>
      </w:r>
      <w:r w:rsidR="00FB6F64">
        <w:rPr>
          <w:rFonts w:ascii="Times New Roman" w:hAnsi="Times New Roman" w:cs="Times New Roman"/>
          <w:sz w:val="24"/>
          <w:szCs w:val="24"/>
        </w:rPr>
        <w:t>is</w:t>
      </w:r>
      <w:r>
        <w:rPr>
          <w:rFonts w:ascii="Times New Roman" w:hAnsi="Times New Roman" w:cs="Times New Roman"/>
          <w:sz w:val="24"/>
          <w:szCs w:val="24"/>
        </w:rPr>
        <w:t>ation</w:t>
      </w:r>
      <w:r w:rsidR="00DF0D23">
        <w:rPr>
          <w:rFonts w:ascii="Times New Roman" w:hAnsi="Times New Roman" w:cs="Times New Roman"/>
          <w:sz w:val="24"/>
          <w:szCs w:val="24"/>
        </w:rPr>
        <w:t>s?</w:t>
      </w:r>
      <w:r w:rsidR="00646557">
        <w:rPr>
          <w:rFonts w:ascii="Times New Roman" w:hAnsi="Times New Roman" w:cs="Times New Roman"/>
          <w:sz w:val="24"/>
          <w:szCs w:val="24"/>
        </w:rPr>
        <w:t xml:space="preserve"> We address these questions through an in-depth ethnographic study of the work and career projects of partners in a </w:t>
      </w:r>
      <w:r w:rsidR="00D60CE7">
        <w:rPr>
          <w:rFonts w:ascii="Times New Roman" w:hAnsi="Times New Roman" w:cs="Times New Roman"/>
          <w:sz w:val="24"/>
          <w:szCs w:val="24"/>
        </w:rPr>
        <w:t>substantial</w:t>
      </w:r>
      <w:r w:rsidR="00CC7288">
        <w:rPr>
          <w:rFonts w:ascii="Times New Roman" w:hAnsi="Times New Roman" w:cs="Times New Roman"/>
          <w:sz w:val="24"/>
          <w:szCs w:val="24"/>
        </w:rPr>
        <w:t xml:space="preserve"> </w:t>
      </w:r>
      <w:r w:rsidR="00646557">
        <w:rPr>
          <w:rFonts w:ascii="Times New Roman" w:hAnsi="Times New Roman" w:cs="Times New Roman"/>
          <w:sz w:val="24"/>
          <w:szCs w:val="24"/>
        </w:rPr>
        <w:t>UK law firm.</w:t>
      </w:r>
    </w:p>
    <w:p w14:paraId="635A25AF" w14:textId="77777777" w:rsidR="00F232B4" w:rsidRPr="00F45951" w:rsidRDefault="00F232B4" w:rsidP="00F45951">
      <w:pPr>
        <w:spacing w:line="360" w:lineRule="auto"/>
        <w:jc w:val="both"/>
        <w:rPr>
          <w:rFonts w:ascii="Times New Roman" w:hAnsi="Times New Roman" w:cs="Times New Roman"/>
          <w:sz w:val="24"/>
          <w:szCs w:val="24"/>
        </w:rPr>
      </w:pPr>
    </w:p>
    <w:p w14:paraId="717C32DB" w14:textId="76057E90" w:rsidR="00D75FDB" w:rsidRPr="00F45951" w:rsidRDefault="00260C78" w:rsidP="00F45951">
      <w:pPr>
        <w:pStyle w:val="Heading2"/>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Methodology</w:t>
      </w:r>
    </w:p>
    <w:p w14:paraId="600C8991" w14:textId="77777777" w:rsidR="00891376" w:rsidRDefault="00891376" w:rsidP="00F45951">
      <w:pPr>
        <w:spacing w:line="360" w:lineRule="auto"/>
        <w:jc w:val="both"/>
        <w:rPr>
          <w:rFonts w:ascii="Times New Roman" w:hAnsi="Times New Roman" w:cs="Times New Roman"/>
          <w:sz w:val="24"/>
          <w:szCs w:val="24"/>
        </w:rPr>
      </w:pPr>
    </w:p>
    <w:p w14:paraId="2FD47A9F" w14:textId="0571041A" w:rsidR="0051132D" w:rsidRPr="0051132D" w:rsidRDefault="0051132D" w:rsidP="00F45951">
      <w:pPr>
        <w:spacing w:line="360" w:lineRule="auto"/>
        <w:jc w:val="both"/>
        <w:rPr>
          <w:rFonts w:ascii="Times New Roman" w:hAnsi="Times New Roman" w:cs="Times New Roman"/>
          <w:i/>
          <w:sz w:val="24"/>
          <w:szCs w:val="24"/>
        </w:rPr>
      </w:pPr>
      <w:r w:rsidRPr="0051132D">
        <w:rPr>
          <w:rFonts w:ascii="Times New Roman" w:hAnsi="Times New Roman" w:cs="Times New Roman"/>
          <w:i/>
          <w:sz w:val="24"/>
          <w:szCs w:val="24"/>
        </w:rPr>
        <w:t>The Case Firm</w:t>
      </w:r>
    </w:p>
    <w:p w14:paraId="08ADC6D6" w14:textId="20B3093A" w:rsidR="00260C78" w:rsidRPr="00F45951" w:rsidRDefault="0051132D" w:rsidP="004E28A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w:t>
      </w:r>
      <w:r w:rsidR="008C7149">
        <w:rPr>
          <w:rFonts w:ascii="Times New Roman" w:hAnsi="Times New Roman" w:cs="Times New Roman"/>
          <w:sz w:val="24"/>
          <w:szCs w:val="24"/>
        </w:rPr>
        <w:t>article</w:t>
      </w:r>
      <w:r>
        <w:rPr>
          <w:rFonts w:ascii="Times New Roman" w:hAnsi="Times New Roman" w:cs="Times New Roman"/>
          <w:sz w:val="24"/>
          <w:szCs w:val="24"/>
        </w:rPr>
        <w:t xml:space="preserve"> is based on data</w:t>
      </w:r>
      <w:r w:rsidR="00385E44">
        <w:rPr>
          <w:rFonts w:ascii="Times New Roman" w:hAnsi="Times New Roman" w:cs="Times New Roman"/>
          <w:sz w:val="24"/>
          <w:szCs w:val="24"/>
        </w:rPr>
        <w:t xml:space="preserve"> from an </w:t>
      </w:r>
      <w:r w:rsidR="00D75FDB" w:rsidRPr="00F45951">
        <w:rPr>
          <w:rFonts w:ascii="Times New Roman" w:hAnsi="Times New Roman" w:cs="Times New Roman"/>
          <w:sz w:val="24"/>
          <w:szCs w:val="24"/>
        </w:rPr>
        <w:t>ethnographic case study</w:t>
      </w:r>
      <w:r w:rsidR="006811CA" w:rsidRPr="00F45951">
        <w:rPr>
          <w:rFonts w:ascii="Times New Roman" w:hAnsi="Times New Roman" w:cs="Times New Roman"/>
          <w:sz w:val="24"/>
          <w:szCs w:val="24"/>
        </w:rPr>
        <w:t xml:space="preserve"> of </w:t>
      </w:r>
      <w:r w:rsidR="00D4158A" w:rsidRPr="00F45951">
        <w:rPr>
          <w:rFonts w:ascii="Times New Roman" w:hAnsi="Times New Roman" w:cs="Times New Roman"/>
          <w:sz w:val="24"/>
          <w:szCs w:val="24"/>
        </w:rPr>
        <w:t>a</w:t>
      </w:r>
      <w:r w:rsidR="0056226E" w:rsidRPr="00F45951">
        <w:rPr>
          <w:rFonts w:ascii="Times New Roman" w:hAnsi="Times New Roman" w:cs="Times New Roman"/>
          <w:sz w:val="24"/>
          <w:szCs w:val="24"/>
        </w:rPr>
        <w:t xml:space="preserve"> UK</w:t>
      </w:r>
      <w:r>
        <w:rPr>
          <w:rFonts w:ascii="Times New Roman" w:hAnsi="Times New Roman" w:cs="Times New Roman"/>
          <w:sz w:val="24"/>
          <w:szCs w:val="24"/>
        </w:rPr>
        <w:t xml:space="preserve"> ‘</w:t>
      </w:r>
      <w:r w:rsidR="00D4158A" w:rsidRPr="00F45951">
        <w:rPr>
          <w:rFonts w:ascii="Times New Roman" w:hAnsi="Times New Roman" w:cs="Times New Roman"/>
          <w:sz w:val="24"/>
          <w:szCs w:val="24"/>
        </w:rPr>
        <w:t>top 100</w:t>
      </w:r>
      <w:r>
        <w:rPr>
          <w:rFonts w:ascii="Times New Roman" w:hAnsi="Times New Roman" w:cs="Times New Roman"/>
          <w:sz w:val="24"/>
          <w:szCs w:val="24"/>
        </w:rPr>
        <w:t>’</w:t>
      </w:r>
      <w:r w:rsidR="00D4158A" w:rsidRPr="00F45951">
        <w:rPr>
          <w:rFonts w:ascii="Times New Roman" w:hAnsi="Times New Roman" w:cs="Times New Roman"/>
          <w:sz w:val="24"/>
          <w:szCs w:val="24"/>
        </w:rPr>
        <w:t xml:space="preserve"> </w:t>
      </w:r>
      <w:r w:rsidR="0056226E" w:rsidRPr="00F45951">
        <w:rPr>
          <w:rFonts w:ascii="Times New Roman" w:hAnsi="Times New Roman" w:cs="Times New Roman"/>
          <w:sz w:val="24"/>
          <w:szCs w:val="24"/>
        </w:rPr>
        <w:t>law firm</w:t>
      </w:r>
      <w:r w:rsidR="006811CA" w:rsidRPr="00F45951">
        <w:rPr>
          <w:rFonts w:ascii="Times New Roman" w:hAnsi="Times New Roman" w:cs="Times New Roman"/>
          <w:sz w:val="24"/>
          <w:szCs w:val="24"/>
        </w:rPr>
        <w:t xml:space="preserve"> operat</w:t>
      </w:r>
      <w:r w:rsidR="00D4158A" w:rsidRPr="00F45951">
        <w:rPr>
          <w:rFonts w:ascii="Times New Roman" w:hAnsi="Times New Roman" w:cs="Times New Roman"/>
          <w:sz w:val="24"/>
          <w:szCs w:val="24"/>
        </w:rPr>
        <w:t>ing</w:t>
      </w:r>
      <w:r w:rsidR="006811CA" w:rsidRPr="00F45951">
        <w:rPr>
          <w:rFonts w:ascii="Times New Roman" w:hAnsi="Times New Roman" w:cs="Times New Roman"/>
          <w:sz w:val="24"/>
          <w:szCs w:val="24"/>
        </w:rPr>
        <w:t xml:space="preserve"> from multiple offices in a </w:t>
      </w:r>
      <w:r w:rsidR="00D4158A" w:rsidRPr="00F45951">
        <w:rPr>
          <w:rFonts w:ascii="Times New Roman" w:hAnsi="Times New Roman" w:cs="Times New Roman"/>
          <w:sz w:val="24"/>
          <w:szCs w:val="24"/>
        </w:rPr>
        <w:t xml:space="preserve">UK </w:t>
      </w:r>
      <w:r w:rsidR="006811CA" w:rsidRPr="00F45951">
        <w:rPr>
          <w:rFonts w:ascii="Times New Roman" w:hAnsi="Times New Roman" w:cs="Times New Roman"/>
          <w:sz w:val="24"/>
          <w:szCs w:val="24"/>
        </w:rPr>
        <w:t>region</w:t>
      </w:r>
      <w:r w:rsidR="002A3BDC">
        <w:rPr>
          <w:rFonts w:ascii="Times New Roman" w:hAnsi="Times New Roman" w:cs="Times New Roman"/>
          <w:sz w:val="24"/>
          <w:szCs w:val="24"/>
        </w:rPr>
        <w:t xml:space="preserve">, which is given the pseudonym </w:t>
      </w:r>
      <w:r w:rsidR="00E71157">
        <w:rPr>
          <w:rFonts w:ascii="Times New Roman" w:hAnsi="Times New Roman" w:cs="Times New Roman"/>
          <w:sz w:val="24"/>
          <w:szCs w:val="24"/>
        </w:rPr>
        <w:t>‘</w:t>
      </w:r>
      <w:r w:rsidR="002A3BDC">
        <w:rPr>
          <w:rFonts w:ascii="Times New Roman" w:hAnsi="Times New Roman" w:cs="Times New Roman"/>
          <w:sz w:val="24"/>
          <w:szCs w:val="24"/>
        </w:rPr>
        <w:t>Henley Benson</w:t>
      </w:r>
      <w:r w:rsidR="00E71157">
        <w:rPr>
          <w:rFonts w:ascii="Times New Roman" w:hAnsi="Times New Roman" w:cs="Times New Roman"/>
          <w:sz w:val="24"/>
          <w:szCs w:val="24"/>
        </w:rPr>
        <w:t>’</w:t>
      </w:r>
      <w:r w:rsidR="006811CA" w:rsidRPr="00F45951">
        <w:rPr>
          <w:rFonts w:ascii="Times New Roman" w:hAnsi="Times New Roman" w:cs="Times New Roman"/>
          <w:sz w:val="24"/>
          <w:szCs w:val="24"/>
        </w:rPr>
        <w:t>.</w:t>
      </w:r>
      <w:r w:rsidR="00D75FDB" w:rsidRPr="00F45951">
        <w:rPr>
          <w:rFonts w:ascii="Times New Roman" w:hAnsi="Times New Roman" w:cs="Times New Roman"/>
          <w:sz w:val="24"/>
          <w:szCs w:val="24"/>
        </w:rPr>
        <w:t xml:space="preserve"> </w:t>
      </w:r>
      <w:r w:rsidR="006811CA" w:rsidRPr="00F45951">
        <w:rPr>
          <w:rFonts w:ascii="Times New Roman" w:hAnsi="Times New Roman" w:cs="Times New Roman"/>
          <w:sz w:val="24"/>
          <w:szCs w:val="24"/>
        </w:rPr>
        <w:t xml:space="preserve">It is one of the largest </w:t>
      </w:r>
      <w:r w:rsidR="0056226E" w:rsidRPr="00F45951">
        <w:rPr>
          <w:rFonts w:ascii="Times New Roman" w:hAnsi="Times New Roman" w:cs="Times New Roman"/>
          <w:sz w:val="24"/>
          <w:szCs w:val="24"/>
        </w:rPr>
        <w:t xml:space="preserve">firms </w:t>
      </w:r>
      <w:r w:rsidR="006811CA" w:rsidRPr="00F45951">
        <w:rPr>
          <w:rFonts w:ascii="Times New Roman" w:hAnsi="Times New Roman" w:cs="Times New Roman"/>
          <w:sz w:val="24"/>
          <w:szCs w:val="24"/>
        </w:rPr>
        <w:t>in the region measured by reference to turnover</w:t>
      </w:r>
      <w:r w:rsidR="0056226E" w:rsidRPr="00F45951">
        <w:rPr>
          <w:rFonts w:ascii="Times New Roman" w:hAnsi="Times New Roman" w:cs="Times New Roman"/>
          <w:sz w:val="24"/>
          <w:szCs w:val="24"/>
        </w:rPr>
        <w:t>, profit</w:t>
      </w:r>
      <w:r w:rsidR="006811CA" w:rsidRPr="00F45951">
        <w:rPr>
          <w:rFonts w:ascii="Times New Roman" w:hAnsi="Times New Roman" w:cs="Times New Roman"/>
          <w:sz w:val="24"/>
          <w:szCs w:val="24"/>
        </w:rPr>
        <w:t xml:space="preserve"> and total number of </w:t>
      </w:r>
      <w:r w:rsidR="00164FB3">
        <w:rPr>
          <w:rFonts w:ascii="Times New Roman" w:hAnsi="Times New Roman" w:cs="Times New Roman"/>
          <w:sz w:val="24"/>
          <w:szCs w:val="24"/>
        </w:rPr>
        <w:t>lawyers</w:t>
      </w:r>
      <w:r w:rsidR="00CC2797">
        <w:rPr>
          <w:rFonts w:ascii="Times New Roman" w:hAnsi="Times New Roman" w:cs="Times New Roman"/>
          <w:sz w:val="24"/>
          <w:szCs w:val="24"/>
        </w:rPr>
        <w:t>.</w:t>
      </w:r>
      <w:r w:rsidR="006811CA" w:rsidRPr="00F45951">
        <w:rPr>
          <w:rFonts w:ascii="Times New Roman" w:hAnsi="Times New Roman" w:cs="Times New Roman"/>
          <w:sz w:val="24"/>
          <w:szCs w:val="24"/>
        </w:rPr>
        <w:t xml:space="preserve"> I</w:t>
      </w:r>
      <w:r w:rsidR="0056226E" w:rsidRPr="00F45951">
        <w:rPr>
          <w:rFonts w:ascii="Times New Roman" w:hAnsi="Times New Roman" w:cs="Times New Roman"/>
          <w:sz w:val="24"/>
          <w:szCs w:val="24"/>
        </w:rPr>
        <w:t>ts structures of governance and operations</w:t>
      </w:r>
      <w:r w:rsidR="006811CA" w:rsidRPr="00F45951">
        <w:rPr>
          <w:rFonts w:ascii="Times New Roman" w:hAnsi="Times New Roman" w:cs="Times New Roman"/>
          <w:sz w:val="24"/>
          <w:szCs w:val="24"/>
        </w:rPr>
        <w:t xml:space="preserve"> </w:t>
      </w:r>
      <w:r>
        <w:rPr>
          <w:rFonts w:ascii="Times New Roman" w:hAnsi="Times New Roman" w:cs="Times New Roman"/>
          <w:sz w:val="24"/>
          <w:szCs w:val="24"/>
        </w:rPr>
        <w:t>include</w:t>
      </w:r>
      <w:r w:rsidR="00631BC0">
        <w:rPr>
          <w:rFonts w:ascii="Times New Roman" w:hAnsi="Times New Roman" w:cs="Times New Roman"/>
          <w:sz w:val="24"/>
          <w:szCs w:val="24"/>
        </w:rPr>
        <w:t>d</w:t>
      </w:r>
      <w:r w:rsidR="006811CA" w:rsidRPr="00F45951">
        <w:rPr>
          <w:rFonts w:ascii="Times New Roman" w:hAnsi="Times New Roman" w:cs="Times New Roman"/>
          <w:sz w:val="24"/>
          <w:szCs w:val="24"/>
        </w:rPr>
        <w:t xml:space="preserve"> the appointment and delega</w:t>
      </w:r>
      <w:r>
        <w:rPr>
          <w:rFonts w:ascii="Times New Roman" w:hAnsi="Times New Roman" w:cs="Times New Roman"/>
          <w:sz w:val="24"/>
          <w:szCs w:val="24"/>
        </w:rPr>
        <w:t xml:space="preserve">tion of executive authority to </w:t>
      </w:r>
      <w:r w:rsidR="006811CA" w:rsidRPr="00F45951">
        <w:rPr>
          <w:rFonts w:ascii="Times New Roman" w:hAnsi="Times New Roman" w:cs="Times New Roman"/>
          <w:sz w:val="24"/>
          <w:szCs w:val="24"/>
        </w:rPr>
        <w:t>a Chairman and Managing Partner</w:t>
      </w:r>
      <w:r w:rsidR="009C06F8">
        <w:rPr>
          <w:rFonts w:ascii="Times New Roman" w:hAnsi="Times New Roman" w:cs="Times New Roman"/>
          <w:sz w:val="24"/>
          <w:szCs w:val="24"/>
        </w:rPr>
        <w:t xml:space="preserve"> (collectively the </w:t>
      </w:r>
      <w:r w:rsidR="00E71157">
        <w:rPr>
          <w:rFonts w:ascii="Times New Roman" w:hAnsi="Times New Roman" w:cs="Times New Roman"/>
          <w:sz w:val="24"/>
          <w:szCs w:val="24"/>
        </w:rPr>
        <w:t>‘</w:t>
      </w:r>
      <w:r w:rsidR="009C06F8">
        <w:rPr>
          <w:rFonts w:ascii="Times New Roman" w:hAnsi="Times New Roman" w:cs="Times New Roman"/>
          <w:sz w:val="24"/>
          <w:szCs w:val="24"/>
        </w:rPr>
        <w:t>senior management</w:t>
      </w:r>
      <w:r w:rsidR="00E71157">
        <w:rPr>
          <w:rFonts w:ascii="Times New Roman" w:hAnsi="Times New Roman" w:cs="Times New Roman"/>
          <w:sz w:val="24"/>
          <w:szCs w:val="24"/>
        </w:rPr>
        <w:t>’</w:t>
      </w:r>
      <w:r w:rsidR="009C06F8">
        <w:rPr>
          <w:rFonts w:ascii="Times New Roman" w:hAnsi="Times New Roman" w:cs="Times New Roman"/>
          <w:sz w:val="24"/>
          <w:szCs w:val="24"/>
        </w:rPr>
        <w:t>)</w:t>
      </w:r>
      <w:r w:rsidR="00A518F6">
        <w:rPr>
          <w:rFonts w:ascii="Times New Roman" w:hAnsi="Times New Roman" w:cs="Times New Roman"/>
          <w:sz w:val="24"/>
          <w:szCs w:val="24"/>
        </w:rPr>
        <w:t xml:space="preserve">, each </w:t>
      </w:r>
      <w:r w:rsidR="0000283B">
        <w:rPr>
          <w:rFonts w:ascii="Times New Roman" w:hAnsi="Times New Roman" w:cs="Times New Roman"/>
          <w:sz w:val="24"/>
          <w:szCs w:val="24"/>
        </w:rPr>
        <w:t>previously</w:t>
      </w:r>
      <w:r w:rsidR="002A3BDC">
        <w:rPr>
          <w:rFonts w:ascii="Times New Roman" w:hAnsi="Times New Roman" w:cs="Times New Roman"/>
          <w:sz w:val="24"/>
          <w:szCs w:val="24"/>
        </w:rPr>
        <w:t xml:space="preserve"> </w:t>
      </w:r>
      <w:r w:rsidR="007C680B">
        <w:rPr>
          <w:rFonts w:ascii="Times New Roman" w:hAnsi="Times New Roman" w:cs="Times New Roman"/>
          <w:sz w:val="24"/>
          <w:szCs w:val="24"/>
        </w:rPr>
        <w:t>a partner</w:t>
      </w:r>
      <w:r w:rsidR="002A3BDC">
        <w:rPr>
          <w:rFonts w:ascii="Times New Roman" w:hAnsi="Times New Roman" w:cs="Times New Roman"/>
          <w:sz w:val="24"/>
          <w:szCs w:val="24"/>
        </w:rPr>
        <w:t xml:space="preserve"> for more than 15 years.</w:t>
      </w:r>
      <w:r w:rsidR="00C064AE">
        <w:rPr>
          <w:rFonts w:ascii="Times New Roman" w:hAnsi="Times New Roman" w:cs="Times New Roman"/>
          <w:sz w:val="24"/>
          <w:szCs w:val="24"/>
        </w:rPr>
        <w:t xml:space="preserve"> Having </w:t>
      </w:r>
      <w:r w:rsidR="00233663">
        <w:rPr>
          <w:rFonts w:ascii="Times New Roman" w:hAnsi="Times New Roman" w:cs="Times New Roman"/>
          <w:sz w:val="24"/>
          <w:szCs w:val="24"/>
        </w:rPr>
        <w:t xml:space="preserve">a strong </w:t>
      </w:r>
      <w:r w:rsidR="007C680B">
        <w:rPr>
          <w:rFonts w:ascii="Times New Roman" w:hAnsi="Times New Roman" w:cs="Times New Roman"/>
          <w:sz w:val="24"/>
          <w:szCs w:val="24"/>
        </w:rPr>
        <w:t>record of accomplishment</w:t>
      </w:r>
      <w:r w:rsidR="00233663">
        <w:rPr>
          <w:rFonts w:ascii="Times New Roman" w:hAnsi="Times New Roman" w:cs="Times New Roman"/>
          <w:sz w:val="24"/>
          <w:szCs w:val="24"/>
        </w:rPr>
        <w:t xml:space="preserve"> of growth in turnover and profit,</w:t>
      </w:r>
      <w:r w:rsidR="001532AA">
        <w:rPr>
          <w:rFonts w:ascii="Times New Roman" w:hAnsi="Times New Roman" w:cs="Times New Roman"/>
          <w:sz w:val="24"/>
          <w:szCs w:val="24"/>
        </w:rPr>
        <w:t xml:space="preserve"> they</w:t>
      </w:r>
      <w:r w:rsidR="009C06F8">
        <w:rPr>
          <w:rFonts w:ascii="Times New Roman" w:hAnsi="Times New Roman" w:cs="Times New Roman"/>
          <w:sz w:val="24"/>
          <w:szCs w:val="24"/>
        </w:rPr>
        <w:t xml:space="preserve"> </w:t>
      </w:r>
      <w:r w:rsidR="00631BC0">
        <w:rPr>
          <w:rFonts w:ascii="Times New Roman" w:hAnsi="Times New Roman" w:cs="Times New Roman"/>
          <w:sz w:val="24"/>
          <w:szCs w:val="24"/>
        </w:rPr>
        <w:t xml:space="preserve">had </w:t>
      </w:r>
      <w:r w:rsidR="00233663">
        <w:rPr>
          <w:rFonts w:ascii="Times New Roman" w:hAnsi="Times New Roman" w:cs="Times New Roman"/>
          <w:sz w:val="24"/>
          <w:szCs w:val="24"/>
        </w:rPr>
        <w:t>recently</w:t>
      </w:r>
      <w:r w:rsidR="00233663" w:rsidRPr="00233663">
        <w:rPr>
          <w:rFonts w:ascii="Times New Roman" w:hAnsi="Times New Roman" w:cs="Times New Roman"/>
          <w:sz w:val="24"/>
          <w:szCs w:val="24"/>
        </w:rPr>
        <w:t xml:space="preserve"> </w:t>
      </w:r>
      <w:r w:rsidR="00233663">
        <w:rPr>
          <w:rFonts w:ascii="Times New Roman" w:hAnsi="Times New Roman" w:cs="Times New Roman"/>
          <w:sz w:val="24"/>
          <w:szCs w:val="24"/>
        </w:rPr>
        <w:t xml:space="preserve">been re-elected without challenge and </w:t>
      </w:r>
      <w:r w:rsidR="009C06F8">
        <w:rPr>
          <w:rFonts w:ascii="Times New Roman" w:hAnsi="Times New Roman" w:cs="Times New Roman"/>
          <w:sz w:val="24"/>
          <w:szCs w:val="24"/>
        </w:rPr>
        <w:t>considered secure</w:t>
      </w:r>
      <w:r w:rsidR="00233663">
        <w:rPr>
          <w:rFonts w:ascii="Times New Roman" w:hAnsi="Times New Roman" w:cs="Times New Roman"/>
          <w:sz w:val="24"/>
          <w:szCs w:val="24"/>
        </w:rPr>
        <w:t xml:space="preserve"> in their positions</w:t>
      </w:r>
      <w:r w:rsidR="009C06F8">
        <w:rPr>
          <w:rFonts w:ascii="Times New Roman" w:hAnsi="Times New Roman" w:cs="Times New Roman"/>
          <w:sz w:val="24"/>
          <w:szCs w:val="24"/>
        </w:rPr>
        <w:t xml:space="preserve">. </w:t>
      </w:r>
      <w:r w:rsidR="00654D5B">
        <w:rPr>
          <w:rFonts w:ascii="Times New Roman" w:hAnsi="Times New Roman" w:cs="Times New Roman"/>
          <w:sz w:val="24"/>
          <w:szCs w:val="24"/>
        </w:rPr>
        <w:t>T</w:t>
      </w:r>
      <w:r w:rsidR="009C06F8">
        <w:rPr>
          <w:rFonts w:ascii="Times New Roman" w:hAnsi="Times New Roman" w:cs="Times New Roman"/>
          <w:sz w:val="24"/>
          <w:szCs w:val="24"/>
        </w:rPr>
        <w:t>hey</w:t>
      </w:r>
      <w:r w:rsidR="00A518F6">
        <w:rPr>
          <w:rFonts w:ascii="Times New Roman" w:hAnsi="Times New Roman" w:cs="Times New Roman"/>
          <w:sz w:val="24"/>
          <w:szCs w:val="24"/>
        </w:rPr>
        <w:t xml:space="preserve"> </w:t>
      </w:r>
      <w:r w:rsidR="002140BD" w:rsidRPr="00F45951">
        <w:rPr>
          <w:rFonts w:ascii="Times New Roman" w:hAnsi="Times New Roman" w:cs="Times New Roman"/>
          <w:sz w:val="24"/>
          <w:szCs w:val="24"/>
        </w:rPr>
        <w:t>chair</w:t>
      </w:r>
      <w:r w:rsidR="00631BC0">
        <w:rPr>
          <w:rFonts w:ascii="Times New Roman" w:hAnsi="Times New Roman" w:cs="Times New Roman"/>
          <w:sz w:val="24"/>
          <w:szCs w:val="24"/>
        </w:rPr>
        <w:t>ed</w:t>
      </w:r>
      <w:r w:rsidR="006811CA" w:rsidRPr="00F45951">
        <w:rPr>
          <w:rFonts w:ascii="Times New Roman" w:hAnsi="Times New Roman" w:cs="Times New Roman"/>
          <w:sz w:val="24"/>
          <w:szCs w:val="24"/>
        </w:rPr>
        <w:t xml:space="preserve"> </w:t>
      </w:r>
      <w:r w:rsidR="00C22620">
        <w:rPr>
          <w:rFonts w:ascii="Times New Roman" w:hAnsi="Times New Roman" w:cs="Times New Roman"/>
          <w:sz w:val="24"/>
          <w:szCs w:val="24"/>
        </w:rPr>
        <w:t xml:space="preserve">both </w:t>
      </w:r>
      <w:r w:rsidR="006811CA" w:rsidRPr="00F45951">
        <w:rPr>
          <w:rFonts w:ascii="Times New Roman" w:hAnsi="Times New Roman" w:cs="Times New Roman"/>
          <w:sz w:val="24"/>
          <w:szCs w:val="24"/>
        </w:rPr>
        <w:t>strat</w:t>
      </w:r>
      <w:r w:rsidR="0056226E" w:rsidRPr="00F45951">
        <w:rPr>
          <w:rFonts w:ascii="Times New Roman" w:hAnsi="Times New Roman" w:cs="Times New Roman"/>
          <w:sz w:val="24"/>
          <w:szCs w:val="24"/>
        </w:rPr>
        <w:t>egy and operations boards,</w:t>
      </w:r>
      <w:r w:rsidR="009C06F8">
        <w:rPr>
          <w:rFonts w:ascii="Times New Roman" w:hAnsi="Times New Roman" w:cs="Times New Roman"/>
          <w:sz w:val="24"/>
          <w:szCs w:val="24"/>
        </w:rPr>
        <w:t xml:space="preserve"> and </w:t>
      </w:r>
      <w:r w:rsidR="00A518F6">
        <w:rPr>
          <w:rFonts w:ascii="Times New Roman" w:hAnsi="Times New Roman" w:cs="Times New Roman"/>
          <w:sz w:val="24"/>
          <w:szCs w:val="24"/>
        </w:rPr>
        <w:t>a</w:t>
      </w:r>
      <w:r w:rsidR="009C06F8">
        <w:rPr>
          <w:rFonts w:ascii="Times New Roman" w:hAnsi="Times New Roman" w:cs="Times New Roman"/>
          <w:sz w:val="24"/>
          <w:szCs w:val="24"/>
        </w:rPr>
        <w:t xml:space="preserve"> remuneration committee.</w:t>
      </w:r>
      <w:r w:rsidR="00233663">
        <w:rPr>
          <w:rFonts w:ascii="Times New Roman" w:hAnsi="Times New Roman" w:cs="Times New Roman"/>
          <w:sz w:val="24"/>
          <w:szCs w:val="24"/>
        </w:rPr>
        <w:t xml:space="preserve"> </w:t>
      </w:r>
      <w:r w:rsidR="00A518F6">
        <w:rPr>
          <w:rFonts w:ascii="Times New Roman" w:hAnsi="Times New Roman" w:cs="Times New Roman"/>
          <w:sz w:val="24"/>
          <w:szCs w:val="24"/>
        </w:rPr>
        <w:t>A</w:t>
      </w:r>
      <w:r w:rsidR="006811CA" w:rsidRPr="00F45951">
        <w:rPr>
          <w:rFonts w:ascii="Times New Roman" w:hAnsi="Times New Roman" w:cs="Times New Roman"/>
          <w:sz w:val="24"/>
          <w:szCs w:val="24"/>
        </w:rPr>
        <w:t xml:space="preserve"> departmental and divisional structure </w:t>
      </w:r>
      <w:r w:rsidR="0056226E" w:rsidRPr="00F45951">
        <w:rPr>
          <w:rFonts w:ascii="Times New Roman" w:hAnsi="Times New Roman" w:cs="Times New Roman"/>
          <w:sz w:val="24"/>
          <w:szCs w:val="24"/>
        </w:rPr>
        <w:t>group</w:t>
      </w:r>
      <w:r w:rsidR="00631BC0">
        <w:rPr>
          <w:rFonts w:ascii="Times New Roman" w:hAnsi="Times New Roman" w:cs="Times New Roman"/>
          <w:sz w:val="24"/>
          <w:szCs w:val="24"/>
        </w:rPr>
        <w:t>ed</w:t>
      </w:r>
      <w:r w:rsidR="006811CA" w:rsidRPr="00F45951">
        <w:rPr>
          <w:rFonts w:ascii="Times New Roman" w:hAnsi="Times New Roman" w:cs="Times New Roman"/>
          <w:sz w:val="24"/>
          <w:szCs w:val="24"/>
        </w:rPr>
        <w:t xml:space="preserve"> </w:t>
      </w:r>
      <w:r w:rsidR="00164FB3">
        <w:rPr>
          <w:rFonts w:ascii="Times New Roman" w:hAnsi="Times New Roman" w:cs="Times New Roman"/>
          <w:sz w:val="24"/>
          <w:szCs w:val="24"/>
        </w:rPr>
        <w:t>lawyers</w:t>
      </w:r>
      <w:r w:rsidR="00D4158A" w:rsidRPr="00F45951">
        <w:rPr>
          <w:rFonts w:ascii="Times New Roman" w:hAnsi="Times New Roman" w:cs="Times New Roman"/>
          <w:sz w:val="24"/>
          <w:szCs w:val="24"/>
        </w:rPr>
        <w:t xml:space="preserve"> </w:t>
      </w:r>
      <w:r w:rsidR="006811CA" w:rsidRPr="00F45951">
        <w:rPr>
          <w:rFonts w:ascii="Times New Roman" w:hAnsi="Times New Roman" w:cs="Times New Roman"/>
          <w:sz w:val="24"/>
          <w:szCs w:val="24"/>
        </w:rPr>
        <w:t xml:space="preserve">under specialisms, </w:t>
      </w:r>
      <w:r w:rsidR="00A518F6">
        <w:rPr>
          <w:rFonts w:ascii="Times New Roman" w:hAnsi="Times New Roman" w:cs="Times New Roman"/>
          <w:sz w:val="24"/>
          <w:szCs w:val="24"/>
        </w:rPr>
        <w:t xml:space="preserve">each </w:t>
      </w:r>
      <w:r w:rsidR="009C06F8">
        <w:rPr>
          <w:rFonts w:ascii="Times New Roman" w:hAnsi="Times New Roman" w:cs="Times New Roman"/>
          <w:sz w:val="24"/>
          <w:szCs w:val="24"/>
        </w:rPr>
        <w:t xml:space="preserve">with </w:t>
      </w:r>
      <w:r w:rsidR="002140BD" w:rsidRPr="00F45951">
        <w:rPr>
          <w:rFonts w:ascii="Times New Roman" w:hAnsi="Times New Roman" w:cs="Times New Roman"/>
          <w:sz w:val="24"/>
          <w:szCs w:val="24"/>
        </w:rPr>
        <w:t>a</w:t>
      </w:r>
      <w:r w:rsidR="006811CA" w:rsidRPr="00F45951">
        <w:rPr>
          <w:rFonts w:ascii="Times New Roman" w:hAnsi="Times New Roman" w:cs="Times New Roman"/>
          <w:sz w:val="24"/>
          <w:szCs w:val="24"/>
        </w:rPr>
        <w:t xml:space="preserve"> </w:t>
      </w:r>
      <w:r w:rsidR="00A518F6">
        <w:rPr>
          <w:rFonts w:ascii="Times New Roman" w:hAnsi="Times New Roman" w:cs="Times New Roman"/>
          <w:sz w:val="24"/>
          <w:szCs w:val="24"/>
        </w:rPr>
        <w:t xml:space="preserve">partner as </w:t>
      </w:r>
      <w:r w:rsidR="002140BD" w:rsidRPr="00F45951">
        <w:rPr>
          <w:rFonts w:ascii="Times New Roman" w:hAnsi="Times New Roman" w:cs="Times New Roman"/>
          <w:sz w:val="24"/>
          <w:szCs w:val="24"/>
        </w:rPr>
        <w:t>head</w:t>
      </w:r>
      <w:r w:rsidR="00D4158A" w:rsidRPr="00F45951">
        <w:rPr>
          <w:rFonts w:ascii="Times New Roman" w:hAnsi="Times New Roman" w:cs="Times New Roman"/>
          <w:sz w:val="24"/>
          <w:szCs w:val="24"/>
        </w:rPr>
        <w:t xml:space="preserve"> responsible for </w:t>
      </w:r>
      <w:r w:rsidR="00E71157">
        <w:rPr>
          <w:rFonts w:ascii="Times New Roman" w:hAnsi="Times New Roman" w:cs="Times New Roman"/>
          <w:sz w:val="24"/>
          <w:szCs w:val="24"/>
        </w:rPr>
        <w:t>‘</w:t>
      </w:r>
      <w:r w:rsidR="0056226E" w:rsidRPr="00F45951">
        <w:rPr>
          <w:rFonts w:ascii="Times New Roman" w:hAnsi="Times New Roman" w:cs="Times New Roman"/>
          <w:sz w:val="24"/>
          <w:szCs w:val="24"/>
        </w:rPr>
        <w:t>reporting up</w:t>
      </w:r>
      <w:r w:rsidR="00E71157">
        <w:rPr>
          <w:rFonts w:ascii="Times New Roman" w:hAnsi="Times New Roman" w:cs="Times New Roman"/>
          <w:sz w:val="24"/>
          <w:szCs w:val="24"/>
        </w:rPr>
        <w:t>’</w:t>
      </w:r>
      <w:r w:rsidR="006424C9" w:rsidRPr="00F45951">
        <w:rPr>
          <w:rFonts w:ascii="Times New Roman" w:hAnsi="Times New Roman" w:cs="Times New Roman"/>
          <w:sz w:val="24"/>
          <w:szCs w:val="24"/>
        </w:rPr>
        <w:t xml:space="preserve"> and enacting board decisions.</w:t>
      </w:r>
      <w:r w:rsidR="00233663">
        <w:rPr>
          <w:rFonts w:ascii="Times New Roman" w:hAnsi="Times New Roman" w:cs="Times New Roman"/>
          <w:sz w:val="24"/>
          <w:szCs w:val="24"/>
        </w:rPr>
        <w:t xml:space="preserve"> Functional management provide</w:t>
      </w:r>
      <w:r w:rsidR="00631BC0">
        <w:rPr>
          <w:rFonts w:ascii="Times New Roman" w:hAnsi="Times New Roman" w:cs="Times New Roman"/>
          <w:sz w:val="24"/>
          <w:szCs w:val="24"/>
        </w:rPr>
        <w:t>d</w:t>
      </w:r>
      <w:r w:rsidR="00233663">
        <w:rPr>
          <w:rFonts w:ascii="Times New Roman" w:hAnsi="Times New Roman" w:cs="Times New Roman"/>
          <w:sz w:val="24"/>
          <w:szCs w:val="24"/>
        </w:rPr>
        <w:t xml:space="preserve"> support, and the Finance and Human Resources Director sit on the operations board, providing monthly reports on financial performance and HR matters.</w:t>
      </w:r>
      <w:r w:rsidR="009C06F8">
        <w:rPr>
          <w:rFonts w:ascii="Times New Roman" w:hAnsi="Times New Roman" w:cs="Times New Roman"/>
          <w:sz w:val="24"/>
          <w:szCs w:val="24"/>
        </w:rPr>
        <w:t xml:space="preserve"> </w:t>
      </w:r>
    </w:p>
    <w:p w14:paraId="57F2E70D" w14:textId="77777777" w:rsidR="006424C9" w:rsidRPr="00F45951" w:rsidRDefault="006424C9" w:rsidP="00F45951">
      <w:pPr>
        <w:spacing w:line="360" w:lineRule="auto"/>
        <w:jc w:val="both"/>
        <w:rPr>
          <w:rFonts w:ascii="Times New Roman" w:hAnsi="Times New Roman" w:cs="Times New Roman"/>
          <w:sz w:val="24"/>
          <w:szCs w:val="24"/>
        </w:rPr>
      </w:pPr>
    </w:p>
    <w:p w14:paraId="2FD833B5" w14:textId="75C2304B" w:rsidR="00654D5B" w:rsidRDefault="00631BC0"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51132D">
        <w:rPr>
          <w:rFonts w:ascii="Times New Roman" w:hAnsi="Times New Roman" w:cs="Times New Roman"/>
          <w:sz w:val="24"/>
          <w:szCs w:val="24"/>
        </w:rPr>
        <w:t>he firm’s vision</w:t>
      </w:r>
      <w:r w:rsidR="006424C9" w:rsidRPr="00F45951">
        <w:rPr>
          <w:rFonts w:ascii="Times New Roman" w:hAnsi="Times New Roman" w:cs="Times New Roman"/>
          <w:sz w:val="24"/>
          <w:szCs w:val="24"/>
        </w:rPr>
        <w:t xml:space="preserve"> </w:t>
      </w:r>
      <w:r w:rsidR="0051132D">
        <w:rPr>
          <w:rFonts w:ascii="Times New Roman" w:hAnsi="Times New Roman" w:cs="Times New Roman"/>
          <w:sz w:val="24"/>
          <w:szCs w:val="24"/>
        </w:rPr>
        <w:t>was to be the ‘top commercial law firm’</w:t>
      </w:r>
      <w:r w:rsidR="006424C9" w:rsidRPr="00F45951">
        <w:rPr>
          <w:rFonts w:ascii="Times New Roman" w:hAnsi="Times New Roman" w:cs="Times New Roman"/>
          <w:sz w:val="24"/>
          <w:szCs w:val="24"/>
        </w:rPr>
        <w:t xml:space="preserve"> in the region.  Although </w:t>
      </w:r>
      <w:r w:rsidR="0051132D">
        <w:rPr>
          <w:rFonts w:ascii="Times New Roman" w:hAnsi="Times New Roman" w:cs="Times New Roman"/>
          <w:sz w:val="24"/>
          <w:szCs w:val="24"/>
        </w:rPr>
        <w:t>‘top’ was recogn</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0051132D">
        <w:rPr>
          <w:rFonts w:ascii="Times New Roman" w:hAnsi="Times New Roman" w:cs="Times New Roman"/>
          <w:sz w:val="24"/>
          <w:szCs w:val="24"/>
        </w:rPr>
        <w:t>d as a nebulous concept,</w:t>
      </w:r>
      <w:r w:rsidR="006424C9" w:rsidRPr="00F45951">
        <w:rPr>
          <w:rFonts w:ascii="Times New Roman" w:hAnsi="Times New Roman" w:cs="Times New Roman"/>
          <w:sz w:val="24"/>
          <w:szCs w:val="24"/>
        </w:rPr>
        <w:t xml:space="preserve"> </w:t>
      </w:r>
      <w:r w:rsidR="0051132D">
        <w:rPr>
          <w:rFonts w:ascii="Times New Roman" w:hAnsi="Times New Roman" w:cs="Times New Roman"/>
          <w:sz w:val="24"/>
          <w:szCs w:val="24"/>
        </w:rPr>
        <w:t>being ‘top’</w:t>
      </w:r>
      <w:r w:rsidR="006424C9" w:rsidRPr="00F45951">
        <w:rPr>
          <w:rFonts w:ascii="Times New Roman" w:hAnsi="Times New Roman" w:cs="Times New Roman"/>
          <w:sz w:val="24"/>
          <w:szCs w:val="24"/>
        </w:rPr>
        <w:t xml:space="preserve"> was equated by senior ma</w:t>
      </w:r>
      <w:r w:rsidR="0051132D">
        <w:rPr>
          <w:rFonts w:ascii="Times New Roman" w:hAnsi="Times New Roman" w:cs="Times New Roman"/>
          <w:sz w:val="24"/>
          <w:szCs w:val="24"/>
        </w:rPr>
        <w:t>nagement with being in the top three</w:t>
      </w:r>
      <w:r w:rsidR="006424C9" w:rsidRPr="00F45951">
        <w:rPr>
          <w:rFonts w:ascii="Times New Roman" w:hAnsi="Times New Roman" w:cs="Times New Roman"/>
          <w:sz w:val="24"/>
          <w:szCs w:val="24"/>
        </w:rPr>
        <w:t xml:space="preserve"> of a chosen regional peer group</w:t>
      </w:r>
      <w:r w:rsidR="0051132D">
        <w:rPr>
          <w:rFonts w:ascii="Times New Roman" w:hAnsi="Times New Roman" w:cs="Times New Roman"/>
          <w:sz w:val="24"/>
          <w:szCs w:val="24"/>
        </w:rPr>
        <w:t>, determined by</w:t>
      </w:r>
      <w:r w:rsidR="006424C9" w:rsidRPr="00F45951">
        <w:rPr>
          <w:rFonts w:ascii="Times New Roman" w:hAnsi="Times New Roman" w:cs="Times New Roman"/>
          <w:sz w:val="24"/>
          <w:szCs w:val="24"/>
        </w:rPr>
        <w:t xml:space="preserve"> revenue, profit and number of </w:t>
      </w:r>
      <w:r w:rsidR="00164FB3">
        <w:rPr>
          <w:rFonts w:ascii="Times New Roman" w:hAnsi="Times New Roman" w:cs="Times New Roman"/>
          <w:sz w:val="24"/>
          <w:szCs w:val="24"/>
        </w:rPr>
        <w:t>lawyers</w:t>
      </w:r>
      <w:r w:rsidR="006424C9" w:rsidRPr="00F45951">
        <w:rPr>
          <w:rFonts w:ascii="Times New Roman" w:hAnsi="Times New Roman" w:cs="Times New Roman"/>
          <w:sz w:val="24"/>
          <w:szCs w:val="24"/>
        </w:rPr>
        <w:t xml:space="preserve">, as well as </w:t>
      </w:r>
      <w:r w:rsidR="0051132D">
        <w:rPr>
          <w:rFonts w:ascii="Times New Roman" w:hAnsi="Times New Roman" w:cs="Times New Roman"/>
          <w:sz w:val="24"/>
          <w:szCs w:val="24"/>
        </w:rPr>
        <w:t>the number</w:t>
      </w:r>
      <w:r w:rsidR="006424C9" w:rsidRPr="00F45951">
        <w:rPr>
          <w:rFonts w:ascii="Times New Roman" w:hAnsi="Times New Roman" w:cs="Times New Roman"/>
          <w:sz w:val="24"/>
          <w:szCs w:val="24"/>
        </w:rPr>
        <w:t xml:space="preserve"> of tier </w:t>
      </w:r>
      <w:r w:rsidR="0051132D">
        <w:rPr>
          <w:rFonts w:ascii="Times New Roman" w:hAnsi="Times New Roman" w:cs="Times New Roman"/>
          <w:sz w:val="24"/>
          <w:szCs w:val="24"/>
        </w:rPr>
        <w:t>one</w:t>
      </w:r>
      <w:r w:rsidR="006424C9" w:rsidRPr="00F45951">
        <w:rPr>
          <w:rFonts w:ascii="Times New Roman" w:hAnsi="Times New Roman" w:cs="Times New Roman"/>
          <w:sz w:val="24"/>
          <w:szCs w:val="24"/>
        </w:rPr>
        <w:t xml:space="preserve"> rankings in independent</w:t>
      </w:r>
      <w:r w:rsidR="00D73507">
        <w:rPr>
          <w:rFonts w:ascii="Times New Roman" w:hAnsi="Times New Roman" w:cs="Times New Roman"/>
          <w:sz w:val="24"/>
          <w:szCs w:val="24"/>
        </w:rPr>
        <w:t xml:space="preserve"> ‘ranking’</w:t>
      </w:r>
      <w:r w:rsidR="006424C9" w:rsidRPr="00F45951">
        <w:rPr>
          <w:rFonts w:ascii="Times New Roman" w:hAnsi="Times New Roman" w:cs="Times New Roman"/>
          <w:sz w:val="24"/>
          <w:szCs w:val="24"/>
        </w:rPr>
        <w:t xml:space="preserve"> directories.</w:t>
      </w:r>
      <w:r w:rsidRPr="00631BC0">
        <w:rPr>
          <w:rFonts w:ascii="Times New Roman" w:hAnsi="Times New Roman" w:cs="Times New Roman"/>
          <w:sz w:val="24"/>
          <w:szCs w:val="24"/>
        </w:rPr>
        <w:t xml:space="preserve"> </w:t>
      </w:r>
      <w:r>
        <w:rPr>
          <w:rFonts w:ascii="Times New Roman" w:hAnsi="Times New Roman" w:cs="Times New Roman"/>
          <w:sz w:val="24"/>
          <w:szCs w:val="24"/>
        </w:rPr>
        <w:t>T</w:t>
      </w:r>
      <w:r w:rsidRPr="00F45951">
        <w:rPr>
          <w:rFonts w:ascii="Times New Roman" w:hAnsi="Times New Roman" w:cs="Times New Roman"/>
          <w:sz w:val="24"/>
          <w:szCs w:val="24"/>
        </w:rPr>
        <w:t xml:space="preserve">he firm’s strategic plan </w:t>
      </w:r>
      <w:r>
        <w:rPr>
          <w:rFonts w:ascii="Times New Roman" w:hAnsi="Times New Roman" w:cs="Times New Roman"/>
          <w:sz w:val="24"/>
          <w:szCs w:val="24"/>
        </w:rPr>
        <w:t>included</w:t>
      </w:r>
      <w:r w:rsidRPr="00F45951">
        <w:rPr>
          <w:rFonts w:ascii="Times New Roman" w:hAnsi="Times New Roman" w:cs="Times New Roman"/>
          <w:sz w:val="24"/>
          <w:szCs w:val="24"/>
        </w:rPr>
        <w:t xml:space="preserve"> targets for growth in revenue, top equity profit, and profit margin, with progress towards meeting each target </w:t>
      </w:r>
      <w:r>
        <w:rPr>
          <w:rFonts w:ascii="Times New Roman" w:hAnsi="Times New Roman" w:cs="Times New Roman"/>
          <w:sz w:val="24"/>
          <w:szCs w:val="24"/>
        </w:rPr>
        <w:t>divided</w:t>
      </w:r>
      <w:r w:rsidRPr="00F45951">
        <w:rPr>
          <w:rFonts w:ascii="Times New Roman" w:hAnsi="Times New Roman" w:cs="Times New Roman"/>
          <w:sz w:val="24"/>
          <w:szCs w:val="24"/>
        </w:rPr>
        <w:t xml:space="preserve"> over sub-periods within the </w:t>
      </w:r>
      <w:r>
        <w:rPr>
          <w:rFonts w:ascii="Times New Roman" w:hAnsi="Times New Roman" w:cs="Times New Roman"/>
          <w:sz w:val="24"/>
          <w:szCs w:val="24"/>
        </w:rPr>
        <w:t>timescale</w:t>
      </w:r>
      <w:r w:rsidRPr="00F45951">
        <w:rPr>
          <w:rFonts w:ascii="Times New Roman" w:hAnsi="Times New Roman" w:cs="Times New Roman"/>
          <w:sz w:val="24"/>
          <w:szCs w:val="24"/>
        </w:rPr>
        <w:t xml:space="preserve"> of the plan. </w:t>
      </w:r>
      <w:r w:rsidR="00F62CDF">
        <w:rPr>
          <w:rFonts w:ascii="Times New Roman" w:hAnsi="Times New Roman" w:cs="Times New Roman"/>
          <w:sz w:val="24"/>
          <w:szCs w:val="24"/>
        </w:rPr>
        <w:t>T</w:t>
      </w:r>
      <w:r w:rsidR="006424C9" w:rsidRPr="00F45951">
        <w:rPr>
          <w:rFonts w:ascii="Times New Roman" w:hAnsi="Times New Roman" w:cs="Times New Roman"/>
          <w:sz w:val="24"/>
          <w:szCs w:val="24"/>
        </w:rPr>
        <w:t xml:space="preserve">he firm’s annual budget was set with reference to the goals of revenue and profit growth, and divisional budgets </w:t>
      </w:r>
      <w:r w:rsidR="00D73507">
        <w:rPr>
          <w:rFonts w:ascii="Times New Roman" w:hAnsi="Times New Roman" w:cs="Times New Roman"/>
          <w:sz w:val="24"/>
          <w:szCs w:val="24"/>
        </w:rPr>
        <w:t>driven to</w:t>
      </w:r>
      <w:r w:rsidR="00F62CDF">
        <w:rPr>
          <w:rFonts w:ascii="Times New Roman" w:hAnsi="Times New Roman" w:cs="Times New Roman"/>
          <w:sz w:val="24"/>
          <w:szCs w:val="24"/>
        </w:rPr>
        <w:t xml:space="preserve"> </w:t>
      </w:r>
      <w:r w:rsidR="0051132D">
        <w:rPr>
          <w:rFonts w:ascii="Times New Roman" w:hAnsi="Times New Roman" w:cs="Times New Roman"/>
          <w:sz w:val="24"/>
          <w:szCs w:val="24"/>
        </w:rPr>
        <w:t>achiev</w:t>
      </w:r>
      <w:r w:rsidR="00F62CDF">
        <w:rPr>
          <w:rFonts w:ascii="Times New Roman" w:hAnsi="Times New Roman" w:cs="Times New Roman"/>
          <w:sz w:val="24"/>
          <w:szCs w:val="24"/>
        </w:rPr>
        <w:t>e</w:t>
      </w:r>
      <w:r w:rsidR="006424C9" w:rsidRPr="00F45951">
        <w:rPr>
          <w:rFonts w:ascii="Times New Roman" w:hAnsi="Times New Roman" w:cs="Times New Roman"/>
          <w:sz w:val="24"/>
          <w:szCs w:val="24"/>
        </w:rPr>
        <w:t xml:space="preserve"> the</w:t>
      </w:r>
      <w:r w:rsidR="00F62CDF">
        <w:rPr>
          <w:rFonts w:ascii="Times New Roman" w:hAnsi="Times New Roman" w:cs="Times New Roman"/>
          <w:sz w:val="24"/>
          <w:szCs w:val="24"/>
        </w:rPr>
        <w:t>se budgets</w:t>
      </w:r>
      <w:r w:rsidR="006424C9" w:rsidRPr="00F45951">
        <w:rPr>
          <w:rFonts w:ascii="Times New Roman" w:hAnsi="Times New Roman" w:cs="Times New Roman"/>
          <w:sz w:val="24"/>
          <w:szCs w:val="24"/>
        </w:rPr>
        <w:t>.</w:t>
      </w:r>
      <w:r w:rsidR="00654D5B">
        <w:rPr>
          <w:rFonts w:ascii="Times New Roman" w:hAnsi="Times New Roman" w:cs="Times New Roman"/>
          <w:sz w:val="24"/>
          <w:szCs w:val="24"/>
        </w:rPr>
        <w:t xml:space="preserve"> </w:t>
      </w:r>
      <w:r w:rsidR="00385E44">
        <w:rPr>
          <w:rFonts w:ascii="Times New Roman" w:hAnsi="Times New Roman" w:cs="Times New Roman"/>
          <w:sz w:val="24"/>
          <w:szCs w:val="24"/>
        </w:rPr>
        <w:t>P</w:t>
      </w:r>
      <w:r w:rsidR="002B2A21" w:rsidRPr="00F45951">
        <w:rPr>
          <w:rFonts w:ascii="Times New Roman" w:hAnsi="Times New Roman" w:cs="Times New Roman"/>
          <w:sz w:val="24"/>
          <w:szCs w:val="24"/>
        </w:rPr>
        <w:t>artners recei</w:t>
      </w:r>
      <w:r w:rsidR="00385E44">
        <w:rPr>
          <w:rFonts w:ascii="Times New Roman" w:hAnsi="Times New Roman" w:cs="Times New Roman"/>
          <w:sz w:val="24"/>
          <w:szCs w:val="24"/>
        </w:rPr>
        <w:t>ve</w:t>
      </w:r>
      <w:r>
        <w:rPr>
          <w:rFonts w:ascii="Times New Roman" w:hAnsi="Times New Roman" w:cs="Times New Roman"/>
          <w:sz w:val="24"/>
          <w:szCs w:val="24"/>
        </w:rPr>
        <w:t>d</w:t>
      </w:r>
      <w:r w:rsidR="00385E44">
        <w:rPr>
          <w:rFonts w:ascii="Times New Roman" w:hAnsi="Times New Roman" w:cs="Times New Roman"/>
          <w:sz w:val="24"/>
          <w:szCs w:val="24"/>
        </w:rPr>
        <w:t xml:space="preserve"> comparative monthly reports</w:t>
      </w:r>
      <w:r w:rsidR="002B2A21" w:rsidRPr="00F45951">
        <w:rPr>
          <w:rFonts w:ascii="Times New Roman" w:hAnsi="Times New Roman" w:cs="Times New Roman"/>
          <w:sz w:val="24"/>
          <w:szCs w:val="24"/>
        </w:rPr>
        <w:t xml:space="preserve"> of partner and divisional financial performance across a range of financial metrics.  Further, they</w:t>
      </w:r>
      <w:r w:rsidR="00385E44">
        <w:rPr>
          <w:rFonts w:ascii="Times New Roman" w:hAnsi="Times New Roman" w:cs="Times New Roman"/>
          <w:sz w:val="24"/>
          <w:szCs w:val="24"/>
        </w:rPr>
        <w:t xml:space="preserve"> </w:t>
      </w:r>
      <w:r>
        <w:rPr>
          <w:rFonts w:ascii="Times New Roman" w:hAnsi="Times New Roman" w:cs="Times New Roman"/>
          <w:sz w:val="24"/>
          <w:szCs w:val="24"/>
        </w:rPr>
        <w:t>we</w:t>
      </w:r>
      <w:r w:rsidR="00385E44">
        <w:rPr>
          <w:rFonts w:ascii="Times New Roman" w:hAnsi="Times New Roman" w:cs="Times New Roman"/>
          <w:sz w:val="24"/>
          <w:szCs w:val="24"/>
        </w:rPr>
        <w:t>re</w:t>
      </w:r>
      <w:r w:rsidR="002B2A21" w:rsidRPr="00F45951">
        <w:rPr>
          <w:rFonts w:ascii="Times New Roman" w:hAnsi="Times New Roman" w:cs="Times New Roman"/>
          <w:sz w:val="24"/>
          <w:szCs w:val="24"/>
        </w:rPr>
        <w:t xml:space="preserve"> require</w:t>
      </w:r>
      <w:r w:rsidR="00385E44">
        <w:rPr>
          <w:rFonts w:ascii="Times New Roman" w:hAnsi="Times New Roman" w:cs="Times New Roman"/>
          <w:sz w:val="24"/>
          <w:szCs w:val="24"/>
        </w:rPr>
        <w:t>d</w:t>
      </w:r>
      <w:r w:rsidR="002B2A21" w:rsidRPr="00F45951">
        <w:rPr>
          <w:rFonts w:ascii="Times New Roman" w:hAnsi="Times New Roman" w:cs="Times New Roman"/>
          <w:sz w:val="24"/>
          <w:szCs w:val="24"/>
        </w:rPr>
        <w:t xml:space="preserve"> to report </w:t>
      </w:r>
      <w:r w:rsidR="00164FB3">
        <w:rPr>
          <w:rFonts w:ascii="Times New Roman" w:hAnsi="Times New Roman" w:cs="Times New Roman"/>
          <w:sz w:val="24"/>
          <w:szCs w:val="24"/>
        </w:rPr>
        <w:t>billing</w:t>
      </w:r>
      <w:r w:rsidR="002B2A21" w:rsidRPr="00F45951">
        <w:rPr>
          <w:rFonts w:ascii="Times New Roman" w:hAnsi="Times New Roman" w:cs="Times New Roman"/>
          <w:sz w:val="24"/>
          <w:szCs w:val="24"/>
        </w:rPr>
        <w:t xml:space="preserve"> generation</w:t>
      </w:r>
      <w:r w:rsidR="001A390E" w:rsidRPr="00F45951">
        <w:rPr>
          <w:rFonts w:ascii="Times New Roman" w:hAnsi="Times New Roman" w:cs="Times New Roman"/>
          <w:sz w:val="24"/>
          <w:szCs w:val="24"/>
        </w:rPr>
        <w:t xml:space="preserve"> and related metrics as part of their annual appraisal.</w:t>
      </w:r>
      <w:r w:rsidR="00D77EDD">
        <w:rPr>
          <w:rFonts w:ascii="Times New Roman" w:hAnsi="Times New Roman" w:cs="Times New Roman"/>
          <w:sz w:val="24"/>
          <w:szCs w:val="24"/>
        </w:rPr>
        <w:t xml:space="preserve"> </w:t>
      </w:r>
      <w:r w:rsidR="001A390E" w:rsidRPr="00F45951">
        <w:rPr>
          <w:rFonts w:ascii="Times New Roman" w:hAnsi="Times New Roman" w:cs="Times New Roman"/>
          <w:sz w:val="24"/>
          <w:szCs w:val="24"/>
        </w:rPr>
        <w:t>These processes were regarded as underpinning the achievement of indivi</w:t>
      </w:r>
      <w:r w:rsidR="00F14E43">
        <w:rPr>
          <w:rFonts w:ascii="Times New Roman" w:hAnsi="Times New Roman" w:cs="Times New Roman"/>
          <w:sz w:val="24"/>
          <w:szCs w:val="24"/>
        </w:rPr>
        <w:t>du</w:t>
      </w:r>
      <w:r w:rsidR="001A390E" w:rsidRPr="00F45951">
        <w:rPr>
          <w:rFonts w:ascii="Times New Roman" w:hAnsi="Times New Roman" w:cs="Times New Roman"/>
          <w:sz w:val="24"/>
          <w:szCs w:val="24"/>
        </w:rPr>
        <w:t>al, divisional and firm financial targets.</w:t>
      </w:r>
      <w:r w:rsidR="00D77EDD">
        <w:rPr>
          <w:rFonts w:ascii="Times New Roman" w:hAnsi="Times New Roman" w:cs="Times New Roman"/>
          <w:sz w:val="24"/>
          <w:szCs w:val="24"/>
        </w:rPr>
        <w:t xml:space="preserve"> </w:t>
      </w:r>
    </w:p>
    <w:p w14:paraId="08F3C47B" w14:textId="77777777" w:rsidR="00654D5B" w:rsidRDefault="00654D5B" w:rsidP="00F45951">
      <w:pPr>
        <w:spacing w:line="360" w:lineRule="auto"/>
        <w:jc w:val="both"/>
        <w:rPr>
          <w:rFonts w:ascii="Times New Roman" w:hAnsi="Times New Roman" w:cs="Times New Roman"/>
          <w:sz w:val="24"/>
          <w:szCs w:val="24"/>
        </w:rPr>
      </w:pPr>
    </w:p>
    <w:p w14:paraId="1A49C9C2" w14:textId="328B80F6" w:rsidR="005C1095" w:rsidRDefault="00D77EDD"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Partners in </w:t>
      </w:r>
      <w:r>
        <w:rPr>
          <w:rFonts w:ascii="Times New Roman" w:hAnsi="Times New Roman" w:cs="Times New Roman"/>
          <w:sz w:val="24"/>
          <w:szCs w:val="24"/>
        </w:rPr>
        <w:t>Henley Benson</w:t>
      </w:r>
      <w:r w:rsidRPr="00F45951">
        <w:rPr>
          <w:rFonts w:ascii="Times New Roman" w:hAnsi="Times New Roman" w:cs="Times New Roman"/>
          <w:sz w:val="24"/>
          <w:szCs w:val="24"/>
        </w:rPr>
        <w:t xml:space="preserve"> are</w:t>
      </w:r>
      <w:r>
        <w:rPr>
          <w:rFonts w:ascii="Times New Roman" w:hAnsi="Times New Roman" w:cs="Times New Roman"/>
          <w:sz w:val="24"/>
          <w:szCs w:val="24"/>
        </w:rPr>
        <w:t xml:space="preserve"> ‘members’</w:t>
      </w:r>
      <w:r w:rsidRPr="00F45951">
        <w:rPr>
          <w:rFonts w:ascii="Times New Roman" w:hAnsi="Times New Roman" w:cs="Times New Roman"/>
          <w:sz w:val="24"/>
          <w:szCs w:val="24"/>
        </w:rPr>
        <w:t xml:space="preserve"> within a limited li</w:t>
      </w:r>
      <w:r>
        <w:rPr>
          <w:rFonts w:ascii="Times New Roman" w:hAnsi="Times New Roman" w:cs="Times New Roman"/>
          <w:sz w:val="24"/>
          <w:szCs w:val="24"/>
        </w:rPr>
        <w:t>ability structure (known as an ‘LLP’</w:t>
      </w:r>
      <w:r w:rsidRPr="00F45951">
        <w:rPr>
          <w:rFonts w:ascii="Times New Roman" w:hAnsi="Times New Roman" w:cs="Times New Roman"/>
          <w:sz w:val="24"/>
          <w:szCs w:val="24"/>
        </w:rPr>
        <w:t xml:space="preserve">), the most common form of </w:t>
      </w:r>
      <w:r w:rsidR="0000283B" w:rsidRPr="00F45951">
        <w:rPr>
          <w:rFonts w:ascii="Times New Roman" w:hAnsi="Times New Roman" w:cs="Times New Roman"/>
          <w:sz w:val="24"/>
          <w:szCs w:val="24"/>
        </w:rPr>
        <w:t>organ</w:t>
      </w:r>
      <w:r w:rsidR="00FB6F64">
        <w:rPr>
          <w:rFonts w:ascii="Times New Roman" w:hAnsi="Times New Roman" w:cs="Times New Roman"/>
          <w:sz w:val="24"/>
          <w:szCs w:val="24"/>
        </w:rPr>
        <w:t>is</w:t>
      </w:r>
      <w:r w:rsidR="0000283B" w:rsidRPr="00F45951">
        <w:rPr>
          <w:rFonts w:ascii="Times New Roman" w:hAnsi="Times New Roman" w:cs="Times New Roman"/>
          <w:sz w:val="24"/>
          <w:szCs w:val="24"/>
        </w:rPr>
        <w:t>ing</w:t>
      </w:r>
      <w:r w:rsidRPr="00F45951">
        <w:rPr>
          <w:rFonts w:ascii="Times New Roman" w:hAnsi="Times New Roman" w:cs="Times New Roman"/>
          <w:sz w:val="24"/>
          <w:szCs w:val="24"/>
        </w:rPr>
        <w:t xml:space="preserve"> a UK PSF.</w:t>
      </w:r>
      <w:r w:rsidR="00C02DAB">
        <w:rPr>
          <w:rFonts w:ascii="Times New Roman" w:hAnsi="Times New Roman" w:cs="Times New Roman"/>
          <w:sz w:val="24"/>
          <w:szCs w:val="24"/>
        </w:rPr>
        <w:t xml:space="preserve"> Of the partners, </w:t>
      </w:r>
      <w:r w:rsidR="002C75F9">
        <w:rPr>
          <w:rFonts w:ascii="Times New Roman" w:hAnsi="Times New Roman" w:cs="Times New Roman"/>
          <w:sz w:val="24"/>
          <w:szCs w:val="24"/>
        </w:rPr>
        <w:t>approximately 20</w:t>
      </w:r>
      <w:r w:rsidR="00C02DAB">
        <w:rPr>
          <w:rFonts w:ascii="Times New Roman" w:hAnsi="Times New Roman" w:cs="Times New Roman"/>
          <w:sz w:val="24"/>
          <w:szCs w:val="24"/>
        </w:rPr>
        <w:t>% were women.</w:t>
      </w:r>
      <w:r w:rsidRPr="00F45951">
        <w:rPr>
          <w:rFonts w:ascii="Times New Roman" w:hAnsi="Times New Roman" w:cs="Times New Roman"/>
          <w:sz w:val="24"/>
          <w:szCs w:val="24"/>
        </w:rPr>
        <w:t xml:space="preserve"> </w:t>
      </w:r>
      <w:r w:rsidR="00D73507">
        <w:rPr>
          <w:rFonts w:ascii="Times New Roman" w:hAnsi="Times New Roman" w:cs="Times New Roman"/>
          <w:sz w:val="24"/>
          <w:szCs w:val="24"/>
        </w:rPr>
        <w:t>T</w:t>
      </w:r>
      <w:r w:rsidRPr="00F45951">
        <w:rPr>
          <w:rFonts w:ascii="Times New Roman" w:hAnsi="Times New Roman" w:cs="Times New Roman"/>
          <w:sz w:val="24"/>
          <w:szCs w:val="24"/>
        </w:rPr>
        <w:t>wo classes of partner exist</w:t>
      </w:r>
      <w:r w:rsidR="00631BC0">
        <w:rPr>
          <w:rFonts w:ascii="Times New Roman" w:hAnsi="Times New Roman" w:cs="Times New Roman"/>
          <w:sz w:val="24"/>
          <w:szCs w:val="24"/>
        </w:rPr>
        <w:t>ed</w:t>
      </w:r>
      <w:r>
        <w:rPr>
          <w:rFonts w:ascii="Times New Roman" w:hAnsi="Times New Roman" w:cs="Times New Roman"/>
          <w:sz w:val="24"/>
          <w:szCs w:val="24"/>
        </w:rPr>
        <w:t>: ‘fixed share’ and ‘equity’</w:t>
      </w:r>
      <w:r w:rsidRPr="00F45951">
        <w:rPr>
          <w:rFonts w:ascii="Times New Roman" w:hAnsi="Times New Roman" w:cs="Times New Roman"/>
          <w:sz w:val="24"/>
          <w:szCs w:val="24"/>
        </w:rPr>
        <w:t>.  Fixed share partners receive</w:t>
      </w:r>
      <w:r w:rsidR="00631BC0">
        <w:rPr>
          <w:rFonts w:ascii="Times New Roman" w:hAnsi="Times New Roman" w:cs="Times New Roman"/>
          <w:sz w:val="24"/>
          <w:szCs w:val="24"/>
        </w:rPr>
        <w:t>d</w:t>
      </w:r>
      <w:r w:rsidRPr="00F45951">
        <w:rPr>
          <w:rFonts w:ascii="Times New Roman" w:hAnsi="Times New Roman" w:cs="Times New Roman"/>
          <w:sz w:val="24"/>
          <w:szCs w:val="24"/>
        </w:rPr>
        <w:t xml:space="preserve"> a fixed </w:t>
      </w:r>
      <w:r w:rsidR="00D73507">
        <w:rPr>
          <w:rFonts w:ascii="Times New Roman" w:hAnsi="Times New Roman" w:cs="Times New Roman"/>
          <w:sz w:val="24"/>
          <w:szCs w:val="24"/>
        </w:rPr>
        <w:t xml:space="preserve">annual </w:t>
      </w:r>
      <w:r w:rsidRPr="00F45951">
        <w:rPr>
          <w:rFonts w:ascii="Times New Roman" w:hAnsi="Times New Roman" w:cs="Times New Roman"/>
          <w:sz w:val="24"/>
          <w:szCs w:val="24"/>
        </w:rPr>
        <w:t>profit share</w:t>
      </w:r>
      <w:r>
        <w:rPr>
          <w:rFonts w:ascii="Times New Roman" w:hAnsi="Times New Roman" w:cs="Times New Roman"/>
          <w:sz w:val="24"/>
          <w:szCs w:val="24"/>
        </w:rPr>
        <w:t xml:space="preserve"> while e</w:t>
      </w:r>
      <w:r w:rsidRPr="00F45951">
        <w:rPr>
          <w:rFonts w:ascii="Times New Roman" w:hAnsi="Times New Roman" w:cs="Times New Roman"/>
          <w:sz w:val="24"/>
          <w:szCs w:val="24"/>
        </w:rPr>
        <w:t>quity partners split the balance of profits in accordance wit</w:t>
      </w:r>
      <w:r>
        <w:rPr>
          <w:rFonts w:ascii="Times New Roman" w:hAnsi="Times New Roman" w:cs="Times New Roman"/>
          <w:sz w:val="24"/>
          <w:szCs w:val="24"/>
        </w:rPr>
        <w:t xml:space="preserve">h a points system </w:t>
      </w:r>
      <w:r w:rsidR="00D73507">
        <w:rPr>
          <w:rFonts w:ascii="Times New Roman" w:hAnsi="Times New Roman" w:cs="Times New Roman"/>
          <w:sz w:val="24"/>
          <w:szCs w:val="24"/>
        </w:rPr>
        <w:t>(</w:t>
      </w:r>
      <w:r>
        <w:rPr>
          <w:rFonts w:ascii="Times New Roman" w:hAnsi="Times New Roman" w:cs="Times New Roman"/>
          <w:sz w:val="24"/>
          <w:szCs w:val="24"/>
        </w:rPr>
        <w:t>‘lockstep’</w:t>
      </w:r>
      <w:r w:rsidR="00D73507">
        <w:rPr>
          <w:rFonts w:ascii="Times New Roman" w:hAnsi="Times New Roman" w:cs="Times New Roman"/>
          <w:sz w:val="24"/>
          <w:szCs w:val="24"/>
        </w:rPr>
        <w:t>)</w:t>
      </w:r>
      <w:r w:rsidRPr="00F45951">
        <w:rPr>
          <w:rFonts w:ascii="Times New Roman" w:hAnsi="Times New Roman" w:cs="Times New Roman"/>
          <w:sz w:val="24"/>
          <w:szCs w:val="24"/>
        </w:rPr>
        <w:t xml:space="preserve">. </w:t>
      </w:r>
      <w:r w:rsidR="00D73507">
        <w:rPr>
          <w:rFonts w:ascii="Times New Roman" w:hAnsi="Times New Roman" w:cs="Times New Roman"/>
          <w:sz w:val="24"/>
          <w:szCs w:val="24"/>
        </w:rPr>
        <w:t>L</w:t>
      </w:r>
      <w:r w:rsidRPr="00F45951">
        <w:rPr>
          <w:rFonts w:ascii="Times New Roman" w:hAnsi="Times New Roman" w:cs="Times New Roman"/>
          <w:sz w:val="24"/>
          <w:szCs w:val="24"/>
        </w:rPr>
        <w:t>ockstep operate</w:t>
      </w:r>
      <w:r w:rsidR="00631BC0">
        <w:rPr>
          <w:rFonts w:ascii="Times New Roman" w:hAnsi="Times New Roman" w:cs="Times New Roman"/>
          <w:sz w:val="24"/>
          <w:szCs w:val="24"/>
        </w:rPr>
        <w:t>d</w:t>
      </w:r>
      <w:r w:rsidRPr="00F45951">
        <w:rPr>
          <w:rFonts w:ascii="Times New Roman" w:hAnsi="Times New Roman" w:cs="Times New Roman"/>
          <w:sz w:val="24"/>
          <w:szCs w:val="24"/>
        </w:rPr>
        <w:t xml:space="preserve"> as a</w:t>
      </w:r>
      <w:r>
        <w:rPr>
          <w:rFonts w:ascii="Times New Roman" w:hAnsi="Times New Roman" w:cs="Times New Roman"/>
          <w:sz w:val="24"/>
          <w:szCs w:val="24"/>
        </w:rPr>
        <w:t xml:space="preserve"> profit sharing</w:t>
      </w:r>
      <w:r w:rsidRPr="00F45951">
        <w:rPr>
          <w:rFonts w:ascii="Times New Roman" w:hAnsi="Times New Roman" w:cs="Times New Roman"/>
          <w:sz w:val="24"/>
          <w:szCs w:val="24"/>
        </w:rPr>
        <w:t xml:space="preserve"> ladder, with new equity partners starting on the lowest rung and climbing annually until reac</w:t>
      </w:r>
      <w:r>
        <w:rPr>
          <w:rFonts w:ascii="Times New Roman" w:hAnsi="Times New Roman" w:cs="Times New Roman"/>
          <w:sz w:val="24"/>
          <w:szCs w:val="24"/>
        </w:rPr>
        <w:t>hing ‘top equity’</w:t>
      </w:r>
      <w:r w:rsidRPr="00F45951">
        <w:rPr>
          <w:rFonts w:ascii="Times New Roman" w:hAnsi="Times New Roman" w:cs="Times New Roman"/>
          <w:sz w:val="24"/>
          <w:szCs w:val="24"/>
        </w:rPr>
        <w:t xml:space="preserve">.  </w:t>
      </w:r>
      <w:r w:rsidR="00D73507">
        <w:rPr>
          <w:rFonts w:ascii="Times New Roman" w:hAnsi="Times New Roman" w:cs="Times New Roman"/>
          <w:sz w:val="24"/>
          <w:szCs w:val="24"/>
        </w:rPr>
        <w:t>Hence</w:t>
      </w:r>
      <w:r w:rsidRPr="00F45951">
        <w:rPr>
          <w:rFonts w:ascii="Times New Roman" w:hAnsi="Times New Roman" w:cs="Times New Roman"/>
          <w:sz w:val="24"/>
          <w:szCs w:val="24"/>
        </w:rPr>
        <w:t xml:space="preserve">, in terms of career progression, appointment to partnership </w:t>
      </w:r>
      <w:r w:rsidR="00631BC0">
        <w:rPr>
          <w:rFonts w:ascii="Times New Roman" w:hAnsi="Times New Roman" w:cs="Times New Roman"/>
          <w:sz w:val="24"/>
          <w:szCs w:val="24"/>
        </w:rPr>
        <w:t>wa</w:t>
      </w:r>
      <w:r w:rsidRPr="00F45951">
        <w:rPr>
          <w:rFonts w:ascii="Times New Roman" w:hAnsi="Times New Roman" w:cs="Times New Roman"/>
          <w:sz w:val="24"/>
          <w:szCs w:val="24"/>
        </w:rPr>
        <w:t>s not the last step as it might appear to the outside world.  Rather, a further status hierarchy exist</w:t>
      </w:r>
      <w:r w:rsidR="00631BC0">
        <w:rPr>
          <w:rFonts w:ascii="Times New Roman" w:hAnsi="Times New Roman" w:cs="Times New Roman"/>
          <w:sz w:val="24"/>
          <w:szCs w:val="24"/>
        </w:rPr>
        <w:t>ed</w:t>
      </w:r>
      <w:r w:rsidRPr="00F45951">
        <w:rPr>
          <w:rFonts w:ascii="Times New Roman" w:hAnsi="Times New Roman" w:cs="Times New Roman"/>
          <w:sz w:val="24"/>
          <w:szCs w:val="24"/>
        </w:rPr>
        <w:t xml:space="preserve"> between fixed share and equity partners, and then between equity partners with reference to </w:t>
      </w:r>
      <w:r>
        <w:rPr>
          <w:rFonts w:ascii="Times New Roman" w:hAnsi="Times New Roman" w:cs="Times New Roman"/>
          <w:sz w:val="24"/>
          <w:szCs w:val="24"/>
        </w:rPr>
        <w:t>their place</w:t>
      </w:r>
      <w:r w:rsidRPr="00F45951">
        <w:rPr>
          <w:rFonts w:ascii="Times New Roman" w:hAnsi="Times New Roman" w:cs="Times New Roman"/>
          <w:sz w:val="24"/>
          <w:szCs w:val="24"/>
        </w:rPr>
        <w:t xml:space="preserve"> on lockst</w:t>
      </w:r>
      <w:r>
        <w:rPr>
          <w:rFonts w:ascii="Times New Roman" w:hAnsi="Times New Roman" w:cs="Times New Roman"/>
          <w:sz w:val="24"/>
          <w:szCs w:val="24"/>
        </w:rPr>
        <w:t xml:space="preserve">ep. </w:t>
      </w:r>
      <w:r w:rsidR="00D73507">
        <w:rPr>
          <w:rFonts w:ascii="Times New Roman" w:hAnsi="Times New Roman" w:cs="Times New Roman"/>
          <w:sz w:val="24"/>
          <w:szCs w:val="24"/>
        </w:rPr>
        <w:t>A</w:t>
      </w:r>
      <w:r w:rsidRPr="00F45951">
        <w:rPr>
          <w:rFonts w:ascii="Times New Roman" w:hAnsi="Times New Roman" w:cs="Times New Roman"/>
          <w:sz w:val="24"/>
          <w:szCs w:val="24"/>
        </w:rPr>
        <w:t xml:space="preserve"> remuneration committee</w:t>
      </w:r>
      <w:r w:rsidR="00C02DAB">
        <w:rPr>
          <w:rFonts w:ascii="Times New Roman" w:hAnsi="Times New Roman" w:cs="Times New Roman"/>
          <w:sz w:val="24"/>
          <w:szCs w:val="24"/>
        </w:rPr>
        <w:t xml:space="preserve"> comprising senior management and three elected partners</w:t>
      </w:r>
      <w:r w:rsidR="00631BC0">
        <w:rPr>
          <w:rFonts w:ascii="Times New Roman" w:hAnsi="Times New Roman" w:cs="Times New Roman"/>
          <w:sz w:val="24"/>
          <w:szCs w:val="24"/>
        </w:rPr>
        <w:t xml:space="preserve"> had</w:t>
      </w:r>
      <w:r w:rsidRPr="00F45951">
        <w:rPr>
          <w:rFonts w:ascii="Times New Roman" w:hAnsi="Times New Roman" w:cs="Times New Roman"/>
          <w:sz w:val="24"/>
          <w:szCs w:val="24"/>
        </w:rPr>
        <w:t xml:space="preserve"> the remit to review partner equity positions every two years, </w:t>
      </w:r>
      <w:r>
        <w:rPr>
          <w:rFonts w:ascii="Times New Roman" w:hAnsi="Times New Roman" w:cs="Times New Roman"/>
          <w:sz w:val="24"/>
          <w:szCs w:val="24"/>
        </w:rPr>
        <w:t>with</w:t>
      </w:r>
      <w:r w:rsidRPr="00F45951">
        <w:rPr>
          <w:rFonts w:ascii="Times New Roman" w:hAnsi="Times New Roman" w:cs="Times New Roman"/>
          <w:sz w:val="24"/>
          <w:szCs w:val="24"/>
        </w:rPr>
        <w:t xml:space="preserve"> the power to </w:t>
      </w:r>
      <w:r w:rsidR="00D73507">
        <w:rPr>
          <w:rFonts w:ascii="Times New Roman" w:hAnsi="Times New Roman" w:cs="Times New Roman"/>
          <w:sz w:val="24"/>
          <w:szCs w:val="24"/>
        </w:rPr>
        <w:t xml:space="preserve">allow or </w:t>
      </w:r>
      <w:r w:rsidRPr="00F45951">
        <w:rPr>
          <w:rFonts w:ascii="Times New Roman" w:hAnsi="Times New Roman" w:cs="Times New Roman"/>
          <w:sz w:val="24"/>
          <w:szCs w:val="24"/>
        </w:rPr>
        <w:t>halt progress</w:t>
      </w:r>
      <w:r>
        <w:rPr>
          <w:rFonts w:ascii="Times New Roman" w:hAnsi="Times New Roman" w:cs="Times New Roman"/>
          <w:sz w:val="24"/>
          <w:szCs w:val="24"/>
        </w:rPr>
        <w:t>ion</w:t>
      </w:r>
      <w:r w:rsidR="00D73507">
        <w:rPr>
          <w:rFonts w:ascii="Times New Roman" w:hAnsi="Times New Roman" w:cs="Times New Roman"/>
          <w:sz w:val="24"/>
          <w:szCs w:val="24"/>
        </w:rPr>
        <w:t>,</w:t>
      </w:r>
      <w:r w:rsidRPr="00F45951">
        <w:rPr>
          <w:rFonts w:ascii="Times New Roman" w:hAnsi="Times New Roman" w:cs="Times New Roman"/>
          <w:sz w:val="24"/>
          <w:szCs w:val="24"/>
        </w:rPr>
        <w:t xml:space="preserve"> and to pull partners down lockstep.</w:t>
      </w:r>
      <w:r w:rsidR="006D785C">
        <w:rPr>
          <w:rFonts w:ascii="Times New Roman" w:hAnsi="Times New Roman" w:cs="Times New Roman"/>
          <w:sz w:val="24"/>
          <w:szCs w:val="24"/>
        </w:rPr>
        <w:t xml:space="preserve"> Reports of financial performance </w:t>
      </w:r>
      <w:r w:rsidR="00631BC0">
        <w:rPr>
          <w:rFonts w:ascii="Times New Roman" w:hAnsi="Times New Roman" w:cs="Times New Roman"/>
          <w:sz w:val="24"/>
          <w:szCs w:val="24"/>
        </w:rPr>
        <w:t>we</w:t>
      </w:r>
      <w:r w:rsidR="006D785C">
        <w:rPr>
          <w:rFonts w:ascii="Times New Roman" w:hAnsi="Times New Roman" w:cs="Times New Roman"/>
          <w:sz w:val="24"/>
          <w:szCs w:val="24"/>
        </w:rPr>
        <w:t xml:space="preserve">re, as we outline below, fundamental to the assessments made by this committee. These </w:t>
      </w:r>
      <w:r w:rsidR="00385E44">
        <w:rPr>
          <w:rFonts w:ascii="Times New Roman" w:hAnsi="Times New Roman" w:cs="Times New Roman"/>
          <w:sz w:val="24"/>
          <w:szCs w:val="24"/>
        </w:rPr>
        <w:t xml:space="preserve">features of </w:t>
      </w:r>
      <w:r w:rsidR="006D785C">
        <w:rPr>
          <w:rFonts w:ascii="Times New Roman" w:hAnsi="Times New Roman" w:cs="Times New Roman"/>
          <w:sz w:val="24"/>
          <w:szCs w:val="24"/>
        </w:rPr>
        <w:t xml:space="preserve">the careers of partners in Henley Benson </w:t>
      </w:r>
      <w:r w:rsidR="00385E44">
        <w:rPr>
          <w:rFonts w:ascii="Times New Roman" w:hAnsi="Times New Roman" w:cs="Times New Roman"/>
          <w:sz w:val="24"/>
          <w:szCs w:val="24"/>
        </w:rPr>
        <w:t>mak</w:t>
      </w:r>
      <w:r w:rsidR="005C1095" w:rsidRPr="00F45951">
        <w:rPr>
          <w:rFonts w:ascii="Times New Roman" w:hAnsi="Times New Roman" w:cs="Times New Roman"/>
          <w:sz w:val="24"/>
          <w:szCs w:val="24"/>
        </w:rPr>
        <w:t xml:space="preserve">e </w:t>
      </w:r>
      <w:r w:rsidR="006D785C">
        <w:rPr>
          <w:rFonts w:ascii="Times New Roman" w:hAnsi="Times New Roman" w:cs="Times New Roman"/>
          <w:sz w:val="24"/>
          <w:szCs w:val="24"/>
        </w:rPr>
        <w:t>the firm</w:t>
      </w:r>
      <w:r w:rsidR="00F62CDF">
        <w:rPr>
          <w:rFonts w:ascii="Times New Roman" w:hAnsi="Times New Roman" w:cs="Times New Roman"/>
          <w:sz w:val="24"/>
          <w:szCs w:val="24"/>
        </w:rPr>
        <w:t xml:space="preserve"> </w:t>
      </w:r>
      <w:r w:rsidR="005C1095" w:rsidRPr="00F45951">
        <w:rPr>
          <w:rFonts w:ascii="Times New Roman" w:hAnsi="Times New Roman" w:cs="Times New Roman"/>
          <w:sz w:val="24"/>
          <w:szCs w:val="24"/>
        </w:rPr>
        <w:t xml:space="preserve">an ideal case to investigate the </w:t>
      </w:r>
      <w:r w:rsidR="00BB0DE2" w:rsidRPr="00F45951">
        <w:rPr>
          <w:rFonts w:ascii="Times New Roman" w:hAnsi="Times New Roman" w:cs="Times New Roman"/>
          <w:sz w:val="24"/>
          <w:szCs w:val="24"/>
        </w:rPr>
        <w:t>partner experience</w:t>
      </w:r>
      <w:r w:rsidR="005C1095" w:rsidRPr="00F45951">
        <w:rPr>
          <w:rFonts w:ascii="Times New Roman" w:hAnsi="Times New Roman" w:cs="Times New Roman"/>
          <w:sz w:val="24"/>
          <w:szCs w:val="24"/>
        </w:rPr>
        <w:t xml:space="preserve"> of </w:t>
      </w:r>
      <w:r w:rsidR="005D3E4F">
        <w:rPr>
          <w:rFonts w:ascii="Times New Roman" w:hAnsi="Times New Roman" w:cs="Times New Roman"/>
          <w:sz w:val="24"/>
          <w:szCs w:val="24"/>
        </w:rPr>
        <w:t>financializa</w:t>
      </w:r>
      <w:r w:rsidR="005C1095" w:rsidRPr="00F45951">
        <w:rPr>
          <w:rFonts w:ascii="Times New Roman" w:hAnsi="Times New Roman" w:cs="Times New Roman"/>
          <w:sz w:val="24"/>
          <w:szCs w:val="24"/>
        </w:rPr>
        <w:t>tion</w:t>
      </w:r>
      <w:r w:rsidR="00BB0DE2" w:rsidRPr="00F45951">
        <w:rPr>
          <w:rFonts w:ascii="Times New Roman" w:hAnsi="Times New Roman" w:cs="Times New Roman"/>
          <w:sz w:val="24"/>
          <w:szCs w:val="24"/>
        </w:rPr>
        <w:t>.</w:t>
      </w:r>
      <w:r w:rsidR="00F62CDF">
        <w:rPr>
          <w:rFonts w:ascii="Times New Roman" w:hAnsi="Times New Roman" w:cs="Times New Roman"/>
          <w:sz w:val="24"/>
          <w:szCs w:val="24"/>
        </w:rPr>
        <w:t xml:space="preserve"> </w:t>
      </w:r>
      <w:r w:rsidR="00C02DAB">
        <w:rPr>
          <w:rFonts w:ascii="Times New Roman" w:hAnsi="Times New Roman" w:cs="Times New Roman"/>
          <w:sz w:val="24"/>
          <w:szCs w:val="24"/>
        </w:rPr>
        <w:t>In order to protect the identity of respondents their names have been changed, and in some cases gender reversed.</w:t>
      </w:r>
      <w:r w:rsidR="00EF63AE">
        <w:rPr>
          <w:rFonts w:ascii="Times New Roman" w:hAnsi="Times New Roman" w:cs="Times New Roman"/>
          <w:sz w:val="24"/>
          <w:szCs w:val="24"/>
        </w:rPr>
        <w:t xml:space="preserve"> As such</w:t>
      </w:r>
      <w:r w:rsidR="007C680B">
        <w:rPr>
          <w:rFonts w:ascii="Times New Roman" w:hAnsi="Times New Roman" w:cs="Times New Roman"/>
          <w:sz w:val="24"/>
          <w:szCs w:val="24"/>
        </w:rPr>
        <w:t>,</w:t>
      </w:r>
      <w:r w:rsidR="00EF63AE">
        <w:rPr>
          <w:rFonts w:ascii="Times New Roman" w:hAnsi="Times New Roman" w:cs="Times New Roman"/>
          <w:sz w:val="24"/>
          <w:szCs w:val="24"/>
        </w:rPr>
        <w:t xml:space="preserve"> gendered conclusions should not be drawn from the names adopted.</w:t>
      </w:r>
    </w:p>
    <w:p w14:paraId="256FA311" w14:textId="77777777" w:rsidR="00CC7288" w:rsidRPr="00F45951" w:rsidRDefault="00CC7288" w:rsidP="00F45951">
      <w:pPr>
        <w:spacing w:line="360" w:lineRule="auto"/>
        <w:jc w:val="both"/>
        <w:rPr>
          <w:rFonts w:ascii="Times New Roman" w:hAnsi="Times New Roman" w:cs="Times New Roman"/>
          <w:sz w:val="24"/>
          <w:szCs w:val="24"/>
        </w:rPr>
      </w:pPr>
    </w:p>
    <w:p w14:paraId="205EF6EE" w14:textId="70E0D6D9" w:rsidR="00C14106" w:rsidRPr="00F45951" w:rsidRDefault="00430E16" w:rsidP="00131735">
      <w:pPr>
        <w:pStyle w:val="Heading3"/>
        <w:spacing w:line="360" w:lineRule="auto"/>
        <w:jc w:val="both"/>
      </w:pPr>
      <w:r w:rsidRPr="00F45951">
        <w:rPr>
          <w:rFonts w:ascii="Times New Roman" w:hAnsi="Times New Roman" w:cs="Times New Roman"/>
          <w:sz w:val="24"/>
          <w:szCs w:val="24"/>
        </w:rPr>
        <w:t>Methods</w:t>
      </w:r>
    </w:p>
    <w:p w14:paraId="78338E6F" w14:textId="4BC415F5" w:rsidR="001A12ED" w:rsidRPr="00F45951" w:rsidRDefault="00385E44"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D</w:t>
      </w:r>
      <w:r w:rsidR="00430E16" w:rsidRPr="00F45951">
        <w:rPr>
          <w:rFonts w:ascii="Times New Roman" w:hAnsi="Times New Roman" w:cs="Times New Roman"/>
          <w:sz w:val="24"/>
          <w:szCs w:val="24"/>
        </w:rPr>
        <w:t>ata w</w:t>
      </w:r>
      <w:r w:rsidR="00763BDA" w:rsidRPr="00F45951">
        <w:rPr>
          <w:rFonts w:ascii="Times New Roman" w:hAnsi="Times New Roman" w:cs="Times New Roman"/>
          <w:sz w:val="24"/>
          <w:szCs w:val="24"/>
        </w:rPr>
        <w:t>ere</w:t>
      </w:r>
      <w:r w:rsidR="00430E16" w:rsidRPr="00F45951">
        <w:rPr>
          <w:rFonts w:ascii="Times New Roman" w:hAnsi="Times New Roman" w:cs="Times New Roman"/>
          <w:sz w:val="24"/>
          <w:szCs w:val="24"/>
        </w:rPr>
        <w:t xml:space="preserve"> gathered</w:t>
      </w:r>
      <w:r>
        <w:rPr>
          <w:rFonts w:ascii="Times New Roman" w:hAnsi="Times New Roman" w:cs="Times New Roman"/>
          <w:sz w:val="24"/>
          <w:szCs w:val="24"/>
        </w:rPr>
        <w:t>,</w:t>
      </w:r>
      <w:r w:rsidR="00430E16" w:rsidRPr="00F45951">
        <w:rPr>
          <w:rFonts w:ascii="Times New Roman" w:hAnsi="Times New Roman" w:cs="Times New Roman"/>
          <w:sz w:val="24"/>
          <w:szCs w:val="24"/>
        </w:rPr>
        <w:t xml:space="preserve"> </w:t>
      </w:r>
      <w:r>
        <w:rPr>
          <w:rFonts w:ascii="Times New Roman" w:hAnsi="Times New Roman" w:cs="Times New Roman"/>
          <w:sz w:val="24"/>
          <w:szCs w:val="24"/>
        </w:rPr>
        <w:t>over thirteen month</w:t>
      </w:r>
      <w:r w:rsidR="00C24758">
        <w:rPr>
          <w:rFonts w:ascii="Times New Roman" w:hAnsi="Times New Roman" w:cs="Times New Roman"/>
          <w:sz w:val="24"/>
          <w:szCs w:val="24"/>
        </w:rPr>
        <w:t>s</w:t>
      </w:r>
      <w:r>
        <w:rPr>
          <w:rFonts w:ascii="Times New Roman" w:hAnsi="Times New Roman" w:cs="Times New Roman"/>
          <w:sz w:val="24"/>
          <w:szCs w:val="24"/>
        </w:rPr>
        <w:t xml:space="preserve">, </w:t>
      </w:r>
      <w:r w:rsidR="00430E16" w:rsidRPr="00F45951">
        <w:rPr>
          <w:rFonts w:ascii="Times New Roman" w:hAnsi="Times New Roman" w:cs="Times New Roman"/>
          <w:sz w:val="24"/>
          <w:szCs w:val="24"/>
        </w:rPr>
        <w:t xml:space="preserve">through </w:t>
      </w:r>
      <w:r w:rsidR="00D75FDB" w:rsidRPr="00F45951">
        <w:rPr>
          <w:rFonts w:ascii="Times New Roman" w:hAnsi="Times New Roman" w:cs="Times New Roman"/>
          <w:sz w:val="24"/>
          <w:szCs w:val="24"/>
        </w:rPr>
        <w:t>obse</w:t>
      </w:r>
      <w:r w:rsidR="00430E16" w:rsidRPr="00F45951">
        <w:rPr>
          <w:rFonts w:ascii="Times New Roman" w:hAnsi="Times New Roman" w:cs="Times New Roman"/>
          <w:sz w:val="24"/>
          <w:szCs w:val="24"/>
        </w:rPr>
        <w:t>rvation, documentary review,</w:t>
      </w:r>
      <w:r w:rsidR="00D75FDB" w:rsidRPr="00F45951">
        <w:rPr>
          <w:rFonts w:ascii="Times New Roman" w:hAnsi="Times New Roman" w:cs="Times New Roman"/>
          <w:sz w:val="24"/>
          <w:szCs w:val="24"/>
        </w:rPr>
        <w:t xml:space="preserve"> interviews</w:t>
      </w:r>
      <w:r w:rsidR="00430E16" w:rsidRPr="00F45951">
        <w:rPr>
          <w:rFonts w:ascii="Times New Roman" w:hAnsi="Times New Roman" w:cs="Times New Roman"/>
          <w:sz w:val="24"/>
          <w:szCs w:val="24"/>
        </w:rPr>
        <w:t xml:space="preserve"> and ad hoc meetings</w:t>
      </w:r>
      <w:r w:rsidR="00D75FDB" w:rsidRPr="00F45951">
        <w:rPr>
          <w:rFonts w:ascii="Times New Roman" w:hAnsi="Times New Roman" w:cs="Times New Roman"/>
          <w:sz w:val="24"/>
          <w:szCs w:val="24"/>
        </w:rPr>
        <w:t xml:space="preserve">. </w:t>
      </w:r>
      <w:r w:rsidR="00430E16" w:rsidRPr="00F45951">
        <w:rPr>
          <w:rFonts w:ascii="Times New Roman" w:hAnsi="Times New Roman" w:cs="Times New Roman"/>
          <w:sz w:val="24"/>
          <w:szCs w:val="24"/>
        </w:rPr>
        <w:t>Observation</w:t>
      </w:r>
      <w:r>
        <w:rPr>
          <w:rFonts w:ascii="Times New Roman" w:hAnsi="Times New Roman" w:cs="Times New Roman"/>
          <w:sz w:val="24"/>
          <w:szCs w:val="24"/>
        </w:rPr>
        <w:t xml:space="preserve">s </w:t>
      </w:r>
      <w:r w:rsidR="00BA10F3">
        <w:rPr>
          <w:rFonts w:ascii="Times New Roman" w:hAnsi="Times New Roman" w:cs="Times New Roman"/>
          <w:sz w:val="24"/>
          <w:szCs w:val="24"/>
        </w:rPr>
        <w:t xml:space="preserve">were </w:t>
      </w:r>
      <w:r>
        <w:rPr>
          <w:rFonts w:ascii="Times New Roman" w:hAnsi="Times New Roman" w:cs="Times New Roman"/>
          <w:sz w:val="24"/>
          <w:szCs w:val="24"/>
        </w:rPr>
        <w:t>of</w:t>
      </w:r>
      <w:r w:rsidR="00430E16" w:rsidRPr="00F45951">
        <w:rPr>
          <w:rFonts w:ascii="Times New Roman" w:hAnsi="Times New Roman" w:cs="Times New Roman"/>
          <w:sz w:val="24"/>
          <w:szCs w:val="24"/>
        </w:rPr>
        <w:t xml:space="preserve"> </w:t>
      </w:r>
      <w:r w:rsidR="00BA10F3">
        <w:rPr>
          <w:rFonts w:ascii="Times New Roman" w:hAnsi="Times New Roman" w:cs="Times New Roman"/>
          <w:sz w:val="24"/>
          <w:szCs w:val="24"/>
        </w:rPr>
        <w:t xml:space="preserve">meetings of the </w:t>
      </w:r>
      <w:r w:rsidR="00430E16" w:rsidRPr="00F45951">
        <w:rPr>
          <w:rFonts w:ascii="Times New Roman" w:hAnsi="Times New Roman" w:cs="Times New Roman"/>
          <w:sz w:val="24"/>
          <w:szCs w:val="24"/>
        </w:rPr>
        <w:t>strategy and operations board</w:t>
      </w:r>
      <w:r w:rsidR="00BA10F3">
        <w:rPr>
          <w:rFonts w:ascii="Times New Roman" w:hAnsi="Times New Roman" w:cs="Times New Roman"/>
          <w:sz w:val="24"/>
          <w:szCs w:val="24"/>
        </w:rPr>
        <w:t>s</w:t>
      </w:r>
      <w:r w:rsidR="00D75FDB" w:rsidRPr="00F45951">
        <w:rPr>
          <w:rFonts w:ascii="Times New Roman" w:hAnsi="Times New Roman" w:cs="Times New Roman"/>
          <w:i/>
          <w:sz w:val="24"/>
          <w:szCs w:val="24"/>
        </w:rPr>
        <w:t>,</w:t>
      </w:r>
      <w:r w:rsidR="005C1095" w:rsidRPr="00F45951">
        <w:rPr>
          <w:rFonts w:ascii="Times New Roman" w:hAnsi="Times New Roman" w:cs="Times New Roman"/>
          <w:sz w:val="24"/>
          <w:szCs w:val="24"/>
        </w:rPr>
        <w:t xml:space="preserve"> partner</w:t>
      </w:r>
      <w:r w:rsidR="00C24758">
        <w:rPr>
          <w:rFonts w:ascii="Times New Roman" w:hAnsi="Times New Roman" w:cs="Times New Roman"/>
          <w:sz w:val="24"/>
          <w:szCs w:val="24"/>
        </w:rPr>
        <w:t xml:space="preserve"> meetings</w:t>
      </w:r>
      <w:r w:rsidR="00D75FDB" w:rsidRPr="00F45951">
        <w:rPr>
          <w:rFonts w:ascii="Times New Roman" w:hAnsi="Times New Roman" w:cs="Times New Roman"/>
          <w:sz w:val="24"/>
          <w:szCs w:val="24"/>
        </w:rPr>
        <w:t>, division</w:t>
      </w:r>
      <w:r w:rsidR="00C24758">
        <w:rPr>
          <w:rFonts w:ascii="Times New Roman" w:hAnsi="Times New Roman" w:cs="Times New Roman"/>
          <w:sz w:val="24"/>
          <w:szCs w:val="24"/>
        </w:rPr>
        <w:t>al meetings</w:t>
      </w:r>
      <w:r w:rsidR="00D75FDB" w:rsidRPr="00F45951">
        <w:rPr>
          <w:rFonts w:ascii="Times New Roman" w:hAnsi="Times New Roman" w:cs="Times New Roman"/>
          <w:sz w:val="24"/>
          <w:szCs w:val="24"/>
        </w:rPr>
        <w:t xml:space="preserve">, partner </w:t>
      </w:r>
      <w:r w:rsidR="00AC5640" w:rsidRPr="00F45951">
        <w:rPr>
          <w:rFonts w:ascii="Times New Roman" w:hAnsi="Times New Roman" w:cs="Times New Roman"/>
          <w:sz w:val="24"/>
          <w:szCs w:val="24"/>
        </w:rPr>
        <w:t>reviews</w:t>
      </w:r>
      <w:r w:rsidR="00D75FDB" w:rsidRPr="00F45951">
        <w:rPr>
          <w:rFonts w:ascii="Times New Roman" w:hAnsi="Times New Roman" w:cs="Times New Roman"/>
          <w:sz w:val="24"/>
          <w:szCs w:val="24"/>
        </w:rPr>
        <w:t>, training sessions and informal gatherings</w:t>
      </w:r>
      <w:r w:rsidR="001A12ED" w:rsidRPr="00F45951">
        <w:rPr>
          <w:rFonts w:ascii="Times New Roman" w:hAnsi="Times New Roman" w:cs="Times New Roman"/>
          <w:sz w:val="24"/>
          <w:szCs w:val="24"/>
        </w:rPr>
        <w:t xml:space="preserve">, mostly attended in person or on occasion by conference phone. Notes were taken at formal observed events and </w:t>
      </w:r>
      <w:r w:rsidR="00C24758">
        <w:rPr>
          <w:rFonts w:ascii="Times New Roman" w:hAnsi="Times New Roman" w:cs="Times New Roman"/>
          <w:sz w:val="24"/>
          <w:szCs w:val="24"/>
        </w:rPr>
        <w:t xml:space="preserve">promptly </w:t>
      </w:r>
      <w:r w:rsidR="001A12ED" w:rsidRPr="00F45951">
        <w:rPr>
          <w:rFonts w:ascii="Times New Roman" w:hAnsi="Times New Roman" w:cs="Times New Roman"/>
          <w:sz w:val="24"/>
          <w:szCs w:val="24"/>
        </w:rPr>
        <w:t>transcribed. Informa</w:t>
      </w:r>
      <w:r>
        <w:rPr>
          <w:rFonts w:ascii="Times New Roman" w:hAnsi="Times New Roman" w:cs="Times New Roman"/>
          <w:sz w:val="24"/>
          <w:szCs w:val="24"/>
        </w:rPr>
        <w:t>l events were written up after the fact using ‘headnotes’</w:t>
      </w:r>
      <w:r w:rsidR="001A12ED" w:rsidRPr="00F45951">
        <w:rPr>
          <w:rFonts w:ascii="Times New Roman" w:hAnsi="Times New Roman" w:cs="Times New Roman"/>
          <w:sz w:val="24"/>
          <w:szCs w:val="24"/>
        </w:rPr>
        <w:t xml:space="preserve"> </w:t>
      </w:r>
      <w:r w:rsidR="001A12ED" w:rsidRPr="00F45951">
        <w:rPr>
          <w:rFonts w:ascii="Times New Roman" w:hAnsi="Times New Roman" w:cs="Times New Roman"/>
          <w:sz w:val="24"/>
          <w:szCs w:val="24"/>
        </w:rPr>
        <w:fldChar w:fldCharType="begin"/>
      </w:r>
      <w:r w:rsidR="00E14C94" w:rsidRPr="00F45951">
        <w:rPr>
          <w:rFonts w:ascii="Times New Roman" w:hAnsi="Times New Roman" w:cs="Times New Roman"/>
          <w:sz w:val="24"/>
          <w:szCs w:val="24"/>
        </w:rPr>
        <w:instrText xml:space="preserve"> ADDIN ZOTERO_ITEM CSL_CITATION {"citationID":"5N6MqdyZ","properties":{"formattedCitation":"(Tracy, 2013)","plainCitation":"(Tracy, 2013)"},"citationItems":[{"id":3880,"uris":["http://zotero.org/users/1620711/items/2N9G38WR"],"uri":["http://zotero.org/users/1620711/items/2N9G38WR"],"itemData":{"id":3880,"type":"book","title":"Qualitative research methods: Collecting evidence, crafting analysis, communicating impact","publisher":"Blackwell","publisher-place":"London","event-place":"London","ISBN":"1-118-37881-4","author":[{"family":"Tracy","given":"Sarah J"}],"issued":{"date-parts":[["2013"]]}}}],"schema":"https://github.com/citation-style-language/schema/raw/master/csl-citation.json"} </w:instrText>
      </w:r>
      <w:r w:rsidR="001A12ED" w:rsidRPr="00F45951">
        <w:rPr>
          <w:rFonts w:ascii="Times New Roman" w:hAnsi="Times New Roman" w:cs="Times New Roman"/>
          <w:sz w:val="24"/>
          <w:szCs w:val="24"/>
        </w:rPr>
        <w:fldChar w:fldCharType="separate"/>
      </w:r>
      <w:r w:rsidR="00E14C94" w:rsidRPr="00F45951">
        <w:rPr>
          <w:rFonts w:ascii="Times New Roman" w:hAnsi="Times New Roman" w:cs="Times New Roman"/>
          <w:noProof/>
          <w:sz w:val="24"/>
          <w:szCs w:val="24"/>
        </w:rPr>
        <w:t>(Tracy, 2013)</w:t>
      </w:r>
      <w:r w:rsidR="001A12ED" w:rsidRPr="00F45951">
        <w:rPr>
          <w:rFonts w:ascii="Times New Roman" w:hAnsi="Times New Roman" w:cs="Times New Roman"/>
          <w:sz w:val="24"/>
          <w:szCs w:val="24"/>
        </w:rPr>
        <w:fldChar w:fldCharType="end"/>
      </w:r>
      <w:r w:rsidR="00024185" w:rsidRPr="00F45951">
        <w:rPr>
          <w:rFonts w:ascii="Times New Roman" w:hAnsi="Times New Roman" w:cs="Times New Roman"/>
          <w:sz w:val="24"/>
          <w:szCs w:val="24"/>
        </w:rPr>
        <w:t>.</w:t>
      </w:r>
      <w:r w:rsidR="001A390E" w:rsidRPr="00F45951">
        <w:rPr>
          <w:rFonts w:ascii="Times New Roman" w:hAnsi="Times New Roman" w:cs="Times New Roman"/>
          <w:sz w:val="24"/>
          <w:szCs w:val="24"/>
        </w:rPr>
        <w:t xml:space="preserve"> In </w:t>
      </w:r>
      <w:r w:rsidR="007C680B" w:rsidRPr="00F45951">
        <w:rPr>
          <w:rFonts w:ascii="Times New Roman" w:hAnsi="Times New Roman" w:cs="Times New Roman"/>
          <w:sz w:val="24"/>
          <w:szCs w:val="24"/>
        </w:rPr>
        <w:t>total,</w:t>
      </w:r>
      <w:r w:rsidR="001A390E" w:rsidRPr="00F45951">
        <w:rPr>
          <w:rFonts w:ascii="Times New Roman" w:hAnsi="Times New Roman" w:cs="Times New Roman"/>
          <w:sz w:val="24"/>
          <w:szCs w:val="24"/>
        </w:rPr>
        <w:t xml:space="preserve"> there </w:t>
      </w:r>
      <w:r w:rsidR="0000283B" w:rsidRPr="00F45951">
        <w:rPr>
          <w:rFonts w:ascii="Times New Roman" w:hAnsi="Times New Roman" w:cs="Times New Roman"/>
          <w:sz w:val="24"/>
          <w:szCs w:val="24"/>
        </w:rPr>
        <w:t>were</w:t>
      </w:r>
      <w:r w:rsidR="00CF2660" w:rsidRPr="00F45951">
        <w:rPr>
          <w:rFonts w:ascii="Times New Roman" w:hAnsi="Times New Roman" w:cs="Times New Roman"/>
          <w:sz w:val="24"/>
          <w:szCs w:val="24"/>
        </w:rPr>
        <w:t xml:space="preserve"> </w:t>
      </w:r>
      <w:r w:rsidR="001A390E" w:rsidRPr="00F45951">
        <w:rPr>
          <w:rFonts w:ascii="Times New Roman" w:hAnsi="Times New Roman" w:cs="Times New Roman"/>
          <w:sz w:val="24"/>
          <w:szCs w:val="24"/>
        </w:rPr>
        <w:t>244 hours of observation.</w:t>
      </w:r>
    </w:p>
    <w:p w14:paraId="3B643A42" w14:textId="77777777" w:rsidR="001A12ED" w:rsidRPr="00F45951" w:rsidRDefault="001A12ED" w:rsidP="00F45951">
      <w:pPr>
        <w:spacing w:line="360" w:lineRule="auto"/>
        <w:jc w:val="both"/>
        <w:rPr>
          <w:rFonts w:ascii="Times New Roman" w:hAnsi="Times New Roman" w:cs="Times New Roman"/>
          <w:sz w:val="24"/>
          <w:szCs w:val="24"/>
        </w:rPr>
      </w:pPr>
    </w:p>
    <w:p w14:paraId="22BD97FF" w14:textId="7CE15DED" w:rsidR="00D75FDB" w:rsidRDefault="00CF2660"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Forty-two semi-structured interviews were also con</w:t>
      </w:r>
      <w:r w:rsidR="00F14E43">
        <w:rPr>
          <w:rFonts w:ascii="Times New Roman" w:hAnsi="Times New Roman" w:cs="Times New Roman"/>
          <w:sz w:val="24"/>
          <w:szCs w:val="24"/>
        </w:rPr>
        <w:t>du</w:t>
      </w:r>
      <w:r w:rsidRPr="00F45951">
        <w:rPr>
          <w:rFonts w:ascii="Times New Roman" w:hAnsi="Times New Roman" w:cs="Times New Roman"/>
          <w:sz w:val="24"/>
          <w:szCs w:val="24"/>
        </w:rPr>
        <w:t xml:space="preserve">cted. </w:t>
      </w:r>
      <w:r w:rsidR="005C1095" w:rsidRPr="00F45951">
        <w:rPr>
          <w:rFonts w:ascii="Times New Roman" w:hAnsi="Times New Roman" w:cs="Times New Roman"/>
          <w:sz w:val="24"/>
          <w:szCs w:val="24"/>
        </w:rPr>
        <w:t>Table 1 lists interviewe</w:t>
      </w:r>
      <w:r w:rsidR="00C24758">
        <w:rPr>
          <w:rFonts w:ascii="Times New Roman" w:hAnsi="Times New Roman" w:cs="Times New Roman"/>
          <w:sz w:val="24"/>
          <w:szCs w:val="24"/>
        </w:rPr>
        <w:t>es</w:t>
      </w:r>
      <w:r w:rsidR="00385E44">
        <w:rPr>
          <w:rFonts w:ascii="Times New Roman" w:hAnsi="Times New Roman" w:cs="Times New Roman"/>
          <w:sz w:val="24"/>
          <w:szCs w:val="24"/>
        </w:rPr>
        <w:t>,</w:t>
      </w:r>
      <w:r w:rsidR="00550BA2">
        <w:rPr>
          <w:rFonts w:ascii="Times New Roman" w:hAnsi="Times New Roman" w:cs="Times New Roman"/>
          <w:sz w:val="24"/>
          <w:szCs w:val="24"/>
        </w:rPr>
        <w:t xml:space="preserve"> representing a spread of </w:t>
      </w:r>
      <w:r w:rsidR="00DC2081">
        <w:rPr>
          <w:rFonts w:ascii="Times New Roman" w:hAnsi="Times New Roman" w:cs="Times New Roman"/>
          <w:sz w:val="24"/>
          <w:szCs w:val="24"/>
        </w:rPr>
        <w:t>functional managers</w:t>
      </w:r>
      <w:r w:rsidR="00550BA2">
        <w:rPr>
          <w:rFonts w:ascii="Times New Roman" w:hAnsi="Times New Roman" w:cs="Times New Roman"/>
          <w:sz w:val="24"/>
          <w:szCs w:val="24"/>
        </w:rPr>
        <w:t xml:space="preserve"> </w:t>
      </w:r>
      <w:r w:rsidR="00DC2081">
        <w:rPr>
          <w:rFonts w:ascii="Times New Roman" w:hAnsi="Times New Roman" w:cs="Times New Roman"/>
          <w:sz w:val="24"/>
          <w:szCs w:val="24"/>
        </w:rPr>
        <w:t xml:space="preserve">and </w:t>
      </w:r>
      <w:r w:rsidR="00AC5640" w:rsidRPr="00F45951">
        <w:rPr>
          <w:rFonts w:ascii="Times New Roman" w:hAnsi="Times New Roman" w:cs="Times New Roman"/>
          <w:sz w:val="24"/>
          <w:szCs w:val="24"/>
        </w:rPr>
        <w:t>partners</w:t>
      </w:r>
      <w:r w:rsidR="00DC2081">
        <w:rPr>
          <w:rFonts w:ascii="Times New Roman" w:hAnsi="Times New Roman" w:cs="Times New Roman"/>
          <w:sz w:val="24"/>
          <w:szCs w:val="24"/>
        </w:rPr>
        <w:t xml:space="preserve"> (including</w:t>
      </w:r>
      <w:r w:rsidR="005C1095" w:rsidRPr="00F45951">
        <w:rPr>
          <w:rFonts w:ascii="Times New Roman" w:hAnsi="Times New Roman" w:cs="Times New Roman"/>
          <w:sz w:val="24"/>
          <w:szCs w:val="24"/>
        </w:rPr>
        <w:t xml:space="preserve"> </w:t>
      </w:r>
      <w:r w:rsidR="00550BA2">
        <w:rPr>
          <w:rFonts w:ascii="Times New Roman" w:hAnsi="Times New Roman" w:cs="Times New Roman"/>
          <w:sz w:val="24"/>
          <w:szCs w:val="24"/>
        </w:rPr>
        <w:t>some with management responsibilities</w:t>
      </w:r>
      <w:r w:rsidR="00DC2081">
        <w:rPr>
          <w:rFonts w:ascii="Times New Roman" w:hAnsi="Times New Roman" w:cs="Times New Roman"/>
          <w:sz w:val="24"/>
          <w:szCs w:val="24"/>
        </w:rPr>
        <w:t>)</w:t>
      </w:r>
      <w:r w:rsidR="00550BA2">
        <w:rPr>
          <w:rFonts w:ascii="Times New Roman" w:hAnsi="Times New Roman" w:cs="Times New Roman"/>
          <w:sz w:val="24"/>
          <w:szCs w:val="24"/>
        </w:rPr>
        <w:t>.</w:t>
      </w:r>
      <w:r w:rsidR="005C1095" w:rsidRPr="00F45951">
        <w:rPr>
          <w:rFonts w:ascii="Times New Roman" w:hAnsi="Times New Roman" w:cs="Times New Roman"/>
          <w:sz w:val="24"/>
          <w:szCs w:val="24"/>
        </w:rPr>
        <w:t xml:space="preserve"> </w:t>
      </w:r>
      <w:r w:rsidR="00DC2081">
        <w:rPr>
          <w:rFonts w:ascii="Times New Roman" w:hAnsi="Times New Roman" w:cs="Times New Roman"/>
          <w:sz w:val="24"/>
          <w:szCs w:val="24"/>
        </w:rPr>
        <w:t>In choosing</w:t>
      </w:r>
      <w:r w:rsidR="00550BA2">
        <w:rPr>
          <w:rFonts w:ascii="Times New Roman" w:hAnsi="Times New Roman" w:cs="Times New Roman"/>
          <w:sz w:val="24"/>
          <w:szCs w:val="24"/>
        </w:rPr>
        <w:t xml:space="preserve"> respondent</w:t>
      </w:r>
      <w:r w:rsidR="00DC2081">
        <w:rPr>
          <w:rFonts w:ascii="Times New Roman" w:hAnsi="Times New Roman" w:cs="Times New Roman"/>
          <w:sz w:val="24"/>
          <w:szCs w:val="24"/>
        </w:rPr>
        <w:t>s</w:t>
      </w:r>
      <w:r w:rsidR="00550BA2">
        <w:rPr>
          <w:rFonts w:ascii="Times New Roman" w:hAnsi="Times New Roman" w:cs="Times New Roman"/>
          <w:sz w:val="24"/>
          <w:szCs w:val="24"/>
        </w:rPr>
        <w:t xml:space="preserve"> </w:t>
      </w:r>
      <w:r w:rsidR="00DC2081">
        <w:rPr>
          <w:rFonts w:ascii="Times New Roman" w:hAnsi="Times New Roman" w:cs="Times New Roman"/>
          <w:sz w:val="24"/>
          <w:szCs w:val="24"/>
        </w:rPr>
        <w:t xml:space="preserve">appreciation was given to </w:t>
      </w:r>
      <w:r w:rsidR="00B93819">
        <w:rPr>
          <w:rFonts w:ascii="Times New Roman" w:hAnsi="Times New Roman" w:cs="Times New Roman"/>
          <w:sz w:val="24"/>
          <w:szCs w:val="24"/>
        </w:rPr>
        <w:t xml:space="preserve">the fact </w:t>
      </w:r>
      <w:r w:rsidR="00550BA2">
        <w:rPr>
          <w:rFonts w:ascii="Times New Roman" w:hAnsi="Times New Roman" w:cs="Times New Roman"/>
          <w:sz w:val="24"/>
          <w:szCs w:val="24"/>
        </w:rPr>
        <w:t>‘</w:t>
      </w:r>
      <w:r w:rsidR="005C1095" w:rsidRPr="00F45951">
        <w:rPr>
          <w:rFonts w:ascii="Times New Roman" w:hAnsi="Times New Roman" w:cs="Times New Roman"/>
          <w:sz w:val="24"/>
          <w:szCs w:val="24"/>
        </w:rPr>
        <w:t>good</w:t>
      </w:r>
      <w:r w:rsidR="00550BA2">
        <w:rPr>
          <w:rFonts w:ascii="Times New Roman" w:hAnsi="Times New Roman" w:cs="Times New Roman"/>
          <w:sz w:val="24"/>
          <w:szCs w:val="24"/>
        </w:rPr>
        <w:t>’</w:t>
      </w:r>
      <w:r w:rsidR="005C1095" w:rsidRPr="00F45951">
        <w:rPr>
          <w:rFonts w:ascii="Times New Roman" w:hAnsi="Times New Roman" w:cs="Times New Roman"/>
          <w:sz w:val="24"/>
          <w:szCs w:val="24"/>
        </w:rPr>
        <w:t xml:space="preserve"> informants may </w:t>
      </w:r>
      <w:r w:rsidR="00550BA2">
        <w:rPr>
          <w:rFonts w:ascii="Times New Roman" w:hAnsi="Times New Roman" w:cs="Times New Roman"/>
          <w:sz w:val="24"/>
          <w:szCs w:val="24"/>
        </w:rPr>
        <w:t>be ‘marginal’</w:t>
      </w:r>
      <w:r w:rsidR="005C1095" w:rsidRPr="00F45951">
        <w:rPr>
          <w:rFonts w:ascii="Times New Roman" w:hAnsi="Times New Roman" w:cs="Times New Roman"/>
          <w:sz w:val="24"/>
          <w:szCs w:val="24"/>
        </w:rPr>
        <w:t>, outsider</w:t>
      </w:r>
      <w:r w:rsidR="00550BA2">
        <w:rPr>
          <w:rFonts w:ascii="Times New Roman" w:hAnsi="Times New Roman" w:cs="Times New Roman"/>
          <w:sz w:val="24"/>
          <w:szCs w:val="24"/>
        </w:rPr>
        <w:t>s</w:t>
      </w:r>
      <w:r w:rsidR="005C1095" w:rsidRPr="00F45951">
        <w:rPr>
          <w:rFonts w:ascii="Times New Roman" w:hAnsi="Times New Roman" w:cs="Times New Roman"/>
          <w:sz w:val="24"/>
          <w:szCs w:val="24"/>
        </w:rPr>
        <w:t xml:space="preserve"> who unders</w:t>
      </w:r>
      <w:r w:rsidR="00550BA2">
        <w:rPr>
          <w:rFonts w:ascii="Times New Roman" w:hAnsi="Times New Roman" w:cs="Times New Roman"/>
          <w:sz w:val="24"/>
          <w:szCs w:val="24"/>
        </w:rPr>
        <w:t>tand</w:t>
      </w:r>
      <w:r w:rsidR="00DC2081">
        <w:rPr>
          <w:rFonts w:ascii="Times New Roman" w:hAnsi="Times New Roman" w:cs="Times New Roman"/>
          <w:sz w:val="24"/>
          <w:szCs w:val="24"/>
        </w:rPr>
        <w:t xml:space="preserve"> but in some way stand outside</w:t>
      </w:r>
      <w:r w:rsidR="005C1095" w:rsidRPr="00F45951">
        <w:rPr>
          <w:rFonts w:ascii="Times New Roman" w:hAnsi="Times New Roman" w:cs="Times New Roman"/>
          <w:sz w:val="24"/>
          <w:szCs w:val="24"/>
        </w:rPr>
        <w:t xml:space="preserve"> the c</w:t>
      </w:r>
      <w:r w:rsidR="00550BA2">
        <w:rPr>
          <w:rFonts w:ascii="Times New Roman" w:hAnsi="Times New Roman" w:cs="Times New Roman"/>
          <w:sz w:val="24"/>
          <w:szCs w:val="24"/>
        </w:rPr>
        <w:t xml:space="preserve">ulture </w:t>
      </w:r>
      <w:r w:rsidR="005C1095" w:rsidRPr="00F45951">
        <w:rPr>
          <w:rFonts w:ascii="Times New Roman" w:hAnsi="Times New Roman" w:cs="Times New Roman"/>
          <w:sz w:val="24"/>
          <w:szCs w:val="24"/>
        </w:rPr>
        <w:t>(Davies 2008).</w:t>
      </w:r>
    </w:p>
    <w:p w14:paraId="7D353E4F" w14:textId="1B15A07B" w:rsidR="003E4CFE" w:rsidRDefault="003E4CFE" w:rsidP="00F45951">
      <w:pPr>
        <w:spacing w:line="360" w:lineRule="auto"/>
        <w:jc w:val="both"/>
        <w:rPr>
          <w:rFonts w:ascii="Times New Roman" w:hAnsi="Times New Roman" w:cs="Times New Roman"/>
          <w:sz w:val="24"/>
          <w:szCs w:val="24"/>
        </w:rPr>
      </w:pPr>
    </w:p>
    <w:p w14:paraId="27BA3D5E" w14:textId="1852E79D" w:rsidR="003E4CFE" w:rsidRPr="00F45951" w:rsidRDefault="00AC2B6F"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3E4CFE">
        <w:rPr>
          <w:rFonts w:ascii="Times New Roman" w:hAnsi="Times New Roman" w:cs="Times New Roman"/>
          <w:sz w:val="24"/>
          <w:szCs w:val="24"/>
        </w:rPr>
        <w:t>Table 1 here}</w:t>
      </w:r>
    </w:p>
    <w:p w14:paraId="2A5C9DBB" w14:textId="77777777" w:rsidR="005C1095" w:rsidRPr="00F45951" w:rsidRDefault="005C1095" w:rsidP="00F45951">
      <w:pPr>
        <w:spacing w:line="360" w:lineRule="auto"/>
        <w:jc w:val="both"/>
        <w:rPr>
          <w:rFonts w:ascii="Times New Roman" w:hAnsi="Times New Roman" w:cs="Times New Roman"/>
          <w:sz w:val="24"/>
          <w:szCs w:val="24"/>
        </w:rPr>
      </w:pPr>
    </w:p>
    <w:p w14:paraId="6D9021D9" w14:textId="259747B2" w:rsidR="001A12ED" w:rsidRPr="002C75F9" w:rsidRDefault="00C24758" w:rsidP="002C75F9">
      <w:pPr>
        <w:pStyle w:val="Caption"/>
        <w:spacing w:line="360" w:lineRule="auto"/>
        <w:jc w:val="both"/>
        <w:rPr>
          <w:rFonts w:ascii="Times New Roman" w:hAnsi="Times New Roman" w:cs="Times New Roman"/>
          <w:color w:val="000000" w:themeColor="text1"/>
          <w:sz w:val="24"/>
          <w:szCs w:val="24"/>
        </w:rPr>
      </w:pPr>
      <w:r>
        <w:rPr>
          <w:rFonts w:ascii="Times New Roman" w:hAnsi="Times New Roman" w:cs="Times New Roman"/>
          <w:b w:val="0"/>
          <w:color w:val="auto"/>
          <w:sz w:val="24"/>
          <w:szCs w:val="24"/>
        </w:rPr>
        <w:t>Some i</w:t>
      </w:r>
      <w:r w:rsidR="001A12ED" w:rsidRPr="00550BA2">
        <w:rPr>
          <w:rFonts w:ascii="Times New Roman" w:hAnsi="Times New Roman" w:cs="Times New Roman"/>
          <w:b w:val="0"/>
          <w:color w:val="auto"/>
          <w:sz w:val="24"/>
          <w:szCs w:val="24"/>
        </w:rPr>
        <w:t xml:space="preserve">nterviews </w:t>
      </w:r>
      <w:r>
        <w:rPr>
          <w:rFonts w:ascii="Times New Roman" w:hAnsi="Times New Roman" w:cs="Times New Roman"/>
          <w:b w:val="0"/>
          <w:color w:val="auto"/>
          <w:sz w:val="24"/>
          <w:szCs w:val="24"/>
        </w:rPr>
        <w:t xml:space="preserve">and ad hoc discussions </w:t>
      </w:r>
      <w:r w:rsidR="001A12ED" w:rsidRPr="00550BA2">
        <w:rPr>
          <w:rFonts w:ascii="Times New Roman" w:hAnsi="Times New Roman" w:cs="Times New Roman"/>
          <w:b w:val="0"/>
          <w:color w:val="auto"/>
          <w:sz w:val="24"/>
          <w:szCs w:val="24"/>
        </w:rPr>
        <w:t xml:space="preserve">were </w:t>
      </w:r>
      <w:r w:rsidR="00550BA2">
        <w:rPr>
          <w:rFonts w:ascii="Times New Roman" w:hAnsi="Times New Roman" w:cs="Times New Roman"/>
          <w:b w:val="0"/>
          <w:color w:val="auto"/>
          <w:sz w:val="24"/>
          <w:szCs w:val="24"/>
        </w:rPr>
        <w:t>con</w:t>
      </w:r>
      <w:r w:rsidR="00F14E43">
        <w:rPr>
          <w:rFonts w:ascii="Times New Roman" w:hAnsi="Times New Roman" w:cs="Times New Roman"/>
          <w:b w:val="0"/>
          <w:color w:val="auto"/>
          <w:sz w:val="24"/>
          <w:szCs w:val="24"/>
        </w:rPr>
        <w:t>du</w:t>
      </w:r>
      <w:r w:rsidR="00550BA2">
        <w:rPr>
          <w:rFonts w:ascii="Times New Roman" w:hAnsi="Times New Roman" w:cs="Times New Roman"/>
          <w:b w:val="0"/>
          <w:color w:val="auto"/>
          <w:sz w:val="24"/>
          <w:szCs w:val="24"/>
        </w:rPr>
        <w:t>cted</w:t>
      </w:r>
      <w:r w:rsidR="001A12ED" w:rsidRPr="00550BA2">
        <w:rPr>
          <w:rFonts w:ascii="Times New Roman" w:hAnsi="Times New Roman" w:cs="Times New Roman"/>
          <w:b w:val="0"/>
          <w:color w:val="auto"/>
          <w:sz w:val="24"/>
          <w:szCs w:val="24"/>
        </w:rPr>
        <w:t xml:space="preserve"> with participa</w:t>
      </w:r>
      <w:r w:rsidR="00DC2081">
        <w:rPr>
          <w:rFonts w:ascii="Times New Roman" w:hAnsi="Times New Roman" w:cs="Times New Roman"/>
          <w:b w:val="0"/>
          <w:color w:val="auto"/>
          <w:sz w:val="24"/>
          <w:szCs w:val="24"/>
        </w:rPr>
        <w:t>nts</w:t>
      </w:r>
      <w:r w:rsidR="001A12ED" w:rsidRPr="00550BA2">
        <w:rPr>
          <w:rFonts w:ascii="Times New Roman" w:hAnsi="Times New Roman" w:cs="Times New Roman"/>
          <w:b w:val="0"/>
          <w:color w:val="auto"/>
          <w:sz w:val="24"/>
          <w:szCs w:val="24"/>
        </w:rPr>
        <w:t xml:space="preserve"> in major events</w:t>
      </w:r>
      <w:r w:rsidR="00550BA2">
        <w:rPr>
          <w:rFonts w:ascii="Times New Roman" w:hAnsi="Times New Roman" w:cs="Times New Roman"/>
          <w:b w:val="0"/>
          <w:color w:val="auto"/>
          <w:sz w:val="24"/>
          <w:szCs w:val="24"/>
        </w:rPr>
        <w:t xml:space="preserve"> soon after </w:t>
      </w:r>
      <w:r w:rsidR="00DC2081">
        <w:rPr>
          <w:rFonts w:ascii="Times New Roman" w:hAnsi="Times New Roman" w:cs="Times New Roman"/>
          <w:b w:val="0"/>
          <w:color w:val="auto"/>
          <w:sz w:val="24"/>
          <w:szCs w:val="24"/>
        </w:rPr>
        <w:t xml:space="preserve">their </w:t>
      </w:r>
      <w:r w:rsidR="00B93819">
        <w:rPr>
          <w:rFonts w:ascii="Times New Roman" w:hAnsi="Times New Roman" w:cs="Times New Roman"/>
          <w:b w:val="0"/>
          <w:color w:val="auto"/>
          <w:sz w:val="24"/>
          <w:szCs w:val="24"/>
        </w:rPr>
        <w:t>occurrence</w:t>
      </w:r>
      <w:r w:rsidR="001A12ED" w:rsidRPr="00550BA2">
        <w:rPr>
          <w:rFonts w:ascii="Times New Roman" w:hAnsi="Times New Roman" w:cs="Times New Roman"/>
          <w:b w:val="0"/>
          <w:color w:val="auto"/>
          <w:sz w:val="24"/>
          <w:szCs w:val="24"/>
        </w:rPr>
        <w:t>, for example</w:t>
      </w:r>
      <w:r w:rsidR="00550BA2">
        <w:rPr>
          <w:rFonts w:ascii="Times New Roman" w:hAnsi="Times New Roman" w:cs="Times New Roman"/>
          <w:b w:val="0"/>
          <w:color w:val="auto"/>
          <w:sz w:val="24"/>
          <w:szCs w:val="24"/>
        </w:rPr>
        <w:t>,</w:t>
      </w:r>
      <w:r w:rsidR="001A12ED" w:rsidRPr="00550BA2">
        <w:rPr>
          <w:rFonts w:ascii="Times New Roman" w:hAnsi="Times New Roman" w:cs="Times New Roman"/>
          <w:b w:val="0"/>
          <w:color w:val="auto"/>
          <w:sz w:val="24"/>
          <w:szCs w:val="24"/>
        </w:rPr>
        <w:t xml:space="preserve"> </w:t>
      </w:r>
      <w:r w:rsidR="00121980" w:rsidRPr="00550BA2">
        <w:rPr>
          <w:rFonts w:ascii="Times New Roman" w:hAnsi="Times New Roman" w:cs="Times New Roman"/>
          <w:b w:val="0"/>
          <w:color w:val="auto"/>
          <w:sz w:val="24"/>
          <w:szCs w:val="24"/>
        </w:rPr>
        <w:t>remuneration committee</w:t>
      </w:r>
      <w:r w:rsidR="00DC2081">
        <w:rPr>
          <w:rFonts w:ascii="Times New Roman" w:hAnsi="Times New Roman" w:cs="Times New Roman"/>
          <w:b w:val="0"/>
          <w:color w:val="auto"/>
          <w:sz w:val="24"/>
          <w:szCs w:val="24"/>
        </w:rPr>
        <w:t xml:space="preserve"> members</w:t>
      </w:r>
      <w:r w:rsidR="001A12ED" w:rsidRPr="00550BA2">
        <w:rPr>
          <w:rFonts w:ascii="Times New Roman" w:hAnsi="Times New Roman" w:cs="Times New Roman"/>
          <w:b w:val="0"/>
          <w:color w:val="auto"/>
          <w:sz w:val="24"/>
          <w:szCs w:val="24"/>
        </w:rPr>
        <w:t xml:space="preserve"> after it had sat</w:t>
      </w:r>
      <w:r w:rsidR="004F1374">
        <w:rPr>
          <w:rFonts w:ascii="Times New Roman" w:hAnsi="Times New Roman" w:cs="Times New Roman"/>
          <w:b w:val="0"/>
          <w:color w:val="auto"/>
          <w:sz w:val="24"/>
          <w:szCs w:val="24"/>
        </w:rPr>
        <w:t>, and partners’ conference</w:t>
      </w:r>
      <w:r w:rsidR="00DC2081">
        <w:rPr>
          <w:rFonts w:ascii="Times New Roman" w:hAnsi="Times New Roman" w:cs="Times New Roman"/>
          <w:b w:val="0"/>
          <w:color w:val="auto"/>
          <w:sz w:val="24"/>
          <w:szCs w:val="24"/>
        </w:rPr>
        <w:t xml:space="preserve"> attendees</w:t>
      </w:r>
      <w:r w:rsidR="004F1374">
        <w:rPr>
          <w:rFonts w:ascii="Times New Roman" w:hAnsi="Times New Roman" w:cs="Times New Roman"/>
          <w:b w:val="0"/>
          <w:color w:val="auto"/>
          <w:sz w:val="24"/>
          <w:szCs w:val="24"/>
        </w:rPr>
        <w:t xml:space="preserve"> after it had occurred</w:t>
      </w:r>
      <w:r w:rsidR="00BA10F3">
        <w:rPr>
          <w:rFonts w:ascii="Times New Roman" w:hAnsi="Times New Roman" w:cs="Times New Roman"/>
          <w:b w:val="0"/>
          <w:color w:val="auto"/>
          <w:sz w:val="24"/>
          <w:szCs w:val="24"/>
        </w:rPr>
        <w:t>, ensuring</w:t>
      </w:r>
      <w:r w:rsidR="001A12ED" w:rsidRPr="00550BA2">
        <w:rPr>
          <w:rFonts w:ascii="Times New Roman" w:hAnsi="Times New Roman" w:cs="Times New Roman"/>
          <w:b w:val="0"/>
          <w:color w:val="auto"/>
          <w:sz w:val="24"/>
          <w:szCs w:val="24"/>
        </w:rPr>
        <w:t xml:space="preserve"> </w:t>
      </w:r>
      <w:r>
        <w:rPr>
          <w:rFonts w:ascii="Times New Roman" w:hAnsi="Times New Roman" w:cs="Times New Roman"/>
          <w:b w:val="0"/>
          <w:color w:val="auto"/>
          <w:sz w:val="24"/>
          <w:szCs w:val="24"/>
        </w:rPr>
        <w:t xml:space="preserve">fresh </w:t>
      </w:r>
      <w:r w:rsidR="001A12ED" w:rsidRPr="00550BA2">
        <w:rPr>
          <w:rFonts w:ascii="Times New Roman" w:hAnsi="Times New Roman" w:cs="Times New Roman"/>
          <w:b w:val="0"/>
          <w:color w:val="auto"/>
          <w:sz w:val="24"/>
          <w:szCs w:val="24"/>
        </w:rPr>
        <w:t>recollections. Each interview lasted between one and two hours (on average 1.5 hours), and was audio recorded</w:t>
      </w:r>
      <w:r w:rsidR="00550BA2">
        <w:rPr>
          <w:rFonts w:ascii="Times New Roman" w:hAnsi="Times New Roman" w:cs="Times New Roman"/>
          <w:b w:val="0"/>
          <w:color w:val="auto"/>
          <w:sz w:val="24"/>
          <w:szCs w:val="24"/>
        </w:rPr>
        <w:t xml:space="preserve">, resulting </w:t>
      </w:r>
      <w:r w:rsidR="00785F48">
        <w:rPr>
          <w:rFonts w:ascii="Times New Roman" w:hAnsi="Times New Roman" w:cs="Times New Roman"/>
          <w:b w:val="0"/>
          <w:color w:val="auto"/>
          <w:sz w:val="24"/>
          <w:szCs w:val="24"/>
        </w:rPr>
        <w:t xml:space="preserve">in </w:t>
      </w:r>
      <w:r w:rsidR="00550BA2">
        <w:rPr>
          <w:rFonts w:ascii="Times New Roman" w:hAnsi="Times New Roman" w:cs="Times New Roman"/>
          <w:b w:val="0"/>
          <w:color w:val="auto"/>
          <w:sz w:val="24"/>
          <w:szCs w:val="24"/>
        </w:rPr>
        <w:t>64 hours of data subsequently</w:t>
      </w:r>
      <w:r w:rsidR="001A12ED" w:rsidRPr="00550BA2">
        <w:rPr>
          <w:rFonts w:ascii="Times New Roman" w:hAnsi="Times New Roman" w:cs="Times New Roman"/>
          <w:b w:val="0"/>
          <w:color w:val="auto"/>
          <w:sz w:val="24"/>
          <w:szCs w:val="24"/>
        </w:rPr>
        <w:t xml:space="preserve"> transcribed by the interviewer</w:t>
      </w:r>
      <w:r w:rsidR="001A12ED" w:rsidRPr="002C75F9">
        <w:rPr>
          <w:rFonts w:ascii="Times New Roman" w:hAnsi="Times New Roman" w:cs="Times New Roman"/>
          <w:bCs w:val="0"/>
          <w:color w:val="000000" w:themeColor="text1"/>
          <w:sz w:val="24"/>
          <w:szCs w:val="24"/>
        </w:rPr>
        <w:t>.</w:t>
      </w:r>
      <w:r w:rsidR="00654D5B" w:rsidRPr="002C75F9">
        <w:rPr>
          <w:rFonts w:ascii="Times New Roman" w:hAnsi="Times New Roman" w:cs="Times New Roman"/>
          <w:b w:val="0"/>
          <w:color w:val="000000" w:themeColor="text1"/>
          <w:sz w:val="24"/>
          <w:szCs w:val="24"/>
        </w:rPr>
        <w:t xml:space="preserve"> </w:t>
      </w:r>
      <w:r w:rsidR="00DC2081">
        <w:rPr>
          <w:rFonts w:ascii="Times New Roman" w:hAnsi="Times New Roman" w:cs="Times New Roman"/>
          <w:b w:val="0"/>
          <w:color w:val="000000" w:themeColor="text1"/>
          <w:sz w:val="24"/>
          <w:szCs w:val="24"/>
        </w:rPr>
        <w:t>K</w:t>
      </w:r>
      <w:r w:rsidR="00024185" w:rsidRPr="002C75F9">
        <w:rPr>
          <w:rFonts w:ascii="Times New Roman" w:hAnsi="Times New Roman" w:cs="Times New Roman"/>
          <w:b w:val="0"/>
          <w:color w:val="000000" w:themeColor="text1"/>
          <w:sz w:val="24"/>
          <w:szCs w:val="24"/>
        </w:rPr>
        <w:t>ey documents</w:t>
      </w:r>
      <w:r w:rsidR="00550BA2" w:rsidRPr="002C75F9">
        <w:rPr>
          <w:rFonts w:ascii="Times New Roman" w:hAnsi="Times New Roman" w:cs="Times New Roman"/>
          <w:b w:val="0"/>
          <w:color w:val="000000" w:themeColor="text1"/>
          <w:sz w:val="24"/>
          <w:szCs w:val="24"/>
        </w:rPr>
        <w:t xml:space="preserve"> were</w:t>
      </w:r>
      <w:r w:rsidR="00654D5B" w:rsidRPr="002C75F9">
        <w:rPr>
          <w:rFonts w:ascii="Times New Roman" w:hAnsi="Times New Roman" w:cs="Times New Roman"/>
          <w:b w:val="0"/>
          <w:color w:val="000000" w:themeColor="text1"/>
          <w:sz w:val="24"/>
          <w:szCs w:val="24"/>
        </w:rPr>
        <w:t xml:space="preserve"> also</w:t>
      </w:r>
      <w:r w:rsidR="00550BA2" w:rsidRPr="002C75F9">
        <w:rPr>
          <w:rFonts w:ascii="Times New Roman" w:hAnsi="Times New Roman" w:cs="Times New Roman"/>
          <w:b w:val="0"/>
          <w:color w:val="000000" w:themeColor="text1"/>
          <w:sz w:val="24"/>
          <w:szCs w:val="24"/>
        </w:rPr>
        <w:t xml:space="preserve"> accessed</w:t>
      </w:r>
      <w:r w:rsidR="00024185" w:rsidRPr="002C75F9">
        <w:rPr>
          <w:rFonts w:ascii="Times New Roman" w:hAnsi="Times New Roman" w:cs="Times New Roman"/>
          <w:b w:val="0"/>
          <w:color w:val="000000" w:themeColor="text1"/>
          <w:sz w:val="24"/>
          <w:szCs w:val="24"/>
        </w:rPr>
        <w:t xml:space="preserve">, </w:t>
      </w:r>
      <w:r w:rsidR="00DC2081">
        <w:rPr>
          <w:rFonts w:ascii="Times New Roman" w:hAnsi="Times New Roman" w:cs="Times New Roman"/>
          <w:b w:val="0"/>
          <w:color w:val="000000" w:themeColor="text1"/>
          <w:sz w:val="24"/>
          <w:szCs w:val="24"/>
        </w:rPr>
        <w:t>including those</w:t>
      </w:r>
      <w:r w:rsidR="001C7D77" w:rsidRPr="002C75F9">
        <w:rPr>
          <w:rFonts w:ascii="Times New Roman" w:hAnsi="Times New Roman" w:cs="Times New Roman"/>
          <w:b w:val="0"/>
          <w:color w:val="000000" w:themeColor="text1"/>
          <w:sz w:val="24"/>
          <w:szCs w:val="24"/>
        </w:rPr>
        <w:t xml:space="preserve"> </w:t>
      </w:r>
      <w:r w:rsidR="00550BA2" w:rsidRPr="002C75F9">
        <w:rPr>
          <w:rFonts w:ascii="Times New Roman" w:hAnsi="Times New Roman" w:cs="Times New Roman"/>
          <w:b w:val="0"/>
          <w:color w:val="000000" w:themeColor="text1"/>
          <w:sz w:val="24"/>
          <w:szCs w:val="24"/>
        </w:rPr>
        <w:t>in Table 2</w:t>
      </w:r>
      <w:r w:rsidR="00DC2081">
        <w:rPr>
          <w:rFonts w:ascii="Times New Roman" w:hAnsi="Times New Roman" w:cs="Times New Roman"/>
          <w:b w:val="0"/>
          <w:color w:val="000000" w:themeColor="text1"/>
          <w:sz w:val="24"/>
          <w:szCs w:val="24"/>
        </w:rPr>
        <w:t xml:space="preserve">, </w:t>
      </w:r>
      <w:r w:rsidR="00024185" w:rsidRPr="002C75F9">
        <w:rPr>
          <w:rFonts w:ascii="Times New Roman" w:hAnsi="Times New Roman" w:cs="Times New Roman"/>
          <w:b w:val="0"/>
          <w:color w:val="000000" w:themeColor="text1"/>
          <w:sz w:val="24"/>
          <w:szCs w:val="24"/>
        </w:rPr>
        <w:t>inform</w:t>
      </w:r>
      <w:r w:rsidR="00DC2081">
        <w:rPr>
          <w:rFonts w:ascii="Times New Roman" w:hAnsi="Times New Roman" w:cs="Times New Roman"/>
          <w:b w:val="0"/>
          <w:color w:val="000000" w:themeColor="text1"/>
          <w:sz w:val="24"/>
          <w:szCs w:val="24"/>
        </w:rPr>
        <w:t>ing</w:t>
      </w:r>
      <w:r w:rsidR="00024185" w:rsidRPr="002C75F9">
        <w:rPr>
          <w:rFonts w:ascii="Times New Roman" w:hAnsi="Times New Roman" w:cs="Times New Roman"/>
          <w:b w:val="0"/>
          <w:color w:val="000000" w:themeColor="text1"/>
          <w:sz w:val="24"/>
          <w:szCs w:val="24"/>
        </w:rPr>
        <w:t xml:space="preserve"> interviews and discussion</w:t>
      </w:r>
      <w:r w:rsidR="00AC5640" w:rsidRPr="002C75F9">
        <w:rPr>
          <w:rFonts w:ascii="Times New Roman" w:hAnsi="Times New Roman" w:cs="Times New Roman"/>
          <w:b w:val="0"/>
          <w:color w:val="000000" w:themeColor="text1"/>
          <w:sz w:val="24"/>
          <w:szCs w:val="24"/>
        </w:rPr>
        <w:t>s</w:t>
      </w:r>
      <w:r w:rsidR="00DC2081">
        <w:rPr>
          <w:rFonts w:ascii="Times New Roman" w:hAnsi="Times New Roman" w:cs="Times New Roman"/>
          <w:b w:val="0"/>
          <w:color w:val="000000" w:themeColor="text1"/>
          <w:sz w:val="24"/>
          <w:szCs w:val="24"/>
        </w:rPr>
        <w:t>,</w:t>
      </w:r>
      <w:r w:rsidR="001C7D77" w:rsidRPr="002C75F9">
        <w:rPr>
          <w:rFonts w:ascii="Times New Roman" w:hAnsi="Times New Roman" w:cs="Times New Roman"/>
          <w:b w:val="0"/>
          <w:color w:val="000000" w:themeColor="text1"/>
          <w:sz w:val="24"/>
          <w:szCs w:val="24"/>
        </w:rPr>
        <w:t xml:space="preserve"> </w:t>
      </w:r>
      <w:r w:rsidR="007C680B">
        <w:rPr>
          <w:rFonts w:ascii="Times New Roman" w:hAnsi="Times New Roman" w:cs="Times New Roman"/>
          <w:b w:val="0"/>
          <w:color w:val="000000" w:themeColor="text1"/>
          <w:sz w:val="24"/>
          <w:szCs w:val="24"/>
        </w:rPr>
        <w:t xml:space="preserve">and </w:t>
      </w:r>
      <w:r w:rsidR="001C7D77" w:rsidRPr="002C75F9">
        <w:rPr>
          <w:rFonts w:ascii="Times New Roman" w:hAnsi="Times New Roman" w:cs="Times New Roman"/>
          <w:b w:val="0"/>
          <w:color w:val="000000" w:themeColor="text1"/>
          <w:sz w:val="24"/>
          <w:szCs w:val="24"/>
        </w:rPr>
        <w:t>add</w:t>
      </w:r>
      <w:r w:rsidR="00DC2081">
        <w:rPr>
          <w:rFonts w:ascii="Times New Roman" w:hAnsi="Times New Roman" w:cs="Times New Roman"/>
          <w:b w:val="0"/>
          <w:color w:val="000000" w:themeColor="text1"/>
          <w:sz w:val="24"/>
          <w:szCs w:val="24"/>
        </w:rPr>
        <w:t>ing</w:t>
      </w:r>
      <w:r w:rsidR="001C7D77" w:rsidRPr="002C75F9">
        <w:rPr>
          <w:rFonts w:ascii="Times New Roman" w:hAnsi="Times New Roman" w:cs="Times New Roman"/>
          <w:b w:val="0"/>
          <w:color w:val="000000" w:themeColor="text1"/>
          <w:sz w:val="24"/>
          <w:szCs w:val="24"/>
        </w:rPr>
        <w:t xml:space="preserve"> </w:t>
      </w:r>
      <w:r w:rsidR="00AC5640" w:rsidRPr="002C75F9">
        <w:rPr>
          <w:rFonts w:ascii="Times New Roman" w:hAnsi="Times New Roman" w:cs="Times New Roman"/>
          <w:b w:val="0"/>
          <w:color w:val="000000" w:themeColor="text1"/>
          <w:sz w:val="24"/>
          <w:szCs w:val="24"/>
        </w:rPr>
        <w:t xml:space="preserve">depth to </w:t>
      </w:r>
      <w:r w:rsidR="00BA10F3">
        <w:rPr>
          <w:rFonts w:ascii="Times New Roman" w:hAnsi="Times New Roman" w:cs="Times New Roman"/>
          <w:b w:val="0"/>
          <w:color w:val="000000" w:themeColor="text1"/>
          <w:sz w:val="24"/>
          <w:szCs w:val="24"/>
        </w:rPr>
        <w:t xml:space="preserve">our </w:t>
      </w:r>
      <w:r w:rsidR="00024185" w:rsidRPr="002C75F9">
        <w:rPr>
          <w:rFonts w:ascii="Times New Roman" w:hAnsi="Times New Roman" w:cs="Times New Roman"/>
          <w:b w:val="0"/>
          <w:color w:val="000000" w:themeColor="text1"/>
          <w:sz w:val="24"/>
          <w:szCs w:val="24"/>
        </w:rPr>
        <w:t>understanding</w:t>
      </w:r>
      <w:r w:rsidR="001C7D77" w:rsidRPr="002C75F9">
        <w:rPr>
          <w:rFonts w:ascii="Times New Roman" w:hAnsi="Times New Roman" w:cs="Times New Roman"/>
          <w:b w:val="0"/>
          <w:color w:val="000000" w:themeColor="text1"/>
          <w:sz w:val="24"/>
          <w:szCs w:val="24"/>
        </w:rPr>
        <w:t xml:space="preserve"> of</w:t>
      </w:r>
      <w:r w:rsidR="00024185" w:rsidRPr="002C75F9">
        <w:rPr>
          <w:rFonts w:ascii="Times New Roman" w:hAnsi="Times New Roman" w:cs="Times New Roman"/>
          <w:b w:val="0"/>
          <w:color w:val="000000" w:themeColor="text1"/>
          <w:sz w:val="24"/>
          <w:szCs w:val="24"/>
        </w:rPr>
        <w:t xml:space="preserve"> practices and discussions.</w:t>
      </w:r>
    </w:p>
    <w:p w14:paraId="5A89829C" w14:textId="40944641" w:rsidR="003E4CFE" w:rsidRDefault="003E4CFE" w:rsidP="00F45951">
      <w:pPr>
        <w:spacing w:line="360" w:lineRule="auto"/>
        <w:jc w:val="both"/>
        <w:rPr>
          <w:rFonts w:ascii="Times New Roman" w:hAnsi="Times New Roman" w:cs="Times New Roman"/>
          <w:sz w:val="24"/>
          <w:szCs w:val="24"/>
        </w:rPr>
      </w:pPr>
    </w:p>
    <w:p w14:paraId="1357F891" w14:textId="39301BE7" w:rsidR="003E4CFE" w:rsidRPr="00F45951" w:rsidRDefault="00AC2B6F"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w:t>
      </w:r>
      <w:r w:rsidR="003E4CFE">
        <w:rPr>
          <w:rFonts w:ascii="Times New Roman" w:hAnsi="Times New Roman" w:cs="Times New Roman"/>
          <w:sz w:val="24"/>
          <w:szCs w:val="24"/>
        </w:rPr>
        <w:t>Table 2 here}</w:t>
      </w:r>
    </w:p>
    <w:p w14:paraId="73BC64A0" w14:textId="77777777" w:rsidR="003E4CFE" w:rsidRDefault="003E4CFE" w:rsidP="00F45951">
      <w:pPr>
        <w:spacing w:line="360" w:lineRule="auto"/>
        <w:jc w:val="both"/>
        <w:rPr>
          <w:rFonts w:ascii="Times New Roman" w:hAnsi="Times New Roman" w:cs="Times New Roman"/>
          <w:sz w:val="24"/>
          <w:szCs w:val="24"/>
        </w:rPr>
      </w:pPr>
    </w:p>
    <w:p w14:paraId="1D3ABC05" w14:textId="1F8950FD" w:rsidR="00024185" w:rsidRPr="00F45951" w:rsidRDefault="00024185"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Data </w:t>
      </w:r>
      <w:r w:rsidR="00550BA2">
        <w:rPr>
          <w:rFonts w:ascii="Times New Roman" w:hAnsi="Times New Roman" w:cs="Times New Roman"/>
          <w:sz w:val="24"/>
          <w:szCs w:val="24"/>
        </w:rPr>
        <w:t>were stored in MAXQDA.</w:t>
      </w:r>
      <w:r w:rsidR="0030205A" w:rsidRPr="00F45951">
        <w:rPr>
          <w:rFonts w:ascii="Times New Roman" w:hAnsi="Times New Roman" w:cs="Times New Roman"/>
          <w:sz w:val="24"/>
          <w:szCs w:val="24"/>
        </w:rPr>
        <w:t xml:space="preserve"> D</w:t>
      </w:r>
      <w:r w:rsidR="00B13CD8" w:rsidRPr="00F45951">
        <w:rPr>
          <w:rFonts w:ascii="Times New Roman" w:hAnsi="Times New Roman" w:cs="Times New Roman"/>
          <w:sz w:val="24"/>
          <w:szCs w:val="24"/>
        </w:rPr>
        <w:t xml:space="preserve">ata analysis was </w:t>
      </w:r>
      <w:r w:rsidR="0030205A" w:rsidRPr="00F45951">
        <w:rPr>
          <w:rFonts w:ascii="Times New Roman" w:hAnsi="Times New Roman" w:cs="Times New Roman"/>
          <w:sz w:val="24"/>
          <w:szCs w:val="24"/>
        </w:rPr>
        <w:t xml:space="preserve">initially </w:t>
      </w:r>
      <w:r w:rsidR="00B13CD8" w:rsidRPr="00F45951">
        <w:rPr>
          <w:rFonts w:ascii="Times New Roman" w:hAnsi="Times New Roman" w:cs="Times New Roman"/>
          <w:sz w:val="24"/>
          <w:szCs w:val="24"/>
        </w:rPr>
        <w:t xml:space="preserve">limited to writing memos where observations, personal reactions and unresolved thoughts were recorded </w:t>
      </w:r>
      <w:r w:rsidR="00B13CD8" w:rsidRPr="00F45951">
        <w:rPr>
          <w:rFonts w:ascii="Times New Roman" w:hAnsi="Times New Roman" w:cs="Times New Roman"/>
          <w:sz w:val="24"/>
          <w:szCs w:val="24"/>
        </w:rPr>
        <w:fldChar w:fldCharType="begin"/>
      </w:r>
      <w:r w:rsidR="00E14C94" w:rsidRPr="00F45951">
        <w:rPr>
          <w:rFonts w:ascii="Times New Roman" w:hAnsi="Times New Roman" w:cs="Times New Roman"/>
          <w:sz w:val="24"/>
          <w:szCs w:val="24"/>
        </w:rPr>
        <w:instrText xml:space="preserve"> ADDIN ZOTERO_ITEM CSL_CITATION {"citationID":"6lxQAP5p","properties":{"formattedCitation":"(Emerson, Fretz and Shaw, 1995)","plainCitation":"(Emerson, Fretz and Shaw, 1995)"},"citationItems":[{"id":3853,"uris":["http://zotero.org/users/1620711/items/ZJFDF7NM"],"uri":["http://zotero.org/users/1620711/items/ZJFDF7NM"],"itemData":{"id":3853,"type":"book","title":"Writing ethnographic fieldnotes","publisher":"University of Chicago Press","publisher-place":"Chicago, IL.","event-place":"Chicago, IL.","ISBN":"0-226-20686-6","author":[{"family":"Emerson","given":"Robert M"},{"family":"Fretz","given":"Rachel I"},{"family":"Shaw","given":"Linda L"}],"issued":{"date-parts":[["1995"]]}}}],"schema":"https://github.com/citation-style-language/schema/raw/master/csl-citation.json"} </w:instrText>
      </w:r>
      <w:r w:rsidR="00B13CD8" w:rsidRPr="00F45951">
        <w:rPr>
          <w:rFonts w:ascii="Times New Roman" w:hAnsi="Times New Roman" w:cs="Times New Roman"/>
          <w:sz w:val="24"/>
          <w:szCs w:val="24"/>
        </w:rPr>
        <w:fldChar w:fldCharType="separate"/>
      </w:r>
      <w:r w:rsidR="00E14C94" w:rsidRPr="00F45951">
        <w:rPr>
          <w:rFonts w:ascii="Times New Roman" w:hAnsi="Times New Roman" w:cs="Times New Roman"/>
          <w:noProof/>
          <w:sz w:val="24"/>
          <w:szCs w:val="24"/>
        </w:rPr>
        <w:t>(Emerson, Fretz and Shaw, 1995)</w:t>
      </w:r>
      <w:r w:rsidR="00B13CD8" w:rsidRPr="00F45951">
        <w:rPr>
          <w:rFonts w:ascii="Times New Roman" w:hAnsi="Times New Roman" w:cs="Times New Roman"/>
          <w:sz w:val="24"/>
          <w:szCs w:val="24"/>
        </w:rPr>
        <w:fldChar w:fldCharType="end"/>
      </w:r>
      <w:r w:rsidR="00B13CD8" w:rsidRPr="00F45951">
        <w:rPr>
          <w:rFonts w:ascii="Times New Roman" w:hAnsi="Times New Roman" w:cs="Times New Roman"/>
          <w:sz w:val="24"/>
          <w:szCs w:val="24"/>
        </w:rPr>
        <w:t>.</w:t>
      </w:r>
      <w:r w:rsidR="00CF7A57" w:rsidRPr="00F45951">
        <w:rPr>
          <w:rFonts w:ascii="Times New Roman" w:hAnsi="Times New Roman" w:cs="Times New Roman"/>
          <w:sz w:val="24"/>
          <w:szCs w:val="24"/>
        </w:rPr>
        <w:t xml:space="preserve">  After </w:t>
      </w:r>
      <w:r w:rsidR="00CD1DDB">
        <w:rPr>
          <w:rFonts w:ascii="Times New Roman" w:hAnsi="Times New Roman" w:cs="Times New Roman"/>
          <w:sz w:val="24"/>
          <w:szCs w:val="24"/>
        </w:rPr>
        <w:t>four</w:t>
      </w:r>
      <w:r w:rsidR="0030205A" w:rsidRPr="00F45951">
        <w:rPr>
          <w:rFonts w:ascii="Times New Roman" w:hAnsi="Times New Roman" w:cs="Times New Roman"/>
          <w:sz w:val="24"/>
          <w:szCs w:val="24"/>
        </w:rPr>
        <w:t xml:space="preserve"> months in the </w:t>
      </w:r>
      <w:r w:rsidR="007C680B" w:rsidRPr="00F45951">
        <w:rPr>
          <w:rFonts w:ascii="Times New Roman" w:hAnsi="Times New Roman" w:cs="Times New Roman"/>
          <w:sz w:val="24"/>
          <w:szCs w:val="24"/>
        </w:rPr>
        <w:t>field,</w:t>
      </w:r>
      <w:r w:rsidR="00CF7A57" w:rsidRPr="00F45951">
        <w:rPr>
          <w:rFonts w:ascii="Times New Roman" w:hAnsi="Times New Roman" w:cs="Times New Roman"/>
          <w:sz w:val="24"/>
          <w:szCs w:val="24"/>
        </w:rPr>
        <w:t xml:space="preserve"> a long list of emerging themes was drawn up</w:t>
      </w:r>
      <w:r w:rsidR="00CF2660" w:rsidRPr="00F45951">
        <w:rPr>
          <w:rFonts w:ascii="Times New Roman" w:hAnsi="Times New Roman" w:cs="Times New Roman"/>
          <w:sz w:val="24"/>
          <w:szCs w:val="24"/>
        </w:rPr>
        <w:t xml:space="preserve"> </w:t>
      </w:r>
      <w:r w:rsidR="001C7D77">
        <w:rPr>
          <w:rFonts w:ascii="Times New Roman" w:hAnsi="Times New Roman" w:cs="Times New Roman"/>
          <w:sz w:val="24"/>
          <w:szCs w:val="24"/>
        </w:rPr>
        <w:t>and</w:t>
      </w:r>
      <w:r w:rsidR="00CF7A57" w:rsidRPr="00F45951">
        <w:rPr>
          <w:rFonts w:ascii="Times New Roman" w:hAnsi="Times New Roman" w:cs="Times New Roman"/>
          <w:sz w:val="24"/>
          <w:szCs w:val="24"/>
        </w:rPr>
        <w:t xml:space="preserve"> coding commenced. </w:t>
      </w:r>
      <w:r w:rsidR="001C7D77">
        <w:rPr>
          <w:rFonts w:ascii="Times New Roman" w:hAnsi="Times New Roman" w:cs="Times New Roman"/>
          <w:sz w:val="24"/>
          <w:szCs w:val="24"/>
        </w:rPr>
        <w:t>Coding began with first level analysis of the ‘utterances’ observed, in documents and recorded in interviews. This then proceeded b</w:t>
      </w:r>
      <w:r w:rsidR="001C7D77" w:rsidRPr="00F45951">
        <w:rPr>
          <w:rFonts w:ascii="Times New Roman" w:hAnsi="Times New Roman" w:cs="Times New Roman"/>
          <w:sz w:val="24"/>
          <w:szCs w:val="24"/>
        </w:rPr>
        <w:t xml:space="preserve">y going back and forth between the data and the literature </w:t>
      </w:r>
      <w:r w:rsidR="001C7D77">
        <w:rPr>
          <w:rFonts w:ascii="Times New Roman" w:hAnsi="Times New Roman" w:cs="Times New Roman"/>
          <w:sz w:val="24"/>
          <w:szCs w:val="24"/>
        </w:rPr>
        <w:t>to</w:t>
      </w:r>
      <w:r w:rsidR="006D785C">
        <w:rPr>
          <w:rFonts w:ascii="Times New Roman" w:hAnsi="Times New Roman" w:cs="Times New Roman"/>
          <w:sz w:val="24"/>
          <w:szCs w:val="24"/>
        </w:rPr>
        <w:t xml:space="preserve"> develop</w:t>
      </w:r>
      <w:r w:rsidR="001C7D77">
        <w:rPr>
          <w:rFonts w:ascii="Times New Roman" w:hAnsi="Times New Roman" w:cs="Times New Roman"/>
          <w:sz w:val="24"/>
          <w:szCs w:val="24"/>
        </w:rPr>
        <w:t xml:space="preserve"> </w:t>
      </w:r>
      <w:r w:rsidR="001C7D77" w:rsidRPr="00F45951">
        <w:rPr>
          <w:rFonts w:ascii="Times New Roman" w:hAnsi="Times New Roman" w:cs="Times New Roman"/>
          <w:sz w:val="24"/>
          <w:szCs w:val="24"/>
        </w:rPr>
        <w:t xml:space="preserve">theoretical </w:t>
      </w:r>
      <w:r w:rsidR="001C7D77">
        <w:rPr>
          <w:rFonts w:ascii="Times New Roman" w:hAnsi="Times New Roman" w:cs="Times New Roman"/>
          <w:sz w:val="24"/>
          <w:szCs w:val="24"/>
        </w:rPr>
        <w:t>codes</w:t>
      </w:r>
      <w:r w:rsidR="00BA10F3">
        <w:rPr>
          <w:rFonts w:ascii="Times New Roman" w:hAnsi="Times New Roman" w:cs="Times New Roman"/>
          <w:sz w:val="24"/>
          <w:szCs w:val="24"/>
        </w:rPr>
        <w:t xml:space="preserve"> </w:t>
      </w:r>
      <w:r w:rsidR="00BA10F3" w:rsidRPr="00F45951">
        <w:rPr>
          <w:rFonts w:ascii="Times New Roman" w:hAnsi="Times New Roman" w:cs="Times New Roman"/>
          <w:sz w:val="24"/>
          <w:szCs w:val="24"/>
        </w:rPr>
        <w:fldChar w:fldCharType="begin"/>
      </w:r>
      <w:r w:rsidR="00BA10F3">
        <w:rPr>
          <w:rFonts w:ascii="Times New Roman" w:hAnsi="Times New Roman" w:cs="Times New Roman"/>
          <w:sz w:val="24"/>
          <w:szCs w:val="24"/>
        </w:rPr>
        <w:instrText xml:space="preserve"> ADDIN ZOTERO_ITEM CSL_CITATION {"citationID":"XoGMNYUa","properties":{"formattedCitation":"(Matthews and Ross, 2010)","plainCitation":"(Matthews and Ross, 2010)","noteIndex":0},"citationItems":[{"id":1061,"uris":["http://zotero.org/users/1620711/items/GU6XMUUN"],"uri":["http://zotero.org/users/1620711/items/GU6XMUUN"],"itemData":{"id":1061,"type":"book","title":"Research methods","publisher":"Pearson Longman","publisher-place":"London","event-place":"London","ISBN":"1-4058-5850-8","author":[{"family":"Matthews","given":"Bob"},{"family":"Ross","given":"Liz"}],"issued":{"date-parts":[["2010"]]}}}],"schema":"https://github.com/citation-style-language/schema/raw/master/csl-citation.json"} </w:instrText>
      </w:r>
      <w:r w:rsidR="00BA10F3" w:rsidRPr="00F45951">
        <w:rPr>
          <w:rFonts w:ascii="Times New Roman" w:hAnsi="Times New Roman" w:cs="Times New Roman"/>
          <w:sz w:val="24"/>
          <w:szCs w:val="24"/>
        </w:rPr>
        <w:fldChar w:fldCharType="separate"/>
      </w:r>
      <w:r w:rsidR="00BA10F3" w:rsidRPr="00E47C6A">
        <w:rPr>
          <w:rFonts w:ascii="Times New Roman" w:hAnsi="Times New Roman" w:cs="Times New Roman"/>
          <w:sz w:val="24"/>
        </w:rPr>
        <w:t>(Matthews and Ross, 2010)</w:t>
      </w:r>
      <w:r w:rsidR="00BA10F3" w:rsidRPr="00F45951">
        <w:rPr>
          <w:rFonts w:ascii="Times New Roman" w:hAnsi="Times New Roman" w:cs="Times New Roman"/>
          <w:sz w:val="24"/>
          <w:szCs w:val="24"/>
        </w:rPr>
        <w:fldChar w:fldCharType="end"/>
      </w:r>
      <w:r w:rsidR="001C7D77" w:rsidRPr="00F45951">
        <w:rPr>
          <w:rFonts w:ascii="Times New Roman" w:hAnsi="Times New Roman" w:cs="Times New Roman"/>
          <w:sz w:val="24"/>
          <w:szCs w:val="24"/>
        </w:rPr>
        <w:t>.</w:t>
      </w:r>
      <w:r w:rsidR="001C7D77">
        <w:rPr>
          <w:rFonts w:ascii="Times New Roman" w:hAnsi="Times New Roman" w:cs="Times New Roman"/>
          <w:sz w:val="24"/>
          <w:szCs w:val="24"/>
        </w:rPr>
        <w:t xml:space="preserve"> A</w:t>
      </w:r>
      <w:r w:rsidR="00CF7A57" w:rsidRPr="00F45951">
        <w:rPr>
          <w:rFonts w:ascii="Times New Roman" w:hAnsi="Times New Roman" w:cs="Times New Roman"/>
          <w:sz w:val="24"/>
          <w:szCs w:val="24"/>
        </w:rPr>
        <w:t xml:space="preserve"> series of </w:t>
      </w:r>
      <w:r w:rsidR="004F1374">
        <w:rPr>
          <w:rFonts w:ascii="Times New Roman" w:hAnsi="Times New Roman" w:cs="Times New Roman"/>
          <w:sz w:val="24"/>
          <w:szCs w:val="24"/>
        </w:rPr>
        <w:t xml:space="preserve">thematic empirical </w:t>
      </w:r>
      <w:r w:rsidR="00CF7A57" w:rsidRPr="00F45951">
        <w:rPr>
          <w:rFonts w:ascii="Times New Roman" w:hAnsi="Times New Roman" w:cs="Times New Roman"/>
          <w:sz w:val="24"/>
          <w:szCs w:val="24"/>
        </w:rPr>
        <w:t xml:space="preserve">accounts were </w:t>
      </w:r>
      <w:r w:rsidR="001C7D77">
        <w:rPr>
          <w:rFonts w:ascii="Times New Roman" w:hAnsi="Times New Roman" w:cs="Times New Roman"/>
          <w:sz w:val="24"/>
          <w:szCs w:val="24"/>
        </w:rPr>
        <w:t xml:space="preserve">then </w:t>
      </w:r>
      <w:r w:rsidR="00CF7A57" w:rsidRPr="00F45951">
        <w:rPr>
          <w:rFonts w:ascii="Times New Roman" w:hAnsi="Times New Roman" w:cs="Times New Roman"/>
          <w:sz w:val="24"/>
          <w:szCs w:val="24"/>
        </w:rPr>
        <w:t xml:space="preserve">drawn up </w:t>
      </w:r>
      <w:r w:rsidR="00CD1DDB">
        <w:rPr>
          <w:rFonts w:ascii="Times New Roman" w:hAnsi="Times New Roman" w:cs="Times New Roman"/>
          <w:sz w:val="24"/>
          <w:szCs w:val="24"/>
        </w:rPr>
        <w:t>with</w:t>
      </w:r>
      <w:r w:rsidR="00CF7A57" w:rsidRPr="00F45951">
        <w:rPr>
          <w:rFonts w:ascii="Times New Roman" w:hAnsi="Times New Roman" w:cs="Times New Roman"/>
          <w:sz w:val="24"/>
          <w:szCs w:val="24"/>
        </w:rPr>
        <w:t xml:space="preserve"> reference to</w:t>
      </w:r>
      <w:r w:rsidR="001C7D77">
        <w:rPr>
          <w:rFonts w:ascii="Times New Roman" w:hAnsi="Times New Roman" w:cs="Times New Roman"/>
          <w:sz w:val="24"/>
          <w:szCs w:val="24"/>
        </w:rPr>
        <w:t xml:space="preserve"> theoretical </w:t>
      </w:r>
      <w:r w:rsidR="006D785C">
        <w:rPr>
          <w:rFonts w:ascii="Times New Roman" w:hAnsi="Times New Roman" w:cs="Times New Roman"/>
          <w:sz w:val="24"/>
          <w:szCs w:val="24"/>
        </w:rPr>
        <w:t xml:space="preserve">codes, </w:t>
      </w:r>
      <w:r w:rsidR="0000283B">
        <w:rPr>
          <w:rFonts w:ascii="Times New Roman" w:hAnsi="Times New Roman" w:cs="Times New Roman"/>
          <w:sz w:val="24"/>
          <w:szCs w:val="24"/>
        </w:rPr>
        <w:t>focusing</w:t>
      </w:r>
      <w:r w:rsidR="001C7D77">
        <w:rPr>
          <w:rFonts w:ascii="Times New Roman" w:hAnsi="Times New Roman" w:cs="Times New Roman"/>
          <w:sz w:val="24"/>
          <w:szCs w:val="24"/>
        </w:rPr>
        <w:t xml:space="preserve"> </w:t>
      </w:r>
      <w:r w:rsidR="006D785C">
        <w:rPr>
          <w:rFonts w:ascii="Times New Roman" w:hAnsi="Times New Roman" w:cs="Times New Roman"/>
          <w:sz w:val="24"/>
          <w:szCs w:val="24"/>
        </w:rPr>
        <w:t>on</w:t>
      </w:r>
      <w:r w:rsidR="001C7D77">
        <w:rPr>
          <w:rFonts w:ascii="Times New Roman" w:hAnsi="Times New Roman" w:cs="Times New Roman"/>
          <w:sz w:val="24"/>
          <w:szCs w:val="24"/>
        </w:rPr>
        <w:t xml:space="preserve"> the effects of </w:t>
      </w:r>
      <w:r w:rsidR="005D3E4F">
        <w:rPr>
          <w:rFonts w:ascii="Times New Roman" w:hAnsi="Times New Roman" w:cs="Times New Roman"/>
          <w:sz w:val="24"/>
          <w:szCs w:val="24"/>
        </w:rPr>
        <w:t>financializa</w:t>
      </w:r>
      <w:r w:rsidR="001C7D77">
        <w:rPr>
          <w:rFonts w:ascii="Times New Roman" w:hAnsi="Times New Roman" w:cs="Times New Roman"/>
          <w:sz w:val="24"/>
          <w:szCs w:val="24"/>
        </w:rPr>
        <w:t>tion on:</w:t>
      </w:r>
      <w:r w:rsidR="00CF7A57" w:rsidRPr="00F45951">
        <w:rPr>
          <w:rFonts w:ascii="Times New Roman" w:hAnsi="Times New Roman" w:cs="Times New Roman"/>
          <w:sz w:val="24"/>
          <w:szCs w:val="24"/>
        </w:rPr>
        <w:t xml:space="preserve"> (a) firm strategy and definitions of success</w:t>
      </w:r>
      <w:r w:rsidR="001C7D77">
        <w:rPr>
          <w:rFonts w:ascii="Times New Roman" w:hAnsi="Times New Roman" w:cs="Times New Roman"/>
          <w:sz w:val="24"/>
          <w:szCs w:val="24"/>
        </w:rPr>
        <w:t>;</w:t>
      </w:r>
      <w:r w:rsidR="00CF7A57" w:rsidRPr="00F45951">
        <w:rPr>
          <w:rFonts w:ascii="Times New Roman" w:hAnsi="Times New Roman" w:cs="Times New Roman"/>
          <w:sz w:val="24"/>
          <w:szCs w:val="24"/>
        </w:rPr>
        <w:t xml:space="preserve"> (b) firm governance</w:t>
      </w:r>
      <w:r w:rsidR="001C7D77">
        <w:rPr>
          <w:rFonts w:ascii="Times New Roman" w:hAnsi="Times New Roman" w:cs="Times New Roman"/>
          <w:sz w:val="24"/>
          <w:szCs w:val="24"/>
        </w:rPr>
        <w:t>;</w:t>
      </w:r>
      <w:r w:rsidR="00CF7A57" w:rsidRPr="00F45951">
        <w:rPr>
          <w:rFonts w:ascii="Times New Roman" w:hAnsi="Times New Roman" w:cs="Times New Roman"/>
          <w:sz w:val="24"/>
          <w:szCs w:val="24"/>
        </w:rPr>
        <w:t xml:space="preserve"> (c) the development</w:t>
      </w:r>
      <w:r w:rsidR="001566CA">
        <w:rPr>
          <w:rFonts w:ascii="Times New Roman" w:hAnsi="Times New Roman" w:cs="Times New Roman"/>
          <w:sz w:val="24"/>
          <w:szCs w:val="24"/>
        </w:rPr>
        <w:t>,</w:t>
      </w:r>
      <w:r w:rsidR="00CF7A57" w:rsidRPr="00F45951">
        <w:rPr>
          <w:rFonts w:ascii="Times New Roman" w:hAnsi="Times New Roman" w:cs="Times New Roman"/>
          <w:sz w:val="24"/>
          <w:szCs w:val="24"/>
        </w:rPr>
        <w:t xml:space="preserve"> appointment and progression of the partners</w:t>
      </w:r>
      <w:r w:rsidR="001C7D77">
        <w:rPr>
          <w:rFonts w:ascii="Times New Roman" w:hAnsi="Times New Roman" w:cs="Times New Roman"/>
          <w:sz w:val="24"/>
          <w:szCs w:val="24"/>
        </w:rPr>
        <w:t>;</w:t>
      </w:r>
      <w:r w:rsidR="00CF7A57" w:rsidRPr="00F45951">
        <w:rPr>
          <w:rFonts w:ascii="Times New Roman" w:hAnsi="Times New Roman" w:cs="Times New Roman"/>
          <w:sz w:val="24"/>
          <w:szCs w:val="24"/>
        </w:rPr>
        <w:t xml:space="preserve"> (d) partner review and remuneration processes</w:t>
      </w:r>
      <w:r w:rsidR="001C7D77">
        <w:rPr>
          <w:rFonts w:ascii="Times New Roman" w:hAnsi="Times New Roman" w:cs="Times New Roman"/>
          <w:sz w:val="24"/>
          <w:szCs w:val="24"/>
        </w:rPr>
        <w:t>;</w:t>
      </w:r>
      <w:r w:rsidR="00CF7A57" w:rsidRPr="00F45951">
        <w:rPr>
          <w:rFonts w:ascii="Times New Roman" w:hAnsi="Times New Roman" w:cs="Times New Roman"/>
          <w:sz w:val="24"/>
          <w:szCs w:val="24"/>
        </w:rPr>
        <w:t xml:space="preserve"> and (e) the experience of partners and management of each of the foregoing. </w:t>
      </w:r>
      <w:r w:rsidR="004F1374">
        <w:rPr>
          <w:rFonts w:ascii="Times New Roman" w:hAnsi="Times New Roman" w:cs="Times New Roman"/>
          <w:sz w:val="24"/>
          <w:szCs w:val="24"/>
        </w:rPr>
        <w:t xml:space="preserve">In this article we draw on these thematic accounts </w:t>
      </w:r>
      <w:r w:rsidR="00B94C36">
        <w:rPr>
          <w:rFonts w:ascii="Times New Roman" w:hAnsi="Times New Roman" w:cs="Times New Roman"/>
          <w:sz w:val="24"/>
          <w:szCs w:val="24"/>
        </w:rPr>
        <w:t>applying</w:t>
      </w:r>
      <w:r w:rsidR="004F1374">
        <w:rPr>
          <w:rFonts w:ascii="Times New Roman" w:hAnsi="Times New Roman" w:cs="Times New Roman"/>
          <w:sz w:val="24"/>
          <w:szCs w:val="24"/>
        </w:rPr>
        <w:t xml:space="preserve"> the lenses of work, career and metrics in the financial</w:t>
      </w:r>
      <w:r w:rsidR="00FB6F64">
        <w:rPr>
          <w:rFonts w:ascii="Times New Roman" w:hAnsi="Times New Roman" w:cs="Times New Roman"/>
          <w:sz w:val="24"/>
          <w:szCs w:val="24"/>
        </w:rPr>
        <w:t>is</w:t>
      </w:r>
      <w:r w:rsidR="004F1374">
        <w:rPr>
          <w:rFonts w:ascii="Times New Roman" w:hAnsi="Times New Roman" w:cs="Times New Roman"/>
          <w:sz w:val="24"/>
          <w:szCs w:val="24"/>
        </w:rPr>
        <w:t xml:space="preserve">ed PSF. Firstly, we consider metrics and their disciplinary effects. </w:t>
      </w:r>
      <w:r w:rsidR="00B94C36">
        <w:rPr>
          <w:rFonts w:ascii="Times New Roman" w:hAnsi="Times New Roman" w:cs="Times New Roman"/>
          <w:sz w:val="24"/>
          <w:szCs w:val="24"/>
        </w:rPr>
        <w:t>Sec</w:t>
      </w:r>
      <w:r w:rsidR="004F1374">
        <w:rPr>
          <w:rFonts w:ascii="Times New Roman" w:hAnsi="Times New Roman" w:cs="Times New Roman"/>
          <w:sz w:val="24"/>
          <w:szCs w:val="24"/>
        </w:rPr>
        <w:t xml:space="preserve">ondly, we review partner experiences, highlighting fear and anxiety. </w:t>
      </w:r>
      <w:r w:rsidR="00B94C36">
        <w:rPr>
          <w:rFonts w:ascii="Times New Roman" w:hAnsi="Times New Roman" w:cs="Times New Roman"/>
          <w:sz w:val="24"/>
          <w:szCs w:val="24"/>
        </w:rPr>
        <w:t xml:space="preserve">Thirdly, we narrate career protection strategies undertaken by partners and show how these contradict professional logics. </w:t>
      </w:r>
      <w:r w:rsidR="007C680B">
        <w:rPr>
          <w:rFonts w:ascii="Times New Roman" w:hAnsi="Times New Roman" w:cs="Times New Roman"/>
          <w:sz w:val="24"/>
          <w:szCs w:val="24"/>
        </w:rPr>
        <w:t>Finally,</w:t>
      </w:r>
      <w:r w:rsidR="00B94C36">
        <w:rPr>
          <w:rFonts w:ascii="Times New Roman" w:hAnsi="Times New Roman" w:cs="Times New Roman"/>
          <w:sz w:val="24"/>
          <w:szCs w:val="24"/>
        </w:rPr>
        <w:t xml:space="preserve"> we draw conclusions and introduce areas for further research.</w:t>
      </w:r>
    </w:p>
    <w:p w14:paraId="4D6F7A51" w14:textId="77777777" w:rsidR="001A12ED" w:rsidRPr="00F45951" w:rsidRDefault="001A12ED" w:rsidP="00F45951">
      <w:pPr>
        <w:spacing w:line="360" w:lineRule="auto"/>
        <w:jc w:val="both"/>
        <w:rPr>
          <w:rFonts w:ascii="Times New Roman" w:hAnsi="Times New Roman" w:cs="Times New Roman"/>
          <w:sz w:val="24"/>
          <w:szCs w:val="24"/>
        </w:rPr>
      </w:pPr>
    </w:p>
    <w:p w14:paraId="1ED74738" w14:textId="72BE51C6" w:rsidR="001733F9" w:rsidRDefault="00E20E84" w:rsidP="00131735">
      <w:pPr>
        <w:pStyle w:val="Heading2"/>
        <w:rPr>
          <w:rFonts w:ascii="Times New Roman" w:hAnsi="Times New Roman" w:cs="Times New Roman"/>
          <w:sz w:val="24"/>
          <w:szCs w:val="24"/>
        </w:rPr>
      </w:pPr>
      <w:r w:rsidRPr="00131735">
        <w:rPr>
          <w:rFonts w:ascii="Times New Roman" w:hAnsi="Times New Roman" w:cs="Times New Roman"/>
          <w:sz w:val="24"/>
          <w:szCs w:val="24"/>
        </w:rPr>
        <w:t>Work</w:t>
      </w:r>
      <w:r w:rsidR="00903360" w:rsidRPr="00131735">
        <w:rPr>
          <w:rFonts w:ascii="Times New Roman" w:hAnsi="Times New Roman" w:cs="Times New Roman"/>
          <w:sz w:val="24"/>
          <w:szCs w:val="24"/>
        </w:rPr>
        <w:t xml:space="preserve">, career and metrics </w:t>
      </w:r>
      <w:r w:rsidRPr="00131735">
        <w:rPr>
          <w:rFonts w:ascii="Times New Roman" w:hAnsi="Times New Roman" w:cs="Times New Roman"/>
          <w:sz w:val="24"/>
          <w:szCs w:val="24"/>
        </w:rPr>
        <w:t xml:space="preserve">in the </w:t>
      </w:r>
      <w:r w:rsidR="00C26C49" w:rsidRPr="00131735">
        <w:rPr>
          <w:rFonts w:ascii="Times New Roman" w:hAnsi="Times New Roman" w:cs="Times New Roman"/>
          <w:sz w:val="24"/>
          <w:szCs w:val="24"/>
        </w:rPr>
        <w:t>financial</w:t>
      </w:r>
      <w:r w:rsidR="00FB6F64">
        <w:rPr>
          <w:rFonts w:ascii="Times New Roman" w:hAnsi="Times New Roman" w:cs="Times New Roman"/>
          <w:sz w:val="24"/>
          <w:szCs w:val="24"/>
        </w:rPr>
        <w:t>is</w:t>
      </w:r>
      <w:r w:rsidRPr="00131735">
        <w:rPr>
          <w:rFonts w:ascii="Times New Roman" w:hAnsi="Times New Roman" w:cs="Times New Roman"/>
          <w:sz w:val="24"/>
          <w:szCs w:val="24"/>
        </w:rPr>
        <w:t>ed PSF</w:t>
      </w:r>
      <w:r w:rsidRPr="00131735" w:rsidDel="00E20E84">
        <w:rPr>
          <w:rFonts w:ascii="Times New Roman" w:hAnsi="Times New Roman" w:cs="Times New Roman"/>
          <w:sz w:val="24"/>
          <w:szCs w:val="24"/>
        </w:rPr>
        <w:t xml:space="preserve"> </w:t>
      </w:r>
    </w:p>
    <w:p w14:paraId="5E2B98DF" w14:textId="77777777" w:rsidR="00CC7288" w:rsidRPr="00CC7288" w:rsidRDefault="00CC7288" w:rsidP="00131735"/>
    <w:p w14:paraId="1DC57A20" w14:textId="0E34A3D8" w:rsidR="001733F9" w:rsidRPr="00F45951" w:rsidRDefault="00E20E84" w:rsidP="00F45951">
      <w:pPr>
        <w:pStyle w:val="Heading3"/>
        <w:spacing w:line="360" w:lineRule="auto"/>
        <w:jc w:val="both"/>
        <w:rPr>
          <w:rFonts w:ascii="Times New Roman" w:hAnsi="Times New Roman" w:cs="Times New Roman"/>
          <w:sz w:val="24"/>
          <w:szCs w:val="24"/>
        </w:rPr>
      </w:pPr>
      <w:r>
        <w:rPr>
          <w:rFonts w:ascii="Times New Roman" w:hAnsi="Times New Roman" w:cs="Times New Roman"/>
          <w:sz w:val="24"/>
          <w:szCs w:val="24"/>
        </w:rPr>
        <w:t>M</w:t>
      </w:r>
      <w:r w:rsidR="00632F25" w:rsidRPr="00F45951">
        <w:rPr>
          <w:rFonts w:ascii="Times New Roman" w:hAnsi="Times New Roman" w:cs="Times New Roman"/>
          <w:sz w:val="24"/>
          <w:szCs w:val="24"/>
        </w:rPr>
        <w:t>etrics and their disciplinary effects</w:t>
      </w:r>
    </w:p>
    <w:p w14:paraId="2D7C8B9A" w14:textId="542B5EDB" w:rsidR="001733F9" w:rsidRDefault="005B203E"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Driving the </w:t>
      </w:r>
      <w:r w:rsidR="005D3E4F">
        <w:rPr>
          <w:rFonts w:ascii="Times New Roman" w:hAnsi="Times New Roman" w:cs="Times New Roman"/>
          <w:sz w:val="24"/>
          <w:szCs w:val="24"/>
        </w:rPr>
        <w:t>financializa</w:t>
      </w:r>
      <w:r>
        <w:rPr>
          <w:rFonts w:ascii="Times New Roman" w:hAnsi="Times New Roman" w:cs="Times New Roman"/>
          <w:sz w:val="24"/>
          <w:szCs w:val="24"/>
        </w:rPr>
        <w:t xml:space="preserve">tion of </w:t>
      </w:r>
      <w:r w:rsidR="004F0517">
        <w:rPr>
          <w:rFonts w:ascii="Times New Roman" w:hAnsi="Times New Roman" w:cs="Times New Roman"/>
          <w:sz w:val="24"/>
          <w:szCs w:val="24"/>
        </w:rPr>
        <w:t>Henley Benson</w:t>
      </w:r>
      <w:r>
        <w:rPr>
          <w:rFonts w:ascii="Times New Roman" w:hAnsi="Times New Roman" w:cs="Times New Roman"/>
          <w:sz w:val="24"/>
          <w:szCs w:val="24"/>
        </w:rPr>
        <w:t xml:space="preserve"> was the </w:t>
      </w:r>
      <w:r w:rsidR="00824AF2">
        <w:rPr>
          <w:rFonts w:ascii="Times New Roman" w:hAnsi="Times New Roman" w:cs="Times New Roman"/>
          <w:sz w:val="24"/>
          <w:szCs w:val="24"/>
        </w:rPr>
        <w:t>crafting, by</w:t>
      </w:r>
      <w:r w:rsidR="00FD10D1" w:rsidRPr="00F45951">
        <w:rPr>
          <w:rFonts w:ascii="Times New Roman" w:hAnsi="Times New Roman" w:cs="Times New Roman"/>
          <w:sz w:val="24"/>
          <w:szCs w:val="24"/>
        </w:rPr>
        <w:t xml:space="preserve"> </w:t>
      </w:r>
      <w:r w:rsidR="00D51812" w:rsidRPr="00F45951">
        <w:rPr>
          <w:rFonts w:ascii="Times New Roman" w:hAnsi="Times New Roman" w:cs="Times New Roman"/>
          <w:sz w:val="24"/>
          <w:szCs w:val="24"/>
        </w:rPr>
        <w:t>senior management</w:t>
      </w:r>
      <w:r w:rsidR="00824AF2">
        <w:rPr>
          <w:rFonts w:ascii="Times New Roman" w:hAnsi="Times New Roman" w:cs="Times New Roman"/>
          <w:sz w:val="24"/>
          <w:szCs w:val="24"/>
        </w:rPr>
        <w:t>,</w:t>
      </w:r>
      <w:r w:rsidR="00D51812" w:rsidRPr="00F45951">
        <w:rPr>
          <w:rFonts w:ascii="Times New Roman" w:hAnsi="Times New Roman" w:cs="Times New Roman"/>
          <w:sz w:val="24"/>
          <w:szCs w:val="24"/>
        </w:rPr>
        <w:t xml:space="preserve"> </w:t>
      </w:r>
      <w:r w:rsidR="00824AF2">
        <w:rPr>
          <w:rFonts w:ascii="Times New Roman" w:hAnsi="Times New Roman" w:cs="Times New Roman"/>
          <w:sz w:val="24"/>
          <w:szCs w:val="24"/>
        </w:rPr>
        <w:t>of</w:t>
      </w:r>
      <w:r w:rsidR="00FD10D1" w:rsidRPr="00F45951">
        <w:rPr>
          <w:rFonts w:ascii="Times New Roman" w:hAnsi="Times New Roman" w:cs="Times New Roman"/>
          <w:sz w:val="24"/>
          <w:szCs w:val="24"/>
        </w:rPr>
        <w:t xml:space="preserve"> a</w:t>
      </w:r>
      <w:r w:rsidR="00D51812" w:rsidRPr="00F45951">
        <w:rPr>
          <w:rFonts w:ascii="Times New Roman" w:hAnsi="Times New Roman" w:cs="Times New Roman"/>
          <w:sz w:val="24"/>
          <w:szCs w:val="24"/>
        </w:rPr>
        <w:t xml:space="preserve"> </w:t>
      </w:r>
      <w:r w:rsidR="00D51812" w:rsidRPr="00F45951">
        <w:rPr>
          <w:rFonts w:ascii="Times New Roman" w:hAnsi="Times New Roman" w:cs="Times New Roman"/>
          <w:i/>
          <w:sz w:val="24"/>
          <w:szCs w:val="24"/>
        </w:rPr>
        <w:t>narrative of strategic purpose</w:t>
      </w:r>
      <w:r w:rsidR="00D51812" w:rsidRPr="00F45951">
        <w:rPr>
          <w:rFonts w:ascii="Times New Roman" w:hAnsi="Times New Roman" w:cs="Times New Roman"/>
          <w:sz w:val="24"/>
          <w:szCs w:val="24"/>
        </w:rPr>
        <w:t xml:space="preserve"> </w:t>
      </w:r>
      <w:r w:rsidR="00D51812" w:rsidRPr="00F45951">
        <w:rPr>
          <w:rFonts w:ascii="Times New Roman" w:hAnsi="Times New Roman" w:cs="Times New Roman"/>
          <w:sz w:val="24"/>
          <w:szCs w:val="24"/>
        </w:rPr>
        <w:fldChar w:fldCharType="begin"/>
      </w:r>
      <w:r w:rsidR="00E14C94" w:rsidRPr="00F45951">
        <w:rPr>
          <w:rFonts w:ascii="Times New Roman" w:hAnsi="Times New Roman" w:cs="Times New Roman"/>
          <w:sz w:val="24"/>
          <w:szCs w:val="24"/>
        </w:rPr>
        <w:instrText xml:space="preserve"> ADDIN ZOTERO_ITEM CSL_CITATION {"citationID":"PxiTaNyE","properties":{"formattedCitation":"{\\rtf (Froud {\\i{}et al.}, 2006)}","plainCitation":"(Froud et al., 2006)"},"citationItems":[{"id":975,"uris":["http://zotero.org/users/1620711/items/4KAIGPKJ"],"uri":["http://zotero.org/users/1620711/items/4KAIGPKJ"],"itemData":{"id":975,"type":"book","title":"Financialization and strategy: Narrative and numbers","publisher":"Routledge","publisher-place":"London","event-place":"London","ISBN":"0-203-41494-2","author":[{"family":"Froud","given":"Julie"},{"family":"Johal","given":"Sukhdev"},{"family":"Leaver","given":"Adam"},{"family":"Williams","given":"Karel"}],"issued":{"date-parts":[["2006"]]}}}],"schema":"https://github.com/citation-style-language/schema/raw/master/csl-citation.json"} </w:instrText>
      </w:r>
      <w:r w:rsidR="00D51812" w:rsidRPr="00F45951">
        <w:rPr>
          <w:rFonts w:ascii="Times New Roman" w:hAnsi="Times New Roman" w:cs="Times New Roman"/>
          <w:sz w:val="24"/>
          <w:szCs w:val="24"/>
        </w:rPr>
        <w:fldChar w:fldCharType="separate"/>
      </w:r>
      <w:r w:rsidR="00E14C94" w:rsidRPr="00F45951">
        <w:rPr>
          <w:rFonts w:ascii="Times New Roman" w:hAnsi="Times New Roman" w:cs="Times New Roman"/>
          <w:sz w:val="24"/>
          <w:szCs w:val="24"/>
        </w:rPr>
        <w:t xml:space="preserve">(Froud </w:t>
      </w:r>
      <w:r w:rsidR="00E14C94" w:rsidRPr="00F01C37">
        <w:rPr>
          <w:rFonts w:ascii="Times New Roman" w:hAnsi="Times New Roman" w:cs="Times New Roman"/>
          <w:iCs/>
          <w:sz w:val="24"/>
          <w:szCs w:val="24"/>
        </w:rPr>
        <w:t>et al.</w:t>
      </w:r>
      <w:r w:rsidR="00E14C94" w:rsidRPr="00F45951">
        <w:rPr>
          <w:rFonts w:ascii="Times New Roman" w:hAnsi="Times New Roman" w:cs="Times New Roman"/>
          <w:sz w:val="24"/>
          <w:szCs w:val="24"/>
        </w:rPr>
        <w:t>, 2006)</w:t>
      </w:r>
      <w:r w:rsidR="00D51812" w:rsidRPr="00F45951">
        <w:rPr>
          <w:rFonts w:ascii="Times New Roman" w:hAnsi="Times New Roman" w:cs="Times New Roman"/>
          <w:sz w:val="24"/>
          <w:szCs w:val="24"/>
        </w:rPr>
        <w:fldChar w:fldCharType="end"/>
      </w:r>
      <w:r w:rsidR="00824AF2">
        <w:rPr>
          <w:rFonts w:ascii="Times New Roman" w:hAnsi="Times New Roman" w:cs="Times New Roman"/>
          <w:sz w:val="24"/>
          <w:szCs w:val="24"/>
        </w:rPr>
        <w:t>. This</w:t>
      </w:r>
      <w:r w:rsidR="00D51812" w:rsidRPr="00F45951">
        <w:rPr>
          <w:rFonts w:ascii="Times New Roman" w:hAnsi="Times New Roman" w:cs="Times New Roman"/>
          <w:sz w:val="24"/>
          <w:szCs w:val="24"/>
        </w:rPr>
        <w:t xml:space="preserve"> connected firm success with </w:t>
      </w:r>
      <w:r>
        <w:rPr>
          <w:rFonts w:ascii="Times New Roman" w:hAnsi="Times New Roman" w:cs="Times New Roman"/>
          <w:sz w:val="24"/>
          <w:szCs w:val="24"/>
        </w:rPr>
        <w:t>its</w:t>
      </w:r>
      <w:r w:rsidR="00D51812" w:rsidRPr="00F45951">
        <w:rPr>
          <w:rFonts w:ascii="Times New Roman" w:hAnsi="Times New Roman" w:cs="Times New Roman"/>
          <w:sz w:val="24"/>
          <w:szCs w:val="24"/>
        </w:rPr>
        <w:t xml:space="preserve"> relative position</w:t>
      </w:r>
      <w:r w:rsidR="00B73988" w:rsidRPr="00F45951">
        <w:rPr>
          <w:rFonts w:ascii="Times New Roman" w:hAnsi="Times New Roman" w:cs="Times New Roman"/>
          <w:sz w:val="24"/>
          <w:szCs w:val="24"/>
        </w:rPr>
        <w:t xml:space="preserve"> </w:t>
      </w:r>
      <w:r>
        <w:rPr>
          <w:rFonts w:ascii="Times New Roman" w:hAnsi="Times New Roman" w:cs="Times New Roman"/>
          <w:sz w:val="24"/>
          <w:szCs w:val="24"/>
        </w:rPr>
        <w:t>compared to</w:t>
      </w:r>
      <w:r w:rsidR="00B73988" w:rsidRPr="00F45951">
        <w:rPr>
          <w:rFonts w:ascii="Times New Roman" w:hAnsi="Times New Roman" w:cs="Times New Roman"/>
          <w:sz w:val="24"/>
          <w:szCs w:val="24"/>
        </w:rPr>
        <w:t xml:space="preserve"> peer group</w:t>
      </w:r>
      <w:r w:rsidR="00D51812" w:rsidRPr="00F45951">
        <w:rPr>
          <w:rFonts w:ascii="Times New Roman" w:hAnsi="Times New Roman" w:cs="Times New Roman"/>
          <w:sz w:val="24"/>
          <w:szCs w:val="24"/>
        </w:rPr>
        <w:t xml:space="preserve"> in </w:t>
      </w:r>
      <w:r w:rsidR="00B73988" w:rsidRPr="00F45951">
        <w:rPr>
          <w:rFonts w:ascii="Times New Roman" w:hAnsi="Times New Roman" w:cs="Times New Roman"/>
          <w:sz w:val="24"/>
          <w:szCs w:val="24"/>
        </w:rPr>
        <w:t>externally pro</w:t>
      </w:r>
      <w:r w:rsidR="00F14E43">
        <w:rPr>
          <w:rFonts w:ascii="Times New Roman" w:hAnsi="Times New Roman" w:cs="Times New Roman"/>
          <w:sz w:val="24"/>
          <w:szCs w:val="24"/>
        </w:rPr>
        <w:t>du</w:t>
      </w:r>
      <w:r w:rsidR="00B73988" w:rsidRPr="00F45951">
        <w:rPr>
          <w:rFonts w:ascii="Times New Roman" w:hAnsi="Times New Roman" w:cs="Times New Roman"/>
          <w:sz w:val="24"/>
          <w:szCs w:val="24"/>
        </w:rPr>
        <w:t xml:space="preserve">ced </w:t>
      </w:r>
      <w:r w:rsidR="00D51812" w:rsidRPr="00F45951">
        <w:rPr>
          <w:rFonts w:ascii="Times New Roman" w:hAnsi="Times New Roman" w:cs="Times New Roman"/>
          <w:sz w:val="24"/>
          <w:szCs w:val="24"/>
        </w:rPr>
        <w:t xml:space="preserve">rankings derived principally from </w:t>
      </w:r>
      <w:r w:rsidR="001E3B74">
        <w:rPr>
          <w:rFonts w:ascii="Times New Roman" w:hAnsi="Times New Roman" w:cs="Times New Roman"/>
          <w:sz w:val="24"/>
          <w:szCs w:val="24"/>
        </w:rPr>
        <w:t xml:space="preserve">measures of </w:t>
      </w:r>
      <w:r w:rsidR="00B73988" w:rsidRPr="00F45951">
        <w:rPr>
          <w:rFonts w:ascii="Times New Roman" w:hAnsi="Times New Roman" w:cs="Times New Roman"/>
          <w:sz w:val="24"/>
          <w:szCs w:val="24"/>
        </w:rPr>
        <w:t xml:space="preserve">annual </w:t>
      </w:r>
      <w:r w:rsidR="00D51812" w:rsidRPr="00F45951">
        <w:rPr>
          <w:rFonts w:ascii="Times New Roman" w:hAnsi="Times New Roman" w:cs="Times New Roman"/>
          <w:sz w:val="24"/>
          <w:szCs w:val="24"/>
        </w:rPr>
        <w:t xml:space="preserve">revenue. The firm’s annual </w:t>
      </w:r>
      <w:r w:rsidR="00164FB3">
        <w:rPr>
          <w:rFonts w:ascii="Times New Roman" w:hAnsi="Times New Roman" w:cs="Times New Roman"/>
          <w:sz w:val="24"/>
          <w:szCs w:val="24"/>
        </w:rPr>
        <w:t>revenue</w:t>
      </w:r>
      <w:r w:rsidR="00D51812" w:rsidRPr="00F45951">
        <w:rPr>
          <w:rFonts w:ascii="Times New Roman" w:hAnsi="Times New Roman" w:cs="Times New Roman"/>
          <w:sz w:val="24"/>
          <w:szCs w:val="24"/>
        </w:rPr>
        <w:t xml:space="preserve"> budget was</w:t>
      </w:r>
      <w:r w:rsidR="00B02AF7">
        <w:rPr>
          <w:rFonts w:ascii="Times New Roman" w:hAnsi="Times New Roman" w:cs="Times New Roman"/>
          <w:sz w:val="24"/>
          <w:szCs w:val="24"/>
        </w:rPr>
        <w:t xml:space="preserve"> driven by a desire</w:t>
      </w:r>
      <w:r w:rsidR="00D51812" w:rsidRPr="00F45951">
        <w:rPr>
          <w:rFonts w:ascii="Times New Roman" w:hAnsi="Times New Roman" w:cs="Times New Roman"/>
          <w:sz w:val="24"/>
          <w:szCs w:val="24"/>
        </w:rPr>
        <w:t xml:space="preserve"> to achieve significant year-on-year </w:t>
      </w:r>
      <w:r w:rsidR="00C15E7D">
        <w:rPr>
          <w:rFonts w:ascii="Times New Roman" w:hAnsi="Times New Roman" w:cs="Times New Roman"/>
          <w:sz w:val="24"/>
          <w:szCs w:val="24"/>
        </w:rPr>
        <w:t xml:space="preserve">revenue </w:t>
      </w:r>
      <w:r w:rsidR="00D51812" w:rsidRPr="00F45951">
        <w:rPr>
          <w:rFonts w:ascii="Times New Roman" w:hAnsi="Times New Roman" w:cs="Times New Roman"/>
          <w:sz w:val="24"/>
          <w:szCs w:val="24"/>
        </w:rPr>
        <w:t>growth</w:t>
      </w:r>
      <w:r w:rsidR="00B73988" w:rsidRPr="00F45951">
        <w:rPr>
          <w:rFonts w:ascii="Times New Roman" w:hAnsi="Times New Roman" w:cs="Times New Roman"/>
          <w:sz w:val="24"/>
          <w:szCs w:val="24"/>
        </w:rPr>
        <w:t xml:space="preserve"> </w:t>
      </w:r>
      <w:r>
        <w:rPr>
          <w:rFonts w:ascii="Times New Roman" w:hAnsi="Times New Roman" w:cs="Times New Roman"/>
          <w:sz w:val="24"/>
          <w:szCs w:val="24"/>
        </w:rPr>
        <w:t xml:space="preserve">to </w:t>
      </w:r>
      <w:r w:rsidR="00B02AF7">
        <w:rPr>
          <w:rFonts w:ascii="Times New Roman" w:hAnsi="Times New Roman" w:cs="Times New Roman"/>
          <w:sz w:val="24"/>
          <w:szCs w:val="24"/>
        </w:rPr>
        <w:t>pursue</w:t>
      </w:r>
      <w:r>
        <w:rPr>
          <w:rFonts w:ascii="Times New Roman" w:hAnsi="Times New Roman" w:cs="Times New Roman"/>
          <w:sz w:val="24"/>
          <w:szCs w:val="24"/>
        </w:rPr>
        <w:t xml:space="preserve"> improvement</w:t>
      </w:r>
      <w:r w:rsidR="001E3B74">
        <w:rPr>
          <w:rFonts w:ascii="Times New Roman" w:hAnsi="Times New Roman" w:cs="Times New Roman"/>
          <w:sz w:val="24"/>
          <w:szCs w:val="24"/>
        </w:rPr>
        <w:t>s</w:t>
      </w:r>
      <w:r>
        <w:rPr>
          <w:rFonts w:ascii="Times New Roman" w:hAnsi="Times New Roman" w:cs="Times New Roman"/>
          <w:sz w:val="24"/>
          <w:szCs w:val="24"/>
        </w:rPr>
        <w:t xml:space="preserve"> in rankings. </w:t>
      </w:r>
      <w:r w:rsidR="00F27142">
        <w:rPr>
          <w:rFonts w:ascii="Times New Roman" w:hAnsi="Times New Roman" w:cs="Times New Roman"/>
          <w:sz w:val="24"/>
          <w:szCs w:val="24"/>
        </w:rPr>
        <w:t>Divisional</w:t>
      </w:r>
      <w:r w:rsidR="00D51812" w:rsidRPr="00F45951">
        <w:rPr>
          <w:rFonts w:ascii="Times New Roman" w:hAnsi="Times New Roman" w:cs="Times New Roman"/>
          <w:sz w:val="24"/>
          <w:szCs w:val="24"/>
        </w:rPr>
        <w:t xml:space="preserve"> budget</w:t>
      </w:r>
      <w:r>
        <w:rPr>
          <w:rFonts w:ascii="Times New Roman" w:hAnsi="Times New Roman" w:cs="Times New Roman"/>
          <w:sz w:val="24"/>
          <w:szCs w:val="24"/>
        </w:rPr>
        <w:t>s</w:t>
      </w:r>
      <w:r w:rsidR="00D51812" w:rsidRPr="00F45951">
        <w:rPr>
          <w:rFonts w:ascii="Times New Roman" w:hAnsi="Times New Roman" w:cs="Times New Roman"/>
          <w:sz w:val="24"/>
          <w:szCs w:val="24"/>
        </w:rPr>
        <w:t xml:space="preserve"> </w:t>
      </w:r>
      <w:r w:rsidR="007C680B">
        <w:rPr>
          <w:rFonts w:ascii="Times New Roman" w:hAnsi="Times New Roman" w:cs="Times New Roman"/>
          <w:sz w:val="24"/>
          <w:szCs w:val="24"/>
        </w:rPr>
        <w:t>were set to meet cumulatively</w:t>
      </w:r>
      <w:r w:rsidR="00F27142">
        <w:rPr>
          <w:rFonts w:ascii="Times New Roman" w:hAnsi="Times New Roman" w:cs="Times New Roman"/>
          <w:sz w:val="24"/>
          <w:szCs w:val="24"/>
        </w:rPr>
        <w:t xml:space="preserve"> that goal</w:t>
      </w:r>
      <w:r w:rsidR="001D4A6F">
        <w:rPr>
          <w:rFonts w:ascii="Times New Roman" w:hAnsi="Times New Roman" w:cs="Times New Roman"/>
          <w:sz w:val="24"/>
          <w:szCs w:val="24"/>
        </w:rPr>
        <w:t xml:space="preserve"> while ‘stretching’ </w:t>
      </w:r>
      <w:r w:rsidR="001E3B74">
        <w:rPr>
          <w:rFonts w:ascii="Times New Roman" w:hAnsi="Times New Roman" w:cs="Times New Roman"/>
          <w:sz w:val="24"/>
          <w:szCs w:val="24"/>
        </w:rPr>
        <w:t xml:space="preserve">those in each division </w:t>
      </w:r>
      <w:r w:rsidR="001D4A6F">
        <w:rPr>
          <w:rFonts w:ascii="Times New Roman" w:hAnsi="Times New Roman" w:cs="Times New Roman"/>
          <w:sz w:val="24"/>
          <w:szCs w:val="24"/>
        </w:rPr>
        <w:t>to achieve higher performance</w:t>
      </w:r>
      <w:r w:rsidR="00D51812" w:rsidRPr="00F45951">
        <w:rPr>
          <w:rFonts w:ascii="Times New Roman" w:hAnsi="Times New Roman" w:cs="Times New Roman"/>
          <w:sz w:val="24"/>
          <w:szCs w:val="24"/>
        </w:rPr>
        <w:t xml:space="preserve">. </w:t>
      </w:r>
      <w:r w:rsidR="00F41386">
        <w:rPr>
          <w:rFonts w:ascii="Times New Roman" w:hAnsi="Times New Roman" w:cs="Times New Roman"/>
          <w:sz w:val="24"/>
          <w:szCs w:val="24"/>
        </w:rPr>
        <w:t>P</w:t>
      </w:r>
      <w:r w:rsidR="00D51812" w:rsidRPr="00F45951">
        <w:rPr>
          <w:rFonts w:ascii="Times New Roman" w:hAnsi="Times New Roman" w:cs="Times New Roman"/>
          <w:sz w:val="24"/>
          <w:szCs w:val="24"/>
        </w:rPr>
        <w:t>erformance against</w:t>
      </w:r>
      <w:r w:rsidR="00B02AF7">
        <w:rPr>
          <w:rFonts w:ascii="Times New Roman" w:hAnsi="Times New Roman" w:cs="Times New Roman"/>
          <w:sz w:val="24"/>
          <w:szCs w:val="24"/>
        </w:rPr>
        <w:t xml:space="preserve"> firm and divisional</w:t>
      </w:r>
      <w:r w:rsidR="00D51812" w:rsidRPr="00F45951">
        <w:rPr>
          <w:rFonts w:ascii="Times New Roman" w:hAnsi="Times New Roman" w:cs="Times New Roman"/>
          <w:sz w:val="24"/>
          <w:szCs w:val="24"/>
        </w:rPr>
        <w:t xml:space="preserve"> budget</w:t>
      </w:r>
      <w:r w:rsidR="00B02AF7">
        <w:rPr>
          <w:rFonts w:ascii="Times New Roman" w:hAnsi="Times New Roman" w:cs="Times New Roman"/>
          <w:sz w:val="24"/>
          <w:szCs w:val="24"/>
        </w:rPr>
        <w:t>s</w:t>
      </w:r>
      <w:r w:rsidR="00D51812" w:rsidRPr="00F45951">
        <w:rPr>
          <w:rFonts w:ascii="Times New Roman" w:hAnsi="Times New Roman" w:cs="Times New Roman"/>
          <w:sz w:val="24"/>
          <w:szCs w:val="24"/>
        </w:rPr>
        <w:t xml:space="preserve"> was circulated </w:t>
      </w:r>
      <w:r w:rsidR="00C15E7D">
        <w:rPr>
          <w:rFonts w:ascii="Times New Roman" w:hAnsi="Times New Roman" w:cs="Times New Roman"/>
          <w:sz w:val="24"/>
          <w:szCs w:val="24"/>
        </w:rPr>
        <w:t xml:space="preserve">monthly </w:t>
      </w:r>
      <w:r w:rsidR="001D4A6F">
        <w:rPr>
          <w:rFonts w:ascii="Times New Roman" w:hAnsi="Times New Roman" w:cs="Times New Roman"/>
          <w:sz w:val="24"/>
          <w:szCs w:val="24"/>
        </w:rPr>
        <w:t>to partners</w:t>
      </w:r>
      <w:r w:rsidR="00B73988" w:rsidRPr="00F45951">
        <w:rPr>
          <w:rFonts w:ascii="Times New Roman" w:hAnsi="Times New Roman" w:cs="Times New Roman"/>
          <w:sz w:val="24"/>
          <w:szCs w:val="24"/>
        </w:rPr>
        <w:t xml:space="preserve">, and </w:t>
      </w:r>
      <w:r w:rsidR="00C15E7D">
        <w:rPr>
          <w:rFonts w:ascii="Times New Roman" w:hAnsi="Times New Roman" w:cs="Times New Roman"/>
          <w:sz w:val="24"/>
          <w:szCs w:val="24"/>
        </w:rPr>
        <w:t>a</w:t>
      </w:r>
      <w:r w:rsidR="00B73988" w:rsidRPr="00F45951">
        <w:rPr>
          <w:rFonts w:ascii="Times New Roman" w:hAnsi="Times New Roman" w:cs="Times New Roman"/>
          <w:sz w:val="24"/>
          <w:szCs w:val="24"/>
        </w:rPr>
        <w:t xml:space="preserve"> principal subject at divisional partner meetings</w:t>
      </w:r>
      <w:r w:rsidR="00D51812" w:rsidRPr="00F45951">
        <w:rPr>
          <w:rFonts w:ascii="Times New Roman" w:hAnsi="Times New Roman" w:cs="Times New Roman"/>
          <w:sz w:val="24"/>
          <w:szCs w:val="24"/>
        </w:rPr>
        <w:t>.</w:t>
      </w:r>
      <w:r w:rsidR="009446AC" w:rsidRPr="00F45951">
        <w:rPr>
          <w:rFonts w:ascii="Times New Roman" w:hAnsi="Times New Roman" w:cs="Times New Roman"/>
          <w:sz w:val="24"/>
          <w:szCs w:val="24"/>
        </w:rPr>
        <w:t xml:space="preserve"> The drive to achieve budget was ever present</w:t>
      </w:r>
      <w:r w:rsidR="0059474A" w:rsidRPr="00F45951">
        <w:rPr>
          <w:rFonts w:ascii="Times New Roman" w:hAnsi="Times New Roman" w:cs="Times New Roman"/>
          <w:sz w:val="24"/>
          <w:szCs w:val="24"/>
        </w:rPr>
        <w:t xml:space="preserve"> in divisional discussions</w:t>
      </w:r>
      <w:r w:rsidR="00116A19">
        <w:rPr>
          <w:rFonts w:ascii="Times New Roman" w:hAnsi="Times New Roman" w:cs="Times New Roman"/>
          <w:sz w:val="24"/>
          <w:szCs w:val="24"/>
        </w:rPr>
        <w:t xml:space="preserve">, </w:t>
      </w:r>
      <w:r w:rsidR="00F41386">
        <w:rPr>
          <w:rFonts w:ascii="Times New Roman" w:hAnsi="Times New Roman" w:cs="Times New Roman"/>
          <w:sz w:val="24"/>
          <w:szCs w:val="24"/>
        </w:rPr>
        <w:t>as illustrated by</w:t>
      </w:r>
      <w:r w:rsidR="00116A19">
        <w:rPr>
          <w:rFonts w:ascii="Times New Roman" w:hAnsi="Times New Roman" w:cs="Times New Roman"/>
          <w:sz w:val="24"/>
          <w:szCs w:val="24"/>
        </w:rPr>
        <w:t xml:space="preserve"> the following exchange:</w:t>
      </w:r>
    </w:p>
    <w:p w14:paraId="0DC8D2E6" w14:textId="23EA6657" w:rsidR="00116A19" w:rsidRDefault="00116A19" w:rsidP="00F45951">
      <w:pPr>
        <w:spacing w:line="360" w:lineRule="auto"/>
        <w:jc w:val="both"/>
        <w:rPr>
          <w:rFonts w:ascii="Times New Roman" w:hAnsi="Times New Roman" w:cs="Times New Roman"/>
          <w:sz w:val="24"/>
          <w:szCs w:val="24"/>
        </w:rPr>
      </w:pPr>
    </w:p>
    <w:p w14:paraId="6A66D2F7" w14:textId="0061620A" w:rsidR="00116A19" w:rsidRPr="00116A19" w:rsidRDefault="00116A19" w:rsidP="007614A7">
      <w:pPr>
        <w:spacing w:line="360" w:lineRule="auto"/>
        <w:ind w:left="284" w:right="232" w:firstLine="436"/>
        <w:jc w:val="both"/>
        <w:rPr>
          <w:rFonts w:ascii="Times New Roman" w:hAnsi="Times New Roman" w:cs="Times New Roman"/>
          <w:sz w:val="24"/>
          <w:szCs w:val="24"/>
        </w:rPr>
      </w:pPr>
      <w:r w:rsidRPr="00116A19">
        <w:rPr>
          <w:rFonts w:ascii="Times New Roman" w:hAnsi="Times New Roman" w:cs="Times New Roman"/>
          <w:sz w:val="24"/>
          <w:szCs w:val="24"/>
        </w:rPr>
        <w:t xml:space="preserve">Donald: What's the prediction </w:t>
      </w:r>
      <w:r>
        <w:rPr>
          <w:rFonts w:ascii="Times New Roman" w:hAnsi="Times New Roman" w:cs="Times New Roman"/>
          <w:sz w:val="24"/>
          <w:szCs w:val="24"/>
        </w:rPr>
        <w:t xml:space="preserve">[for making budget] </w:t>
      </w:r>
      <w:r w:rsidRPr="00116A19">
        <w:rPr>
          <w:rFonts w:ascii="Times New Roman" w:hAnsi="Times New Roman" w:cs="Times New Roman"/>
          <w:sz w:val="24"/>
          <w:szCs w:val="24"/>
        </w:rPr>
        <w:t>with four months to go?</w:t>
      </w:r>
    </w:p>
    <w:p w14:paraId="07B2BC9B" w14:textId="54238F4C" w:rsidR="00116A19" w:rsidRPr="00116A19" w:rsidRDefault="00116A19" w:rsidP="007614A7">
      <w:pPr>
        <w:spacing w:line="360" w:lineRule="auto"/>
        <w:ind w:left="720" w:right="232"/>
        <w:jc w:val="both"/>
        <w:rPr>
          <w:rFonts w:ascii="Times New Roman" w:hAnsi="Times New Roman" w:cs="Times New Roman"/>
          <w:sz w:val="24"/>
          <w:szCs w:val="24"/>
        </w:rPr>
      </w:pPr>
      <w:r w:rsidRPr="00116A19">
        <w:rPr>
          <w:rFonts w:ascii="Times New Roman" w:hAnsi="Times New Roman" w:cs="Times New Roman"/>
          <w:sz w:val="24"/>
          <w:szCs w:val="24"/>
        </w:rPr>
        <w:t>Kyle</w:t>
      </w:r>
      <w:r>
        <w:rPr>
          <w:rFonts w:ascii="Times New Roman" w:hAnsi="Times New Roman" w:cs="Times New Roman"/>
          <w:sz w:val="24"/>
          <w:szCs w:val="24"/>
        </w:rPr>
        <w:t xml:space="preserve"> {Division Head}</w:t>
      </w:r>
      <w:r w:rsidRPr="00116A19">
        <w:rPr>
          <w:rFonts w:ascii="Times New Roman" w:hAnsi="Times New Roman" w:cs="Times New Roman"/>
          <w:sz w:val="24"/>
          <w:szCs w:val="24"/>
        </w:rPr>
        <w:t>: I've said it will make it. No other answer was acceptable. No wasn't cutting it!</w:t>
      </w:r>
    </w:p>
    <w:p w14:paraId="4C62F357" w14:textId="252B3CB7" w:rsidR="00D51812" w:rsidRPr="00F45951" w:rsidRDefault="00116A19" w:rsidP="007614A7">
      <w:pPr>
        <w:spacing w:line="360" w:lineRule="auto"/>
        <w:ind w:firstLine="720"/>
        <w:jc w:val="both"/>
        <w:rPr>
          <w:rFonts w:ascii="Times New Roman" w:hAnsi="Times New Roman" w:cs="Times New Roman"/>
          <w:sz w:val="24"/>
          <w:szCs w:val="24"/>
        </w:rPr>
      </w:pPr>
      <w:r w:rsidRPr="00116A19">
        <w:rPr>
          <w:rFonts w:ascii="Times New Roman" w:hAnsi="Times New Roman" w:cs="Times New Roman"/>
          <w:sz w:val="24"/>
          <w:szCs w:val="24"/>
        </w:rPr>
        <w:t>Donald: Okay, okay, stop punching me!</w:t>
      </w:r>
    </w:p>
    <w:p w14:paraId="0D9D3391" w14:textId="77777777" w:rsidR="00F41386" w:rsidRDefault="00F41386" w:rsidP="00F45951">
      <w:pPr>
        <w:spacing w:line="360" w:lineRule="auto"/>
        <w:jc w:val="both"/>
        <w:rPr>
          <w:rFonts w:ascii="Times New Roman" w:hAnsi="Times New Roman" w:cs="Times New Roman"/>
          <w:sz w:val="24"/>
          <w:szCs w:val="24"/>
        </w:rPr>
      </w:pPr>
    </w:p>
    <w:p w14:paraId="0F7F7453" w14:textId="2B7EB563" w:rsidR="00D51812" w:rsidRPr="00F45951" w:rsidRDefault="007C680B"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Each d</w:t>
      </w:r>
      <w:r w:rsidR="001D4A6F">
        <w:rPr>
          <w:rFonts w:ascii="Times New Roman" w:hAnsi="Times New Roman" w:cs="Times New Roman"/>
          <w:sz w:val="24"/>
          <w:szCs w:val="24"/>
        </w:rPr>
        <w:t>ivisional</w:t>
      </w:r>
      <w:r w:rsidR="0059474A" w:rsidRPr="00F45951">
        <w:rPr>
          <w:rFonts w:ascii="Times New Roman" w:hAnsi="Times New Roman" w:cs="Times New Roman"/>
          <w:sz w:val="24"/>
          <w:szCs w:val="24"/>
        </w:rPr>
        <w:t xml:space="preserve"> </w:t>
      </w:r>
      <w:r>
        <w:rPr>
          <w:rFonts w:ascii="Times New Roman" w:hAnsi="Times New Roman" w:cs="Times New Roman"/>
          <w:sz w:val="24"/>
          <w:szCs w:val="24"/>
        </w:rPr>
        <w:t>budget comprised</w:t>
      </w:r>
      <w:r w:rsidR="001D4A6F">
        <w:rPr>
          <w:rFonts w:ascii="Times New Roman" w:hAnsi="Times New Roman" w:cs="Times New Roman"/>
          <w:sz w:val="24"/>
          <w:szCs w:val="24"/>
        </w:rPr>
        <w:t xml:space="preserve"> the total</w:t>
      </w:r>
      <w:r w:rsidR="0059474A" w:rsidRPr="00F45951">
        <w:rPr>
          <w:rFonts w:ascii="Times New Roman" w:hAnsi="Times New Roman" w:cs="Times New Roman"/>
          <w:sz w:val="24"/>
          <w:szCs w:val="24"/>
        </w:rPr>
        <w:t xml:space="preserve"> billings of</w:t>
      </w:r>
      <w:r w:rsidR="00FD10D1" w:rsidRPr="00F45951">
        <w:rPr>
          <w:rFonts w:ascii="Times New Roman" w:hAnsi="Times New Roman" w:cs="Times New Roman"/>
          <w:sz w:val="24"/>
          <w:szCs w:val="24"/>
        </w:rPr>
        <w:t xml:space="preserve"> divisional </w:t>
      </w:r>
      <w:r w:rsidR="00B848CE" w:rsidRPr="00F45951">
        <w:rPr>
          <w:rFonts w:ascii="Times New Roman" w:hAnsi="Times New Roman" w:cs="Times New Roman"/>
          <w:sz w:val="24"/>
          <w:szCs w:val="24"/>
        </w:rPr>
        <w:t>partners;</w:t>
      </w:r>
      <w:r w:rsidR="00B974D3" w:rsidRPr="00F45951">
        <w:rPr>
          <w:rFonts w:ascii="Times New Roman" w:hAnsi="Times New Roman" w:cs="Times New Roman"/>
          <w:sz w:val="24"/>
          <w:szCs w:val="24"/>
        </w:rPr>
        <w:t xml:space="preserve"> hence</w:t>
      </w:r>
      <w:r w:rsidR="001D4A6F">
        <w:rPr>
          <w:rFonts w:ascii="Times New Roman" w:hAnsi="Times New Roman" w:cs="Times New Roman"/>
          <w:sz w:val="24"/>
          <w:szCs w:val="24"/>
        </w:rPr>
        <w:t xml:space="preserve"> partner billings</w:t>
      </w:r>
      <w:r w:rsidR="00B974D3" w:rsidRPr="00F45951">
        <w:rPr>
          <w:rFonts w:ascii="Times New Roman" w:hAnsi="Times New Roman" w:cs="Times New Roman"/>
          <w:sz w:val="24"/>
          <w:szCs w:val="24"/>
        </w:rPr>
        <w:t xml:space="preserve"> </w:t>
      </w:r>
      <w:r w:rsidR="001D4A6F">
        <w:rPr>
          <w:rFonts w:ascii="Times New Roman" w:hAnsi="Times New Roman" w:cs="Times New Roman"/>
          <w:sz w:val="24"/>
          <w:szCs w:val="24"/>
        </w:rPr>
        <w:t xml:space="preserve">were </w:t>
      </w:r>
      <w:r w:rsidR="00B974D3" w:rsidRPr="00F45951">
        <w:rPr>
          <w:rFonts w:ascii="Times New Roman" w:hAnsi="Times New Roman" w:cs="Times New Roman"/>
          <w:sz w:val="24"/>
          <w:szCs w:val="24"/>
        </w:rPr>
        <w:t>circulat</w:t>
      </w:r>
      <w:r w:rsidR="001D4A6F">
        <w:rPr>
          <w:rFonts w:ascii="Times New Roman" w:hAnsi="Times New Roman" w:cs="Times New Roman"/>
          <w:sz w:val="24"/>
          <w:szCs w:val="24"/>
        </w:rPr>
        <w:t>ed</w:t>
      </w:r>
      <w:r>
        <w:rPr>
          <w:rFonts w:ascii="Times New Roman" w:hAnsi="Times New Roman" w:cs="Times New Roman"/>
          <w:sz w:val="24"/>
          <w:szCs w:val="24"/>
        </w:rPr>
        <w:t xml:space="preserve"> to same end</w:t>
      </w:r>
      <w:r w:rsidR="00D51812" w:rsidRPr="00F45951">
        <w:rPr>
          <w:rFonts w:ascii="Times New Roman" w:hAnsi="Times New Roman" w:cs="Times New Roman"/>
          <w:sz w:val="24"/>
          <w:szCs w:val="24"/>
        </w:rPr>
        <w:t>.  The firm’s Finance Director</w:t>
      </w:r>
      <w:r w:rsidR="001D4A6F">
        <w:rPr>
          <w:rFonts w:ascii="Times New Roman" w:hAnsi="Times New Roman" w:cs="Times New Roman"/>
          <w:sz w:val="24"/>
          <w:szCs w:val="24"/>
        </w:rPr>
        <w:t>, Brian,</w:t>
      </w:r>
      <w:r w:rsidR="00D51812" w:rsidRPr="00F45951">
        <w:rPr>
          <w:rFonts w:ascii="Times New Roman" w:hAnsi="Times New Roman" w:cs="Times New Roman"/>
          <w:sz w:val="24"/>
          <w:szCs w:val="24"/>
        </w:rPr>
        <w:t xml:space="preserve"> explained:</w:t>
      </w:r>
    </w:p>
    <w:p w14:paraId="7DD2C14C" w14:textId="77777777" w:rsidR="00D51812" w:rsidRPr="00F45951" w:rsidRDefault="00D51812" w:rsidP="00F45951">
      <w:pPr>
        <w:spacing w:line="360" w:lineRule="auto"/>
        <w:jc w:val="both"/>
        <w:rPr>
          <w:rFonts w:ascii="Times New Roman" w:hAnsi="Times New Roman" w:cs="Times New Roman"/>
          <w:sz w:val="24"/>
          <w:szCs w:val="24"/>
        </w:rPr>
      </w:pPr>
    </w:p>
    <w:p w14:paraId="07C8320F" w14:textId="27FEE4ED" w:rsidR="00D51812" w:rsidRPr="00F45951" w:rsidRDefault="00D51812" w:rsidP="00F4595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The stats that go to the indivi</w:t>
      </w:r>
      <w:r w:rsidR="00F14E43">
        <w:rPr>
          <w:rFonts w:ascii="Times New Roman" w:hAnsi="Times New Roman" w:cs="Times New Roman"/>
          <w:sz w:val="24"/>
          <w:szCs w:val="24"/>
        </w:rPr>
        <w:t>du</w:t>
      </w:r>
      <w:r w:rsidRPr="00F45951">
        <w:rPr>
          <w:rFonts w:ascii="Times New Roman" w:hAnsi="Times New Roman" w:cs="Times New Roman"/>
          <w:sz w:val="24"/>
          <w:szCs w:val="24"/>
        </w:rPr>
        <w:t xml:space="preserve">al partners will show their </w:t>
      </w:r>
      <w:r w:rsidR="00164FB3">
        <w:rPr>
          <w:rFonts w:ascii="Times New Roman" w:hAnsi="Times New Roman" w:cs="Times New Roman"/>
          <w:sz w:val="24"/>
          <w:szCs w:val="24"/>
        </w:rPr>
        <w:t>[billings]</w:t>
      </w:r>
      <w:r w:rsidR="001D4A6F">
        <w:rPr>
          <w:rFonts w:ascii="Times New Roman" w:hAnsi="Times New Roman" w:cs="Times New Roman"/>
          <w:sz w:val="24"/>
          <w:szCs w:val="24"/>
        </w:rPr>
        <w:t>…</w:t>
      </w:r>
      <w:r w:rsidRPr="00F45951">
        <w:rPr>
          <w:rFonts w:ascii="Times New Roman" w:hAnsi="Times New Roman" w:cs="Times New Roman"/>
          <w:sz w:val="24"/>
          <w:szCs w:val="24"/>
        </w:rPr>
        <w:t xml:space="preserve"> as a matter manager, their profitability, their recovery level.</w:t>
      </w:r>
      <w:r w:rsidR="00594ECB" w:rsidRPr="00F45951">
        <w:rPr>
          <w:rFonts w:ascii="Times New Roman" w:hAnsi="Times New Roman" w:cs="Times New Roman"/>
          <w:sz w:val="24"/>
          <w:szCs w:val="24"/>
        </w:rPr>
        <w:t xml:space="preserve"> </w:t>
      </w:r>
      <w:r w:rsidRPr="00F45951">
        <w:rPr>
          <w:rFonts w:ascii="Times New Roman" w:hAnsi="Times New Roman" w:cs="Times New Roman"/>
          <w:sz w:val="24"/>
          <w:szCs w:val="24"/>
        </w:rPr>
        <w:t xml:space="preserve"> And they get it across the firm so they can compare themselves with people in their own division but also the other divisions…</w:t>
      </w:r>
    </w:p>
    <w:p w14:paraId="2FE68434" w14:textId="77777777" w:rsidR="00D51812" w:rsidRPr="00F45951" w:rsidRDefault="00D51812" w:rsidP="00F45951">
      <w:pPr>
        <w:spacing w:line="360" w:lineRule="auto"/>
        <w:jc w:val="both"/>
        <w:rPr>
          <w:rFonts w:ascii="Times New Roman" w:hAnsi="Times New Roman" w:cs="Times New Roman"/>
          <w:sz w:val="24"/>
          <w:szCs w:val="24"/>
        </w:rPr>
      </w:pPr>
    </w:p>
    <w:p w14:paraId="1BA79FD6" w14:textId="65C3F912" w:rsidR="007079DD" w:rsidRPr="00F45951" w:rsidRDefault="00D51812"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Hence whereas chargeable hours was a key metric</w:t>
      </w:r>
      <w:r w:rsidR="00FD10D1" w:rsidRPr="00F45951">
        <w:rPr>
          <w:rFonts w:ascii="Times New Roman" w:hAnsi="Times New Roman" w:cs="Times New Roman"/>
          <w:sz w:val="24"/>
          <w:szCs w:val="24"/>
        </w:rPr>
        <w:t xml:space="preserve"> in </w:t>
      </w:r>
      <w:r w:rsidR="004F0517">
        <w:rPr>
          <w:rFonts w:ascii="Times New Roman" w:hAnsi="Times New Roman" w:cs="Times New Roman"/>
          <w:sz w:val="24"/>
          <w:szCs w:val="24"/>
        </w:rPr>
        <w:t>Henley Benson</w:t>
      </w:r>
      <w:r w:rsidRPr="00F45951">
        <w:rPr>
          <w:rFonts w:ascii="Times New Roman" w:hAnsi="Times New Roman" w:cs="Times New Roman"/>
          <w:sz w:val="24"/>
          <w:szCs w:val="24"/>
        </w:rPr>
        <w:t xml:space="preserve"> for non-partner </w:t>
      </w:r>
      <w:r w:rsidR="00164FB3">
        <w:rPr>
          <w:rFonts w:ascii="Times New Roman" w:hAnsi="Times New Roman" w:cs="Times New Roman"/>
          <w:sz w:val="24"/>
          <w:szCs w:val="24"/>
        </w:rPr>
        <w:t>lawyers</w:t>
      </w:r>
      <w:r w:rsidRPr="00F45951">
        <w:rPr>
          <w:rFonts w:ascii="Times New Roman" w:hAnsi="Times New Roman" w:cs="Times New Roman"/>
          <w:sz w:val="24"/>
          <w:szCs w:val="24"/>
        </w:rPr>
        <w:t xml:space="preserve">, </w:t>
      </w:r>
      <w:r w:rsidR="0059474A" w:rsidRPr="00F45951">
        <w:rPr>
          <w:rFonts w:ascii="Times New Roman" w:hAnsi="Times New Roman" w:cs="Times New Roman"/>
          <w:sz w:val="24"/>
          <w:szCs w:val="24"/>
        </w:rPr>
        <w:t xml:space="preserve">a </w:t>
      </w:r>
      <w:r w:rsidR="00B73988" w:rsidRPr="00F45951">
        <w:rPr>
          <w:rFonts w:ascii="Times New Roman" w:hAnsi="Times New Roman" w:cs="Times New Roman"/>
          <w:sz w:val="24"/>
          <w:szCs w:val="24"/>
        </w:rPr>
        <w:t>different</w:t>
      </w:r>
      <w:r w:rsidR="0059474A" w:rsidRPr="00F45951">
        <w:rPr>
          <w:rFonts w:ascii="Times New Roman" w:hAnsi="Times New Roman" w:cs="Times New Roman"/>
          <w:sz w:val="24"/>
          <w:szCs w:val="24"/>
        </w:rPr>
        <w:t xml:space="preserve"> set of</w:t>
      </w:r>
      <w:r w:rsidR="00E676D2">
        <w:rPr>
          <w:rFonts w:ascii="Times New Roman" w:hAnsi="Times New Roman" w:cs="Times New Roman"/>
          <w:sz w:val="24"/>
          <w:szCs w:val="24"/>
        </w:rPr>
        <w:t xml:space="preserve"> metrics was</w:t>
      </w:r>
      <w:r w:rsidR="00B73988" w:rsidRPr="00F45951">
        <w:rPr>
          <w:rFonts w:ascii="Times New Roman" w:hAnsi="Times New Roman" w:cs="Times New Roman"/>
          <w:sz w:val="24"/>
          <w:szCs w:val="24"/>
        </w:rPr>
        <w:t xml:space="preserve"> promoted</w:t>
      </w:r>
      <w:r w:rsidR="00FD10D1" w:rsidRPr="00F45951">
        <w:rPr>
          <w:rFonts w:ascii="Times New Roman" w:hAnsi="Times New Roman" w:cs="Times New Roman"/>
          <w:sz w:val="24"/>
          <w:szCs w:val="24"/>
        </w:rPr>
        <w:t xml:space="preserve"> for partners, namely</w:t>
      </w:r>
      <w:r w:rsidR="0059474A" w:rsidRPr="00F45951">
        <w:rPr>
          <w:rFonts w:ascii="Times New Roman" w:hAnsi="Times New Roman" w:cs="Times New Roman"/>
          <w:sz w:val="24"/>
          <w:szCs w:val="24"/>
        </w:rPr>
        <w:t xml:space="preserve"> </w:t>
      </w:r>
      <w:r w:rsidR="00C36990">
        <w:rPr>
          <w:rFonts w:ascii="Times New Roman" w:hAnsi="Times New Roman" w:cs="Times New Roman"/>
          <w:sz w:val="24"/>
          <w:szCs w:val="24"/>
        </w:rPr>
        <w:t xml:space="preserve">total </w:t>
      </w:r>
      <w:r w:rsidR="001D4A6F">
        <w:rPr>
          <w:rFonts w:ascii="Times New Roman" w:hAnsi="Times New Roman" w:cs="Times New Roman"/>
          <w:sz w:val="24"/>
          <w:szCs w:val="24"/>
        </w:rPr>
        <w:t>billings</w:t>
      </w:r>
      <w:r w:rsidR="00FD10D1" w:rsidRPr="00F45951">
        <w:rPr>
          <w:rFonts w:ascii="Times New Roman" w:hAnsi="Times New Roman" w:cs="Times New Roman"/>
          <w:sz w:val="24"/>
          <w:szCs w:val="24"/>
        </w:rPr>
        <w:t xml:space="preserve">, </w:t>
      </w:r>
      <w:r w:rsidR="00490166">
        <w:rPr>
          <w:rFonts w:ascii="Times New Roman" w:hAnsi="Times New Roman" w:cs="Times New Roman"/>
          <w:sz w:val="24"/>
          <w:szCs w:val="24"/>
        </w:rPr>
        <w:t xml:space="preserve">and </w:t>
      </w:r>
      <w:r w:rsidRPr="00F45951">
        <w:rPr>
          <w:rFonts w:ascii="Times New Roman" w:hAnsi="Times New Roman" w:cs="Times New Roman"/>
          <w:sz w:val="24"/>
          <w:szCs w:val="24"/>
        </w:rPr>
        <w:t>profit and recovery levels</w:t>
      </w:r>
      <w:r w:rsidR="00BD0A1F">
        <w:rPr>
          <w:rFonts w:ascii="Times New Roman" w:hAnsi="Times New Roman" w:cs="Times New Roman"/>
          <w:sz w:val="24"/>
          <w:szCs w:val="24"/>
        </w:rPr>
        <w:t>, something subsumed under the term ‘matter manager’</w:t>
      </w:r>
      <w:r w:rsidRPr="00F45951">
        <w:rPr>
          <w:rFonts w:ascii="Times New Roman" w:hAnsi="Times New Roman" w:cs="Times New Roman"/>
          <w:sz w:val="24"/>
          <w:szCs w:val="24"/>
        </w:rPr>
        <w:t>.</w:t>
      </w:r>
      <w:r w:rsidR="00BD0A1F">
        <w:rPr>
          <w:rFonts w:ascii="Times New Roman" w:hAnsi="Times New Roman" w:cs="Times New Roman"/>
          <w:sz w:val="24"/>
          <w:szCs w:val="24"/>
        </w:rPr>
        <w:t xml:space="preserve"> Specifically, </w:t>
      </w:r>
      <w:r w:rsidR="00E71157">
        <w:rPr>
          <w:rFonts w:ascii="Times New Roman" w:hAnsi="Times New Roman" w:cs="Times New Roman"/>
          <w:sz w:val="24"/>
          <w:szCs w:val="24"/>
        </w:rPr>
        <w:t>‘</w:t>
      </w:r>
      <w:r w:rsidR="00BD0A1F">
        <w:rPr>
          <w:rFonts w:ascii="Times New Roman" w:hAnsi="Times New Roman" w:cs="Times New Roman"/>
          <w:sz w:val="24"/>
          <w:szCs w:val="24"/>
        </w:rPr>
        <w:t>m</w:t>
      </w:r>
      <w:r w:rsidRPr="00F45951">
        <w:rPr>
          <w:rFonts w:ascii="Times New Roman" w:hAnsi="Times New Roman" w:cs="Times New Roman"/>
          <w:sz w:val="24"/>
          <w:szCs w:val="24"/>
        </w:rPr>
        <w:t>atter manager</w:t>
      </w:r>
      <w:r w:rsidR="00E71157">
        <w:rPr>
          <w:rFonts w:ascii="Times New Roman" w:hAnsi="Times New Roman" w:cs="Times New Roman"/>
          <w:sz w:val="24"/>
          <w:szCs w:val="24"/>
        </w:rPr>
        <w:t>’</w:t>
      </w:r>
      <w:r w:rsidR="00E676D2">
        <w:rPr>
          <w:rFonts w:ascii="Times New Roman" w:hAnsi="Times New Roman" w:cs="Times New Roman"/>
          <w:sz w:val="24"/>
          <w:szCs w:val="24"/>
        </w:rPr>
        <w:t xml:space="preserve"> wa</w:t>
      </w:r>
      <w:r w:rsidR="00BD0A1F">
        <w:rPr>
          <w:rFonts w:ascii="Times New Roman" w:hAnsi="Times New Roman" w:cs="Times New Roman"/>
          <w:sz w:val="24"/>
          <w:szCs w:val="24"/>
        </w:rPr>
        <w:t xml:space="preserve">s </w:t>
      </w:r>
      <w:r w:rsidRPr="00F45951">
        <w:rPr>
          <w:rFonts w:ascii="Times New Roman" w:hAnsi="Times New Roman" w:cs="Times New Roman"/>
          <w:sz w:val="24"/>
          <w:szCs w:val="24"/>
        </w:rPr>
        <w:t xml:space="preserve">a term derived from </w:t>
      </w:r>
      <w:r w:rsidR="004F0517">
        <w:rPr>
          <w:rFonts w:ascii="Times New Roman" w:hAnsi="Times New Roman" w:cs="Times New Roman"/>
          <w:sz w:val="24"/>
          <w:szCs w:val="24"/>
        </w:rPr>
        <w:t>Henley Benson</w:t>
      </w:r>
      <w:r w:rsidR="00FD10D1" w:rsidRPr="00F45951">
        <w:rPr>
          <w:rFonts w:ascii="Times New Roman" w:hAnsi="Times New Roman" w:cs="Times New Roman"/>
          <w:sz w:val="24"/>
          <w:szCs w:val="24"/>
        </w:rPr>
        <w:t>’s</w:t>
      </w:r>
      <w:r w:rsidRPr="00F45951">
        <w:rPr>
          <w:rFonts w:ascii="Times New Roman" w:hAnsi="Times New Roman" w:cs="Times New Roman"/>
          <w:sz w:val="24"/>
          <w:szCs w:val="24"/>
        </w:rPr>
        <w:t xml:space="preserve"> practice management system</w:t>
      </w:r>
      <w:r w:rsidR="00BD0A1F">
        <w:rPr>
          <w:rFonts w:ascii="Times New Roman" w:hAnsi="Times New Roman" w:cs="Times New Roman"/>
          <w:sz w:val="24"/>
          <w:szCs w:val="24"/>
        </w:rPr>
        <w:t xml:space="preserve"> and ha</w:t>
      </w:r>
      <w:r w:rsidR="00C15E7D">
        <w:rPr>
          <w:rFonts w:ascii="Times New Roman" w:hAnsi="Times New Roman" w:cs="Times New Roman"/>
          <w:sz w:val="24"/>
          <w:szCs w:val="24"/>
        </w:rPr>
        <w:t>d</w:t>
      </w:r>
      <w:r w:rsidR="00017D2D">
        <w:rPr>
          <w:rFonts w:ascii="Times New Roman" w:hAnsi="Times New Roman" w:cs="Times New Roman"/>
          <w:sz w:val="24"/>
          <w:szCs w:val="24"/>
        </w:rPr>
        <w:t xml:space="preserve"> two</w:t>
      </w:r>
      <w:r w:rsidR="00C36990">
        <w:rPr>
          <w:rFonts w:ascii="Times New Roman" w:hAnsi="Times New Roman" w:cs="Times New Roman"/>
          <w:sz w:val="24"/>
          <w:szCs w:val="24"/>
        </w:rPr>
        <w:t xml:space="preserve"> meanings. Firstly, </w:t>
      </w:r>
      <w:r w:rsidR="00AE7D0A" w:rsidRPr="00F45951">
        <w:rPr>
          <w:rFonts w:ascii="Times New Roman" w:hAnsi="Times New Roman" w:cs="Times New Roman"/>
          <w:sz w:val="24"/>
          <w:szCs w:val="24"/>
        </w:rPr>
        <w:t>files</w:t>
      </w:r>
      <w:r w:rsidR="00490166">
        <w:rPr>
          <w:rFonts w:ascii="Times New Roman" w:hAnsi="Times New Roman" w:cs="Times New Roman"/>
          <w:sz w:val="24"/>
          <w:szCs w:val="24"/>
        </w:rPr>
        <w:t xml:space="preserve"> for specific client work</w:t>
      </w:r>
      <w:r w:rsidR="00C2606B">
        <w:rPr>
          <w:rFonts w:ascii="Times New Roman" w:hAnsi="Times New Roman" w:cs="Times New Roman"/>
          <w:sz w:val="24"/>
          <w:szCs w:val="24"/>
        </w:rPr>
        <w:t xml:space="preserve"> (known as </w:t>
      </w:r>
      <w:r w:rsidR="00E71157">
        <w:rPr>
          <w:rFonts w:ascii="Times New Roman" w:hAnsi="Times New Roman" w:cs="Times New Roman"/>
          <w:sz w:val="24"/>
          <w:szCs w:val="24"/>
        </w:rPr>
        <w:t>‘</w:t>
      </w:r>
      <w:r w:rsidR="00C2606B">
        <w:rPr>
          <w:rFonts w:ascii="Times New Roman" w:hAnsi="Times New Roman" w:cs="Times New Roman"/>
          <w:sz w:val="24"/>
          <w:szCs w:val="24"/>
        </w:rPr>
        <w:t>matters</w:t>
      </w:r>
      <w:r w:rsidR="00E71157">
        <w:rPr>
          <w:rFonts w:ascii="Times New Roman" w:hAnsi="Times New Roman" w:cs="Times New Roman"/>
          <w:sz w:val="24"/>
          <w:szCs w:val="24"/>
        </w:rPr>
        <w:t>’</w:t>
      </w:r>
      <w:r w:rsidR="00C2606B">
        <w:rPr>
          <w:rFonts w:ascii="Times New Roman" w:hAnsi="Times New Roman" w:cs="Times New Roman"/>
          <w:sz w:val="24"/>
          <w:szCs w:val="24"/>
        </w:rPr>
        <w:t>)</w:t>
      </w:r>
      <w:r w:rsidR="00AE7D0A" w:rsidRPr="00F45951">
        <w:rPr>
          <w:rFonts w:ascii="Times New Roman" w:hAnsi="Times New Roman" w:cs="Times New Roman"/>
          <w:sz w:val="24"/>
          <w:szCs w:val="24"/>
        </w:rPr>
        <w:t xml:space="preserve"> </w:t>
      </w:r>
      <w:r w:rsidR="00C15E7D">
        <w:rPr>
          <w:rFonts w:ascii="Times New Roman" w:hAnsi="Times New Roman" w:cs="Times New Roman"/>
          <w:sz w:val="24"/>
          <w:szCs w:val="24"/>
        </w:rPr>
        <w:t>we</w:t>
      </w:r>
      <w:r w:rsidR="00C36990">
        <w:rPr>
          <w:rFonts w:ascii="Times New Roman" w:hAnsi="Times New Roman" w:cs="Times New Roman"/>
          <w:sz w:val="24"/>
          <w:szCs w:val="24"/>
        </w:rPr>
        <w:t xml:space="preserve">re </w:t>
      </w:r>
      <w:r w:rsidR="0059474A" w:rsidRPr="00F45951">
        <w:rPr>
          <w:rFonts w:ascii="Times New Roman" w:hAnsi="Times New Roman" w:cs="Times New Roman"/>
          <w:sz w:val="24"/>
          <w:szCs w:val="24"/>
        </w:rPr>
        <w:t xml:space="preserve">opened </w:t>
      </w:r>
      <w:r w:rsidR="00AE7D0A" w:rsidRPr="00F45951">
        <w:rPr>
          <w:rFonts w:ascii="Times New Roman" w:hAnsi="Times New Roman" w:cs="Times New Roman"/>
          <w:sz w:val="24"/>
          <w:szCs w:val="24"/>
        </w:rPr>
        <w:t xml:space="preserve">in </w:t>
      </w:r>
      <w:r w:rsidR="00C36990">
        <w:rPr>
          <w:rFonts w:ascii="Times New Roman" w:hAnsi="Times New Roman" w:cs="Times New Roman"/>
          <w:sz w:val="24"/>
          <w:szCs w:val="24"/>
        </w:rPr>
        <w:t>a single</w:t>
      </w:r>
      <w:r w:rsidR="00AE7D0A" w:rsidRPr="00F45951">
        <w:rPr>
          <w:rFonts w:ascii="Times New Roman" w:hAnsi="Times New Roman" w:cs="Times New Roman"/>
          <w:sz w:val="24"/>
          <w:szCs w:val="24"/>
        </w:rPr>
        <w:t xml:space="preserve"> partner’s name</w:t>
      </w:r>
      <w:r w:rsidR="00C2606B">
        <w:rPr>
          <w:rFonts w:ascii="Times New Roman" w:hAnsi="Times New Roman" w:cs="Times New Roman"/>
          <w:sz w:val="24"/>
          <w:szCs w:val="24"/>
        </w:rPr>
        <w:t xml:space="preserve"> (</w:t>
      </w:r>
      <w:r w:rsidR="00C36990">
        <w:rPr>
          <w:rFonts w:ascii="Times New Roman" w:hAnsi="Times New Roman" w:cs="Times New Roman"/>
          <w:sz w:val="24"/>
          <w:szCs w:val="24"/>
        </w:rPr>
        <w:t xml:space="preserve">he known </w:t>
      </w:r>
      <w:r w:rsidR="00C2606B">
        <w:rPr>
          <w:rFonts w:ascii="Times New Roman" w:hAnsi="Times New Roman" w:cs="Times New Roman"/>
          <w:sz w:val="24"/>
          <w:szCs w:val="24"/>
        </w:rPr>
        <w:t xml:space="preserve">as the </w:t>
      </w:r>
      <w:r w:rsidR="00E71157">
        <w:rPr>
          <w:rFonts w:ascii="Times New Roman" w:hAnsi="Times New Roman" w:cs="Times New Roman"/>
          <w:sz w:val="24"/>
          <w:szCs w:val="24"/>
        </w:rPr>
        <w:t>‘</w:t>
      </w:r>
      <w:r w:rsidR="00C36990">
        <w:rPr>
          <w:rFonts w:ascii="Times New Roman" w:hAnsi="Times New Roman" w:cs="Times New Roman"/>
          <w:sz w:val="24"/>
          <w:szCs w:val="24"/>
        </w:rPr>
        <w:t xml:space="preserve">matter </w:t>
      </w:r>
      <w:r w:rsidR="00C2606B">
        <w:rPr>
          <w:rFonts w:ascii="Times New Roman" w:hAnsi="Times New Roman" w:cs="Times New Roman"/>
          <w:sz w:val="24"/>
          <w:szCs w:val="24"/>
        </w:rPr>
        <w:t>manager</w:t>
      </w:r>
      <w:r w:rsidR="00E71157">
        <w:rPr>
          <w:rFonts w:ascii="Times New Roman" w:hAnsi="Times New Roman" w:cs="Times New Roman"/>
          <w:sz w:val="24"/>
          <w:szCs w:val="24"/>
        </w:rPr>
        <w:t>’</w:t>
      </w:r>
      <w:r w:rsidR="00C2606B">
        <w:rPr>
          <w:rFonts w:ascii="Times New Roman" w:hAnsi="Times New Roman" w:cs="Times New Roman"/>
          <w:sz w:val="24"/>
          <w:szCs w:val="24"/>
        </w:rPr>
        <w:t xml:space="preserve">). </w:t>
      </w:r>
      <w:r w:rsidR="00E676D2">
        <w:rPr>
          <w:rFonts w:ascii="Times New Roman" w:hAnsi="Times New Roman" w:cs="Times New Roman"/>
          <w:sz w:val="24"/>
          <w:szCs w:val="24"/>
        </w:rPr>
        <w:t xml:space="preserve">Secondly, the term </w:t>
      </w:r>
      <w:r w:rsidR="00017D2D">
        <w:rPr>
          <w:rFonts w:ascii="Times New Roman" w:hAnsi="Times New Roman" w:cs="Times New Roman"/>
          <w:sz w:val="24"/>
          <w:szCs w:val="24"/>
        </w:rPr>
        <w:t xml:space="preserve">was shorthand </w:t>
      </w:r>
      <w:r w:rsidR="00490166">
        <w:rPr>
          <w:rFonts w:ascii="Times New Roman" w:hAnsi="Times New Roman" w:cs="Times New Roman"/>
          <w:sz w:val="24"/>
          <w:szCs w:val="24"/>
        </w:rPr>
        <w:t>for the</w:t>
      </w:r>
      <w:r w:rsidR="00E676D2">
        <w:rPr>
          <w:rFonts w:ascii="Times New Roman" w:hAnsi="Times New Roman" w:cs="Times New Roman"/>
          <w:sz w:val="24"/>
          <w:szCs w:val="24"/>
        </w:rPr>
        <w:t xml:space="preserve"> total billings</w:t>
      </w:r>
      <w:r w:rsidR="00C36990">
        <w:rPr>
          <w:rFonts w:ascii="Times New Roman" w:hAnsi="Times New Roman" w:cs="Times New Roman"/>
          <w:sz w:val="24"/>
          <w:szCs w:val="24"/>
        </w:rPr>
        <w:t xml:space="preserve"> derived in the year from</w:t>
      </w:r>
      <w:r w:rsidR="001301AE">
        <w:rPr>
          <w:rFonts w:ascii="Times New Roman" w:hAnsi="Times New Roman" w:cs="Times New Roman"/>
          <w:sz w:val="24"/>
          <w:szCs w:val="24"/>
        </w:rPr>
        <w:t xml:space="preserve"> those </w:t>
      </w:r>
      <w:r w:rsidR="00E676D2">
        <w:rPr>
          <w:rFonts w:ascii="Times New Roman" w:hAnsi="Times New Roman" w:cs="Times New Roman"/>
          <w:sz w:val="24"/>
          <w:szCs w:val="24"/>
        </w:rPr>
        <w:t>files (or ‘</w:t>
      </w:r>
      <w:r w:rsidR="001301AE">
        <w:rPr>
          <w:rFonts w:ascii="Times New Roman" w:hAnsi="Times New Roman" w:cs="Times New Roman"/>
          <w:sz w:val="24"/>
          <w:szCs w:val="24"/>
        </w:rPr>
        <w:t>matters</w:t>
      </w:r>
      <w:r w:rsidR="00E676D2">
        <w:rPr>
          <w:rFonts w:ascii="Times New Roman" w:hAnsi="Times New Roman" w:cs="Times New Roman"/>
          <w:sz w:val="24"/>
          <w:szCs w:val="24"/>
        </w:rPr>
        <w:t>’), such total</w:t>
      </w:r>
      <w:r w:rsidR="00490166">
        <w:rPr>
          <w:rFonts w:ascii="Times New Roman" w:hAnsi="Times New Roman" w:cs="Times New Roman"/>
          <w:sz w:val="24"/>
          <w:szCs w:val="24"/>
        </w:rPr>
        <w:t xml:space="preserve"> attributed to </w:t>
      </w:r>
      <w:r w:rsidR="00E676D2">
        <w:rPr>
          <w:rFonts w:ascii="Times New Roman" w:hAnsi="Times New Roman" w:cs="Times New Roman"/>
          <w:sz w:val="24"/>
          <w:szCs w:val="24"/>
        </w:rPr>
        <w:t>that</w:t>
      </w:r>
      <w:r w:rsidR="00BD0A1F">
        <w:rPr>
          <w:rFonts w:ascii="Times New Roman" w:hAnsi="Times New Roman" w:cs="Times New Roman"/>
          <w:sz w:val="24"/>
          <w:szCs w:val="24"/>
        </w:rPr>
        <w:t xml:space="preserve"> </w:t>
      </w:r>
      <w:r w:rsidR="00490166">
        <w:rPr>
          <w:rFonts w:ascii="Times New Roman" w:hAnsi="Times New Roman" w:cs="Times New Roman"/>
          <w:sz w:val="24"/>
          <w:szCs w:val="24"/>
        </w:rPr>
        <w:t>partner</w:t>
      </w:r>
      <w:r w:rsidR="00E676D2">
        <w:rPr>
          <w:rFonts w:ascii="Times New Roman" w:hAnsi="Times New Roman" w:cs="Times New Roman"/>
          <w:sz w:val="24"/>
          <w:szCs w:val="24"/>
        </w:rPr>
        <w:t xml:space="preserve"> as “his matter manager”</w:t>
      </w:r>
      <w:r w:rsidR="007614A7">
        <w:rPr>
          <w:rFonts w:ascii="Times New Roman" w:hAnsi="Times New Roman" w:cs="Times New Roman"/>
          <w:sz w:val="24"/>
          <w:szCs w:val="24"/>
        </w:rPr>
        <w:t>.</w:t>
      </w:r>
      <w:r w:rsidR="001301AE">
        <w:rPr>
          <w:rFonts w:ascii="Times New Roman" w:hAnsi="Times New Roman" w:cs="Times New Roman"/>
          <w:sz w:val="24"/>
          <w:szCs w:val="24"/>
        </w:rPr>
        <w:t xml:space="preserve"> </w:t>
      </w:r>
      <w:r w:rsidR="00AE7D0A" w:rsidRPr="00F45951">
        <w:rPr>
          <w:rFonts w:ascii="Times New Roman" w:hAnsi="Times New Roman" w:cs="Times New Roman"/>
          <w:sz w:val="24"/>
          <w:szCs w:val="24"/>
        </w:rPr>
        <w:t>Profit and recovery levels were then calculated with reference to those files</w:t>
      </w:r>
      <w:r w:rsidR="00375821" w:rsidRPr="00F45951">
        <w:rPr>
          <w:rFonts w:ascii="Times New Roman" w:hAnsi="Times New Roman" w:cs="Times New Roman"/>
          <w:sz w:val="24"/>
          <w:szCs w:val="24"/>
        </w:rPr>
        <w:t>.</w:t>
      </w:r>
    </w:p>
    <w:p w14:paraId="3BEE0BF8" w14:textId="77777777" w:rsidR="007079DD" w:rsidRPr="00F45951" w:rsidRDefault="007079DD" w:rsidP="00F45951">
      <w:pPr>
        <w:spacing w:line="360" w:lineRule="auto"/>
        <w:jc w:val="both"/>
        <w:rPr>
          <w:rFonts w:ascii="Times New Roman" w:hAnsi="Times New Roman" w:cs="Times New Roman"/>
          <w:sz w:val="24"/>
          <w:szCs w:val="24"/>
        </w:rPr>
      </w:pPr>
    </w:p>
    <w:p w14:paraId="7E4D27A9" w14:textId="0A1CAE1E" w:rsidR="00375821" w:rsidRPr="00F45951" w:rsidRDefault="005D3E4F"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Financializa</w:t>
      </w:r>
      <w:r w:rsidR="00B974D3" w:rsidRPr="00F45951">
        <w:rPr>
          <w:rFonts w:ascii="Times New Roman" w:hAnsi="Times New Roman" w:cs="Times New Roman"/>
          <w:sz w:val="24"/>
          <w:szCs w:val="24"/>
        </w:rPr>
        <w:t xml:space="preserve">tion </w:t>
      </w:r>
      <w:r w:rsidR="007079DD" w:rsidRPr="00F45951">
        <w:rPr>
          <w:rFonts w:ascii="Times New Roman" w:hAnsi="Times New Roman" w:cs="Times New Roman"/>
          <w:sz w:val="24"/>
          <w:szCs w:val="24"/>
        </w:rPr>
        <w:t xml:space="preserve">therefore </w:t>
      </w:r>
      <w:r w:rsidR="00B974D3" w:rsidRPr="00F45951">
        <w:rPr>
          <w:rFonts w:ascii="Times New Roman" w:hAnsi="Times New Roman" w:cs="Times New Roman"/>
          <w:sz w:val="24"/>
          <w:szCs w:val="24"/>
        </w:rPr>
        <w:t xml:space="preserve">manifested </w:t>
      </w:r>
      <w:r w:rsidR="00C0054E">
        <w:rPr>
          <w:rFonts w:ascii="Times New Roman" w:hAnsi="Times New Roman" w:cs="Times New Roman"/>
          <w:sz w:val="24"/>
          <w:szCs w:val="24"/>
        </w:rPr>
        <w:t>in</w:t>
      </w:r>
      <w:r w:rsidR="009A59D3">
        <w:rPr>
          <w:rFonts w:ascii="Times New Roman" w:hAnsi="Times New Roman" w:cs="Times New Roman"/>
          <w:sz w:val="24"/>
          <w:szCs w:val="24"/>
        </w:rPr>
        <w:t xml:space="preserve"> a linear sequence</w:t>
      </w:r>
      <w:r w:rsidR="00C0054E">
        <w:rPr>
          <w:rFonts w:ascii="Times New Roman" w:hAnsi="Times New Roman" w:cs="Times New Roman"/>
          <w:sz w:val="24"/>
          <w:szCs w:val="24"/>
        </w:rPr>
        <w:t>. Firstly,</w:t>
      </w:r>
      <w:r w:rsidR="00B974D3" w:rsidRPr="00F45951">
        <w:rPr>
          <w:rFonts w:ascii="Times New Roman" w:hAnsi="Times New Roman" w:cs="Times New Roman"/>
          <w:sz w:val="24"/>
          <w:szCs w:val="24"/>
        </w:rPr>
        <w:t xml:space="preserve"> financial targets</w:t>
      </w:r>
      <w:r w:rsidR="00C0054E">
        <w:rPr>
          <w:rFonts w:ascii="Times New Roman" w:hAnsi="Times New Roman" w:cs="Times New Roman"/>
          <w:sz w:val="24"/>
          <w:szCs w:val="24"/>
        </w:rPr>
        <w:t xml:space="preserve"> were set</w:t>
      </w:r>
      <w:r w:rsidR="00B974D3" w:rsidRPr="00F45951">
        <w:rPr>
          <w:rFonts w:ascii="Times New Roman" w:hAnsi="Times New Roman" w:cs="Times New Roman"/>
          <w:sz w:val="24"/>
          <w:szCs w:val="24"/>
        </w:rPr>
        <w:t xml:space="preserve"> at the firm level</w:t>
      </w:r>
      <w:r w:rsidR="009A59D3">
        <w:rPr>
          <w:rFonts w:ascii="Times New Roman" w:hAnsi="Times New Roman" w:cs="Times New Roman"/>
          <w:sz w:val="24"/>
          <w:szCs w:val="24"/>
        </w:rPr>
        <w:t xml:space="preserve"> on an annual basis</w:t>
      </w:r>
      <w:r w:rsidR="00C0054E">
        <w:rPr>
          <w:rFonts w:ascii="Times New Roman" w:hAnsi="Times New Roman" w:cs="Times New Roman"/>
          <w:sz w:val="24"/>
          <w:szCs w:val="24"/>
        </w:rPr>
        <w:t>. Secondly, those targets were</w:t>
      </w:r>
      <w:r w:rsidR="00B974D3" w:rsidRPr="00F45951">
        <w:rPr>
          <w:rFonts w:ascii="Times New Roman" w:hAnsi="Times New Roman" w:cs="Times New Roman"/>
          <w:sz w:val="24"/>
          <w:szCs w:val="24"/>
        </w:rPr>
        <w:t xml:space="preserve"> </w:t>
      </w:r>
      <w:r w:rsidR="00C0054E">
        <w:rPr>
          <w:rFonts w:ascii="Times New Roman" w:hAnsi="Times New Roman" w:cs="Times New Roman"/>
          <w:sz w:val="24"/>
          <w:szCs w:val="24"/>
        </w:rPr>
        <w:t>split between divisions and made</w:t>
      </w:r>
      <w:r w:rsidR="00B974D3" w:rsidRPr="00F45951">
        <w:rPr>
          <w:rFonts w:ascii="Times New Roman" w:hAnsi="Times New Roman" w:cs="Times New Roman"/>
          <w:sz w:val="24"/>
          <w:szCs w:val="24"/>
        </w:rPr>
        <w:t xml:space="preserve"> </w:t>
      </w:r>
      <w:r w:rsidR="009A59D3">
        <w:rPr>
          <w:rFonts w:ascii="Times New Roman" w:hAnsi="Times New Roman" w:cs="Times New Roman"/>
          <w:sz w:val="24"/>
          <w:szCs w:val="24"/>
        </w:rPr>
        <w:t xml:space="preserve">annual </w:t>
      </w:r>
      <w:r w:rsidR="00B974D3" w:rsidRPr="00F45951">
        <w:rPr>
          <w:rFonts w:ascii="Times New Roman" w:hAnsi="Times New Roman" w:cs="Times New Roman"/>
          <w:sz w:val="24"/>
          <w:szCs w:val="24"/>
        </w:rPr>
        <w:t xml:space="preserve">divisional targets </w:t>
      </w:r>
      <w:r w:rsidR="00C0054E">
        <w:rPr>
          <w:rFonts w:ascii="Times New Roman" w:hAnsi="Times New Roman" w:cs="Times New Roman"/>
          <w:sz w:val="24"/>
          <w:szCs w:val="24"/>
        </w:rPr>
        <w:t>through the setting of divisional</w:t>
      </w:r>
      <w:r w:rsidR="00B974D3" w:rsidRPr="00F45951">
        <w:rPr>
          <w:rFonts w:ascii="Times New Roman" w:hAnsi="Times New Roman" w:cs="Times New Roman"/>
          <w:sz w:val="24"/>
          <w:szCs w:val="24"/>
        </w:rPr>
        <w:t xml:space="preserve"> budgets</w:t>
      </w:r>
      <w:r w:rsidR="00C0054E">
        <w:rPr>
          <w:rFonts w:ascii="Times New Roman" w:hAnsi="Times New Roman" w:cs="Times New Roman"/>
          <w:sz w:val="24"/>
          <w:szCs w:val="24"/>
        </w:rPr>
        <w:t>. Thirdly,</w:t>
      </w:r>
      <w:r w:rsidR="009A59D3">
        <w:rPr>
          <w:rFonts w:ascii="Times New Roman" w:hAnsi="Times New Roman" w:cs="Times New Roman"/>
          <w:sz w:val="24"/>
          <w:szCs w:val="24"/>
        </w:rPr>
        <w:t xml:space="preserve"> performance against annual targets was reported monthly. Finally,</w:t>
      </w:r>
      <w:r w:rsidR="00B974D3" w:rsidRPr="00F45951">
        <w:rPr>
          <w:rFonts w:ascii="Times New Roman" w:hAnsi="Times New Roman" w:cs="Times New Roman"/>
          <w:sz w:val="24"/>
          <w:szCs w:val="24"/>
        </w:rPr>
        <w:t xml:space="preserve"> </w:t>
      </w:r>
      <w:r w:rsidR="009A59D3">
        <w:rPr>
          <w:rFonts w:ascii="Times New Roman" w:hAnsi="Times New Roman" w:cs="Times New Roman"/>
          <w:sz w:val="24"/>
          <w:szCs w:val="24"/>
        </w:rPr>
        <w:t xml:space="preserve">individual partner </w:t>
      </w:r>
      <w:r w:rsidR="00B974D3" w:rsidRPr="00F45951">
        <w:rPr>
          <w:rFonts w:ascii="Times New Roman" w:hAnsi="Times New Roman" w:cs="Times New Roman"/>
          <w:sz w:val="24"/>
          <w:szCs w:val="24"/>
        </w:rPr>
        <w:t xml:space="preserve">revenue and related financial statistics </w:t>
      </w:r>
      <w:r w:rsidR="009A59D3">
        <w:rPr>
          <w:rFonts w:ascii="Times New Roman" w:hAnsi="Times New Roman" w:cs="Times New Roman"/>
          <w:sz w:val="24"/>
          <w:szCs w:val="24"/>
        </w:rPr>
        <w:t>were reported at the same time</w:t>
      </w:r>
      <w:r w:rsidR="00B974D3" w:rsidRPr="00F45951">
        <w:rPr>
          <w:rFonts w:ascii="Times New Roman" w:hAnsi="Times New Roman" w:cs="Times New Roman"/>
          <w:sz w:val="24"/>
          <w:szCs w:val="24"/>
        </w:rPr>
        <w:t>. Moreover, a</w:t>
      </w:r>
      <w:r w:rsidR="00AE7D0A" w:rsidRPr="00F45951">
        <w:rPr>
          <w:rFonts w:ascii="Times New Roman" w:hAnsi="Times New Roman" w:cs="Times New Roman"/>
          <w:sz w:val="24"/>
          <w:szCs w:val="24"/>
        </w:rPr>
        <w:t xml:space="preserve">s Brian </w:t>
      </w:r>
      <w:r w:rsidR="00AE4AF4" w:rsidRPr="00F45951">
        <w:rPr>
          <w:rFonts w:ascii="Times New Roman" w:hAnsi="Times New Roman" w:cs="Times New Roman"/>
          <w:sz w:val="24"/>
          <w:szCs w:val="24"/>
        </w:rPr>
        <w:t>suggested</w:t>
      </w:r>
      <w:r w:rsidR="00B974D3" w:rsidRPr="00F45951">
        <w:rPr>
          <w:rFonts w:ascii="Times New Roman" w:hAnsi="Times New Roman" w:cs="Times New Roman"/>
          <w:sz w:val="24"/>
          <w:szCs w:val="24"/>
        </w:rPr>
        <w:t>,</w:t>
      </w:r>
      <w:r w:rsidR="00781D43" w:rsidRPr="00F45951">
        <w:rPr>
          <w:rFonts w:ascii="Times New Roman" w:hAnsi="Times New Roman" w:cs="Times New Roman"/>
          <w:sz w:val="24"/>
          <w:szCs w:val="24"/>
        </w:rPr>
        <w:t xml:space="preserve"> partners were expected to compare themselves, and their divisions, with others in the firm. </w:t>
      </w:r>
      <w:r w:rsidR="00375821" w:rsidRPr="00F45951">
        <w:rPr>
          <w:rFonts w:ascii="Times New Roman" w:hAnsi="Times New Roman" w:cs="Times New Roman"/>
          <w:sz w:val="24"/>
          <w:szCs w:val="24"/>
        </w:rPr>
        <w:t xml:space="preserve">Comparison was taken to imply </w:t>
      </w:r>
      <w:r w:rsidR="0045112F">
        <w:rPr>
          <w:rFonts w:ascii="Times New Roman" w:hAnsi="Times New Roman" w:cs="Times New Roman"/>
          <w:sz w:val="24"/>
          <w:szCs w:val="24"/>
        </w:rPr>
        <w:t>inter</w:t>
      </w:r>
      <w:r w:rsidR="00FD10D1" w:rsidRPr="00F45951">
        <w:rPr>
          <w:rFonts w:ascii="Times New Roman" w:hAnsi="Times New Roman" w:cs="Times New Roman"/>
          <w:sz w:val="24"/>
          <w:szCs w:val="24"/>
        </w:rPr>
        <w:t xml:space="preserve">-partner </w:t>
      </w:r>
      <w:r w:rsidR="00375821" w:rsidRPr="00F45951">
        <w:rPr>
          <w:rFonts w:ascii="Times New Roman" w:hAnsi="Times New Roman" w:cs="Times New Roman"/>
          <w:sz w:val="24"/>
          <w:szCs w:val="24"/>
        </w:rPr>
        <w:t xml:space="preserve">competition, and experienced as the need to </w:t>
      </w:r>
      <w:r w:rsidR="00E71157">
        <w:rPr>
          <w:rFonts w:ascii="Times New Roman" w:hAnsi="Times New Roman" w:cs="Times New Roman"/>
          <w:sz w:val="24"/>
          <w:szCs w:val="24"/>
        </w:rPr>
        <w:t>‘</w:t>
      </w:r>
      <w:r w:rsidR="00375821" w:rsidRPr="00F45951">
        <w:rPr>
          <w:rFonts w:ascii="Times New Roman" w:hAnsi="Times New Roman" w:cs="Times New Roman"/>
          <w:sz w:val="24"/>
          <w:szCs w:val="24"/>
        </w:rPr>
        <w:t>keep up</w:t>
      </w:r>
      <w:r w:rsidR="00E71157">
        <w:rPr>
          <w:rFonts w:ascii="Times New Roman" w:hAnsi="Times New Roman" w:cs="Times New Roman"/>
          <w:sz w:val="24"/>
          <w:szCs w:val="24"/>
        </w:rPr>
        <w:t>’</w:t>
      </w:r>
      <w:r w:rsidR="00375821" w:rsidRPr="00F45951">
        <w:rPr>
          <w:rFonts w:ascii="Times New Roman" w:hAnsi="Times New Roman" w:cs="Times New Roman"/>
          <w:sz w:val="24"/>
          <w:szCs w:val="24"/>
        </w:rPr>
        <w:t>:</w:t>
      </w:r>
    </w:p>
    <w:p w14:paraId="70F76BCA" w14:textId="77777777" w:rsidR="00375821" w:rsidRPr="00F45951" w:rsidRDefault="00375821" w:rsidP="00F45951">
      <w:pPr>
        <w:spacing w:line="360" w:lineRule="auto"/>
        <w:jc w:val="both"/>
        <w:rPr>
          <w:rFonts w:ascii="Times New Roman" w:hAnsi="Times New Roman" w:cs="Times New Roman"/>
          <w:sz w:val="24"/>
          <w:szCs w:val="24"/>
        </w:rPr>
      </w:pPr>
    </w:p>
    <w:p w14:paraId="5EEF05B7" w14:textId="77777777" w:rsidR="00375821" w:rsidRPr="00F45951" w:rsidRDefault="00375821" w:rsidP="00F4595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Jake: I think one becomes very conscious of the numbers in terms of the scrutiny, and needing to keep up with the Joneses…  And then there is an element of that feeling being imposed upon us… that is intentional.</w:t>
      </w:r>
    </w:p>
    <w:p w14:paraId="44C23119" w14:textId="77777777" w:rsidR="00375821" w:rsidRPr="00F45951" w:rsidRDefault="00375821" w:rsidP="00F45951">
      <w:pPr>
        <w:spacing w:line="360" w:lineRule="auto"/>
        <w:jc w:val="both"/>
        <w:rPr>
          <w:rFonts w:ascii="Times New Roman" w:hAnsi="Times New Roman" w:cs="Times New Roman"/>
          <w:sz w:val="24"/>
          <w:szCs w:val="24"/>
        </w:rPr>
      </w:pPr>
    </w:p>
    <w:p w14:paraId="6B1F59F3" w14:textId="19D8349D" w:rsidR="00C46A10" w:rsidRPr="00F45951" w:rsidRDefault="00E676D2" w:rsidP="0045112F">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Hence,</w:t>
      </w:r>
      <w:r w:rsidR="007079DD" w:rsidRPr="00F45951">
        <w:rPr>
          <w:rFonts w:ascii="Times New Roman" w:hAnsi="Times New Roman" w:cs="Times New Roman"/>
          <w:sz w:val="24"/>
          <w:szCs w:val="24"/>
        </w:rPr>
        <w:t xml:space="preserve"> </w:t>
      </w:r>
      <w:r w:rsidR="00173585">
        <w:rPr>
          <w:rFonts w:ascii="Times New Roman" w:hAnsi="Times New Roman" w:cs="Times New Roman"/>
          <w:sz w:val="24"/>
          <w:szCs w:val="24"/>
        </w:rPr>
        <w:t>s</w:t>
      </w:r>
      <w:r w:rsidR="00B848CE">
        <w:rPr>
          <w:rFonts w:ascii="Times New Roman" w:hAnsi="Times New Roman" w:cs="Times New Roman"/>
          <w:sz w:val="24"/>
          <w:szCs w:val="24"/>
        </w:rPr>
        <w:t xml:space="preserve">enior management’s gaze </w:t>
      </w:r>
      <w:r w:rsidR="00173585" w:rsidRPr="00F45951">
        <w:rPr>
          <w:rFonts w:ascii="Times New Roman" w:hAnsi="Times New Roman" w:cs="Times New Roman"/>
          <w:sz w:val="24"/>
          <w:szCs w:val="24"/>
        </w:rPr>
        <w:t>pointed at divisional and partner financial outcomes</w:t>
      </w:r>
      <w:r w:rsidR="00173585">
        <w:rPr>
          <w:rFonts w:ascii="Times New Roman" w:hAnsi="Times New Roman" w:cs="Times New Roman"/>
          <w:sz w:val="24"/>
          <w:szCs w:val="24"/>
        </w:rPr>
        <w:t>, and</w:t>
      </w:r>
      <w:r w:rsidR="00173585" w:rsidRPr="00F45951">
        <w:rPr>
          <w:rFonts w:ascii="Times New Roman" w:hAnsi="Times New Roman" w:cs="Times New Roman"/>
          <w:sz w:val="24"/>
          <w:szCs w:val="24"/>
        </w:rPr>
        <w:t xml:space="preserve"> </w:t>
      </w:r>
      <w:r w:rsidR="007079DD" w:rsidRPr="00F45951">
        <w:rPr>
          <w:rFonts w:ascii="Times New Roman" w:hAnsi="Times New Roman" w:cs="Times New Roman"/>
          <w:sz w:val="24"/>
          <w:szCs w:val="24"/>
        </w:rPr>
        <w:t>t</w:t>
      </w:r>
      <w:r w:rsidR="00375821" w:rsidRPr="00F45951">
        <w:rPr>
          <w:rFonts w:ascii="Times New Roman" w:hAnsi="Times New Roman" w:cs="Times New Roman"/>
          <w:sz w:val="24"/>
          <w:szCs w:val="24"/>
        </w:rPr>
        <w:t xml:space="preserve">he </w:t>
      </w:r>
      <w:r w:rsidR="001D4A6F">
        <w:rPr>
          <w:rFonts w:ascii="Times New Roman" w:hAnsi="Times New Roman" w:cs="Times New Roman"/>
          <w:sz w:val="24"/>
          <w:szCs w:val="24"/>
        </w:rPr>
        <w:t>visibility</w:t>
      </w:r>
      <w:r w:rsidR="00F41386">
        <w:rPr>
          <w:rFonts w:ascii="Times New Roman" w:hAnsi="Times New Roman" w:cs="Times New Roman"/>
          <w:sz w:val="24"/>
          <w:szCs w:val="24"/>
        </w:rPr>
        <w:t xml:space="preserve"> of such measures </w:t>
      </w:r>
      <w:r w:rsidR="00375821" w:rsidRPr="00F45951">
        <w:rPr>
          <w:rFonts w:ascii="Times New Roman" w:hAnsi="Times New Roman" w:cs="Times New Roman"/>
          <w:sz w:val="24"/>
          <w:szCs w:val="24"/>
        </w:rPr>
        <w:t>experienced by partners as a deliberate disciplinary intention.</w:t>
      </w:r>
      <w:r w:rsidR="0045112F">
        <w:rPr>
          <w:rFonts w:ascii="Times New Roman" w:hAnsi="Times New Roman" w:cs="Times New Roman"/>
          <w:sz w:val="24"/>
          <w:szCs w:val="24"/>
        </w:rPr>
        <w:t xml:space="preserve"> Partners recogn</w:t>
      </w:r>
      <w:r w:rsidR="00FB6F64">
        <w:rPr>
          <w:rFonts w:ascii="Times New Roman" w:hAnsi="Times New Roman" w:cs="Times New Roman"/>
          <w:sz w:val="24"/>
          <w:szCs w:val="24"/>
        </w:rPr>
        <w:t>is</w:t>
      </w:r>
      <w:r w:rsidR="0045112F">
        <w:rPr>
          <w:rFonts w:ascii="Times New Roman" w:hAnsi="Times New Roman" w:cs="Times New Roman"/>
          <w:sz w:val="24"/>
          <w:szCs w:val="24"/>
        </w:rPr>
        <w:t xml:space="preserve">ed a clear link between metrics and career progression. </w:t>
      </w:r>
      <w:r w:rsidR="00173585">
        <w:rPr>
          <w:rFonts w:ascii="Times New Roman" w:hAnsi="Times New Roman" w:cs="Times New Roman"/>
          <w:sz w:val="24"/>
          <w:szCs w:val="24"/>
        </w:rPr>
        <w:t>High performance would be recogn</w:t>
      </w:r>
      <w:r w:rsidR="00FB6F64">
        <w:rPr>
          <w:rFonts w:ascii="Times New Roman" w:hAnsi="Times New Roman" w:cs="Times New Roman"/>
          <w:sz w:val="24"/>
          <w:szCs w:val="24"/>
        </w:rPr>
        <w:t>is</w:t>
      </w:r>
      <w:r w:rsidR="00173585">
        <w:rPr>
          <w:rFonts w:ascii="Times New Roman" w:hAnsi="Times New Roman" w:cs="Times New Roman"/>
          <w:sz w:val="24"/>
          <w:szCs w:val="24"/>
        </w:rPr>
        <w:t xml:space="preserve">ed at </w:t>
      </w:r>
      <w:r w:rsidR="007079DD" w:rsidRPr="00F45951">
        <w:rPr>
          <w:rFonts w:ascii="Times New Roman" w:hAnsi="Times New Roman" w:cs="Times New Roman"/>
          <w:sz w:val="24"/>
          <w:szCs w:val="24"/>
        </w:rPr>
        <w:t xml:space="preserve">the firm’s </w:t>
      </w:r>
      <w:r w:rsidR="00121980" w:rsidRPr="00F45951">
        <w:rPr>
          <w:rFonts w:ascii="Times New Roman" w:hAnsi="Times New Roman" w:cs="Times New Roman"/>
          <w:sz w:val="24"/>
          <w:szCs w:val="24"/>
        </w:rPr>
        <w:t>remuneration committee</w:t>
      </w:r>
      <w:r w:rsidR="0045112F">
        <w:rPr>
          <w:rFonts w:ascii="Times New Roman" w:hAnsi="Times New Roman" w:cs="Times New Roman"/>
          <w:sz w:val="24"/>
          <w:szCs w:val="24"/>
        </w:rPr>
        <w:t xml:space="preserve"> when </w:t>
      </w:r>
      <w:r w:rsidR="003B69CD">
        <w:rPr>
          <w:rFonts w:ascii="Times New Roman" w:hAnsi="Times New Roman" w:cs="Times New Roman"/>
          <w:sz w:val="24"/>
          <w:szCs w:val="24"/>
        </w:rPr>
        <w:t>partner</w:t>
      </w:r>
      <w:r w:rsidR="0045112F">
        <w:rPr>
          <w:rFonts w:ascii="Times New Roman" w:hAnsi="Times New Roman" w:cs="Times New Roman"/>
          <w:sz w:val="24"/>
          <w:szCs w:val="24"/>
        </w:rPr>
        <w:t xml:space="preserve"> </w:t>
      </w:r>
      <w:r w:rsidR="003B69CD">
        <w:rPr>
          <w:rFonts w:ascii="Times New Roman" w:hAnsi="Times New Roman" w:cs="Times New Roman"/>
          <w:sz w:val="24"/>
          <w:szCs w:val="24"/>
        </w:rPr>
        <w:t>profit shares</w:t>
      </w:r>
      <w:r w:rsidR="0045112F">
        <w:rPr>
          <w:rFonts w:ascii="Times New Roman" w:hAnsi="Times New Roman" w:cs="Times New Roman"/>
          <w:sz w:val="24"/>
          <w:szCs w:val="24"/>
        </w:rPr>
        <w:t xml:space="preserve"> were set</w:t>
      </w:r>
      <w:r w:rsidR="007079DD" w:rsidRPr="00F45951">
        <w:rPr>
          <w:rFonts w:ascii="Times New Roman" w:hAnsi="Times New Roman" w:cs="Times New Roman"/>
          <w:sz w:val="24"/>
          <w:szCs w:val="24"/>
        </w:rPr>
        <w:t>. Moreover</w:t>
      </w:r>
      <w:r w:rsidR="00BD0A1F">
        <w:rPr>
          <w:rFonts w:ascii="Times New Roman" w:hAnsi="Times New Roman" w:cs="Times New Roman"/>
          <w:sz w:val="24"/>
          <w:szCs w:val="24"/>
        </w:rPr>
        <w:t>,</w:t>
      </w:r>
      <w:r w:rsidR="007079DD" w:rsidRPr="00F45951">
        <w:rPr>
          <w:rFonts w:ascii="Times New Roman" w:hAnsi="Times New Roman" w:cs="Times New Roman"/>
          <w:sz w:val="24"/>
          <w:szCs w:val="24"/>
        </w:rPr>
        <w:t xml:space="preserve"> p</w:t>
      </w:r>
      <w:r w:rsidR="00C46A10" w:rsidRPr="00F45951">
        <w:rPr>
          <w:rFonts w:ascii="Times New Roman" w:hAnsi="Times New Roman" w:cs="Times New Roman"/>
          <w:sz w:val="24"/>
          <w:szCs w:val="24"/>
        </w:rPr>
        <w:t>artners linked</w:t>
      </w:r>
      <w:r w:rsidR="00173585">
        <w:rPr>
          <w:rFonts w:ascii="Times New Roman" w:hAnsi="Times New Roman" w:cs="Times New Roman"/>
          <w:sz w:val="24"/>
          <w:szCs w:val="24"/>
        </w:rPr>
        <w:t xml:space="preserve"> financial </w:t>
      </w:r>
      <w:r w:rsidR="00C46A10" w:rsidRPr="00F45951">
        <w:rPr>
          <w:rFonts w:ascii="Times New Roman" w:hAnsi="Times New Roman" w:cs="Times New Roman"/>
          <w:sz w:val="24"/>
          <w:szCs w:val="24"/>
        </w:rPr>
        <w:t xml:space="preserve">performance </w:t>
      </w:r>
      <w:r w:rsidR="007079DD" w:rsidRPr="00F45951">
        <w:rPr>
          <w:rFonts w:ascii="Times New Roman" w:hAnsi="Times New Roman" w:cs="Times New Roman"/>
          <w:sz w:val="24"/>
          <w:szCs w:val="24"/>
        </w:rPr>
        <w:t>to</w:t>
      </w:r>
      <w:r w:rsidR="00632F25" w:rsidRPr="00F45951">
        <w:rPr>
          <w:rFonts w:ascii="Times New Roman" w:hAnsi="Times New Roman" w:cs="Times New Roman"/>
          <w:sz w:val="24"/>
          <w:szCs w:val="24"/>
        </w:rPr>
        <w:t xml:space="preserve"> promotion </w:t>
      </w:r>
      <w:r w:rsidR="007F0210" w:rsidRPr="00F45951">
        <w:rPr>
          <w:rFonts w:ascii="Times New Roman" w:hAnsi="Times New Roman" w:cs="Times New Roman"/>
          <w:sz w:val="24"/>
          <w:szCs w:val="24"/>
        </w:rPr>
        <w:t>to equity</w:t>
      </w:r>
      <w:r w:rsidR="003B69CD">
        <w:rPr>
          <w:rFonts w:ascii="Times New Roman" w:hAnsi="Times New Roman" w:cs="Times New Roman"/>
          <w:sz w:val="24"/>
          <w:szCs w:val="24"/>
        </w:rPr>
        <w:t xml:space="preserve"> and thereafter progression through lockstep</w:t>
      </w:r>
      <w:r w:rsidR="0045112F">
        <w:rPr>
          <w:rFonts w:ascii="Times New Roman" w:hAnsi="Times New Roman" w:cs="Times New Roman"/>
          <w:sz w:val="24"/>
          <w:szCs w:val="24"/>
        </w:rPr>
        <w:t>. The following quotes illustrate these linkages</w:t>
      </w:r>
      <w:r w:rsidR="00C46A10" w:rsidRPr="00F45951">
        <w:rPr>
          <w:rFonts w:ascii="Times New Roman" w:hAnsi="Times New Roman" w:cs="Times New Roman"/>
          <w:sz w:val="24"/>
          <w:szCs w:val="24"/>
        </w:rPr>
        <w:t>:</w:t>
      </w:r>
    </w:p>
    <w:p w14:paraId="33694439" w14:textId="77777777" w:rsidR="0045112F" w:rsidRDefault="0045112F" w:rsidP="00F45951">
      <w:pPr>
        <w:spacing w:line="360" w:lineRule="auto"/>
        <w:ind w:left="284" w:right="231"/>
        <w:jc w:val="both"/>
        <w:rPr>
          <w:rFonts w:ascii="Times New Roman" w:hAnsi="Times New Roman" w:cs="Times New Roman"/>
          <w:sz w:val="24"/>
          <w:szCs w:val="24"/>
        </w:rPr>
      </w:pPr>
    </w:p>
    <w:p w14:paraId="15A49A94" w14:textId="091E6A79" w:rsidR="003B69CD" w:rsidRDefault="00126DEC" w:rsidP="003B69CD">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Neil</w:t>
      </w:r>
      <w:r w:rsidR="00F0193C" w:rsidRPr="00F45951">
        <w:rPr>
          <w:rFonts w:ascii="Times New Roman" w:hAnsi="Times New Roman" w:cs="Times New Roman"/>
          <w:sz w:val="24"/>
          <w:szCs w:val="24"/>
        </w:rPr>
        <w:t xml:space="preserve"> {</w:t>
      </w:r>
      <w:r w:rsidR="00F0193C" w:rsidRPr="00F45951">
        <w:rPr>
          <w:rFonts w:ascii="Times New Roman" w:hAnsi="Times New Roman" w:cs="Times New Roman"/>
          <w:i/>
          <w:sz w:val="24"/>
          <w:szCs w:val="24"/>
        </w:rPr>
        <w:t>Fixed share</w:t>
      </w:r>
      <w:r w:rsidR="00F0193C" w:rsidRPr="00F45951">
        <w:rPr>
          <w:rFonts w:ascii="Times New Roman" w:hAnsi="Times New Roman" w:cs="Times New Roman"/>
          <w:sz w:val="24"/>
          <w:szCs w:val="24"/>
        </w:rPr>
        <w:t>}</w:t>
      </w:r>
      <w:r w:rsidRPr="00F45951">
        <w:rPr>
          <w:rFonts w:ascii="Times New Roman" w:hAnsi="Times New Roman" w:cs="Times New Roman"/>
          <w:sz w:val="24"/>
          <w:szCs w:val="24"/>
        </w:rPr>
        <w:t>: I check my matter managed [</w:t>
      </w:r>
      <w:r w:rsidR="00173585">
        <w:rPr>
          <w:rFonts w:ascii="Times New Roman" w:hAnsi="Times New Roman" w:cs="Times New Roman"/>
          <w:sz w:val="24"/>
          <w:szCs w:val="24"/>
        </w:rPr>
        <w:t>billings</w:t>
      </w:r>
      <w:r w:rsidRPr="00F45951">
        <w:rPr>
          <w:rFonts w:ascii="Times New Roman" w:hAnsi="Times New Roman" w:cs="Times New Roman"/>
          <w:sz w:val="24"/>
          <w:szCs w:val="24"/>
        </w:rPr>
        <w:t>] a lot... Because to me that's the measure ultimately of what you are worth and your success here… And part of that is being driven by trying to move from being an FSP {</w:t>
      </w:r>
      <w:r w:rsidRPr="00F45951">
        <w:rPr>
          <w:rFonts w:ascii="Times New Roman" w:hAnsi="Times New Roman" w:cs="Times New Roman"/>
          <w:i/>
          <w:sz w:val="24"/>
          <w:szCs w:val="24"/>
        </w:rPr>
        <w:t>Fixed Share Partner</w:t>
      </w:r>
      <w:r w:rsidRPr="00F45951">
        <w:rPr>
          <w:rFonts w:ascii="Times New Roman" w:hAnsi="Times New Roman" w:cs="Times New Roman"/>
          <w:sz w:val="24"/>
          <w:szCs w:val="24"/>
        </w:rPr>
        <w:t>}</w:t>
      </w:r>
      <w:r w:rsidR="007079DD" w:rsidRPr="00F45951">
        <w:rPr>
          <w:rFonts w:ascii="Times New Roman" w:hAnsi="Times New Roman" w:cs="Times New Roman"/>
          <w:sz w:val="24"/>
          <w:szCs w:val="24"/>
        </w:rPr>
        <w:t xml:space="preserve"> [to equity]</w:t>
      </w:r>
      <w:r w:rsidRPr="00F45951">
        <w:rPr>
          <w:rFonts w:ascii="Times New Roman" w:hAnsi="Times New Roman" w:cs="Times New Roman"/>
          <w:sz w:val="24"/>
          <w:szCs w:val="24"/>
        </w:rPr>
        <w:t>.</w:t>
      </w:r>
    </w:p>
    <w:p w14:paraId="4F37EB16" w14:textId="49C7EB8F" w:rsidR="003B69CD" w:rsidRPr="003B69CD" w:rsidRDefault="003B69CD" w:rsidP="003B69CD">
      <w:pPr>
        <w:spacing w:line="360" w:lineRule="auto"/>
        <w:ind w:left="284" w:right="231"/>
        <w:jc w:val="both"/>
        <w:rPr>
          <w:rFonts w:ascii="Times New Roman" w:hAnsi="Times New Roman" w:cs="Times New Roman"/>
          <w:sz w:val="24"/>
          <w:szCs w:val="24"/>
        </w:rPr>
      </w:pPr>
      <w:r w:rsidRPr="003B69CD">
        <w:t xml:space="preserve"> </w:t>
      </w:r>
    </w:p>
    <w:p w14:paraId="3F6AFB49" w14:textId="4C998EB1" w:rsidR="00126DEC" w:rsidRPr="00F45951" w:rsidRDefault="003B69CD" w:rsidP="003B69CD">
      <w:pPr>
        <w:spacing w:line="360" w:lineRule="auto"/>
        <w:ind w:left="284" w:right="231"/>
        <w:jc w:val="both"/>
        <w:rPr>
          <w:rFonts w:ascii="Times New Roman" w:hAnsi="Times New Roman" w:cs="Times New Roman"/>
          <w:sz w:val="24"/>
          <w:szCs w:val="24"/>
        </w:rPr>
      </w:pPr>
      <w:r w:rsidRPr="003B69CD">
        <w:rPr>
          <w:rFonts w:ascii="Times New Roman" w:hAnsi="Times New Roman" w:cs="Times New Roman"/>
          <w:sz w:val="24"/>
          <w:szCs w:val="24"/>
        </w:rPr>
        <w:t>Rory {</w:t>
      </w:r>
      <w:r w:rsidRPr="00131735">
        <w:rPr>
          <w:rFonts w:ascii="Times New Roman" w:hAnsi="Times New Roman" w:cs="Times New Roman"/>
          <w:i/>
          <w:sz w:val="24"/>
          <w:szCs w:val="24"/>
        </w:rPr>
        <w:t>Equity</w:t>
      </w:r>
      <w:r w:rsidRPr="003B69CD">
        <w:rPr>
          <w:rFonts w:ascii="Times New Roman" w:hAnsi="Times New Roman" w:cs="Times New Roman"/>
          <w:sz w:val="24"/>
          <w:szCs w:val="24"/>
        </w:rPr>
        <w:t xml:space="preserve">}: It's all about the stats. And the fact that’s obviously the main thing at partner review and in </w:t>
      </w:r>
      <w:r w:rsidR="00173585">
        <w:rPr>
          <w:rFonts w:ascii="Times New Roman" w:hAnsi="Times New Roman" w:cs="Times New Roman"/>
          <w:sz w:val="24"/>
          <w:szCs w:val="24"/>
        </w:rPr>
        <w:t>[</w:t>
      </w:r>
      <w:r w:rsidRPr="003B69CD">
        <w:rPr>
          <w:rFonts w:ascii="Times New Roman" w:hAnsi="Times New Roman" w:cs="Times New Roman"/>
          <w:sz w:val="24"/>
          <w:szCs w:val="24"/>
        </w:rPr>
        <w:t>the remuneration committee</w:t>
      </w:r>
      <w:r w:rsidR="00173585">
        <w:rPr>
          <w:rFonts w:ascii="Times New Roman" w:hAnsi="Times New Roman" w:cs="Times New Roman"/>
          <w:sz w:val="24"/>
          <w:szCs w:val="24"/>
        </w:rPr>
        <w:t>]</w:t>
      </w:r>
      <w:r w:rsidRPr="003B69CD">
        <w:rPr>
          <w:rFonts w:ascii="Times New Roman" w:hAnsi="Times New Roman" w:cs="Times New Roman"/>
          <w:sz w:val="24"/>
          <w:szCs w:val="24"/>
        </w:rPr>
        <w:t>.  People want to progress to the top of equity, and they see the figures of others</w:t>
      </w:r>
      <w:r w:rsidR="00173585">
        <w:rPr>
          <w:rFonts w:ascii="Times New Roman" w:hAnsi="Times New Roman" w:cs="Times New Roman"/>
          <w:sz w:val="24"/>
          <w:szCs w:val="24"/>
        </w:rPr>
        <w:t>…</w:t>
      </w:r>
      <w:r w:rsidRPr="003B69CD">
        <w:rPr>
          <w:rFonts w:ascii="Times New Roman" w:hAnsi="Times New Roman" w:cs="Times New Roman"/>
          <w:sz w:val="24"/>
          <w:szCs w:val="24"/>
        </w:rPr>
        <w:t xml:space="preserve"> and feel that they have to match that.</w:t>
      </w:r>
    </w:p>
    <w:p w14:paraId="065A3043" w14:textId="2CCAB0CC" w:rsidR="00781D43" w:rsidRPr="00F45951" w:rsidRDefault="00781D43" w:rsidP="00F45951">
      <w:pPr>
        <w:spacing w:line="360" w:lineRule="auto"/>
        <w:jc w:val="both"/>
        <w:rPr>
          <w:rFonts w:ascii="Times New Roman" w:hAnsi="Times New Roman" w:cs="Times New Roman"/>
          <w:sz w:val="24"/>
          <w:szCs w:val="24"/>
        </w:rPr>
      </w:pPr>
    </w:p>
    <w:p w14:paraId="70016DA4" w14:textId="173F302A" w:rsidR="00274521" w:rsidRDefault="00E676D2" w:rsidP="00903360">
      <w:pPr>
        <w:spacing w:line="360" w:lineRule="auto"/>
        <w:jc w:val="both"/>
        <w:rPr>
          <w:rFonts w:ascii="Times New Roman" w:hAnsi="Times New Roman" w:cs="Times New Roman"/>
          <w:sz w:val="24"/>
          <w:szCs w:val="24"/>
        </w:rPr>
      </w:pPr>
      <w:r>
        <w:rPr>
          <w:rFonts w:ascii="Times New Roman" w:hAnsi="Times New Roman" w:cs="Times New Roman"/>
          <w:sz w:val="24"/>
          <w:szCs w:val="24"/>
        </w:rPr>
        <w:t>Therefore,</w:t>
      </w:r>
      <w:r w:rsidR="00C15E7D">
        <w:rPr>
          <w:rFonts w:ascii="Times New Roman" w:hAnsi="Times New Roman" w:cs="Times New Roman"/>
          <w:sz w:val="24"/>
          <w:szCs w:val="24"/>
        </w:rPr>
        <w:t xml:space="preserve"> p</w:t>
      </w:r>
      <w:r w:rsidR="007079DD" w:rsidRPr="00F45951">
        <w:rPr>
          <w:rFonts w:ascii="Times New Roman" w:hAnsi="Times New Roman" w:cs="Times New Roman"/>
          <w:sz w:val="24"/>
          <w:szCs w:val="24"/>
        </w:rPr>
        <w:t>artners</w:t>
      </w:r>
      <w:r w:rsidR="00632F25" w:rsidRPr="00F45951">
        <w:rPr>
          <w:rFonts w:ascii="Times New Roman" w:hAnsi="Times New Roman" w:cs="Times New Roman"/>
          <w:sz w:val="24"/>
          <w:szCs w:val="24"/>
        </w:rPr>
        <w:t xml:space="preserve"> experience</w:t>
      </w:r>
      <w:r w:rsidR="007079DD" w:rsidRPr="00F45951">
        <w:rPr>
          <w:rFonts w:ascii="Times New Roman" w:hAnsi="Times New Roman" w:cs="Times New Roman"/>
          <w:sz w:val="24"/>
          <w:szCs w:val="24"/>
        </w:rPr>
        <w:t>d</w:t>
      </w:r>
      <w:r w:rsidR="00495A02">
        <w:rPr>
          <w:rFonts w:ascii="Times New Roman" w:hAnsi="Times New Roman" w:cs="Times New Roman"/>
          <w:sz w:val="24"/>
          <w:szCs w:val="24"/>
        </w:rPr>
        <w:t xml:space="preserve"> </w:t>
      </w:r>
      <w:r w:rsidR="00632F25" w:rsidRPr="00F45951">
        <w:rPr>
          <w:rFonts w:ascii="Times New Roman" w:hAnsi="Times New Roman" w:cs="Times New Roman"/>
          <w:sz w:val="24"/>
          <w:szCs w:val="24"/>
        </w:rPr>
        <w:t>metrics</w:t>
      </w:r>
      <w:r w:rsidR="00495A02">
        <w:rPr>
          <w:rFonts w:ascii="Times New Roman" w:hAnsi="Times New Roman" w:cs="Times New Roman"/>
          <w:sz w:val="24"/>
          <w:szCs w:val="24"/>
        </w:rPr>
        <w:t xml:space="preserve"> support</w:t>
      </w:r>
      <w:r w:rsidR="0048753A">
        <w:rPr>
          <w:rFonts w:ascii="Times New Roman" w:hAnsi="Times New Roman" w:cs="Times New Roman"/>
          <w:sz w:val="24"/>
          <w:szCs w:val="24"/>
        </w:rPr>
        <w:t>ing</w:t>
      </w:r>
      <w:r w:rsidR="00495A02">
        <w:rPr>
          <w:rFonts w:ascii="Times New Roman" w:hAnsi="Times New Roman" w:cs="Times New Roman"/>
          <w:sz w:val="24"/>
          <w:szCs w:val="24"/>
        </w:rPr>
        <w:t xml:space="preserve"> the firm</w:t>
      </w:r>
      <w:r w:rsidR="0048753A">
        <w:rPr>
          <w:rFonts w:ascii="Times New Roman" w:hAnsi="Times New Roman" w:cs="Times New Roman"/>
          <w:sz w:val="24"/>
          <w:szCs w:val="24"/>
        </w:rPr>
        <w:t>’</w:t>
      </w:r>
      <w:r w:rsidR="00495A02">
        <w:rPr>
          <w:rFonts w:ascii="Times New Roman" w:hAnsi="Times New Roman" w:cs="Times New Roman"/>
          <w:sz w:val="24"/>
          <w:szCs w:val="24"/>
        </w:rPr>
        <w:t xml:space="preserve">s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495A02">
        <w:rPr>
          <w:rFonts w:ascii="Times New Roman" w:hAnsi="Times New Roman" w:cs="Times New Roman"/>
          <w:sz w:val="24"/>
          <w:szCs w:val="24"/>
        </w:rPr>
        <w:t xml:space="preserve">ed </w:t>
      </w:r>
      <w:r w:rsidR="009F404C">
        <w:rPr>
          <w:rFonts w:ascii="Times New Roman" w:hAnsi="Times New Roman" w:cs="Times New Roman"/>
          <w:sz w:val="24"/>
          <w:szCs w:val="24"/>
        </w:rPr>
        <w:t>strategy</w:t>
      </w:r>
      <w:r w:rsidR="00632F25" w:rsidRPr="00F45951">
        <w:rPr>
          <w:rFonts w:ascii="Times New Roman" w:hAnsi="Times New Roman" w:cs="Times New Roman"/>
          <w:sz w:val="24"/>
          <w:szCs w:val="24"/>
        </w:rPr>
        <w:t xml:space="preserve"> as central to their progression within the partnership structure</w:t>
      </w:r>
      <w:r w:rsidR="007079DD" w:rsidRPr="00F45951">
        <w:rPr>
          <w:rFonts w:ascii="Times New Roman" w:hAnsi="Times New Roman" w:cs="Times New Roman"/>
          <w:sz w:val="24"/>
          <w:szCs w:val="24"/>
        </w:rPr>
        <w:t xml:space="preserve"> and</w:t>
      </w:r>
      <w:r w:rsidR="00BD0A1F">
        <w:rPr>
          <w:rFonts w:ascii="Times New Roman" w:hAnsi="Times New Roman" w:cs="Times New Roman"/>
          <w:sz w:val="24"/>
          <w:szCs w:val="24"/>
        </w:rPr>
        <w:t xml:space="preserve"> to</w:t>
      </w:r>
      <w:r w:rsidR="007079DD" w:rsidRPr="00F45951">
        <w:rPr>
          <w:rFonts w:ascii="Times New Roman" w:hAnsi="Times New Roman" w:cs="Times New Roman"/>
          <w:sz w:val="24"/>
          <w:szCs w:val="24"/>
        </w:rPr>
        <w:t xml:space="preserve"> the achievement of the aspirational</w:t>
      </w:r>
      <w:r w:rsidR="001513FB" w:rsidRPr="00F45951">
        <w:rPr>
          <w:rFonts w:ascii="Times New Roman" w:hAnsi="Times New Roman" w:cs="Times New Roman"/>
          <w:sz w:val="24"/>
          <w:szCs w:val="24"/>
        </w:rPr>
        <w:t xml:space="preserve"> career</w:t>
      </w:r>
      <w:r w:rsidR="007079DD" w:rsidRPr="00F45951">
        <w:rPr>
          <w:rFonts w:ascii="Times New Roman" w:hAnsi="Times New Roman" w:cs="Times New Roman"/>
          <w:sz w:val="24"/>
          <w:szCs w:val="24"/>
        </w:rPr>
        <w:t xml:space="preserve"> identity of </w:t>
      </w:r>
      <w:r w:rsidR="002B1C9E" w:rsidRPr="00F45951">
        <w:rPr>
          <w:rFonts w:ascii="Times New Roman" w:hAnsi="Times New Roman" w:cs="Times New Roman"/>
          <w:sz w:val="24"/>
          <w:szCs w:val="24"/>
        </w:rPr>
        <w:t>equity partner</w:t>
      </w:r>
      <w:r w:rsidR="003B69CD" w:rsidRPr="003B69CD">
        <w:rPr>
          <w:rFonts w:ascii="Times New Roman" w:hAnsi="Times New Roman" w:cs="Times New Roman"/>
          <w:sz w:val="24"/>
          <w:szCs w:val="24"/>
        </w:rPr>
        <w:t>, and fr</w:t>
      </w:r>
      <w:r w:rsidR="009F404C">
        <w:rPr>
          <w:rFonts w:ascii="Times New Roman" w:hAnsi="Times New Roman" w:cs="Times New Roman"/>
          <w:sz w:val="24"/>
          <w:szCs w:val="24"/>
        </w:rPr>
        <w:t>om there through lockstep</w:t>
      </w:r>
      <w:r w:rsidR="00632F25" w:rsidRPr="003B69CD">
        <w:rPr>
          <w:rFonts w:ascii="Times New Roman" w:hAnsi="Times New Roman" w:cs="Times New Roman"/>
          <w:sz w:val="24"/>
          <w:szCs w:val="24"/>
        </w:rPr>
        <w:t>.</w:t>
      </w:r>
      <w:r w:rsidR="005F1099">
        <w:rPr>
          <w:rFonts w:ascii="Times New Roman" w:hAnsi="Times New Roman" w:cs="Times New Roman"/>
          <w:sz w:val="24"/>
          <w:szCs w:val="24"/>
        </w:rPr>
        <w:t xml:space="preserve"> This has a number of implications</w:t>
      </w:r>
      <w:r w:rsidR="009A59D3">
        <w:rPr>
          <w:rFonts w:ascii="Times New Roman" w:hAnsi="Times New Roman" w:cs="Times New Roman"/>
          <w:sz w:val="24"/>
          <w:szCs w:val="24"/>
        </w:rPr>
        <w:t xml:space="preserve"> that we discuss below</w:t>
      </w:r>
      <w:r w:rsidR="005F1099">
        <w:rPr>
          <w:rFonts w:ascii="Times New Roman" w:hAnsi="Times New Roman" w:cs="Times New Roman"/>
          <w:sz w:val="24"/>
          <w:szCs w:val="24"/>
        </w:rPr>
        <w:t>.</w:t>
      </w:r>
      <w:r w:rsidR="00632F25" w:rsidRPr="00F45951">
        <w:rPr>
          <w:rFonts w:ascii="Times New Roman" w:hAnsi="Times New Roman" w:cs="Times New Roman"/>
          <w:sz w:val="24"/>
          <w:szCs w:val="24"/>
        </w:rPr>
        <w:t xml:space="preserve">  </w:t>
      </w:r>
    </w:p>
    <w:p w14:paraId="2D2BACC9" w14:textId="2F2CB278" w:rsidR="005F1099" w:rsidRDefault="005F1099" w:rsidP="00903360">
      <w:pPr>
        <w:spacing w:line="360" w:lineRule="auto"/>
        <w:jc w:val="both"/>
        <w:rPr>
          <w:rFonts w:ascii="Times New Roman" w:hAnsi="Times New Roman" w:cs="Times New Roman"/>
          <w:sz w:val="24"/>
          <w:szCs w:val="24"/>
        </w:rPr>
      </w:pPr>
    </w:p>
    <w:p w14:paraId="27FF4D42" w14:textId="6462DF6B" w:rsidR="005F1099" w:rsidRPr="00D57A8D" w:rsidRDefault="005F1099" w:rsidP="005F1099">
      <w:pPr>
        <w:spacing w:line="360" w:lineRule="auto"/>
        <w:jc w:val="both"/>
        <w:rPr>
          <w:rFonts w:ascii="Times New Roman" w:hAnsi="Times New Roman" w:cs="Times New Roman"/>
          <w:i/>
          <w:sz w:val="24"/>
          <w:szCs w:val="24"/>
        </w:rPr>
      </w:pPr>
      <w:r w:rsidRPr="00D57A8D">
        <w:rPr>
          <w:rFonts w:ascii="Times New Roman" w:hAnsi="Times New Roman" w:cs="Times New Roman"/>
          <w:i/>
          <w:sz w:val="24"/>
          <w:szCs w:val="24"/>
        </w:rPr>
        <w:t>Partner experiences of the fina</w:t>
      </w:r>
      <w:r w:rsidR="0000283B">
        <w:rPr>
          <w:rFonts w:ascii="Times New Roman" w:hAnsi="Times New Roman" w:cs="Times New Roman"/>
          <w:i/>
          <w:sz w:val="24"/>
          <w:szCs w:val="24"/>
        </w:rPr>
        <w:t>n</w:t>
      </w:r>
      <w:r w:rsidRPr="00D57A8D">
        <w:rPr>
          <w:rFonts w:ascii="Times New Roman" w:hAnsi="Times New Roman" w:cs="Times New Roman"/>
          <w:i/>
          <w:sz w:val="24"/>
          <w:szCs w:val="24"/>
        </w:rPr>
        <w:t>cial</w:t>
      </w:r>
      <w:r w:rsidR="00FB6F64">
        <w:rPr>
          <w:rFonts w:ascii="Times New Roman" w:hAnsi="Times New Roman" w:cs="Times New Roman"/>
          <w:i/>
          <w:sz w:val="24"/>
          <w:szCs w:val="24"/>
        </w:rPr>
        <w:t>is</w:t>
      </w:r>
      <w:r w:rsidRPr="00D57A8D">
        <w:rPr>
          <w:rFonts w:ascii="Times New Roman" w:hAnsi="Times New Roman" w:cs="Times New Roman"/>
          <w:i/>
          <w:sz w:val="24"/>
          <w:szCs w:val="24"/>
        </w:rPr>
        <w:t>ed PSF: fear</w:t>
      </w:r>
      <w:r w:rsidR="005C2784">
        <w:rPr>
          <w:rFonts w:ascii="Times New Roman" w:hAnsi="Times New Roman" w:cs="Times New Roman"/>
          <w:i/>
          <w:sz w:val="24"/>
          <w:szCs w:val="24"/>
        </w:rPr>
        <w:t xml:space="preserve"> and</w:t>
      </w:r>
      <w:r w:rsidRPr="00D57A8D">
        <w:rPr>
          <w:rFonts w:ascii="Times New Roman" w:hAnsi="Times New Roman" w:cs="Times New Roman"/>
          <w:i/>
          <w:sz w:val="24"/>
          <w:szCs w:val="24"/>
        </w:rPr>
        <w:t xml:space="preserve"> anxiety </w:t>
      </w:r>
    </w:p>
    <w:p w14:paraId="0843A177" w14:textId="614631B7" w:rsidR="005F1099" w:rsidRPr="00F45951" w:rsidRDefault="005F1099" w:rsidP="005F1099">
      <w:pPr>
        <w:spacing w:line="360" w:lineRule="auto"/>
        <w:jc w:val="both"/>
        <w:rPr>
          <w:rFonts w:ascii="Times New Roman" w:hAnsi="Times New Roman" w:cs="Times New Roman"/>
          <w:sz w:val="24"/>
          <w:szCs w:val="24"/>
        </w:rPr>
      </w:pPr>
      <w:r>
        <w:rPr>
          <w:rFonts w:ascii="Times New Roman" w:hAnsi="Times New Roman" w:cs="Times New Roman"/>
          <w:sz w:val="24"/>
          <w:szCs w:val="24"/>
        </w:rPr>
        <w:t>The main implication of the link between careers and metrics is an ongoing obsession with performance that metrics assess. P</w:t>
      </w:r>
      <w:r w:rsidRPr="00F45951">
        <w:rPr>
          <w:rFonts w:ascii="Times New Roman" w:hAnsi="Times New Roman" w:cs="Times New Roman"/>
          <w:sz w:val="24"/>
          <w:szCs w:val="24"/>
        </w:rPr>
        <w:t xml:space="preserve">rofessionals pursue partnership as part of a desired identity, itself an indicator of recognition, status and personal success </w:t>
      </w:r>
      <w:r w:rsidRPr="00735F3B">
        <w:rPr>
          <w:rFonts w:ascii="Times New Roman" w:hAnsi="Times New Roman" w:cs="Times New Roman"/>
          <w:sz w:val="24"/>
          <w:szCs w:val="24"/>
        </w:rPr>
        <w:fldChar w:fldCharType="begin"/>
      </w:r>
      <w:r w:rsidRPr="00893B75">
        <w:rPr>
          <w:rFonts w:ascii="Times New Roman" w:hAnsi="Times New Roman" w:cs="Times New Roman"/>
          <w:sz w:val="24"/>
          <w:szCs w:val="24"/>
        </w:rPr>
        <w:instrText xml:space="preserve"> ADDIN ZOTERO_ITEM CSL_CITATION {"citationID":"ZTgCjRVD","properties":{"formattedCitation":"(Brown and Coupland, 2015; Gill, 2015)","plainCitation":"(Brown and Coupland, 2015; Gill, 2015)"},"citationItems":[{"id":4074,"uris":["http://zotero.org/users/1620711/items/WGTC8C9F"],"uri":["http://zotero.org/users/1620711/items/WGTC8C9F"],"itemData":{"id":4074,"type":"article-journal","title":"Identity Threats, Identity Work and Elite Professionals","container-title":"Organization Studies","page":"1315-1336","volume":"36","issue":"10","source":"oss.sagepub.com","abstract":"Elite professionals opportunistically employ threats to their work identities to author preferred selves. Predicated on understandings that identities are subjectively available to people as in-progress narratives, and that these are often insecure fabrications, we investigate the identity work of members of a UK-based professional Rugby League club. The research contribution we make is to demonstrate that professionals use identity threats as flexible resources for working on favoured identities. We show that rugby players authored identity threats centred on the shortness of their careers, injury and performance, and how these were appropriated (made their own) by men to develop desired occupational and masculine identities. In so doing, we also contribute to debates on how professionals’ identity discourse is an expression of agency framed within relations of power.","DOI":"10.1177/0170840615593594","ISSN":"0170-8406, 1741-3044","journalAbbreviation":"Organization Studies","language":"en","author":[{"family":"Brown","given":"Andrew D."},{"family":"Coupland","given":"Christine"}],"issued":{"date-parts":[["2015",10,1]]}}},{"id":4077,"uris":["http://zotero.org/users/1620711/items/4UMUC6GE"],"uri":["http://zotero.org/users/1620711/items/4UMUC6GE"],"itemData":{"id":4077,"type":"article-journal","title":"Elite identity and status anxiety: An interpretative phenomenological analysis of management consultants","container-title":"Organization","page":"306-325","volume":"22","issue":"3","source":"org.sagepub.com","abstract":"Critical management scholars have emphasized that organizations’ attempts to regulate employees’ identities can prompt the reproduction or transformation of self-identity. The emotional consequences of identity regulation, however, remain largely unexamined. This article explores the experiences of eight management consultants in the British office of a global consulting firm over several months. Interviews and observations were analysed according to the principles of interpretative phenomenological analysis. The results of the study highlight consultants’ identification with an organizationally inspired elite discourse alongside high levels of commitment and the presence of a counter-intuitive yet significant status anxiety. Drawing on psychological and sociological theories that connect identity and anxiety, this article suggests that the continual promotion of an elite identity within the consulting firm leaves many of the consultants feeling acutely anxious about their status.","DOI":"10.1177/1350508413514287","ISSN":"1350-5084, 1461-7323","shortTitle":"Elite identity and status anxiety","journalAbbreviation":"Organization","language":"en","author":[{"family":"Gill","given":"Michael J."}],"issued":{"date-parts":[["2015",5,1]]}}}],"schema":"https://github.com/citation-style-language/schema/raw/master/csl-citation.json"} </w:instrText>
      </w:r>
      <w:r w:rsidRPr="00735F3B">
        <w:rPr>
          <w:rFonts w:ascii="Times New Roman" w:hAnsi="Times New Roman" w:cs="Times New Roman"/>
          <w:sz w:val="24"/>
          <w:szCs w:val="24"/>
        </w:rPr>
        <w:fldChar w:fldCharType="separate"/>
      </w:r>
      <w:r w:rsidRPr="00893B75">
        <w:rPr>
          <w:rFonts w:ascii="Times New Roman" w:hAnsi="Times New Roman" w:cs="Times New Roman"/>
          <w:noProof/>
          <w:sz w:val="24"/>
          <w:szCs w:val="24"/>
        </w:rPr>
        <w:t>(</w:t>
      </w:r>
      <w:r w:rsidRPr="007614A7">
        <w:rPr>
          <w:rFonts w:ascii="Times New Roman" w:hAnsi="Times New Roman" w:cs="Times New Roman"/>
          <w:noProof/>
          <w:sz w:val="24"/>
          <w:szCs w:val="24"/>
        </w:rPr>
        <w:t>Brown and Coupland, 2015; Gill, 2015)</w:t>
      </w:r>
      <w:r w:rsidRPr="00735F3B">
        <w:rPr>
          <w:rFonts w:ascii="Times New Roman" w:hAnsi="Times New Roman" w:cs="Times New Roman"/>
          <w:sz w:val="24"/>
          <w:szCs w:val="24"/>
        </w:rPr>
        <w:fldChar w:fldCharType="end"/>
      </w:r>
      <w:r w:rsidRPr="00893B75">
        <w:rPr>
          <w:rFonts w:ascii="Times New Roman" w:hAnsi="Times New Roman" w:cs="Times New Roman"/>
          <w:sz w:val="24"/>
          <w:szCs w:val="24"/>
        </w:rPr>
        <w:t>.</w:t>
      </w:r>
      <w:r w:rsidRPr="00F45951">
        <w:rPr>
          <w:rFonts w:ascii="Times New Roman" w:hAnsi="Times New Roman" w:cs="Times New Roman"/>
          <w:sz w:val="24"/>
          <w:szCs w:val="24"/>
        </w:rPr>
        <w:t xml:space="preserve"> However, </w:t>
      </w:r>
      <w:r>
        <w:rPr>
          <w:rFonts w:ascii="Times New Roman" w:hAnsi="Times New Roman" w:cs="Times New Roman"/>
          <w:sz w:val="24"/>
          <w:szCs w:val="24"/>
        </w:rPr>
        <w:t>the challenge is now not only to reach partn</w:t>
      </w:r>
      <w:r w:rsidR="00E676D2">
        <w:rPr>
          <w:rFonts w:ascii="Times New Roman" w:hAnsi="Times New Roman" w:cs="Times New Roman"/>
          <w:sz w:val="24"/>
          <w:szCs w:val="24"/>
        </w:rPr>
        <w:t xml:space="preserve">ership – the previous end </w:t>
      </w:r>
      <w:r>
        <w:rPr>
          <w:rFonts w:ascii="Times New Roman" w:hAnsi="Times New Roman" w:cs="Times New Roman"/>
          <w:sz w:val="24"/>
          <w:szCs w:val="24"/>
        </w:rPr>
        <w:t>of the career project. I</w:t>
      </w:r>
      <w:r w:rsidRPr="00F45951">
        <w:rPr>
          <w:rFonts w:ascii="Times New Roman" w:hAnsi="Times New Roman" w:cs="Times New Roman"/>
          <w:sz w:val="24"/>
          <w:szCs w:val="24"/>
        </w:rPr>
        <w:t xml:space="preserve">ntra-partnership there is a secondary hierarchy, the </w:t>
      </w:r>
      <w:r w:rsidR="00E71157">
        <w:rPr>
          <w:rFonts w:ascii="Times New Roman" w:hAnsi="Times New Roman" w:cs="Times New Roman"/>
          <w:sz w:val="24"/>
          <w:szCs w:val="24"/>
        </w:rPr>
        <w:t>‘</w:t>
      </w:r>
      <w:r w:rsidRPr="00F45951">
        <w:rPr>
          <w:rFonts w:ascii="Times New Roman" w:hAnsi="Times New Roman" w:cs="Times New Roman"/>
          <w:sz w:val="24"/>
          <w:szCs w:val="24"/>
        </w:rPr>
        <w:t>core and mantle</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structure </w:t>
      </w:r>
      <w:r w:rsidRPr="00F45951">
        <w:rPr>
          <w:rFonts w:ascii="Times New Roman" w:hAnsi="Times New Roman" w:cs="Times New Roman"/>
          <w:sz w:val="24"/>
          <w:szCs w:val="24"/>
        </w:rPr>
        <w:fldChar w:fldCharType="begin"/>
      </w:r>
      <w:r w:rsidRPr="00F45951">
        <w:rPr>
          <w:rFonts w:ascii="Times New Roman" w:hAnsi="Times New Roman" w:cs="Times New Roman"/>
          <w:sz w:val="24"/>
          <w:szCs w:val="24"/>
        </w:rPr>
        <w:instrText xml:space="preserve"> ADDIN ZOTERO_ITEM CSL_CITATION {"citationID":"nS4VMjOG","properties":{"formattedCitation":"(Galanter and Henderson, 2008)","plainCitation":"(Galanter and Henderson, 2008)"},"citationItems":[{"id":4281,"uris":["http://zotero.org/users/1620711/items/P56CAISZ"],"uri":["http://zotero.org/users/1620711/items/P56CAISZ"],"itemData":{"id":4281,"type":"article-journal","title":"The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noProof/>
          <w:sz w:val="24"/>
          <w:szCs w:val="24"/>
        </w:rPr>
        <w:t>(Galanter and Henderson, 2008)</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which separates fixed share and equity partners.  Within equity, partners are ranked by the firm’s lockstep</w:t>
      </w:r>
      <w:r>
        <w:rPr>
          <w:rFonts w:ascii="Times New Roman" w:hAnsi="Times New Roman" w:cs="Times New Roman"/>
          <w:sz w:val="24"/>
          <w:szCs w:val="24"/>
        </w:rPr>
        <w:t>, resulting in many more stages in the career project</w:t>
      </w:r>
      <w:r w:rsidRPr="00F45951">
        <w:rPr>
          <w:rFonts w:ascii="Times New Roman" w:hAnsi="Times New Roman" w:cs="Times New Roman"/>
          <w:sz w:val="24"/>
          <w:szCs w:val="24"/>
        </w:rPr>
        <w:t>.  Kyle, a partner on top of equity, described the effect:</w:t>
      </w:r>
    </w:p>
    <w:p w14:paraId="25960675" w14:textId="77777777" w:rsidR="005F1099" w:rsidRPr="00F45951" w:rsidRDefault="005F1099" w:rsidP="005F1099">
      <w:pPr>
        <w:spacing w:line="360" w:lineRule="auto"/>
        <w:jc w:val="both"/>
        <w:rPr>
          <w:rFonts w:ascii="Times New Roman" w:hAnsi="Times New Roman" w:cs="Times New Roman"/>
          <w:sz w:val="24"/>
          <w:szCs w:val="24"/>
        </w:rPr>
      </w:pPr>
    </w:p>
    <w:p w14:paraId="07828123" w14:textId="77777777"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 xml:space="preserve">Once you are a partner, and then you are an equity partner, you've achieved those sort of badges of honour if you like.  Equity is invisible to most people apart from the other partners.  It’s your progression…  It's your mark of progress… </w:t>
      </w:r>
    </w:p>
    <w:p w14:paraId="34A0CBE5" w14:textId="77777777" w:rsidR="005F1099" w:rsidRPr="00F45951" w:rsidRDefault="005F1099" w:rsidP="005F1099">
      <w:pPr>
        <w:spacing w:line="360" w:lineRule="auto"/>
        <w:jc w:val="both"/>
        <w:rPr>
          <w:rFonts w:ascii="Times New Roman" w:hAnsi="Times New Roman" w:cs="Times New Roman"/>
          <w:sz w:val="24"/>
          <w:szCs w:val="24"/>
        </w:rPr>
      </w:pPr>
    </w:p>
    <w:p w14:paraId="17BAE22A" w14:textId="116A41B9" w:rsidR="005F1099" w:rsidRPr="00F45951" w:rsidRDefault="00B63204" w:rsidP="005F1099">
      <w:pPr>
        <w:spacing w:line="360" w:lineRule="auto"/>
        <w:jc w:val="both"/>
        <w:rPr>
          <w:rFonts w:ascii="Times New Roman" w:hAnsi="Times New Roman" w:cs="Times New Roman"/>
          <w:sz w:val="24"/>
          <w:szCs w:val="24"/>
        </w:rPr>
      </w:pPr>
      <w:r>
        <w:rPr>
          <w:rFonts w:ascii="Times New Roman" w:hAnsi="Times New Roman" w:cs="Times New Roman"/>
          <w:sz w:val="24"/>
          <w:szCs w:val="24"/>
        </w:rPr>
        <w:t>‘Top equity’</w:t>
      </w:r>
      <w:r w:rsidR="005F1099" w:rsidRPr="00F45951">
        <w:rPr>
          <w:rFonts w:ascii="Times New Roman" w:hAnsi="Times New Roman" w:cs="Times New Roman"/>
          <w:sz w:val="24"/>
          <w:szCs w:val="24"/>
        </w:rPr>
        <w:t xml:space="preserve"> </w:t>
      </w:r>
      <w:r>
        <w:rPr>
          <w:rFonts w:ascii="Times New Roman" w:hAnsi="Times New Roman" w:cs="Times New Roman"/>
          <w:sz w:val="24"/>
          <w:szCs w:val="24"/>
        </w:rPr>
        <w:t xml:space="preserve">status </w:t>
      </w:r>
      <w:r w:rsidR="005F1099" w:rsidRPr="00F45951">
        <w:rPr>
          <w:rFonts w:ascii="Times New Roman" w:hAnsi="Times New Roman" w:cs="Times New Roman"/>
          <w:sz w:val="24"/>
          <w:szCs w:val="24"/>
        </w:rPr>
        <w:t>is</w:t>
      </w:r>
      <w:r>
        <w:rPr>
          <w:rFonts w:ascii="Times New Roman" w:hAnsi="Times New Roman" w:cs="Times New Roman"/>
          <w:sz w:val="24"/>
          <w:szCs w:val="24"/>
        </w:rPr>
        <w:t>, therefore,</w:t>
      </w:r>
      <w:r w:rsidR="005F1099" w:rsidRPr="00F45951">
        <w:rPr>
          <w:rFonts w:ascii="Times New Roman" w:hAnsi="Times New Roman" w:cs="Times New Roman"/>
          <w:sz w:val="24"/>
          <w:szCs w:val="24"/>
        </w:rPr>
        <w:t xml:space="preserve"> pursued as a project of the self </w:t>
      </w:r>
      <w:r w:rsidR="005F1099" w:rsidRPr="00F45951">
        <w:rPr>
          <w:rFonts w:ascii="Times New Roman" w:hAnsi="Times New Roman" w:cs="Times New Roman"/>
          <w:sz w:val="24"/>
          <w:szCs w:val="24"/>
        </w:rPr>
        <w:fldChar w:fldCharType="begin"/>
      </w:r>
      <w:r w:rsidR="005F1099" w:rsidRPr="00F45951">
        <w:rPr>
          <w:rFonts w:ascii="Times New Roman" w:hAnsi="Times New Roman" w:cs="Times New Roman"/>
          <w:sz w:val="24"/>
          <w:szCs w:val="24"/>
        </w:rPr>
        <w:instrText xml:space="preserve"> ADDIN ZOTERO_ITEM CSL_CITATION {"citationID":"Z1FagRdP","properties":{"formattedCitation":"(Grey, 1994)","plainCitation":"(Grey, 1994)"},"citationItems":[{"id":819,"uris":["http://zotero.org/users/1620711/items/J42P9ZTH"],"uri":["http://zotero.org/users/1620711/items/J42P9ZTH"],"itemData":{"id":819,"type":"article-journal","title":"Career as a project of the self and labour process discipline","container-title":"Sociology","page":"479-497","volume":"28","issue":"2","ISSN":"0038-0385","journalAbbreviation":"Sociology","author":[{"family":"Grey","given":"Christopher"}],"issued":{"date-parts":[["1994"]]}}}],"schema":"https://github.com/citation-style-language/schema/raw/master/csl-citation.json"} </w:instrText>
      </w:r>
      <w:r w:rsidR="005F1099" w:rsidRPr="00F45951">
        <w:rPr>
          <w:rFonts w:ascii="Times New Roman" w:hAnsi="Times New Roman" w:cs="Times New Roman"/>
          <w:sz w:val="24"/>
          <w:szCs w:val="24"/>
        </w:rPr>
        <w:fldChar w:fldCharType="separate"/>
      </w:r>
      <w:r w:rsidR="005F1099" w:rsidRPr="00F45951">
        <w:rPr>
          <w:rFonts w:ascii="Times New Roman" w:hAnsi="Times New Roman" w:cs="Times New Roman"/>
          <w:noProof/>
          <w:sz w:val="24"/>
          <w:szCs w:val="24"/>
        </w:rPr>
        <w:t>(Grey, 1994)</w:t>
      </w:r>
      <w:r w:rsidR="005F1099" w:rsidRPr="00F45951">
        <w:rPr>
          <w:rFonts w:ascii="Times New Roman" w:hAnsi="Times New Roman" w:cs="Times New Roman"/>
          <w:sz w:val="24"/>
          <w:szCs w:val="24"/>
        </w:rPr>
        <w:fldChar w:fldCharType="end"/>
      </w:r>
      <w:r w:rsidR="005F1099" w:rsidRPr="00F45951">
        <w:rPr>
          <w:rFonts w:ascii="Times New Roman" w:hAnsi="Times New Roman" w:cs="Times New Roman"/>
          <w:sz w:val="24"/>
          <w:szCs w:val="24"/>
        </w:rPr>
        <w:t xml:space="preserve"> in which each promotion, and step on lockstep, creates an </w:t>
      </w:r>
      <w:r w:rsidR="00E71157">
        <w:rPr>
          <w:rFonts w:ascii="Times New Roman" w:hAnsi="Times New Roman" w:cs="Times New Roman"/>
          <w:sz w:val="24"/>
          <w:szCs w:val="24"/>
        </w:rPr>
        <w:t>‘</w:t>
      </w:r>
      <w:r w:rsidR="005F1099" w:rsidRPr="00F45951">
        <w:rPr>
          <w:rFonts w:ascii="Times New Roman" w:hAnsi="Times New Roman" w:cs="Times New Roman"/>
          <w:sz w:val="24"/>
          <w:szCs w:val="24"/>
        </w:rPr>
        <w:t>identity deficit</w:t>
      </w:r>
      <w:r w:rsidR="00E71157">
        <w:rPr>
          <w:rFonts w:ascii="Times New Roman" w:hAnsi="Times New Roman" w:cs="Times New Roman"/>
          <w:sz w:val="24"/>
          <w:szCs w:val="24"/>
        </w:rPr>
        <w:t>’</w:t>
      </w:r>
      <w:r w:rsidR="005F1099" w:rsidRPr="00F45951">
        <w:rPr>
          <w:rFonts w:ascii="Times New Roman" w:hAnsi="Times New Roman" w:cs="Times New Roman"/>
          <w:sz w:val="24"/>
          <w:szCs w:val="24"/>
        </w:rPr>
        <w:t xml:space="preserve">: further progressions are necessary to achieve the ultimate goal </w:t>
      </w:r>
      <w:r w:rsidR="005F1099" w:rsidRPr="00F45951">
        <w:rPr>
          <w:rFonts w:ascii="Times New Roman" w:hAnsi="Times New Roman" w:cs="Times New Roman"/>
          <w:sz w:val="24"/>
          <w:szCs w:val="24"/>
        </w:rPr>
        <w:fldChar w:fldCharType="begin"/>
      </w:r>
      <w:r w:rsidR="005F1099" w:rsidRPr="00F45951">
        <w:rPr>
          <w:rFonts w:ascii="Times New Roman" w:hAnsi="Times New Roman" w:cs="Times New Roman"/>
          <w:sz w:val="24"/>
          <w:szCs w:val="24"/>
        </w:rPr>
        <w:instrText xml:space="preserve"> ADDIN ZOTERO_ITEM CSL_CITATION {"citationID":"Vw7Quh7g","properties":{"formattedCitation":"(Karreman and Alvesson, 2004, 2009)","plainCitation":"(Karreman and Alvesson, 2004, 2009)"},"citationItems":[{"id":551,"uris":["http://zotero.org/users/1620711/items/EVV2XWSI"],"uri":["http://zotero.org/users/1620711/items/EVV2XWSI"],"itemData":{"id":551,"type":"article-journal","title":"Cages in Tandem: Management Control, Social Identity, and Identification in a Knowledge-Intensive Firm","container-title":"Organization","page":"149-175","volume":"11","issue":"1","source":"CrossRef","DOI":"10.1177/1350508404039662","ISSN":"1350-5084","shortTitle":"Cages in Tandem","author":[{"family":"Karreman","given":"D."},{"family":"Alvesson","given":"M."}],"issued":{"date-parts":[["2004",1,1]]}}},{"id":553,"uris":["http://zotero.org/users/1620711/items/JKXWQ9PH"],"uri":["http://zotero.org/users/1620711/items/JKXWQ9PH"],"itemData":{"id":553,"type":"article-journal","title":"Resisting resistance: Counter-resistance, consent and compliance in a consultancy firm","container-title":"Human Relations","page":"1115-1144","volume":"62","issue":"8","source":"CrossRef","DOI":"10.1177/0018726709334880","ISSN":"0018-7267","shortTitle":"Resisting resistance","author":[{"family":"Karreman","given":"D."},{"family":"Alvesson","given":"M."}],"issued":{"date-parts":[["2009",7,28]]}}}],"schema":"https://github.com/citation-style-language/schema/raw/master/csl-citation.json"} </w:instrText>
      </w:r>
      <w:r w:rsidR="005F1099" w:rsidRPr="00F45951">
        <w:rPr>
          <w:rFonts w:ascii="Times New Roman" w:hAnsi="Times New Roman" w:cs="Times New Roman"/>
          <w:sz w:val="24"/>
          <w:szCs w:val="24"/>
        </w:rPr>
        <w:fldChar w:fldCharType="separate"/>
      </w:r>
      <w:r w:rsidR="005F1099" w:rsidRPr="00F45951">
        <w:rPr>
          <w:rFonts w:ascii="Times New Roman" w:hAnsi="Times New Roman" w:cs="Times New Roman"/>
          <w:noProof/>
          <w:sz w:val="24"/>
          <w:szCs w:val="24"/>
        </w:rPr>
        <w:t>(Karreman and Alvesson, 2009)</w:t>
      </w:r>
      <w:r w:rsidR="005F1099" w:rsidRPr="00F45951">
        <w:rPr>
          <w:rFonts w:ascii="Times New Roman" w:hAnsi="Times New Roman" w:cs="Times New Roman"/>
          <w:sz w:val="24"/>
          <w:szCs w:val="24"/>
        </w:rPr>
        <w:fldChar w:fldCharType="end"/>
      </w:r>
      <w:r w:rsidR="005F1099" w:rsidRPr="00F45951">
        <w:rPr>
          <w:rFonts w:ascii="Times New Roman" w:hAnsi="Times New Roman" w:cs="Times New Roman"/>
          <w:sz w:val="24"/>
          <w:szCs w:val="24"/>
        </w:rPr>
        <w:t>:</w:t>
      </w:r>
    </w:p>
    <w:p w14:paraId="77833427" w14:textId="77777777" w:rsidR="005F1099" w:rsidRPr="00F45951" w:rsidRDefault="005F1099" w:rsidP="005F1099">
      <w:pPr>
        <w:spacing w:line="360" w:lineRule="auto"/>
        <w:jc w:val="both"/>
        <w:rPr>
          <w:rFonts w:ascii="Times New Roman" w:hAnsi="Times New Roman" w:cs="Times New Roman"/>
          <w:sz w:val="24"/>
          <w:szCs w:val="24"/>
        </w:rPr>
      </w:pPr>
    </w:p>
    <w:p w14:paraId="4425FCB3" w14:textId="1ACDE446"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 xml:space="preserve">Ken: </w:t>
      </w:r>
      <w:r w:rsidR="00B143C3">
        <w:rPr>
          <w:rFonts w:ascii="Times New Roman" w:hAnsi="Times New Roman" w:cs="Times New Roman"/>
          <w:sz w:val="24"/>
          <w:szCs w:val="24"/>
        </w:rPr>
        <w:t>[What’s more important is]</w:t>
      </w:r>
      <w:r w:rsidR="00B143C3" w:rsidRPr="00F45951">
        <w:rPr>
          <w:rFonts w:ascii="Times New Roman" w:hAnsi="Times New Roman" w:cs="Times New Roman"/>
          <w:sz w:val="24"/>
          <w:szCs w:val="24"/>
        </w:rPr>
        <w:t xml:space="preserve"> </w:t>
      </w:r>
      <w:r w:rsidRPr="00F45951">
        <w:rPr>
          <w:rFonts w:ascii="Times New Roman" w:hAnsi="Times New Roman" w:cs="Times New Roman"/>
          <w:sz w:val="24"/>
          <w:szCs w:val="24"/>
        </w:rPr>
        <w:t>being top of lockstep. It's being recogn</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Pr="00F45951">
        <w:rPr>
          <w:rFonts w:ascii="Times New Roman" w:hAnsi="Times New Roman" w:cs="Times New Roman"/>
          <w:sz w:val="24"/>
          <w:szCs w:val="24"/>
        </w:rPr>
        <w:t>d. Someone saying that: gosh, within the framework that we've got here, I recogn</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Pr="00F45951">
        <w:rPr>
          <w:rFonts w:ascii="Times New Roman" w:hAnsi="Times New Roman" w:cs="Times New Roman"/>
          <w:sz w:val="24"/>
          <w:szCs w:val="24"/>
        </w:rPr>
        <w:t xml:space="preserve"> that you are top performing.</w:t>
      </w:r>
    </w:p>
    <w:p w14:paraId="005C46D8" w14:textId="77777777" w:rsidR="005F1099" w:rsidRPr="00F45951" w:rsidRDefault="005F1099" w:rsidP="005F1099">
      <w:pPr>
        <w:spacing w:line="360" w:lineRule="auto"/>
        <w:ind w:left="284" w:right="231"/>
        <w:jc w:val="both"/>
        <w:rPr>
          <w:rFonts w:ascii="Times New Roman" w:hAnsi="Times New Roman" w:cs="Times New Roman"/>
          <w:sz w:val="24"/>
          <w:szCs w:val="24"/>
        </w:rPr>
      </w:pPr>
    </w:p>
    <w:p w14:paraId="4B2C7CB9" w14:textId="1F1A6599"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Neil: [What is more important is] [p]rogression on the lockstep. From a recognition point of view that what I am doing is valued by others… that's a reflection of appreciation and reward from your fellow partners. And from the management team.</w:t>
      </w:r>
    </w:p>
    <w:p w14:paraId="04B9B527" w14:textId="77777777" w:rsidR="005F1099" w:rsidRPr="00F45951" w:rsidRDefault="005F1099" w:rsidP="005F1099">
      <w:pPr>
        <w:spacing w:line="360" w:lineRule="auto"/>
        <w:ind w:right="231"/>
        <w:jc w:val="both"/>
        <w:rPr>
          <w:rFonts w:ascii="Times New Roman" w:hAnsi="Times New Roman" w:cs="Times New Roman"/>
          <w:sz w:val="24"/>
          <w:szCs w:val="24"/>
        </w:rPr>
      </w:pPr>
    </w:p>
    <w:p w14:paraId="63675AE1" w14:textId="0C51D643" w:rsidR="005F1099" w:rsidRPr="00F45951" w:rsidRDefault="00E676D2" w:rsidP="005F1099">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Hence,</w:t>
      </w:r>
      <w:r w:rsidR="005F1099" w:rsidRPr="00F45951">
        <w:rPr>
          <w:rFonts w:ascii="Times New Roman" w:hAnsi="Times New Roman" w:cs="Times New Roman"/>
          <w:sz w:val="24"/>
          <w:szCs w:val="24"/>
        </w:rPr>
        <w:t xml:space="preserve"> partners share the view that recognition of value to the firm, evidenced by equity </w:t>
      </w:r>
      <w:r w:rsidR="00B143C3">
        <w:rPr>
          <w:rFonts w:ascii="Times New Roman" w:hAnsi="Times New Roman" w:cs="Times New Roman"/>
          <w:sz w:val="24"/>
          <w:szCs w:val="24"/>
        </w:rPr>
        <w:t xml:space="preserve">appointment and </w:t>
      </w:r>
      <w:r w:rsidR="005F1099" w:rsidRPr="00F45951">
        <w:rPr>
          <w:rFonts w:ascii="Times New Roman" w:hAnsi="Times New Roman" w:cs="Times New Roman"/>
          <w:sz w:val="24"/>
          <w:szCs w:val="24"/>
        </w:rPr>
        <w:t>progression,</w:t>
      </w:r>
      <w:r w:rsidR="00893B75">
        <w:rPr>
          <w:rFonts w:ascii="Times New Roman" w:hAnsi="Times New Roman" w:cs="Times New Roman"/>
          <w:sz w:val="24"/>
          <w:szCs w:val="24"/>
        </w:rPr>
        <w:t xml:space="preserve"> is a fundamental signifier of career ‘success’</w:t>
      </w:r>
      <w:r w:rsidR="005F1099" w:rsidRPr="00F45951">
        <w:rPr>
          <w:rFonts w:ascii="Times New Roman" w:hAnsi="Times New Roman" w:cs="Times New Roman"/>
          <w:sz w:val="24"/>
          <w:szCs w:val="24"/>
        </w:rPr>
        <w:t>.</w:t>
      </w:r>
      <w:r w:rsidR="00893B75">
        <w:rPr>
          <w:rFonts w:ascii="Times New Roman" w:hAnsi="Times New Roman" w:cs="Times New Roman"/>
          <w:sz w:val="24"/>
          <w:szCs w:val="24"/>
        </w:rPr>
        <w:t xml:space="preserve"> T</w:t>
      </w:r>
      <w:r w:rsidR="005F1099" w:rsidRPr="00F45951">
        <w:rPr>
          <w:rFonts w:ascii="Times New Roman" w:hAnsi="Times New Roman" w:cs="Times New Roman"/>
          <w:sz w:val="24"/>
          <w:szCs w:val="24"/>
        </w:rPr>
        <w:t>hose not reach</w:t>
      </w:r>
      <w:r w:rsidR="00B56F81">
        <w:rPr>
          <w:rFonts w:ascii="Times New Roman" w:hAnsi="Times New Roman" w:cs="Times New Roman"/>
          <w:sz w:val="24"/>
          <w:szCs w:val="24"/>
        </w:rPr>
        <w:t>ing</w:t>
      </w:r>
      <w:r w:rsidR="005F1099" w:rsidRPr="00F45951">
        <w:rPr>
          <w:rFonts w:ascii="Times New Roman" w:hAnsi="Times New Roman" w:cs="Times New Roman"/>
          <w:sz w:val="24"/>
          <w:szCs w:val="24"/>
        </w:rPr>
        <w:t xml:space="preserve"> top equity </w:t>
      </w:r>
      <w:r w:rsidR="00893B75">
        <w:rPr>
          <w:rFonts w:ascii="Times New Roman" w:hAnsi="Times New Roman" w:cs="Times New Roman"/>
          <w:sz w:val="24"/>
          <w:szCs w:val="24"/>
        </w:rPr>
        <w:t xml:space="preserve">thus </w:t>
      </w:r>
      <w:r w:rsidR="005F1099" w:rsidRPr="00F45951">
        <w:rPr>
          <w:rFonts w:ascii="Times New Roman" w:hAnsi="Times New Roman" w:cs="Times New Roman"/>
          <w:sz w:val="24"/>
          <w:szCs w:val="24"/>
        </w:rPr>
        <w:t xml:space="preserve">see that as </w:t>
      </w:r>
      <w:r w:rsidR="00BD0A1F">
        <w:rPr>
          <w:rFonts w:ascii="Times New Roman" w:hAnsi="Times New Roman" w:cs="Times New Roman"/>
          <w:sz w:val="24"/>
          <w:szCs w:val="24"/>
        </w:rPr>
        <w:t>failing</w:t>
      </w:r>
      <w:r w:rsidR="005F1099" w:rsidRPr="00F45951">
        <w:rPr>
          <w:rFonts w:ascii="Times New Roman" w:hAnsi="Times New Roman" w:cs="Times New Roman"/>
          <w:sz w:val="24"/>
          <w:szCs w:val="24"/>
        </w:rPr>
        <w:t xml:space="preserve"> to achieve their career goal:</w:t>
      </w:r>
    </w:p>
    <w:p w14:paraId="0F164F0B" w14:textId="77777777" w:rsidR="005F1099" w:rsidRPr="00F45951" w:rsidRDefault="005F1099" w:rsidP="005F1099">
      <w:pPr>
        <w:spacing w:line="360" w:lineRule="auto"/>
        <w:ind w:right="231"/>
        <w:jc w:val="both"/>
        <w:rPr>
          <w:rFonts w:ascii="Times New Roman" w:hAnsi="Times New Roman" w:cs="Times New Roman"/>
          <w:sz w:val="24"/>
          <w:szCs w:val="24"/>
        </w:rPr>
      </w:pPr>
    </w:p>
    <w:p w14:paraId="55B52959" w14:textId="18B84BC7" w:rsidR="005F1099" w:rsidRPr="00F45951" w:rsidRDefault="005F1099" w:rsidP="00D6377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 xml:space="preserve">Terry: </w:t>
      </w:r>
      <w:r w:rsidRPr="00F45951">
        <w:rPr>
          <w:rFonts w:ascii="Times New Roman" w:hAnsi="Times New Roman" w:cs="Times New Roman"/>
          <w:i/>
          <w:sz w:val="24"/>
          <w:szCs w:val="24"/>
        </w:rPr>
        <w:t>{Resigned tone}</w:t>
      </w:r>
      <w:r w:rsidRPr="00F45951">
        <w:rPr>
          <w:rFonts w:ascii="Times New Roman" w:hAnsi="Times New Roman" w:cs="Times New Roman"/>
          <w:sz w:val="24"/>
          <w:szCs w:val="24"/>
        </w:rPr>
        <w:t xml:space="preserve"> [I]f I leave </w:t>
      </w:r>
      <w:r w:rsidR="004F0517">
        <w:rPr>
          <w:rFonts w:ascii="Times New Roman" w:hAnsi="Times New Roman" w:cs="Times New Roman"/>
          <w:sz w:val="24"/>
          <w:szCs w:val="24"/>
        </w:rPr>
        <w:t>Henley Benson</w:t>
      </w:r>
      <w:r w:rsidRPr="00F45951">
        <w:rPr>
          <w:rFonts w:ascii="Times New Roman" w:hAnsi="Times New Roman" w:cs="Times New Roman"/>
          <w:sz w:val="24"/>
          <w:szCs w:val="24"/>
        </w:rPr>
        <w:t xml:space="preserve">, not having made top lockstep… I will think: well I didn't quite make it.  I wasn't quite one of the top guys at </w:t>
      </w:r>
      <w:r w:rsidR="004F0517">
        <w:rPr>
          <w:rFonts w:ascii="Times New Roman" w:hAnsi="Times New Roman" w:cs="Times New Roman"/>
          <w:sz w:val="24"/>
          <w:szCs w:val="24"/>
        </w:rPr>
        <w:t>Henley Benson</w:t>
      </w:r>
      <w:r w:rsidRPr="00F45951">
        <w:rPr>
          <w:rFonts w:ascii="Times New Roman" w:hAnsi="Times New Roman" w:cs="Times New Roman"/>
          <w:sz w:val="24"/>
          <w:szCs w:val="24"/>
        </w:rPr>
        <w:t>. Of course, that's the whole point of setting up these structures. To get people to strive for these things.</w:t>
      </w:r>
    </w:p>
    <w:p w14:paraId="7952BDFB" w14:textId="77777777" w:rsidR="005F1099" w:rsidRPr="00F45951" w:rsidRDefault="005F1099" w:rsidP="005F1099">
      <w:pPr>
        <w:spacing w:line="360" w:lineRule="auto"/>
        <w:ind w:left="284" w:right="231"/>
        <w:jc w:val="both"/>
        <w:rPr>
          <w:rFonts w:ascii="Times New Roman" w:hAnsi="Times New Roman" w:cs="Times New Roman"/>
          <w:sz w:val="24"/>
          <w:szCs w:val="24"/>
        </w:rPr>
      </w:pPr>
    </w:p>
    <w:p w14:paraId="764F31B4" w14:textId="77777777"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Sonya: {</w:t>
      </w:r>
      <w:r w:rsidRPr="00F45951">
        <w:rPr>
          <w:rFonts w:ascii="Times New Roman" w:hAnsi="Times New Roman" w:cs="Times New Roman"/>
          <w:i/>
          <w:sz w:val="24"/>
          <w:szCs w:val="24"/>
        </w:rPr>
        <w:t>Indicating frustration and disappointment</w:t>
      </w:r>
      <w:r w:rsidRPr="00F45951">
        <w:rPr>
          <w:rFonts w:ascii="Times New Roman" w:hAnsi="Times New Roman" w:cs="Times New Roman"/>
          <w:sz w:val="24"/>
          <w:szCs w:val="24"/>
        </w:rPr>
        <w:t>} I think there is a perception of some partners being more important and contributing more to the firm than others… a team of super partners who are the full equity partners…</w:t>
      </w:r>
    </w:p>
    <w:p w14:paraId="5732B968" w14:textId="77777777" w:rsidR="005F1099" w:rsidRPr="00F45951" w:rsidRDefault="005F1099" w:rsidP="005F1099">
      <w:pPr>
        <w:spacing w:line="360" w:lineRule="auto"/>
        <w:jc w:val="both"/>
        <w:rPr>
          <w:rFonts w:ascii="Times New Roman" w:hAnsi="Times New Roman" w:cs="Times New Roman"/>
          <w:sz w:val="24"/>
          <w:szCs w:val="24"/>
        </w:rPr>
      </w:pPr>
    </w:p>
    <w:p w14:paraId="4FFF9DBA" w14:textId="07A3257D" w:rsidR="005F1099" w:rsidRPr="00F45951" w:rsidRDefault="005F1099" w:rsidP="005F1099">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References to partners as </w:t>
      </w:r>
      <w:r w:rsidR="00E71157">
        <w:rPr>
          <w:rFonts w:ascii="Times New Roman" w:hAnsi="Times New Roman" w:cs="Times New Roman"/>
          <w:sz w:val="24"/>
          <w:szCs w:val="24"/>
        </w:rPr>
        <w:t>‘</w:t>
      </w:r>
      <w:r w:rsidRPr="00F45951">
        <w:rPr>
          <w:rFonts w:ascii="Times New Roman" w:hAnsi="Times New Roman" w:cs="Times New Roman"/>
          <w:sz w:val="24"/>
          <w:szCs w:val="24"/>
        </w:rPr>
        <w:t>top guys</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or </w:t>
      </w:r>
      <w:r w:rsidR="00E71157">
        <w:rPr>
          <w:rFonts w:ascii="Times New Roman" w:hAnsi="Times New Roman" w:cs="Times New Roman"/>
          <w:sz w:val="24"/>
          <w:szCs w:val="24"/>
        </w:rPr>
        <w:t>‘</w:t>
      </w:r>
      <w:r w:rsidRPr="00F45951">
        <w:rPr>
          <w:rFonts w:ascii="Times New Roman" w:hAnsi="Times New Roman" w:cs="Times New Roman"/>
          <w:sz w:val="24"/>
          <w:szCs w:val="24"/>
        </w:rPr>
        <w:t>super partners</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confirms top lockstep as the manifestation of an </w:t>
      </w:r>
      <w:r w:rsidR="00E71157">
        <w:rPr>
          <w:rFonts w:ascii="Times New Roman" w:hAnsi="Times New Roman" w:cs="Times New Roman"/>
          <w:sz w:val="24"/>
          <w:szCs w:val="24"/>
        </w:rPr>
        <w:t>‘</w:t>
      </w:r>
      <w:r w:rsidRPr="00F45951">
        <w:rPr>
          <w:rFonts w:ascii="Times New Roman" w:hAnsi="Times New Roman" w:cs="Times New Roman"/>
          <w:sz w:val="24"/>
          <w:szCs w:val="24"/>
        </w:rPr>
        <w:t>elite</w:t>
      </w:r>
      <w:r w:rsidR="00E71157">
        <w:rPr>
          <w:rFonts w:ascii="Times New Roman" w:hAnsi="Times New Roman" w:cs="Times New Roman"/>
          <w:sz w:val="24"/>
          <w:szCs w:val="24"/>
        </w:rPr>
        <w:t>’</w:t>
      </w:r>
      <w:r w:rsidRPr="005C2784">
        <w:rPr>
          <w:rFonts w:ascii="Times New Roman" w:hAnsi="Times New Roman" w:cs="Times New Roman"/>
          <w:sz w:val="24"/>
          <w:szCs w:val="24"/>
        </w:rPr>
        <w:t xml:space="preserve"> identity </w:t>
      </w:r>
      <w:r w:rsidRPr="00735F3B">
        <w:rPr>
          <w:rFonts w:ascii="Times New Roman" w:hAnsi="Times New Roman" w:cs="Times New Roman"/>
          <w:sz w:val="24"/>
          <w:szCs w:val="24"/>
        </w:rPr>
        <w:fldChar w:fldCharType="begin"/>
      </w:r>
      <w:r w:rsidRPr="005C2784">
        <w:rPr>
          <w:rFonts w:ascii="Times New Roman" w:hAnsi="Times New Roman" w:cs="Times New Roman"/>
          <w:sz w:val="24"/>
          <w:szCs w:val="24"/>
        </w:rPr>
        <w:instrText xml:space="preserve"> ADDIN ZOTERO_ITEM CSL_CITATION {"citationID":"fikzlvpV","properties":{"formattedCitation":"(Brown and Coupland, 2015; Gill, 2015)","plainCitation":"(Brown and Coupland, 2015; Gill, 2015)"},"citationItems":[{"id":4074,"uris":["http://zotero.org/users/1620711/items/WGTC8C9F"],"uri":["http://zotero.org/users/1620711/items/WGTC8C9F"],"itemData":{"id":4074,"type":"article-journal","title":"Identity Threats, Identity Work and Elite Professionals","container-title":"Organization Studies","page":"1315-1336","volume":"36","issue":"10","source":"oss.sagepub.com","abstract":"Elite professionals opportunistically employ threats to their work identities to author preferred selves. Predicated on understandings that identities are subjectively available to people as in-progress narratives, and that these are often insecure fabrications, we investigate the identity work of members of a UK-based professional Rugby League club. The research contribution we make is to demonstrate that professionals use identity threats as flexible resources for working on favoured identities. We show that rugby players authored identity threats centred on the shortness of their careers, injury and performance, and how these were appropriated (made their own) by men to develop desired occupational and masculine identities. In so doing, we also contribute to debates on how professionals’ identity discourse is an expression of agency framed within relations of power.","DOI":"10.1177/0170840615593594","ISSN":"0170-8406, 1741-3044","journalAbbreviation":"Organization Studies","language":"en","author":[{"family":"Brown","given":"Andrew D."},{"family":"Coupland","given":"Christine"}],"issued":{"date-parts":[["2015",10,1]]}}},{"id":4077,"uris":["http://zotero.org/users/1620711/items/4UMUC6GE"],"uri":["http://zotero.org/users/1620711/items/4UMUC6GE"],"itemData":{"id":4077,"type":"article-journal","title":"Elite identity and status anxiety: An interpretative phenomenological analysis of management consultants","container-title":"Organization","page":"306-325","volume":"22","issue":"3","source":"org.sagepub.com","abstract":"Critical management scholars have emphasized that organizations’ attempts to regulate employees’ identities can prompt the reproduction or transformation of self-identity. The emotional consequences of identity regulation, however, remain largely unexamined. This article explores the experiences of eight management consultants in the British office of a global consulting firm over several months. Interviews and observations were analysed according to the principles of interpretative phenomenological analysis. The results of the study highlight consultants’ identification with an organizationally inspired elite discourse alongside high levels of commitment and the presence of a counter-intuitive yet significant status anxiety. Drawing on psychological and sociological theories that connect identity and anxiety, this article suggests that the continual promotion of an elite identity within the consulting firm leaves many of the consultants feeling acutely anxious about their status.","DOI":"10.1177/1350508413514287","ISSN":"1350-5084, 1461-7323","shortTitle":"Elite identity and status anxiety","journalAbbreviation":"Organization","language":"en","author":[{"family":"Gill","given":"Michael J."}],"issued":{"date-parts":[["2015",5,1]]}}}],"schema":"https://github.com/citation-style-language/schema/raw/master/csl-citation.json"} </w:instrText>
      </w:r>
      <w:r w:rsidRPr="00735F3B">
        <w:rPr>
          <w:rFonts w:ascii="Times New Roman" w:hAnsi="Times New Roman" w:cs="Times New Roman"/>
          <w:sz w:val="24"/>
          <w:szCs w:val="24"/>
        </w:rPr>
        <w:fldChar w:fldCharType="separate"/>
      </w:r>
      <w:r w:rsidRPr="005C2784">
        <w:rPr>
          <w:rFonts w:ascii="Times New Roman" w:hAnsi="Times New Roman" w:cs="Times New Roman"/>
          <w:noProof/>
          <w:sz w:val="24"/>
          <w:szCs w:val="24"/>
        </w:rPr>
        <w:t>(</w:t>
      </w:r>
      <w:r w:rsidRPr="00B46921">
        <w:rPr>
          <w:rFonts w:ascii="Times New Roman" w:hAnsi="Times New Roman" w:cs="Times New Roman"/>
          <w:noProof/>
          <w:sz w:val="24"/>
          <w:szCs w:val="24"/>
        </w:rPr>
        <w:t>Brown and Coupland, 2015; Gill, 2015)</w:t>
      </w:r>
      <w:r w:rsidRPr="00735F3B">
        <w:rPr>
          <w:rFonts w:ascii="Times New Roman" w:hAnsi="Times New Roman" w:cs="Times New Roman"/>
          <w:sz w:val="24"/>
          <w:szCs w:val="24"/>
        </w:rPr>
        <w:fldChar w:fldCharType="end"/>
      </w:r>
      <w:r w:rsidR="009F1DE1" w:rsidRPr="005C2784">
        <w:rPr>
          <w:rFonts w:ascii="Times New Roman" w:hAnsi="Times New Roman" w:cs="Times New Roman"/>
          <w:sz w:val="24"/>
          <w:szCs w:val="24"/>
        </w:rPr>
        <w:t xml:space="preserve"> sought</w:t>
      </w:r>
      <w:r w:rsidR="009F1DE1">
        <w:rPr>
          <w:rFonts w:ascii="Times New Roman" w:hAnsi="Times New Roman" w:cs="Times New Roman"/>
          <w:sz w:val="24"/>
          <w:szCs w:val="24"/>
        </w:rPr>
        <w:t xml:space="preserve"> after by partners</w:t>
      </w:r>
      <w:r w:rsidRPr="00F45951">
        <w:rPr>
          <w:rFonts w:ascii="Times New Roman" w:hAnsi="Times New Roman" w:cs="Times New Roman"/>
          <w:sz w:val="24"/>
          <w:szCs w:val="24"/>
        </w:rPr>
        <w:t>.</w:t>
      </w:r>
    </w:p>
    <w:p w14:paraId="1C52C556" w14:textId="77777777" w:rsidR="005F1099" w:rsidRPr="00F45951" w:rsidRDefault="005F1099" w:rsidP="005F1099">
      <w:pPr>
        <w:spacing w:line="360" w:lineRule="auto"/>
        <w:jc w:val="both"/>
        <w:rPr>
          <w:rFonts w:ascii="Times New Roman" w:hAnsi="Times New Roman" w:cs="Times New Roman"/>
          <w:sz w:val="24"/>
          <w:szCs w:val="24"/>
        </w:rPr>
      </w:pPr>
    </w:p>
    <w:p w14:paraId="6CF54214" w14:textId="43EE6397" w:rsidR="005F1099" w:rsidRPr="00F45951" w:rsidRDefault="00BB28C2" w:rsidP="005F1099">
      <w:pPr>
        <w:spacing w:line="360" w:lineRule="auto"/>
        <w:jc w:val="both"/>
        <w:rPr>
          <w:rFonts w:ascii="Times New Roman" w:hAnsi="Times New Roman" w:cs="Times New Roman"/>
          <w:sz w:val="24"/>
          <w:szCs w:val="24"/>
        </w:rPr>
      </w:pPr>
      <w:r>
        <w:rPr>
          <w:rFonts w:ascii="Times New Roman" w:hAnsi="Times New Roman" w:cs="Times New Roman"/>
          <w:sz w:val="24"/>
          <w:szCs w:val="24"/>
        </w:rPr>
        <w:t>The now ‘elastic tournament’</w:t>
      </w:r>
      <w:r w:rsidR="00E120AC">
        <w:rPr>
          <w:rFonts w:ascii="Times New Roman" w:hAnsi="Times New Roman" w:cs="Times New Roman"/>
          <w:sz w:val="24"/>
          <w:szCs w:val="24"/>
        </w:rPr>
        <w:t xml:space="preserve"> (Galanter and Henderson</w:t>
      </w:r>
      <w:r w:rsidR="007435F3">
        <w:rPr>
          <w:rFonts w:ascii="Times New Roman" w:hAnsi="Times New Roman" w:cs="Times New Roman"/>
          <w:sz w:val="24"/>
          <w:szCs w:val="24"/>
        </w:rPr>
        <w:t>,</w:t>
      </w:r>
      <w:r w:rsidR="00E120AC">
        <w:rPr>
          <w:rFonts w:ascii="Times New Roman" w:hAnsi="Times New Roman" w:cs="Times New Roman"/>
          <w:sz w:val="24"/>
          <w:szCs w:val="24"/>
        </w:rPr>
        <w:t xml:space="preserve"> 2008)</w:t>
      </w:r>
      <w:r>
        <w:rPr>
          <w:rFonts w:ascii="Times New Roman" w:hAnsi="Times New Roman" w:cs="Times New Roman"/>
          <w:sz w:val="24"/>
          <w:szCs w:val="24"/>
        </w:rPr>
        <w:t xml:space="preserve"> and the extending of the career project </w:t>
      </w:r>
      <w:r w:rsidR="005F1099">
        <w:rPr>
          <w:rFonts w:ascii="Times New Roman" w:hAnsi="Times New Roman" w:cs="Times New Roman"/>
          <w:sz w:val="24"/>
          <w:szCs w:val="24"/>
        </w:rPr>
        <w:t>create</w:t>
      </w:r>
      <w:r>
        <w:rPr>
          <w:rFonts w:ascii="Times New Roman" w:hAnsi="Times New Roman" w:cs="Times New Roman"/>
          <w:sz w:val="24"/>
          <w:szCs w:val="24"/>
        </w:rPr>
        <w:t>s</w:t>
      </w:r>
      <w:r w:rsidR="005F1099">
        <w:rPr>
          <w:rFonts w:ascii="Times New Roman" w:hAnsi="Times New Roman" w:cs="Times New Roman"/>
          <w:sz w:val="24"/>
          <w:szCs w:val="24"/>
        </w:rPr>
        <w:t xml:space="preserve"> two overlapping but distinct experiences</w:t>
      </w:r>
      <w:r>
        <w:rPr>
          <w:rFonts w:ascii="Times New Roman" w:hAnsi="Times New Roman" w:cs="Times New Roman"/>
          <w:sz w:val="24"/>
          <w:szCs w:val="24"/>
        </w:rPr>
        <w:t xml:space="preserve"> for</w:t>
      </w:r>
      <w:r w:rsidR="0077575D">
        <w:rPr>
          <w:rFonts w:ascii="Times New Roman" w:hAnsi="Times New Roman" w:cs="Times New Roman"/>
          <w:sz w:val="24"/>
          <w:szCs w:val="24"/>
        </w:rPr>
        <w:t xml:space="preserve"> many</w:t>
      </w:r>
      <w:r>
        <w:rPr>
          <w:rFonts w:ascii="Times New Roman" w:hAnsi="Times New Roman" w:cs="Times New Roman"/>
          <w:sz w:val="24"/>
          <w:szCs w:val="24"/>
        </w:rPr>
        <w:t xml:space="preserve"> partners</w:t>
      </w:r>
      <w:r w:rsidR="00E4340D">
        <w:rPr>
          <w:rFonts w:ascii="Times New Roman" w:hAnsi="Times New Roman" w:cs="Times New Roman"/>
          <w:sz w:val="24"/>
          <w:szCs w:val="24"/>
        </w:rPr>
        <w:t xml:space="preserve">: </w:t>
      </w:r>
      <w:r w:rsidR="00E4340D" w:rsidRPr="00F01C37">
        <w:rPr>
          <w:rFonts w:ascii="Times New Roman" w:hAnsi="Times New Roman" w:cs="Times New Roman"/>
          <w:i/>
          <w:sz w:val="24"/>
          <w:szCs w:val="24"/>
        </w:rPr>
        <w:t>fear and anxiety</w:t>
      </w:r>
      <w:r>
        <w:rPr>
          <w:rFonts w:ascii="Times New Roman" w:hAnsi="Times New Roman" w:cs="Times New Roman"/>
          <w:sz w:val="24"/>
          <w:szCs w:val="24"/>
        </w:rPr>
        <w:t>.</w:t>
      </w:r>
      <w:r w:rsidR="00E4340D" w:rsidRPr="00E4340D">
        <w:rPr>
          <w:rFonts w:ascii="Times New Roman" w:hAnsi="Times New Roman" w:cs="Times New Roman"/>
          <w:sz w:val="24"/>
          <w:szCs w:val="24"/>
        </w:rPr>
        <w:t xml:space="preserve"> </w:t>
      </w:r>
      <w:r w:rsidR="005933BB">
        <w:rPr>
          <w:rFonts w:ascii="Times New Roman" w:hAnsi="Times New Roman" w:cs="Times New Roman"/>
          <w:sz w:val="24"/>
          <w:szCs w:val="24"/>
        </w:rPr>
        <w:t>Dealing f</w:t>
      </w:r>
      <w:r>
        <w:rPr>
          <w:rFonts w:ascii="Times New Roman" w:hAnsi="Times New Roman" w:cs="Times New Roman"/>
          <w:sz w:val="24"/>
          <w:szCs w:val="24"/>
        </w:rPr>
        <w:t>irstly</w:t>
      </w:r>
      <w:r w:rsidR="005933BB">
        <w:rPr>
          <w:rFonts w:ascii="Times New Roman" w:hAnsi="Times New Roman" w:cs="Times New Roman"/>
          <w:sz w:val="24"/>
          <w:szCs w:val="24"/>
        </w:rPr>
        <w:t xml:space="preserve"> with fear</w:t>
      </w:r>
      <w:r>
        <w:rPr>
          <w:rFonts w:ascii="Times New Roman" w:hAnsi="Times New Roman" w:cs="Times New Roman"/>
          <w:sz w:val="24"/>
          <w:szCs w:val="24"/>
        </w:rPr>
        <w:t>, partners live</w:t>
      </w:r>
      <w:r w:rsidR="005F1099">
        <w:rPr>
          <w:rFonts w:ascii="Times New Roman" w:hAnsi="Times New Roman" w:cs="Times New Roman"/>
          <w:sz w:val="24"/>
          <w:szCs w:val="24"/>
        </w:rPr>
        <w:t xml:space="preserve"> in a constant state of </w:t>
      </w:r>
      <w:r w:rsidR="005F1099" w:rsidRPr="00B46921">
        <w:rPr>
          <w:rFonts w:ascii="Times New Roman" w:hAnsi="Times New Roman" w:cs="Times New Roman"/>
          <w:i/>
          <w:sz w:val="24"/>
          <w:szCs w:val="24"/>
        </w:rPr>
        <w:t>fear</w:t>
      </w:r>
      <w:r w:rsidR="005F1099">
        <w:rPr>
          <w:rFonts w:ascii="Times New Roman" w:hAnsi="Times New Roman" w:cs="Times New Roman"/>
          <w:sz w:val="24"/>
          <w:szCs w:val="24"/>
        </w:rPr>
        <w:t xml:space="preserve"> of failure, as defined by the metrics.</w:t>
      </w:r>
      <w:r w:rsidR="005F1099" w:rsidRPr="00F45951">
        <w:rPr>
          <w:rFonts w:ascii="Times New Roman" w:hAnsi="Times New Roman" w:cs="Times New Roman"/>
          <w:sz w:val="24"/>
          <w:szCs w:val="24"/>
        </w:rPr>
        <w:t xml:space="preserve"> </w:t>
      </w:r>
      <w:r w:rsidR="005F1099">
        <w:rPr>
          <w:rFonts w:ascii="Times New Roman" w:hAnsi="Times New Roman" w:cs="Times New Roman"/>
          <w:i/>
          <w:sz w:val="24"/>
          <w:szCs w:val="24"/>
        </w:rPr>
        <w:t>F</w:t>
      </w:r>
      <w:r w:rsidR="005F1099" w:rsidRPr="00F45951">
        <w:rPr>
          <w:rFonts w:ascii="Times New Roman" w:hAnsi="Times New Roman" w:cs="Times New Roman"/>
          <w:i/>
          <w:sz w:val="24"/>
          <w:szCs w:val="24"/>
        </w:rPr>
        <w:t>ear</w:t>
      </w:r>
      <w:r w:rsidR="005F1099" w:rsidRPr="00F45951">
        <w:rPr>
          <w:rFonts w:ascii="Times New Roman" w:hAnsi="Times New Roman" w:cs="Times New Roman"/>
          <w:sz w:val="24"/>
          <w:szCs w:val="24"/>
        </w:rPr>
        <w:t xml:space="preserve"> denot</w:t>
      </w:r>
      <w:r w:rsidR="005F1099">
        <w:rPr>
          <w:rFonts w:ascii="Times New Roman" w:hAnsi="Times New Roman" w:cs="Times New Roman"/>
          <w:sz w:val="24"/>
          <w:szCs w:val="24"/>
        </w:rPr>
        <w:t>es</w:t>
      </w:r>
      <w:r w:rsidR="005F1099" w:rsidRPr="00F45951">
        <w:rPr>
          <w:rFonts w:ascii="Times New Roman" w:hAnsi="Times New Roman" w:cs="Times New Roman"/>
          <w:sz w:val="24"/>
          <w:szCs w:val="24"/>
        </w:rPr>
        <w:t xml:space="preserve"> a </w:t>
      </w:r>
      <w:r w:rsidR="00E71157">
        <w:rPr>
          <w:rFonts w:ascii="Times New Roman" w:hAnsi="Times New Roman" w:cs="Times New Roman"/>
          <w:sz w:val="24"/>
          <w:szCs w:val="24"/>
        </w:rPr>
        <w:t>‘</w:t>
      </w:r>
      <w:r w:rsidR="005F1099" w:rsidRPr="00F45951">
        <w:rPr>
          <w:rFonts w:ascii="Times New Roman" w:hAnsi="Times New Roman" w:cs="Times New Roman"/>
          <w:sz w:val="24"/>
          <w:szCs w:val="24"/>
        </w:rPr>
        <w:t>dread of impending disaster and an intense urge to defend oneself</w:t>
      </w:r>
      <w:r w:rsidR="00E71157">
        <w:rPr>
          <w:rFonts w:ascii="Times New Roman" w:hAnsi="Times New Roman" w:cs="Times New Roman"/>
          <w:sz w:val="24"/>
          <w:szCs w:val="24"/>
        </w:rPr>
        <w:t>’</w:t>
      </w:r>
      <w:r w:rsidR="005F1099" w:rsidRPr="00F45951">
        <w:rPr>
          <w:rFonts w:ascii="Times New Roman" w:hAnsi="Times New Roman" w:cs="Times New Roman"/>
          <w:sz w:val="24"/>
          <w:szCs w:val="24"/>
        </w:rPr>
        <w:t xml:space="preserve"> which results from an </w:t>
      </w:r>
      <w:r w:rsidR="00E71157">
        <w:rPr>
          <w:rFonts w:ascii="Times New Roman" w:hAnsi="Times New Roman" w:cs="Times New Roman"/>
          <w:sz w:val="24"/>
          <w:szCs w:val="24"/>
        </w:rPr>
        <w:t>‘</w:t>
      </w:r>
      <w:r w:rsidR="005F1099" w:rsidRPr="00F45951">
        <w:rPr>
          <w:rFonts w:ascii="Times New Roman" w:hAnsi="Times New Roman" w:cs="Times New Roman"/>
          <w:sz w:val="24"/>
          <w:szCs w:val="24"/>
        </w:rPr>
        <w:t>identifiable external stimulus</w:t>
      </w:r>
      <w:r w:rsidR="00E71157">
        <w:rPr>
          <w:rFonts w:ascii="Times New Roman" w:hAnsi="Times New Roman" w:cs="Times New Roman"/>
          <w:sz w:val="24"/>
          <w:szCs w:val="24"/>
        </w:rPr>
        <w:t>’</w:t>
      </w:r>
      <w:r w:rsidR="005F1099" w:rsidRPr="00F45951">
        <w:rPr>
          <w:rFonts w:ascii="Times New Roman" w:hAnsi="Times New Roman" w:cs="Times New Roman"/>
          <w:sz w:val="24"/>
          <w:szCs w:val="24"/>
        </w:rPr>
        <w:t xml:space="preserve"> </w:t>
      </w:r>
      <w:r w:rsidR="005F1099" w:rsidRPr="00F45951">
        <w:rPr>
          <w:rFonts w:ascii="Times New Roman" w:hAnsi="Times New Roman" w:cs="Times New Roman"/>
          <w:sz w:val="24"/>
          <w:szCs w:val="24"/>
        </w:rPr>
        <w:fldChar w:fldCharType="begin"/>
      </w:r>
      <w:r w:rsidR="005F1099" w:rsidRPr="00F45951">
        <w:rPr>
          <w:rFonts w:ascii="Times New Roman" w:hAnsi="Times New Roman" w:cs="Times New Roman"/>
          <w:sz w:val="24"/>
          <w:szCs w:val="24"/>
        </w:rPr>
        <w:instrText xml:space="preserve"> ADDIN ZOTERO_ITEM CSL_CITATION {"citationID":"b8kZdzSR","properties":{"formattedCitation":"(Ohman, 2008, p. 710)","plainCitation":"(Ohman, 2008, p. 710)"},"citationItems":[{"id":4289,"uris":["http://zotero.org/users/1620711/items/AT24QB8E"],"uri":["http://zotero.org/users/1620711/items/AT24QB8E"],"itemData":{"id":4289,"type":"chapter","title":"Fear and anxiety: overlaps and dissociations","container-title":"Hanbook of Emotions","publisher":"The Guilford Press","publisher-place":"New York, NY","page":"709-729","edition":"3","event-place":"New York, NY","author":[{"family":"Ohman","given":"Arne"}],"editor":[{"family":"Lewis","given":"Michael"},{"family":"Haviland-Jones","given":"Jeannette M."},{"family":"Barrett","given":"Lisa F."}],"issued":{"date-parts":[["2008"]]}},"locator":"710"}],"schema":"https://github.com/citation-style-language/schema/raw/master/csl-citation.json"} </w:instrText>
      </w:r>
      <w:r w:rsidR="005F1099" w:rsidRPr="00F45951">
        <w:rPr>
          <w:rFonts w:ascii="Times New Roman" w:hAnsi="Times New Roman" w:cs="Times New Roman"/>
          <w:sz w:val="24"/>
          <w:szCs w:val="24"/>
        </w:rPr>
        <w:fldChar w:fldCharType="separate"/>
      </w:r>
      <w:r w:rsidR="005F1099" w:rsidRPr="00F45951">
        <w:rPr>
          <w:rFonts w:ascii="Times New Roman" w:hAnsi="Times New Roman" w:cs="Times New Roman"/>
          <w:noProof/>
          <w:sz w:val="24"/>
          <w:szCs w:val="24"/>
        </w:rPr>
        <w:t>(Ohman, 2008, p. 710)</w:t>
      </w:r>
      <w:r w:rsidR="005F1099" w:rsidRPr="00F45951">
        <w:rPr>
          <w:rFonts w:ascii="Times New Roman" w:hAnsi="Times New Roman" w:cs="Times New Roman"/>
          <w:sz w:val="24"/>
          <w:szCs w:val="24"/>
        </w:rPr>
        <w:fldChar w:fldCharType="end"/>
      </w:r>
      <w:r w:rsidR="005F1099" w:rsidRPr="00F45951">
        <w:rPr>
          <w:rFonts w:ascii="Times New Roman" w:hAnsi="Times New Roman" w:cs="Times New Roman"/>
          <w:sz w:val="24"/>
          <w:szCs w:val="24"/>
        </w:rPr>
        <w:t xml:space="preserve">. </w:t>
      </w:r>
      <w:r w:rsidR="005F1099">
        <w:rPr>
          <w:rFonts w:ascii="Times New Roman" w:hAnsi="Times New Roman" w:cs="Times New Roman"/>
          <w:sz w:val="24"/>
          <w:szCs w:val="24"/>
        </w:rPr>
        <w:t>An</w:t>
      </w:r>
      <w:r w:rsidR="005F1099" w:rsidRPr="00F45951">
        <w:rPr>
          <w:rFonts w:ascii="Times New Roman" w:hAnsi="Times New Roman" w:cs="Times New Roman"/>
          <w:sz w:val="24"/>
          <w:szCs w:val="24"/>
        </w:rPr>
        <w:t xml:space="preserve"> equity partner </w:t>
      </w:r>
      <w:r w:rsidR="0077575D">
        <w:rPr>
          <w:rFonts w:ascii="Times New Roman" w:hAnsi="Times New Roman" w:cs="Times New Roman"/>
          <w:sz w:val="24"/>
          <w:szCs w:val="24"/>
        </w:rPr>
        <w:t xml:space="preserve">(Jordan) </w:t>
      </w:r>
      <w:r w:rsidR="005F1099" w:rsidRPr="00F45951">
        <w:rPr>
          <w:rFonts w:ascii="Times New Roman" w:hAnsi="Times New Roman" w:cs="Times New Roman"/>
          <w:sz w:val="24"/>
          <w:szCs w:val="24"/>
        </w:rPr>
        <w:t>referenced</w:t>
      </w:r>
      <w:r w:rsidR="00893B75">
        <w:rPr>
          <w:rFonts w:ascii="Times New Roman" w:hAnsi="Times New Roman" w:cs="Times New Roman"/>
          <w:sz w:val="24"/>
          <w:szCs w:val="24"/>
        </w:rPr>
        <w:t xml:space="preserve"> fear </w:t>
      </w:r>
      <w:r w:rsidR="005F1099" w:rsidRPr="00F45951">
        <w:rPr>
          <w:rFonts w:ascii="Times New Roman" w:hAnsi="Times New Roman" w:cs="Times New Roman"/>
          <w:sz w:val="24"/>
          <w:szCs w:val="24"/>
        </w:rPr>
        <w:t xml:space="preserve">as a motivating factor </w:t>
      </w:r>
      <w:r w:rsidR="00BB4BD8">
        <w:rPr>
          <w:rFonts w:ascii="Times New Roman" w:hAnsi="Times New Roman" w:cs="Times New Roman"/>
          <w:sz w:val="24"/>
          <w:szCs w:val="24"/>
        </w:rPr>
        <w:t>during</w:t>
      </w:r>
      <w:r w:rsidR="005F1099" w:rsidRPr="00F45951">
        <w:rPr>
          <w:rFonts w:ascii="Times New Roman" w:hAnsi="Times New Roman" w:cs="Times New Roman"/>
          <w:sz w:val="24"/>
          <w:szCs w:val="24"/>
        </w:rPr>
        <w:t xml:space="preserve"> her partner review</w:t>
      </w:r>
      <w:r w:rsidR="0077575D">
        <w:rPr>
          <w:rFonts w:ascii="Times New Roman" w:hAnsi="Times New Roman" w:cs="Times New Roman"/>
          <w:sz w:val="24"/>
          <w:szCs w:val="24"/>
        </w:rPr>
        <w:t xml:space="preserve"> in response to </w:t>
      </w:r>
      <w:r w:rsidR="00B93819">
        <w:rPr>
          <w:rFonts w:ascii="Times New Roman" w:hAnsi="Times New Roman" w:cs="Times New Roman"/>
          <w:sz w:val="24"/>
          <w:szCs w:val="24"/>
        </w:rPr>
        <w:t>comments</w:t>
      </w:r>
      <w:r w:rsidR="0077575D">
        <w:rPr>
          <w:rFonts w:ascii="Times New Roman" w:hAnsi="Times New Roman" w:cs="Times New Roman"/>
          <w:sz w:val="24"/>
          <w:szCs w:val="24"/>
        </w:rPr>
        <w:t xml:space="preserve"> made by the Managing Partner (James)</w:t>
      </w:r>
      <w:r w:rsidR="005F1099" w:rsidRPr="00F45951">
        <w:rPr>
          <w:rFonts w:ascii="Times New Roman" w:hAnsi="Times New Roman" w:cs="Times New Roman"/>
          <w:sz w:val="24"/>
          <w:szCs w:val="24"/>
        </w:rPr>
        <w:t>:</w:t>
      </w:r>
    </w:p>
    <w:p w14:paraId="17F4E205" w14:textId="77777777" w:rsidR="005F1099" w:rsidRPr="00F45951" w:rsidRDefault="005F1099" w:rsidP="005F1099">
      <w:pPr>
        <w:spacing w:line="360" w:lineRule="auto"/>
        <w:jc w:val="both"/>
        <w:rPr>
          <w:rFonts w:ascii="Times New Roman" w:hAnsi="Times New Roman" w:cs="Times New Roman"/>
          <w:sz w:val="24"/>
          <w:szCs w:val="24"/>
        </w:rPr>
      </w:pPr>
    </w:p>
    <w:p w14:paraId="25D04C0F" w14:textId="6D205179" w:rsidR="005F1099" w:rsidRPr="00F45951" w:rsidRDefault="005F1099" w:rsidP="00485A5C">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James: [S]omething you are recogn</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Pr="00F45951">
        <w:rPr>
          <w:rFonts w:ascii="Times New Roman" w:hAnsi="Times New Roman" w:cs="Times New Roman"/>
          <w:sz w:val="24"/>
          <w:szCs w:val="24"/>
        </w:rPr>
        <w:t>d for being really good</w:t>
      </w:r>
      <w:r w:rsidR="00485A5C">
        <w:rPr>
          <w:rFonts w:ascii="Times New Roman" w:hAnsi="Times New Roman" w:cs="Times New Roman"/>
          <w:sz w:val="24"/>
          <w:szCs w:val="24"/>
        </w:rPr>
        <w:t xml:space="preserve"> at… [is] business development…</w:t>
      </w:r>
    </w:p>
    <w:p w14:paraId="43029F42" w14:textId="77777777"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Jordan: It's fear! It's the fear! I've been there, I've had no work… You might think I'm joking, I'm not! It's the fear.  When I started at {firm X} I had no clients, I had no work. Necessity is the mother of invention.</w:t>
      </w:r>
    </w:p>
    <w:p w14:paraId="56A48F93" w14:textId="77777777" w:rsidR="005F1099" w:rsidRPr="00F45951" w:rsidRDefault="005F1099" w:rsidP="005F1099">
      <w:pPr>
        <w:spacing w:line="360" w:lineRule="auto"/>
        <w:jc w:val="both"/>
        <w:rPr>
          <w:rFonts w:ascii="Times New Roman" w:hAnsi="Times New Roman" w:cs="Times New Roman"/>
          <w:sz w:val="24"/>
          <w:szCs w:val="24"/>
        </w:rPr>
      </w:pPr>
    </w:p>
    <w:p w14:paraId="0224EA20" w14:textId="5390A458" w:rsidR="005F1099" w:rsidRPr="00F45951" w:rsidRDefault="005F1099" w:rsidP="005F1099">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Here Jordan character</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Pr="00F45951">
        <w:rPr>
          <w:rFonts w:ascii="Times New Roman" w:hAnsi="Times New Roman" w:cs="Times New Roman"/>
          <w:sz w:val="24"/>
          <w:szCs w:val="24"/>
        </w:rPr>
        <w:t xml:space="preserve">d her pursuit of business development initiatives as a necessity; it being a disciplinary reaction to the performance regime, a means to winning work and generating </w:t>
      </w:r>
      <w:r w:rsidR="00164FB3">
        <w:rPr>
          <w:rFonts w:ascii="Times New Roman" w:hAnsi="Times New Roman" w:cs="Times New Roman"/>
          <w:sz w:val="24"/>
          <w:szCs w:val="24"/>
        </w:rPr>
        <w:t>billings</w:t>
      </w:r>
      <w:r w:rsidRPr="00F45951">
        <w:rPr>
          <w:rFonts w:ascii="Times New Roman" w:hAnsi="Times New Roman" w:cs="Times New Roman"/>
          <w:sz w:val="24"/>
          <w:szCs w:val="24"/>
        </w:rPr>
        <w:t>, the latter regarded as a must to maintain her</w:t>
      </w:r>
      <w:r w:rsidR="00712DBD">
        <w:rPr>
          <w:rFonts w:ascii="Times New Roman" w:hAnsi="Times New Roman" w:cs="Times New Roman"/>
          <w:sz w:val="24"/>
          <w:szCs w:val="24"/>
        </w:rPr>
        <w:t xml:space="preserve"> equity</w:t>
      </w:r>
      <w:r w:rsidRPr="00F45951">
        <w:rPr>
          <w:rFonts w:ascii="Times New Roman" w:hAnsi="Times New Roman" w:cs="Times New Roman"/>
          <w:sz w:val="24"/>
          <w:szCs w:val="24"/>
        </w:rPr>
        <w:t xml:space="preserve"> position</w:t>
      </w:r>
      <w:r w:rsidR="00712DBD">
        <w:rPr>
          <w:rFonts w:ascii="Times New Roman" w:hAnsi="Times New Roman" w:cs="Times New Roman"/>
          <w:sz w:val="24"/>
          <w:szCs w:val="24"/>
        </w:rPr>
        <w:t xml:space="preserve"> and career progression</w:t>
      </w:r>
      <w:r w:rsidRPr="00F45951">
        <w:rPr>
          <w:rFonts w:ascii="Times New Roman" w:hAnsi="Times New Roman" w:cs="Times New Roman"/>
          <w:sz w:val="24"/>
          <w:szCs w:val="24"/>
        </w:rPr>
        <w:t>.  Terry</w:t>
      </w:r>
      <w:r>
        <w:rPr>
          <w:rFonts w:ascii="Times New Roman" w:hAnsi="Times New Roman" w:cs="Times New Roman"/>
          <w:sz w:val="24"/>
          <w:szCs w:val="24"/>
        </w:rPr>
        <w:t xml:space="preserve"> also </w:t>
      </w:r>
      <w:r w:rsidRPr="00F45951">
        <w:rPr>
          <w:rFonts w:ascii="Times New Roman" w:hAnsi="Times New Roman" w:cs="Times New Roman"/>
          <w:sz w:val="24"/>
          <w:szCs w:val="24"/>
        </w:rPr>
        <w:t>described a continuing fear:</w:t>
      </w:r>
    </w:p>
    <w:p w14:paraId="5D367A6E" w14:textId="77777777" w:rsidR="005F1099" w:rsidRPr="00F45951" w:rsidRDefault="005F1099" w:rsidP="005F1099">
      <w:pPr>
        <w:spacing w:line="360" w:lineRule="auto"/>
        <w:jc w:val="both"/>
        <w:rPr>
          <w:rFonts w:ascii="Times New Roman" w:hAnsi="Times New Roman" w:cs="Times New Roman"/>
          <w:sz w:val="24"/>
          <w:szCs w:val="24"/>
        </w:rPr>
      </w:pPr>
    </w:p>
    <w:p w14:paraId="40DB6306" w14:textId="3214D83F" w:rsidR="005F1099" w:rsidRPr="00F45951" w:rsidRDefault="005F1099" w:rsidP="00B4692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 xml:space="preserve">[Y]ou never know quite what is coming next… [Y]ou could be tapped on the shoulder and told: you are doing really well. Or you could be tapped on the shoulder and told: you are doing so badly that you are coming down the [lockstep].  And where is the next place going to be? That is a structure which </w:t>
      </w:r>
      <w:r w:rsidR="00BB4BD8">
        <w:rPr>
          <w:rFonts w:ascii="Times New Roman" w:hAnsi="Times New Roman" w:cs="Times New Roman"/>
          <w:sz w:val="24"/>
          <w:szCs w:val="24"/>
        </w:rPr>
        <w:t>[the chairman and managing partner]</w:t>
      </w:r>
      <w:r w:rsidRPr="00F45951">
        <w:rPr>
          <w:rFonts w:ascii="Times New Roman" w:hAnsi="Times New Roman" w:cs="Times New Roman"/>
          <w:sz w:val="24"/>
          <w:szCs w:val="24"/>
        </w:rPr>
        <w:t xml:space="preserve"> would say, drives performance.   It’s fear that… drives performance… That's my reality…</w:t>
      </w:r>
    </w:p>
    <w:p w14:paraId="3B72A75C" w14:textId="77777777" w:rsidR="005F1099" w:rsidRPr="00F45951" w:rsidRDefault="005F1099" w:rsidP="005F1099">
      <w:pPr>
        <w:spacing w:line="360" w:lineRule="auto"/>
        <w:jc w:val="both"/>
        <w:rPr>
          <w:rFonts w:ascii="Times New Roman" w:hAnsi="Times New Roman" w:cs="Times New Roman"/>
          <w:sz w:val="24"/>
          <w:szCs w:val="24"/>
        </w:rPr>
      </w:pPr>
    </w:p>
    <w:p w14:paraId="388B4785" w14:textId="7161551A" w:rsidR="005F1099" w:rsidRPr="00F45951" w:rsidRDefault="005F1099" w:rsidP="005F1099">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Both Jordan and Terry perceive</w:t>
      </w:r>
      <w:r w:rsidR="00D7049C">
        <w:rPr>
          <w:rFonts w:ascii="Times New Roman" w:hAnsi="Times New Roman" w:cs="Times New Roman"/>
          <w:sz w:val="24"/>
          <w:szCs w:val="24"/>
        </w:rPr>
        <w:t xml:space="preserve"> a failure to meet performance expectations as</w:t>
      </w:r>
      <w:r w:rsidRPr="00F45951">
        <w:rPr>
          <w:rFonts w:ascii="Times New Roman" w:hAnsi="Times New Roman" w:cs="Times New Roman"/>
          <w:sz w:val="24"/>
          <w:szCs w:val="24"/>
        </w:rPr>
        <w:t xml:space="preserve"> a threat to their continuing position.  Lesley explained how one would come to be </w:t>
      </w:r>
      <w:r w:rsidR="00E71157">
        <w:rPr>
          <w:rFonts w:ascii="Times New Roman" w:hAnsi="Times New Roman" w:cs="Times New Roman"/>
          <w:sz w:val="24"/>
          <w:szCs w:val="24"/>
        </w:rPr>
        <w:t>‘</w:t>
      </w:r>
      <w:r w:rsidRPr="00F45951">
        <w:rPr>
          <w:rFonts w:ascii="Times New Roman" w:hAnsi="Times New Roman" w:cs="Times New Roman"/>
          <w:sz w:val="24"/>
          <w:szCs w:val="24"/>
        </w:rPr>
        <w:t>tapped on the shoulder</w:t>
      </w:r>
      <w:r w:rsidR="00E71157">
        <w:rPr>
          <w:rFonts w:ascii="Times New Roman" w:hAnsi="Times New Roman" w:cs="Times New Roman"/>
          <w:sz w:val="24"/>
          <w:szCs w:val="24"/>
        </w:rPr>
        <w:t>’</w:t>
      </w:r>
      <w:r w:rsidRPr="00F45951">
        <w:rPr>
          <w:rFonts w:ascii="Times New Roman" w:hAnsi="Times New Roman" w:cs="Times New Roman"/>
          <w:sz w:val="24"/>
          <w:szCs w:val="24"/>
        </w:rPr>
        <w:t>:</w:t>
      </w:r>
    </w:p>
    <w:p w14:paraId="52437DA6" w14:textId="77777777" w:rsidR="005F1099" w:rsidRPr="00F45951" w:rsidRDefault="005F1099" w:rsidP="005F1099">
      <w:pPr>
        <w:spacing w:line="360" w:lineRule="auto"/>
        <w:jc w:val="both"/>
        <w:rPr>
          <w:rFonts w:ascii="Times New Roman" w:hAnsi="Times New Roman" w:cs="Times New Roman"/>
          <w:sz w:val="24"/>
          <w:szCs w:val="24"/>
        </w:rPr>
      </w:pPr>
    </w:p>
    <w:p w14:paraId="02383C53" w14:textId="2E8B982E"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 xml:space="preserve">[I]f you were an outlier you would get the tap on the shoulder from </w:t>
      </w:r>
      <w:r w:rsidR="00D7049C">
        <w:rPr>
          <w:rFonts w:ascii="Times New Roman" w:hAnsi="Times New Roman" w:cs="Times New Roman"/>
          <w:sz w:val="24"/>
          <w:szCs w:val="24"/>
        </w:rPr>
        <w:t>[the chairman or managing partner]</w:t>
      </w:r>
      <w:r w:rsidR="00D7049C" w:rsidRPr="00F45951">
        <w:rPr>
          <w:rFonts w:ascii="Times New Roman" w:hAnsi="Times New Roman" w:cs="Times New Roman"/>
          <w:sz w:val="24"/>
          <w:szCs w:val="24"/>
        </w:rPr>
        <w:t xml:space="preserve"> </w:t>
      </w:r>
      <w:r w:rsidRPr="00F45951">
        <w:rPr>
          <w:rFonts w:ascii="Times New Roman" w:hAnsi="Times New Roman" w:cs="Times New Roman"/>
          <w:sz w:val="24"/>
          <w:szCs w:val="24"/>
        </w:rPr>
        <w:t xml:space="preserve">and a </w:t>
      </w:r>
      <w:r w:rsidR="00E71157">
        <w:rPr>
          <w:rFonts w:ascii="Times New Roman" w:hAnsi="Times New Roman" w:cs="Times New Roman"/>
          <w:sz w:val="24"/>
          <w:szCs w:val="24"/>
        </w:rPr>
        <w:t>‘</w:t>
      </w:r>
      <w:r w:rsidRPr="00F45951">
        <w:rPr>
          <w:rFonts w:ascii="Times New Roman" w:hAnsi="Times New Roman" w:cs="Times New Roman"/>
          <w:sz w:val="24"/>
          <w:szCs w:val="24"/>
        </w:rPr>
        <w:t>chat</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presumably your equity is about to be chopped or </w:t>
      </w:r>
      <w:r w:rsidR="00E71157">
        <w:rPr>
          <w:rFonts w:ascii="Times New Roman" w:hAnsi="Times New Roman" w:cs="Times New Roman"/>
          <w:sz w:val="24"/>
          <w:szCs w:val="24"/>
        </w:rPr>
        <w:t>‘</w:t>
      </w:r>
      <w:r w:rsidRPr="00F45951">
        <w:rPr>
          <w:rFonts w:ascii="Times New Roman" w:hAnsi="Times New Roman" w:cs="Times New Roman"/>
          <w:sz w:val="24"/>
          <w:szCs w:val="24"/>
        </w:rPr>
        <w:t>here's the door</w:t>
      </w:r>
      <w:r w:rsidR="00E71157">
        <w:rPr>
          <w:rFonts w:ascii="Times New Roman" w:hAnsi="Times New Roman" w:cs="Times New Roman"/>
          <w:sz w:val="24"/>
          <w:szCs w:val="24"/>
        </w:rPr>
        <w:t>’</w:t>
      </w:r>
      <w:r w:rsidRPr="00F45951">
        <w:rPr>
          <w:rFonts w:ascii="Times New Roman" w:hAnsi="Times New Roman" w:cs="Times New Roman"/>
          <w:sz w:val="24"/>
          <w:szCs w:val="24"/>
        </w:rPr>
        <w:t>.</w:t>
      </w:r>
    </w:p>
    <w:p w14:paraId="426EE8A9" w14:textId="77777777" w:rsidR="005F1099" w:rsidRPr="00F45951" w:rsidRDefault="005F1099" w:rsidP="005F1099">
      <w:pPr>
        <w:spacing w:line="360" w:lineRule="auto"/>
        <w:jc w:val="both"/>
        <w:rPr>
          <w:rFonts w:ascii="Times New Roman" w:hAnsi="Times New Roman" w:cs="Times New Roman"/>
          <w:sz w:val="24"/>
          <w:szCs w:val="24"/>
        </w:rPr>
      </w:pPr>
    </w:p>
    <w:p w14:paraId="33E07131" w14:textId="02E16D0D" w:rsidR="005F1099" w:rsidRPr="00F45951" w:rsidRDefault="005F1099" w:rsidP="005F1099">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Being an </w:t>
      </w:r>
      <w:r w:rsidR="00E71157">
        <w:rPr>
          <w:rFonts w:ascii="Times New Roman" w:hAnsi="Times New Roman" w:cs="Times New Roman"/>
          <w:sz w:val="24"/>
          <w:szCs w:val="24"/>
        </w:rPr>
        <w:t>‘</w:t>
      </w:r>
      <w:r w:rsidRPr="00F45951">
        <w:rPr>
          <w:rFonts w:ascii="Times New Roman" w:hAnsi="Times New Roman" w:cs="Times New Roman"/>
          <w:sz w:val="24"/>
          <w:szCs w:val="24"/>
        </w:rPr>
        <w:t>outlier</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is a pejorative form of othering, suggesting that the indivi</w:t>
      </w:r>
      <w:r w:rsidR="00F14E43">
        <w:rPr>
          <w:rFonts w:ascii="Times New Roman" w:hAnsi="Times New Roman" w:cs="Times New Roman"/>
          <w:sz w:val="24"/>
          <w:szCs w:val="24"/>
        </w:rPr>
        <w:t>du</w:t>
      </w:r>
      <w:r w:rsidRPr="00F45951">
        <w:rPr>
          <w:rFonts w:ascii="Times New Roman" w:hAnsi="Times New Roman" w:cs="Times New Roman"/>
          <w:sz w:val="24"/>
          <w:szCs w:val="24"/>
        </w:rPr>
        <w:t xml:space="preserve">al is no longer part of the group of partners seen to be holding their own, or </w:t>
      </w:r>
      <w:r w:rsidR="00E71157">
        <w:rPr>
          <w:rFonts w:ascii="Times New Roman" w:hAnsi="Times New Roman" w:cs="Times New Roman"/>
          <w:sz w:val="24"/>
          <w:szCs w:val="24"/>
        </w:rPr>
        <w:t>‘</w:t>
      </w:r>
      <w:r w:rsidRPr="00F45951">
        <w:rPr>
          <w:rFonts w:ascii="Times New Roman" w:hAnsi="Times New Roman" w:cs="Times New Roman"/>
          <w:sz w:val="24"/>
          <w:szCs w:val="24"/>
        </w:rPr>
        <w:t>keeping up</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{cf Jake: above}.  Equity being </w:t>
      </w:r>
      <w:r w:rsidR="00E71157">
        <w:rPr>
          <w:rFonts w:ascii="Times New Roman" w:hAnsi="Times New Roman" w:cs="Times New Roman"/>
          <w:sz w:val="24"/>
          <w:szCs w:val="24"/>
        </w:rPr>
        <w:t>‘</w:t>
      </w:r>
      <w:r w:rsidRPr="00F45951">
        <w:rPr>
          <w:rFonts w:ascii="Times New Roman" w:hAnsi="Times New Roman" w:cs="Times New Roman"/>
          <w:sz w:val="24"/>
          <w:szCs w:val="24"/>
        </w:rPr>
        <w:t>chopped</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is a reference to having equity points re</w:t>
      </w:r>
      <w:r w:rsidR="00F14E43">
        <w:rPr>
          <w:rFonts w:ascii="Times New Roman" w:hAnsi="Times New Roman" w:cs="Times New Roman"/>
          <w:sz w:val="24"/>
          <w:szCs w:val="24"/>
        </w:rPr>
        <w:t>du</w:t>
      </w:r>
      <w:r w:rsidRPr="00F45951">
        <w:rPr>
          <w:rFonts w:ascii="Times New Roman" w:hAnsi="Times New Roman" w:cs="Times New Roman"/>
          <w:sz w:val="24"/>
          <w:szCs w:val="24"/>
        </w:rPr>
        <w:t xml:space="preserve">ced, a form of career regression. </w:t>
      </w:r>
      <w:r w:rsidR="00E71157">
        <w:rPr>
          <w:rFonts w:ascii="Times New Roman" w:hAnsi="Times New Roman" w:cs="Times New Roman"/>
          <w:sz w:val="24"/>
          <w:szCs w:val="24"/>
        </w:rPr>
        <w:t>‘</w:t>
      </w:r>
      <w:r w:rsidRPr="00F45951">
        <w:rPr>
          <w:rFonts w:ascii="Times New Roman" w:hAnsi="Times New Roman" w:cs="Times New Roman"/>
          <w:sz w:val="24"/>
          <w:szCs w:val="24"/>
        </w:rPr>
        <w:t>Here’s the door</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is even more extreme: removal from the partnership altogether.  This threat hangs over </w:t>
      </w:r>
      <w:r w:rsidRPr="00EC06DF">
        <w:rPr>
          <w:rFonts w:ascii="Times New Roman" w:hAnsi="Times New Roman" w:cs="Times New Roman"/>
          <w:sz w:val="24"/>
          <w:szCs w:val="24"/>
        </w:rPr>
        <w:t xml:space="preserve">even </w:t>
      </w:r>
      <w:r w:rsidRPr="00F45951">
        <w:rPr>
          <w:rFonts w:ascii="Times New Roman" w:hAnsi="Times New Roman" w:cs="Times New Roman"/>
          <w:sz w:val="24"/>
          <w:szCs w:val="24"/>
        </w:rPr>
        <w:t>the top performing partners:</w:t>
      </w:r>
    </w:p>
    <w:p w14:paraId="44632E75" w14:textId="77777777" w:rsidR="005F1099" w:rsidRPr="00F45951" w:rsidRDefault="005F1099" w:rsidP="005F1099">
      <w:pPr>
        <w:spacing w:line="360" w:lineRule="auto"/>
        <w:jc w:val="both"/>
        <w:rPr>
          <w:rFonts w:ascii="Times New Roman" w:hAnsi="Times New Roman" w:cs="Times New Roman"/>
          <w:sz w:val="24"/>
          <w:szCs w:val="24"/>
        </w:rPr>
      </w:pPr>
    </w:p>
    <w:p w14:paraId="2BFA0730" w14:textId="77777777"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Donald: [M]y biggest driver is insecurity. It's fear of being out of a job and not earning money…  Ken said to me recently: fuck sake Donald, you just need to relax a bit more!  And I can't.  I genuinely can’t.  Fear of not performing and coming unstuck haunts me.</w:t>
      </w:r>
    </w:p>
    <w:p w14:paraId="31F27742" w14:textId="77777777" w:rsidR="005F1099" w:rsidRPr="00F45951" w:rsidRDefault="005F1099" w:rsidP="005F1099">
      <w:pPr>
        <w:spacing w:line="360" w:lineRule="auto"/>
        <w:jc w:val="both"/>
        <w:rPr>
          <w:rFonts w:ascii="Times New Roman" w:hAnsi="Times New Roman" w:cs="Times New Roman"/>
          <w:sz w:val="24"/>
          <w:szCs w:val="24"/>
        </w:rPr>
      </w:pPr>
    </w:p>
    <w:p w14:paraId="306CEF0B" w14:textId="71FDC116" w:rsidR="005F1099" w:rsidRPr="00F45951" w:rsidRDefault="005F1099" w:rsidP="005F1099">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Partners are</w:t>
      </w:r>
      <w:r w:rsidR="00BD0A1F">
        <w:rPr>
          <w:rFonts w:ascii="Times New Roman" w:hAnsi="Times New Roman" w:cs="Times New Roman"/>
          <w:sz w:val="24"/>
          <w:szCs w:val="24"/>
        </w:rPr>
        <w:t xml:space="preserve"> therefore</w:t>
      </w:r>
      <w:r w:rsidRPr="00F45951">
        <w:rPr>
          <w:rFonts w:ascii="Times New Roman" w:hAnsi="Times New Roman" w:cs="Times New Roman"/>
          <w:sz w:val="24"/>
          <w:szCs w:val="24"/>
        </w:rPr>
        <w:t>, to use Donald’s term, haunted by the fear of failure</w:t>
      </w:r>
      <w:r w:rsidR="00D63771">
        <w:rPr>
          <w:rFonts w:ascii="Times New Roman" w:hAnsi="Times New Roman" w:cs="Times New Roman"/>
          <w:sz w:val="24"/>
          <w:szCs w:val="24"/>
        </w:rPr>
        <w:t>,</w:t>
      </w:r>
      <w:r w:rsidRPr="00F45951">
        <w:rPr>
          <w:rFonts w:ascii="Times New Roman" w:hAnsi="Times New Roman" w:cs="Times New Roman"/>
          <w:sz w:val="24"/>
          <w:szCs w:val="24"/>
        </w:rPr>
        <w:t xml:space="preserve"> </w:t>
      </w:r>
      <w:r w:rsidR="00D63771">
        <w:rPr>
          <w:rFonts w:ascii="Times New Roman" w:hAnsi="Times New Roman" w:cs="Times New Roman"/>
          <w:sz w:val="24"/>
          <w:szCs w:val="24"/>
        </w:rPr>
        <w:t>i</w:t>
      </w:r>
      <w:r>
        <w:rPr>
          <w:rFonts w:ascii="Times New Roman" w:hAnsi="Times New Roman" w:cs="Times New Roman"/>
          <w:sz w:val="24"/>
          <w:szCs w:val="24"/>
        </w:rPr>
        <w:t xml:space="preserve">.e., the fear </w:t>
      </w:r>
      <w:r w:rsidR="0000283B">
        <w:rPr>
          <w:rFonts w:ascii="Times New Roman" w:hAnsi="Times New Roman" w:cs="Times New Roman"/>
          <w:sz w:val="24"/>
          <w:szCs w:val="24"/>
        </w:rPr>
        <w:t>of underperformance</w:t>
      </w:r>
      <w:r w:rsidR="00BB28C2">
        <w:rPr>
          <w:rFonts w:ascii="Times New Roman" w:hAnsi="Times New Roman" w:cs="Times New Roman"/>
          <w:sz w:val="24"/>
          <w:szCs w:val="24"/>
        </w:rPr>
        <w:t xml:space="preserve"> against the </w:t>
      </w:r>
      <w:r w:rsidR="00E676D2">
        <w:rPr>
          <w:rFonts w:ascii="Times New Roman" w:hAnsi="Times New Roman" w:cs="Times New Roman"/>
          <w:sz w:val="24"/>
          <w:szCs w:val="24"/>
        </w:rPr>
        <w:t>metrics that</w:t>
      </w:r>
      <w:r>
        <w:rPr>
          <w:rFonts w:ascii="Times New Roman" w:hAnsi="Times New Roman" w:cs="Times New Roman"/>
          <w:sz w:val="24"/>
          <w:szCs w:val="24"/>
        </w:rPr>
        <w:t xml:space="preserve"> </w:t>
      </w:r>
      <w:r w:rsidR="00BB28C2">
        <w:rPr>
          <w:rFonts w:ascii="Times New Roman" w:hAnsi="Times New Roman" w:cs="Times New Roman"/>
          <w:sz w:val="24"/>
          <w:szCs w:val="24"/>
        </w:rPr>
        <w:t>disrupt</w:t>
      </w:r>
      <w:r w:rsidR="00D7049C">
        <w:rPr>
          <w:rFonts w:ascii="Times New Roman" w:hAnsi="Times New Roman" w:cs="Times New Roman"/>
          <w:sz w:val="24"/>
          <w:szCs w:val="24"/>
        </w:rPr>
        <w:t>s</w:t>
      </w:r>
      <w:r>
        <w:rPr>
          <w:rFonts w:ascii="Times New Roman" w:hAnsi="Times New Roman" w:cs="Times New Roman"/>
          <w:sz w:val="24"/>
          <w:szCs w:val="24"/>
        </w:rPr>
        <w:t xml:space="preserve"> the</w:t>
      </w:r>
      <w:r w:rsidR="00D7049C">
        <w:rPr>
          <w:rFonts w:ascii="Times New Roman" w:hAnsi="Times New Roman" w:cs="Times New Roman"/>
          <w:sz w:val="24"/>
          <w:szCs w:val="24"/>
        </w:rPr>
        <w:t xml:space="preserve"> career</w:t>
      </w:r>
      <w:r>
        <w:rPr>
          <w:rFonts w:ascii="Times New Roman" w:hAnsi="Times New Roman" w:cs="Times New Roman"/>
          <w:sz w:val="24"/>
          <w:szCs w:val="24"/>
        </w:rPr>
        <w:t xml:space="preserve"> project. This in turn leads to a second experience of work and career in the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Pr>
          <w:rFonts w:ascii="Times New Roman" w:hAnsi="Times New Roman" w:cs="Times New Roman"/>
          <w:sz w:val="24"/>
          <w:szCs w:val="24"/>
        </w:rPr>
        <w:t xml:space="preserve">ed law firm: one of </w:t>
      </w:r>
      <w:r w:rsidRPr="00113645">
        <w:rPr>
          <w:rFonts w:ascii="Times New Roman" w:hAnsi="Times New Roman" w:cs="Times New Roman"/>
          <w:i/>
          <w:sz w:val="24"/>
          <w:szCs w:val="24"/>
        </w:rPr>
        <w:t>anxiety</w:t>
      </w:r>
      <w:r>
        <w:rPr>
          <w:rFonts w:ascii="Times New Roman" w:hAnsi="Times New Roman" w:cs="Times New Roman"/>
          <w:sz w:val="24"/>
          <w:szCs w:val="24"/>
        </w:rPr>
        <w:t xml:space="preserve"> about what the future might hold.</w:t>
      </w:r>
      <w:r w:rsidR="00D7049C">
        <w:rPr>
          <w:rFonts w:ascii="Times New Roman" w:hAnsi="Times New Roman" w:cs="Times New Roman"/>
          <w:sz w:val="24"/>
          <w:szCs w:val="24"/>
        </w:rPr>
        <w:t xml:space="preserve"> </w:t>
      </w:r>
      <w:r w:rsidR="00D7049C" w:rsidRPr="00131735">
        <w:rPr>
          <w:rFonts w:ascii="Times New Roman" w:hAnsi="Times New Roman" w:cs="Times New Roman"/>
          <w:sz w:val="24"/>
          <w:szCs w:val="24"/>
        </w:rPr>
        <w:t>A</w:t>
      </w:r>
      <w:r w:rsidRPr="00D7049C">
        <w:rPr>
          <w:rFonts w:ascii="Times New Roman" w:hAnsi="Times New Roman" w:cs="Times New Roman"/>
          <w:sz w:val="24"/>
          <w:szCs w:val="24"/>
        </w:rPr>
        <w:t xml:space="preserve"> temporal anxiety</w:t>
      </w:r>
      <w:r w:rsidR="00D7049C" w:rsidRPr="00131735">
        <w:rPr>
          <w:rFonts w:ascii="Times New Roman" w:hAnsi="Times New Roman" w:cs="Times New Roman"/>
          <w:sz w:val="24"/>
          <w:szCs w:val="24"/>
        </w:rPr>
        <w:t xml:space="preserve"> is created</w:t>
      </w:r>
      <w:r w:rsidRPr="00D7049C">
        <w:rPr>
          <w:rFonts w:ascii="Times New Roman" w:hAnsi="Times New Roman" w:cs="Times New Roman"/>
          <w:sz w:val="24"/>
          <w:szCs w:val="24"/>
        </w:rPr>
        <w:t xml:space="preserve">, being </w:t>
      </w:r>
      <w:r w:rsidR="00E71157">
        <w:rPr>
          <w:rFonts w:ascii="Times New Roman" w:hAnsi="Times New Roman" w:cs="Times New Roman"/>
          <w:sz w:val="24"/>
          <w:szCs w:val="24"/>
        </w:rPr>
        <w:t>‘</w:t>
      </w:r>
      <w:r w:rsidRPr="00D7049C">
        <w:rPr>
          <w:rFonts w:ascii="Times New Roman" w:hAnsi="Times New Roman" w:cs="Times New Roman"/>
          <w:sz w:val="24"/>
          <w:szCs w:val="24"/>
        </w:rPr>
        <w:t>a state of undirected arousal following the perception of threat.</w:t>
      </w:r>
      <w:r w:rsidR="00E71157">
        <w:rPr>
          <w:rFonts w:ascii="Times New Roman" w:hAnsi="Times New Roman" w:cs="Times New Roman"/>
          <w:sz w:val="24"/>
          <w:szCs w:val="24"/>
        </w:rPr>
        <w:t>’</w:t>
      </w:r>
      <w:r w:rsidRPr="00D7049C">
        <w:rPr>
          <w:rFonts w:ascii="Times New Roman" w:hAnsi="Times New Roman" w:cs="Times New Roman"/>
          <w:i/>
          <w:sz w:val="24"/>
          <w:szCs w:val="24"/>
        </w:rPr>
        <w:t xml:space="preserve"> </w:t>
      </w:r>
      <w:r w:rsidRPr="00D7049C">
        <w:rPr>
          <w:rFonts w:ascii="Times New Roman" w:hAnsi="Times New Roman" w:cs="Times New Roman"/>
          <w:sz w:val="24"/>
          <w:szCs w:val="24"/>
        </w:rPr>
        <w:fldChar w:fldCharType="begin"/>
      </w:r>
      <w:r w:rsidRPr="00D7049C">
        <w:rPr>
          <w:rFonts w:ascii="Times New Roman" w:hAnsi="Times New Roman" w:cs="Times New Roman"/>
          <w:sz w:val="24"/>
          <w:szCs w:val="24"/>
        </w:rPr>
        <w:instrText xml:space="preserve"> ADDIN ZOTERO_ITEM CSL_CITATION {"citationID":"2EcddLXW","properties":{"formattedCitation":"(Epstein, 1972, p. 311; in Ohman, 2008, p. 710)","plainCitation":"(Epstein, 1972, p. 311; in Ohman, 2008, p. 710)"},"citationItems":[{"id":4324,"uris":["http://zotero.org/users/1620711/items/DFKGIN5Z"],"uri":["http://zotero.org/users/1620711/items/DFKGIN5Z"],"itemData":{"id":4324,"type":"chapter","title":"The nature of anxiety with emphasis upon its relationship to expectancy","container-title":"Anxiety: Current trends in theory and research","publisher":"Academic Press","publisher-place":"New York, NY","volume":"2","event-place":"New York, NY","author":[{"family":"Epstein","given":"S."}],"editor":[{"family":"Spielberger","given":"C. D."}],"issued":{"date-parts":[["1972"]]}},"locator":"311"},{"id":4289,"uris":["http://zotero.org/users/1620711/items/AT24QB8E"],"uri":["http://zotero.org/users/1620711/items/AT24QB8E"],"itemData":{"id":4289,"type":"chapter","title":"Fear and anxiety: overlaps and dissociations","container-title":"Hanbook of Emotions","publisher":"The Guilford Press","publisher-place":"New York, NY","page":"709-729","edition":"3","event-place":"New York, NY","author":[{"family":"Ohman","given":"Arne"}],"editor":[{"family":"Lewis","given":"Michael"},{"family":"Haviland-Jones","given":"Jeannette M."},{"family":"Barrett","given":"Lisa F."}],"issued":{"date-parts":[["2008"]]}},"locator":"710","prefix":"in"}],"schema":"https://github.com/citation-style-language/schema/raw/master/csl-citation.json"} </w:instrText>
      </w:r>
      <w:r w:rsidRPr="00D7049C">
        <w:rPr>
          <w:rFonts w:ascii="Times New Roman" w:hAnsi="Times New Roman" w:cs="Times New Roman"/>
          <w:sz w:val="24"/>
          <w:szCs w:val="24"/>
        </w:rPr>
        <w:fldChar w:fldCharType="separate"/>
      </w:r>
      <w:r w:rsidRPr="00D7049C">
        <w:rPr>
          <w:rFonts w:ascii="Times New Roman" w:hAnsi="Times New Roman" w:cs="Times New Roman"/>
          <w:noProof/>
          <w:sz w:val="24"/>
          <w:szCs w:val="24"/>
        </w:rPr>
        <w:t>(Epstein, 1972, p. 311; in Ohman, 2008, p. 710)</w:t>
      </w:r>
      <w:r w:rsidRPr="00D7049C">
        <w:rPr>
          <w:rFonts w:ascii="Times New Roman" w:hAnsi="Times New Roman" w:cs="Times New Roman"/>
          <w:sz w:val="24"/>
          <w:szCs w:val="24"/>
        </w:rPr>
        <w:fldChar w:fldCharType="end"/>
      </w:r>
      <w:r w:rsidRPr="00D7049C">
        <w:rPr>
          <w:rFonts w:ascii="Times New Roman" w:hAnsi="Times New Roman" w:cs="Times New Roman"/>
          <w:sz w:val="24"/>
          <w:szCs w:val="24"/>
        </w:rPr>
        <w:t>. Whi</w:t>
      </w:r>
      <w:r w:rsidR="00682002">
        <w:rPr>
          <w:rFonts w:ascii="Times New Roman" w:hAnsi="Times New Roman" w:cs="Times New Roman"/>
          <w:sz w:val="24"/>
          <w:szCs w:val="24"/>
        </w:rPr>
        <w:t>le</w:t>
      </w:r>
      <w:r w:rsidRPr="00D7049C">
        <w:rPr>
          <w:rFonts w:ascii="Times New Roman" w:hAnsi="Times New Roman" w:cs="Times New Roman"/>
          <w:sz w:val="24"/>
          <w:szCs w:val="24"/>
        </w:rPr>
        <w:t xml:space="preserve"> fear is immediate – what will </w:t>
      </w:r>
      <w:r w:rsidR="00BD0A1F">
        <w:rPr>
          <w:rFonts w:ascii="Times New Roman" w:hAnsi="Times New Roman" w:cs="Times New Roman"/>
          <w:sz w:val="24"/>
          <w:szCs w:val="24"/>
        </w:rPr>
        <w:t>the next set of</w:t>
      </w:r>
      <w:r w:rsidRPr="00D7049C">
        <w:rPr>
          <w:rFonts w:ascii="Times New Roman" w:hAnsi="Times New Roman" w:cs="Times New Roman"/>
          <w:sz w:val="24"/>
          <w:szCs w:val="24"/>
        </w:rPr>
        <w:t xml:space="preserve"> metrics</w:t>
      </w:r>
      <w:r w:rsidR="005F5965" w:rsidRPr="00D7049C">
        <w:rPr>
          <w:rFonts w:ascii="Times New Roman" w:hAnsi="Times New Roman" w:cs="Times New Roman"/>
          <w:sz w:val="24"/>
          <w:szCs w:val="24"/>
        </w:rPr>
        <w:t xml:space="preserve"> </w:t>
      </w:r>
      <w:r w:rsidR="00BD0A1F">
        <w:rPr>
          <w:rFonts w:ascii="Times New Roman" w:hAnsi="Times New Roman" w:cs="Times New Roman"/>
          <w:sz w:val="24"/>
          <w:szCs w:val="24"/>
        </w:rPr>
        <w:t>show</w:t>
      </w:r>
      <w:r w:rsidRPr="00D7049C">
        <w:rPr>
          <w:rFonts w:ascii="Times New Roman" w:hAnsi="Times New Roman" w:cs="Times New Roman"/>
          <w:sz w:val="24"/>
          <w:szCs w:val="24"/>
        </w:rPr>
        <w:t xml:space="preserve"> – anxiety results from</w:t>
      </w:r>
      <w:r>
        <w:rPr>
          <w:rFonts w:ascii="Times New Roman" w:hAnsi="Times New Roman" w:cs="Times New Roman"/>
          <w:sz w:val="24"/>
          <w:szCs w:val="24"/>
        </w:rPr>
        <w:t xml:space="preserve"> the </w:t>
      </w:r>
      <w:r w:rsidR="00BD0A1F">
        <w:rPr>
          <w:rFonts w:ascii="Times New Roman" w:hAnsi="Times New Roman" w:cs="Times New Roman"/>
          <w:sz w:val="24"/>
          <w:szCs w:val="24"/>
        </w:rPr>
        <w:t xml:space="preserve">recurrent </w:t>
      </w:r>
      <w:r>
        <w:rPr>
          <w:rFonts w:ascii="Times New Roman" w:hAnsi="Times New Roman" w:cs="Times New Roman"/>
          <w:sz w:val="24"/>
          <w:szCs w:val="24"/>
        </w:rPr>
        <w:t xml:space="preserve">possibility ones </w:t>
      </w:r>
      <w:r w:rsidR="00D7049C">
        <w:rPr>
          <w:rFonts w:ascii="Times New Roman" w:hAnsi="Times New Roman" w:cs="Times New Roman"/>
          <w:sz w:val="24"/>
          <w:szCs w:val="24"/>
        </w:rPr>
        <w:t xml:space="preserve">future </w:t>
      </w:r>
      <w:r>
        <w:rPr>
          <w:rFonts w:ascii="Times New Roman" w:hAnsi="Times New Roman" w:cs="Times New Roman"/>
          <w:sz w:val="24"/>
          <w:szCs w:val="24"/>
        </w:rPr>
        <w:t xml:space="preserve">career could be derailed </w:t>
      </w:r>
      <w:r w:rsidR="00BD0A1F">
        <w:rPr>
          <w:rFonts w:ascii="Times New Roman" w:hAnsi="Times New Roman" w:cs="Times New Roman"/>
          <w:sz w:val="24"/>
          <w:szCs w:val="24"/>
        </w:rPr>
        <w:t xml:space="preserve">and the project of the self destroyed </w:t>
      </w:r>
      <w:r>
        <w:rPr>
          <w:rFonts w:ascii="Times New Roman" w:hAnsi="Times New Roman" w:cs="Times New Roman"/>
          <w:sz w:val="24"/>
          <w:szCs w:val="24"/>
        </w:rPr>
        <w:t xml:space="preserve">by </w:t>
      </w:r>
      <w:r w:rsidR="00BD0A1F">
        <w:rPr>
          <w:rFonts w:ascii="Times New Roman" w:hAnsi="Times New Roman" w:cs="Times New Roman"/>
          <w:sz w:val="24"/>
          <w:szCs w:val="24"/>
        </w:rPr>
        <w:t xml:space="preserve">an </w:t>
      </w:r>
      <w:r w:rsidR="00712DBD">
        <w:rPr>
          <w:rFonts w:ascii="Times New Roman" w:hAnsi="Times New Roman" w:cs="Times New Roman"/>
          <w:sz w:val="24"/>
          <w:szCs w:val="24"/>
        </w:rPr>
        <w:t xml:space="preserve">at present unforeseeable </w:t>
      </w:r>
      <w:r>
        <w:rPr>
          <w:rFonts w:ascii="Times New Roman" w:hAnsi="Times New Roman" w:cs="Times New Roman"/>
          <w:sz w:val="24"/>
          <w:szCs w:val="24"/>
        </w:rPr>
        <w:t xml:space="preserve">poor performance, even if </w:t>
      </w:r>
      <w:r w:rsidR="00D7049C">
        <w:rPr>
          <w:rFonts w:ascii="Times New Roman" w:hAnsi="Times New Roman" w:cs="Times New Roman"/>
          <w:sz w:val="24"/>
          <w:szCs w:val="24"/>
        </w:rPr>
        <w:t>current performance is</w:t>
      </w:r>
      <w:r>
        <w:rPr>
          <w:rFonts w:ascii="Times New Roman" w:hAnsi="Times New Roman" w:cs="Times New Roman"/>
          <w:sz w:val="24"/>
          <w:szCs w:val="24"/>
        </w:rPr>
        <w:t xml:space="preserve"> good</w:t>
      </w:r>
      <w:r w:rsidRPr="00F45951">
        <w:rPr>
          <w:rFonts w:ascii="Times New Roman" w:hAnsi="Times New Roman" w:cs="Times New Roman"/>
          <w:sz w:val="24"/>
          <w:szCs w:val="24"/>
        </w:rPr>
        <w:t xml:space="preserve">. </w:t>
      </w:r>
      <w:r w:rsidR="00D7049C">
        <w:rPr>
          <w:rFonts w:ascii="Times New Roman" w:hAnsi="Times New Roman" w:cs="Times New Roman"/>
          <w:sz w:val="24"/>
          <w:szCs w:val="24"/>
        </w:rPr>
        <w:t xml:space="preserve">This temporality is built into the way in which performance goals are set, assessed and reset. </w:t>
      </w:r>
      <w:r w:rsidRPr="00F45951">
        <w:rPr>
          <w:rFonts w:ascii="Times New Roman" w:hAnsi="Times New Roman" w:cs="Times New Roman"/>
          <w:sz w:val="24"/>
          <w:szCs w:val="24"/>
        </w:rPr>
        <w:t xml:space="preserve">As each year </w:t>
      </w:r>
      <w:r w:rsidR="00165ECF" w:rsidRPr="00F45951">
        <w:rPr>
          <w:rFonts w:ascii="Times New Roman" w:hAnsi="Times New Roman" w:cs="Times New Roman"/>
          <w:sz w:val="24"/>
          <w:szCs w:val="24"/>
        </w:rPr>
        <w:t>passes,</w:t>
      </w:r>
      <w:r w:rsidRPr="00F45951">
        <w:rPr>
          <w:rFonts w:ascii="Times New Roman" w:hAnsi="Times New Roman" w:cs="Times New Roman"/>
          <w:sz w:val="24"/>
          <w:szCs w:val="24"/>
        </w:rPr>
        <w:t xml:space="preserve"> the performance in that year becomes historic.  The new year wipes the slate clean and there is a need to perform again.  And with the firm’s strategy focused on revenue growth</w:t>
      </w:r>
      <w:r w:rsidR="008B1396">
        <w:rPr>
          <w:rFonts w:ascii="Times New Roman" w:hAnsi="Times New Roman" w:cs="Times New Roman"/>
          <w:sz w:val="24"/>
          <w:szCs w:val="24"/>
        </w:rPr>
        <w:t>,</w:t>
      </w:r>
      <w:r w:rsidRPr="00F45951">
        <w:rPr>
          <w:rFonts w:ascii="Times New Roman" w:hAnsi="Times New Roman" w:cs="Times New Roman"/>
          <w:sz w:val="24"/>
          <w:szCs w:val="24"/>
        </w:rPr>
        <w:t xml:space="preserve"> expanding budgetary demands</w:t>
      </w:r>
      <w:r w:rsidR="00F22016">
        <w:rPr>
          <w:rFonts w:ascii="Times New Roman" w:hAnsi="Times New Roman" w:cs="Times New Roman"/>
          <w:sz w:val="24"/>
          <w:szCs w:val="24"/>
        </w:rPr>
        <w:t xml:space="preserve"> result in </w:t>
      </w:r>
      <w:r w:rsidR="008B1396">
        <w:rPr>
          <w:rFonts w:ascii="Times New Roman" w:hAnsi="Times New Roman" w:cs="Times New Roman"/>
          <w:sz w:val="24"/>
          <w:szCs w:val="24"/>
        </w:rPr>
        <w:t xml:space="preserve">continual </w:t>
      </w:r>
      <w:r w:rsidR="00F22016">
        <w:rPr>
          <w:rFonts w:ascii="Times New Roman" w:hAnsi="Times New Roman" w:cs="Times New Roman"/>
          <w:sz w:val="24"/>
          <w:szCs w:val="24"/>
        </w:rPr>
        <w:t xml:space="preserve">partner </w:t>
      </w:r>
      <w:r>
        <w:rPr>
          <w:rFonts w:ascii="Times New Roman" w:hAnsi="Times New Roman" w:cs="Times New Roman"/>
          <w:sz w:val="24"/>
          <w:szCs w:val="24"/>
        </w:rPr>
        <w:t>anxiety</w:t>
      </w:r>
      <w:r w:rsidR="008B1396">
        <w:rPr>
          <w:rFonts w:ascii="Times New Roman" w:hAnsi="Times New Roman" w:cs="Times New Roman"/>
          <w:sz w:val="24"/>
          <w:szCs w:val="24"/>
        </w:rPr>
        <w:t xml:space="preserve"> about what might come next</w:t>
      </w:r>
      <w:r w:rsidRPr="00F45951">
        <w:rPr>
          <w:rFonts w:ascii="Times New Roman" w:hAnsi="Times New Roman" w:cs="Times New Roman"/>
          <w:sz w:val="24"/>
          <w:szCs w:val="24"/>
        </w:rPr>
        <w:t xml:space="preserve">, </w:t>
      </w:r>
      <w:r w:rsidR="00B63204">
        <w:rPr>
          <w:rFonts w:ascii="Times New Roman" w:hAnsi="Times New Roman" w:cs="Times New Roman"/>
          <w:sz w:val="24"/>
          <w:szCs w:val="24"/>
        </w:rPr>
        <w:t>even for those currently ‘making the numbers’. A</w:t>
      </w:r>
      <w:r w:rsidRPr="00F45951">
        <w:rPr>
          <w:rFonts w:ascii="Times New Roman" w:hAnsi="Times New Roman" w:cs="Times New Roman"/>
          <w:sz w:val="24"/>
          <w:szCs w:val="24"/>
        </w:rPr>
        <w:t>s two equity partners described:</w:t>
      </w:r>
    </w:p>
    <w:p w14:paraId="5E1B44E6" w14:textId="77777777" w:rsidR="005F1099" w:rsidRPr="00F45951" w:rsidRDefault="005F1099" w:rsidP="005F1099">
      <w:pPr>
        <w:spacing w:line="360" w:lineRule="auto"/>
        <w:jc w:val="both"/>
        <w:rPr>
          <w:rFonts w:ascii="Times New Roman" w:hAnsi="Times New Roman" w:cs="Times New Roman"/>
          <w:sz w:val="24"/>
          <w:szCs w:val="24"/>
        </w:rPr>
      </w:pPr>
    </w:p>
    <w:p w14:paraId="572F0578" w14:textId="77777777"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Jake: If I hit £{X} [in fees] I'm a couple of hundred [thousand] up on last year…  The tricky thing is the recurrent theme that we have the dread of what's coming – what’s the bar going to be at next year?  Is it Sergey Bubka height, you know? {Laughs}</w:t>
      </w:r>
    </w:p>
    <w:p w14:paraId="41F1A53C" w14:textId="77777777" w:rsidR="005F1099" w:rsidRPr="00F45951" w:rsidRDefault="005F1099" w:rsidP="005F1099">
      <w:pPr>
        <w:spacing w:line="360" w:lineRule="auto"/>
        <w:ind w:left="284" w:right="231"/>
        <w:jc w:val="both"/>
        <w:rPr>
          <w:rFonts w:ascii="Times New Roman" w:hAnsi="Times New Roman" w:cs="Times New Roman"/>
          <w:sz w:val="24"/>
          <w:szCs w:val="24"/>
        </w:rPr>
      </w:pPr>
    </w:p>
    <w:p w14:paraId="6E5CC410" w14:textId="77777777" w:rsidR="005F1099" w:rsidRPr="00F45951" w:rsidRDefault="005F1099" w:rsidP="005F1099">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Zak: I got an email [confirming performance against budget at year end] and I saw we had done really well.  Rather than thinking, terrific, that's a great thing, I thought, shit! What's going to happen when I get back is that somebody is going to be saying we want you to do even more!</w:t>
      </w:r>
    </w:p>
    <w:p w14:paraId="77DA8EC6" w14:textId="77777777" w:rsidR="005F1099" w:rsidRPr="00F45951" w:rsidRDefault="005F1099" w:rsidP="005F1099">
      <w:pPr>
        <w:spacing w:line="360" w:lineRule="auto"/>
        <w:jc w:val="both"/>
        <w:rPr>
          <w:rFonts w:ascii="Times New Roman" w:hAnsi="Times New Roman" w:cs="Times New Roman"/>
          <w:sz w:val="24"/>
          <w:szCs w:val="24"/>
        </w:rPr>
      </w:pPr>
    </w:p>
    <w:p w14:paraId="7E0E4F8F" w14:textId="76B50233" w:rsidR="00903360" w:rsidRPr="00F45951" w:rsidRDefault="00BB28C2" w:rsidP="00903360">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This </w:t>
      </w:r>
      <w:r w:rsidR="00F22016">
        <w:rPr>
          <w:rFonts w:ascii="Times New Roman" w:hAnsi="Times New Roman" w:cs="Times New Roman"/>
          <w:sz w:val="24"/>
          <w:szCs w:val="24"/>
        </w:rPr>
        <w:t>anxiety</w:t>
      </w:r>
      <w:r w:rsidRPr="00F45951">
        <w:rPr>
          <w:rFonts w:ascii="Times New Roman" w:hAnsi="Times New Roman" w:cs="Times New Roman"/>
          <w:sz w:val="24"/>
          <w:szCs w:val="24"/>
        </w:rPr>
        <w:t xml:space="preserve"> reflects Galanter and Henderson’s </w:t>
      </w:r>
      <w:r w:rsidRPr="00F45951">
        <w:rPr>
          <w:rFonts w:ascii="Times New Roman" w:hAnsi="Times New Roman" w:cs="Times New Roman"/>
          <w:sz w:val="24"/>
          <w:szCs w:val="24"/>
        </w:rPr>
        <w:fldChar w:fldCharType="begin"/>
      </w:r>
      <w:r w:rsidRPr="00F45951">
        <w:rPr>
          <w:rFonts w:ascii="Times New Roman" w:hAnsi="Times New Roman" w:cs="Times New Roman"/>
          <w:sz w:val="24"/>
          <w:szCs w:val="24"/>
        </w:rPr>
        <w:instrText xml:space="preserve"> ADDIN ZOTERO_ITEM CSL_CITATION {"citationID":"MQYptyF9","properties":{"formattedCitation":"(2008)","plainCitation":"(2008)"},"citationItems":[{"id":4281,"uris":["http://zotero.org/users/1620711/items/P56CAISZ"],"uri":["http://zotero.org/users/1620711/items/P56CAISZ"],"itemData":{"id":4281,"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Tournament","language":"English","author":[{"family":"Galanter","given":"Marc"},{"family":"Henderson","given":"William"}],"issued":{"date-parts":[["2008",4]]}},"suppress-author":true}],"schema":"https://github.com/citation-style-language/schema/raw/master/csl-citation.json"}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noProof/>
          <w:sz w:val="24"/>
          <w:szCs w:val="24"/>
        </w:rPr>
        <w:t>(2008)</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w:t>
      </w:r>
      <w:r w:rsidR="0000283B" w:rsidRPr="00F45951">
        <w:rPr>
          <w:rFonts w:ascii="Times New Roman" w:hAnsi="Times New Roman" w:cs="Times New Roman"/>
          <w:sz w:val="24"/>
          <w:szCs w:val="24"/>
        </w:rPr>
        <w:t>character</w:t>
      </w:r>
      <w:r w:rsidR="00FB6F64">
        <w:rPr>
          <w:rFonts w:ascii="Times New Roman" w:hAnsi="Times New Roman" w:cs="Times New Roman"/>
          <w:sz w:val="24"/>
          <w:szCs w:val="24"/>
        </w:rPr>
        <w:t>is</w:t>
      </w:r>
      <w:r w:rsidR="0000283B" w:rsidRPr="00F45951">
        <w:rPr>
          <w:rFonts w:ascii="Times New Roman" w:hAnsi="Times New Roman" w:cs="Times New Roman"/>
          <w:sz w:val="24"/>
          <w:szCs w:val="24"/>
        </w:rPr>
        <w:t>ation</w:t>
      </w:r>
      <w:r w:rsidRPr="00F45951">
        <w:rPr>
          <w:rFonts w:ascii="Times New Roman" w:hAnsi="Times New Roman" w:cs="Times New Roman"/>
          <w:sz w:val="24"/>
          <w:szCs w:val="24"/>
        </w:rPr>
        <w:t xml:space="preserve"> of the </w:t>
      </w:r>
      <w:r w:rsidR="00E71157">
        <w:rPr>
          <w:rFonts w:ascii="Times New Roman" w:hAnsi="Times New Roman" w:cs="Times New Roman"/>
          <w:sz w:val="24"/>
          <w:szCs w:val="24"/>
        </w:rPr>
        <w:t>‘</w:t>
      </w:r>
      <w:r w:rsidRPr="00F45951">
        <w:rPr>
          <w:rFonts w:ascii="Times New Roman" w:hAnsi="Times New Roman" w:cs="Times New Roman"/>
          <w:sz w:val="24"/>
          <w:szCs w:val="24"/>
        </w:rPr>
        <w:t>elastic tournament</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for partnership, where </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the </w:t>
      </w:r>
      <w:r w:rsidR="00F14E43">
        <w:rPr>
          <w:rFonts w:ascii="Times New Roman" w:hAnsi="Times New Roman" w:cs="Times New Roman"/>
          <w:sz w:val="24"/>
          <w:szCs w:val="24"/>
        </w:rPr>
        <w:t>du</w:t>
      </w:r>
      <w:r w:rsidRPr="00F45951">
        <w:rPr>
          <w:rFonts w:ascii="Times New Roman" w:hAnsi="Times New Roman" w:cs="Times New Roman"/>
          <w:sz w:val="24"/>
          <w:szCs w:val="24"/>
        </w:rPr>
        <w:t>ration of the tournament can now be expected to last one’s entire career</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such that </w:t>
      </w:r>
      <w:r w:rsidR="00E71157">
        <w:rPr>
          <w:rFonts w:ascii="Times New Roman" w:hAnsi="Times New Roman" w:cs="Times New Roman"/>
          <w:sz w:val="24"/>
          <w:szCs w:val="24"/>
        </w:rPr>
        <w:t>‘</w:t>
      </w:r>
      <w:r w:rsidRPr="00F45951">
        <w:rPr>
          <w:rFonts w:ascii="Times New Roman" w:hAnsi="Times New Roman" w:cs="Times New Roman"/>
          <w:sz w:val="24"/>
          <w:szCs w:val="24"/>
        </w:rPr>
        <w:t>the only finish line is death or retirement</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w:t>
      </w:r>
      <w:r w:rsidRPr="00F45951">
        <w:rPr>
          <w:rFonts w:ascii="Times New Roman" w:hAnsi="Times New Roman" w:cs="Times New Roman"/>
          <w:sz w:val="24"/>
          <w:szCs w:val="24"/>
        </w:rPr>
        <w:fldChar w:fldCharType="begin"/>
      </w:r>
      <w:r w:rsidRPr="00F45951">
        <w:rPr>
          <w:rFonts w:ascii="Times New Roman" w:hAnsi="Times New Roman" w:cs="Times New Roman"/>
          <w:sz w:val="24"/>
          <w:szCs w:val="24"/>
        </w:rPr>
        <w:instrText xml:space="preserve"> ADDIN ZOTERO_ITEM CSL_CITATION {"citationID":"LYNnW00H","properties":{"formattedCitation":"{\\rtf (Galanter and Henderson, 2008, pp. 1871\\uc0\\u8211{}1872)}","plainCitation":"(Galanter and Henderson, 2008, pp. 1871–1872)"},"citationItems":[{"id":4281,"uris":["http://zotero.org/users/1620711/items/P56CAISZ"],"uri":["http://zotero.org/users/1620711/items/P56CAISZ"],"itemData":{"id":4281,"type":"article-journal","title":"The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Tournament","language":"English","author":[{"family":"Galanter","given":"Marc"},{"family":"Henderson","given":"William"}],"issued":{"date-parts":[["2008",4]]}},"locator":"1871-1872"}],"schema":"https://github.com/citation-style-language/schema/raw/master/csl-citation.json"}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sz w:val="24"/>
          <w:szCs w:val="24"/>
        </w:rPr>
        <w:t>(Galanter and Henderson, 2008, pp. 1871–1872)</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w:t>
      </w:r>
      <w:r w:rsidR="00BE0EA6">
        <w:rPr>
          <w:rFonts w:ascii="Times New Roman" w:hAnsi="Times New Roman" w:cs="Times New Roman"/>
          <w:sz w:val="24"/>
          <w:szCs w:val="24"/>
        </w:rPr>
        <w:t>E</w:t>
      </w:r>
      <w:r w:rsidRPr="00F45951">
        <w:rPr>
          <w:rFonts w:ascii="Times New Roman" w:hAnsi="Times New Roman" w:cs="Times New Roman"/>
          <w:sz w:val="24"/>
          <w:szCs w:val="24"/>
        </w:rPr>
        <w:t xml:space="preserve">ven for top equity partners there is no escape from the constant pressure to </w:t>
      </w:r>
      <w:r w:rsidR="00E676D2" w:rsidRPr="00F45951">
        <w:rPr>
          <w:rFonts w:ascii="Times New Roman" w:hAnsi="Times New Roman" w:cs="Times New Roman"/>
          <w:sz w:val="24"/>
          <w:szCs w:val="24"/>
        </w:rPr>
        <w:t>perform;</w:t>
      </w:r>
      <w:r w:rsidRPr="00F45951">
        <w:rPr>
          <w:rFonts w:ascii="Times New Roman" w:hAnsi="Times New Roman" w:cs="Times New Roman"/>
          <w:sz w:val="24"/>
          <w:szCs w:val="24"/>
        </w:rPr>
        <w:t xml:space="preserve"> lea</w:t>
      </w:r>
      <w:r>
        <w:rPr>
          <w:rFonts w:ascii="Times New Roman" w:hAnsi="Times New Roman" w:cs="Times New Roman"/>
          <w:sz w:val="24"/>
          <w:szCs w:val="24"/>
        </w:rPr>
        <w:t xml:space="preserve">ding </w:t>
      </w:r>
      <w:r w:rsidR="00CC7978" w:rsidRPr="00CC7978">
        <w:rPr>
          <w:rFonts w:ascii="Times New Roman" w:hAnsi="Times New Roman" w:cs="Times New Roman"/>
          <w:sz w:val="24"/>
          <w:szCs w:val="24"/>
        </w:rPr>
        <w:t xml:space="preserve">to </w:t>
      </w:r>
      <w:r w:rsidR="00BD0A1F">
        <w:rPr>
          <w:rFonts w:ascii="Times New Roman" w:hAnsi="Times New Roman" w:cs="Times New Roman"/>
          <w:sz w:val="24"/>
          <w:szCs w:val="24"/>
        </w:rPr>
        <w:t xml:space="preserve">anxiety about </w:t>
      </w:r>
      <w:r w:rsidR="00CC7978" w:rsidRPr="00CC7978">
        <w:rPr>
          <w:rFonts w:ascii="Times New Roman" w:hAnsi="Times New Roman" w:cs="Times New Roman"/>
          <w:sz w:val="24"/>
          <w:szCs w:val="24"/>
        </w:rPr>
        <w:t xml:space="preserve">the possibility of losing the ontological security that comes with being in a stable career position </w:t>
      </w:r>
      <w:r w:rsidR="00CC7978" w:rsidRPr="008B1396">
        <w:rPr>
          <w:rFonts w:ascii="Times New Roman" w:hAnsi="Times New Roman" w:cs="Times New Roman"/>
          <w:sz w:val="24"/>
          <w:szCs w:val="24"/>
        </w:rPr>
        <w:t>(</w:t>
      </w:r>
      <w:r w:rsidR="00CC7978" w:rsidRPr="00485A5C">
        <w:rPr>
          <w:rFonts w:ascii="Times New Roman" w:hAnsi="Times New Roman" w:cs="Times New Roman"/>
          <w:sz w:val="24"/>
          <w:szCs w:val="24"/>
        </w:rPr>
        <w:t>Collinson, 2003; Gill, 2015</w:t>
      </w:r>
      <w:r w:rsidR="00CC7978" w:rsidRPr="008B1396">
        <w:rPr>
          <w:rFonts w:ascii="Times New Roman" w:hAnsi="Times New Roman" w:cs="Times New Roman"/>
          <w:sz w:val="24"/>
          <w:szCs w:val="24"/>
        </w:rPr>
        <w:t>)</w:t>
      </w:r>
      <w:r w:rsidRPr="008B1396">
        <w:rPr>
          <w:rFonts w:ascii="Times New Roman" w:hAnsi="Times New Roman" w:cs="Times New Roman"/>
          <w:sz w:val="24"/>
          <w:szCs w:val="24"/>
        </w:rPr>
        <w:t>.</w:t>
      </w:r>
      <w:r>
        <w:rPr>
          <w:rFonts w:ascii="Times New Roman" w:hAnsi="Times New Roman" w:cs="Times New Roman"/>
          <w:sz w:val="24"/>
          <w:szCs w:val="24"/>
        </w:rPr>
        <w:t xml:space="preserve"> </w:t>
      </w:r>
      <w:r w:rsidR="00495A02">
        <w:rPr>
          <w:rFonts w:ascii="Times New Roman" w:hAnsi="Times New Roman" w:cs="Times New Roman"/>
          <w:sz w:val="24"/>
          <w:szCs w:val="24"/>
        </w:rPr>
        <w:t>T</w:t>
      </w:r>
      <w:r w:rsidR="002B1C9E" w:rsidRPr="00F45951">
        <w:rPr>
          <w:rFonts w:ascii="Times New Roman" w:hAnsi="Times New Roman" w:cs="Times New Roman"/>
          <w:sz w:val="24"/>
          <w:szCs w:val="24"/>
        </w:rPr>
        <w:t>his begs the question</w:t>
      </w:r>
      <w:r w:rsidR="00165ECF">
        <w:rPr>
          <w:rFonts w:ascii="Times New Roman" w:hAnsi="Times New Roman" w:cs="Times New Roman"/>
          <w:sz w:val="24"/>
          <w:szCs w:val="24"/>
        </w:rPr>
        <w:t>:</w:t>
      </w:r>
      <w:r w:rsidR="00903360" w:rsidRPr="00F45951">
        <w:rPr>
          <w:rFonts w:ascii="Times New Roman" w:hAnsi="Times New Roman" w:cs="Times New Roman"/>
          <w:sz w:val="24"/>
          <w:szCs w:val="24"/>
        </w:rPr>
        <w:t xml:space="preserve"> </w:t>
      </w:r>
      <w:r w:rsidR="00903360">
        <w:rPr>
          <w:rFonts w:ascii="Times New Roman" w:hAnsi="Times New Roman" w:cs="Times New Roman"/>
          <w:sz w:val="24"/>
          <w:szCs w:val="24"/>
        </w:rPr>
        <w:t xml:space="preserve">how do </w:t>
      </w:r>
      <w:r>
        <w:rPr>
          <w:rFonts w:ascii="Times New Roman" w:hAnsi="Times New Roman" w:cs="Times New Roman"/>
          <w:sz w:val="24"/>
          <w:szCs w:val="24"/>
        </w:rPr>
        <w:t>partners</w:t>
      </w:r>
      <w:r w:rsidR="00903360">
        <w:rPr>
          <w:rFonts w:ascii="Times New Roman" w:hAnsi="Times New Roman" w:cs="Times New Roman"/>
          <w:sz w:val="24"/>
          <w:szCs w:val="24"/>
        </w:rPr>
        <w:t xml:space="preserve"> respond to </w:t>
      </w:r>
      <w:r>
        <w:rPr>
          <w:rFonts w:ascii="Times New Roman" w:hAnsi="Times New Roman" w:cs="Times New Roman"/>
          <w:sz w:val="24"/>
          <w:szCs w:val="24"/>
        </w:rPr>
        <w:t>fear and anxiety?</w:t>
      </w:r>
      <w:r w:rsidR="00903360" w:rsidRPr="00903360">
        <w:rPr>
          <w:rFonts w:ascii="Times New Roman" w:hAnsi="Times New Roman" w:cs="Times New Roman"/>
          <w:sz w:val="24"/>
          <w:szCs w:val="24"/>
        </w:rPr>
        <w:t xml:space="preserve"> </w:t>
      </w:r>
      <w:r w:rsidR="00FB76B7">
        <w:rPr>
          <w:rFonts w:ascii="Times New Roman" w:hAnsi="Times New Roman" w:cs="Times New Roman"/>
          <w:sz w:val="24"/>
          <w:szCs w:val="24"/>
        </w:rPr>
        <w:t>Do they</w:t>
      </w:r>
      <w:r w:rsidR="00FB76B7" w:rsidRPr="00FB76B7">
        <w:rPr>
          <w:rFonts w:ascii="Times New Roman" w:hAnsi="Times New Roman" w:cs="Times New Roman"/>
          <w:sz w:val="24"/>
          <w:szCs w:val="24"/>
        </w:rPr>
        <w:t xml:space="preserve"> </w:t>
      </w:r>
      <w:r w:rsidR="00FB76B7">
        <w:rPr>
          <w:rFonts w:ascii="Times New Roman" w:hAnsi="Times New Roman" w:cs="Times New Roman"/>
          <w:sz w:val="24"/>
          <w:szCs w:val="24"/>
        </w:rPr>
        <w:t>assimilate financial</w:t>
      </w:r>
      <w:r w:rsidR="00FB6F64">
        <w:rPr>
          <w:rFonts w:ascii="Times New Roman" w:hAnsi="Times New Roman" w:cs="Times New Roman"/>
          <w:sz w:val="24"/>
          <w:szCs w:val="24"/>
        </w:rPr>
        <w:t>is</w:t>
      </w:r>
      <w:r w:rsidR="00FB76B7">
        <w:rPr>
          <w:rFonts w:ascii="Times New Roman" w:hAnsi="Times New Roman" w:cs="Times New Roman"/>
          <w:sz w:val="24"/>
          <w:szCs w:val="24"/>
        </w:rPr>
        <w:t>ed management in ways that allow them to protect their interests?</w:t>
      </w:r>
      <w:r w:rsidR="00903360">
        <w:rPr>
          <w:rFonts w:ascii="Times New Roman" w:hAnsi="Times New Roman" w:cs="Times New Roman"/>
          <w:sz w:val="24"/>
          <w:szCs w:val="24"/>
        </w:rPr>
        <w:t xml:space="preserve"> </w:t>
      </w:r>
    </w:p>
    <w:p w14:paraId="31264F81" w14:textId="77777777" w:rsidR="00903360" w:rsidRDefault="00903360" w:rsidP="00131735">
      <w:bookmarkStart w:id="1" w:name="_Toc340313365"/>
    </w:p>
    <w:bookmarkEnd w:id="1"/>
    <w:p w14:paraId="1227E79F" w14:textId="26560C10" w:rsidR="001733F9" w:rsidRPr="00485A5C" w:rsidRDefault="007E485B" w:rsidP="00F45951">
      <w:pPr>
        <w:pStyle w:val="Heading3"/>
        <w:spacing w:line="360" w:lineRule="auto"/>
        <w:jc w:val="both"/>
        <w:rPr>
          <w:rFonts w:ascii="Times New Roman" w:hAnsi="Times New Roman" w:cs="Times New Roman"/>
          <w:b/>
          <w:i w:val="0"/>
          <w:sz w:val="24"/>
          <w:szCs w:val="24"/>
        </w:rPr>
      </w:pPr>
      <w:r w:rsidRPr="00485A5C">
        <w:rPr>
          <w:rFonts w:ascii="Times New Roman" w:hAnsi="Times New Roman" w:cs="Times New Roman"/>
          <w:b/>
          <w:i w:val="0"/>
          <w:sz w:val="24"/>
          <w:szCs w:val="24"/>
        </w:rPr>
        <w:t xml:space="preserve">Career protection and the contradictions of </w:t>
      </w:r>
      <w:r w:rsidR="00E20E84" w:rsidRPr="00485A5C">
        <w:rPr>
          <w:rFonts w:ascii="Times New Roman" w:hAnsi="Times New Roman" w:cs="Times New Roman"/>
          <w:b/>
          <w:i w:val="0"/>
          <w:sz w:val="24"/>
          <w:szCs w:val="24"/>
        </w:rPr>
        <w:t>metric drive</w:t>
      </w:r>
      <w:r w:rsidR="00874B8B" w:rsidRPr="00485A5C">
        <w:rPr>
          <w:rFonts w:ascii="Times New Roman" w:hAnsi="Times New Roman" w:cs="Times New Roman"/>
          <w:b/>
          <w:i w:val="0"/>
          <w:sz w:val="24"/>
          <w:szCs w:val="24"/>
        </w:rPr>
        <w:t>n</w:t>
      </w:r>
      <w:r w:rsidR="00E20E84" w:rsidRPr="00485A5C">
        <w:rPr>
          <w:rFonts w:ascii="Times New Roman" w:hAnsi="Times New Roman" w:cs="Times New Roman"/>
          <w:b/>
          <w:i w:val="0"/>
          <w:sz w:val="24"/>
          <w:szCs w:val="24"/>
        </w:rPr>
        <w:t xml:space="preserve"> professional work</w:t>
      </w:r>
    </w:p>
    <w:p w14:paraId="3EF5FA32" w14:textId="708D46F5" w:rsidR="00671731" w:rsidRPr="00F45951" w:rsidRDefault="007E64C5"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As </w:t>
      </w:r>
      <w:r w:rsidR="00E20E84">
        <w:rPr>
          <w:rFonts w:ascii="Times New Roman" w:hAnsi="Times New Roman" w:cs="Times New Roman"/>
          <w:sz w:val="24"/>
          <w:szCs w:val="24"/>
        </w:rPr>
        <w:t xml:space="preserve">already </w:t>
      </w:r>
      <w:r w:rsidRPr="00F45951">
        <w:rPr>
          <w:rFonts w:ascii="Times New Roman" w:hAnsi="Times New Roman" w:cs="Times New Roman"/>
          <w:sz w:val="24"/>
          <w:szCs w:val="24"/>
        </w:rPr>
        <w:t>noted</w:t>
      </w:r>
      <w:r w:rsidR="00E20E84">
        <w:rPr>
          <w:rFonts w:ascii="Times New Roman" w:hAnsi="Times New Roman" w:cs="Times New Roman"/>
          <w:sz w:val="24"/>
          <w:szCs w:val="24"/>
        </w:rPr>
        <w:t>,</w:t>
      </w:r>
      <w:r w:rsidRPr="00F45951">
        <w:rPr>
          <w:rFonts w:ascii="Times New Roman" w:hAnsi="Times New Roman" w:cs="Times New Roman"/>
          <w:sz w:val="24"/>
          <w:szCs w:val="24"/>
        </w:rPr>
        <w:t xml:space="preserve"> </w:t>
      </w:r>
      <w:r w:rsidR="004F0517">
        <w:rPr>
          <w:rFonts w:ascii="Times New Roman" w:hAnsi="Times New Roman" w:cs="Times New Roman"/>
          <w:sz w:val="24"/>
          <w:szCs w:val="24"/>
        </w:rPr>
        <w:t>Henley Benson</w:t>
      </w:r>
      <w:r w:rsidR="006D42A0" w:rsidRPr="00F45951">
        <w:rPr>
          <w:rFonts w:ascii="Times New Roman" w:hAnsi="Times New Roman" w:cs="Times New Roman"/>
          <w:sz w:val="24"/>
          <w:szCs w:val="24"/>
        </w:rPr>
        <w:t>’s partner</w:t>
      </w:r>
      <w:r w:rsidR="002D1675" w:rsidRPr="00F45951">
        <w:rPr>
          <w:rFonts w:ascii="Times New Roman" w:hAnsi="Times New Roman" w:cs="Times New Roman"/>
          <w:sz w:val="24"/>
          <w:szCs w:val="24"/>
        </w:rPr>
        <w:t>s</w:t>
      </w:r>
      <w:r w:rsidRPr="00F45951">
        <w:rPr>
          <w:rFonts w:ascii="Times New Roman" w:hAnsi="Times New Roman" w:cs="Times New Roman"/>
          <w:sz w:val="24"/>
          <w:szCs w:val="24"/>
        </w:rPr>
        <w:t xml:space="preserve"> argue</w:t>
      </w:r>
      <w:r w:rsidR="00DA006F" w:rsidRPr="00F45951">
        <w:rPr>
          <w:rFonts w:ascii="Times New Roman" w:hAnsi="Times New Roman" w:cs="Times New Roman"/>
          <w:sz w:val="24"/>
          <w:szCs w:val="24"/>
        </w:rPr>
        <w:t xml:space="preserve"> that senior management are </w:t>
      </w:r>
      <w:r w:rsidR="00F6198E">
        <w:rPr>
          <w:rFonts w:ascii="Times New Roman" w:hAnsi="Times New Roman" w:cs="Times New Roman"/>
          <w:sz w:val="24"/>
          <w:szCs w:val="24"/>
        </w:rPr>
        <w:t>solely or primarily</w:t>
      </w:r>
      <w:r w:rsidR="00F6198E" w:rsidRPr="00F45951">
        <w:rPr>
          <w:rFonts w:ascii="Times New Roman" w:hAnsi="Times New Roman" w:cs="Times New Roman"/>
          <w:sz w:val="24"/>
          <w:szCs w:val="24"/>
        </w:rPr>
        <w:t xml:space="preserve"> </w:t>
      </w:r>
      <w:r w:rsidR="00DA006F" w:rsidRPr="00F45951">
        <w:rPr>
          <w:rFonts w:ascii="Times New Roman" w:hAnsi="Times New Roman" w:cs="Times New Roman"/>
          <w:sz w:val="24"/>
          <w:szCs w:val="24"/>
        </w:rPr>
        <w:t>intereste</w:t>
      </w:r>
      <w:r w:rsidR="006B45E9" w:rsidRPr="00F45951">
        <w:rPr>
          <w:rFonts w:ascii="Times New Roman" w:hAnsi="Times New Roman" w:cs="Times New Roman"/>
          <w:sz w:val="24"/>
          <w:szCs w:val="24"/>
        </w:rPr>
        <w:t>d in driving financial outcomes. However</w:t>
      </w:r>
      <w:r w:rsidRPr="00F45951">
        <w:rPr>
          <w:rFonts w:ascii="Times New Roman" w:hAnsi="Times New Roman" w:cs="Times New Roman"/>
          <w:sz w:val="24"/>
          <w:szCs w:val="24"/>
        </w:rPr>
        <w:t>,</w:t>
      </w:r>
      <w:r w:rsidR="00DA006F" w:rsidRPr="00F45951">
        <w:rPr>
          <w:rFonts w:ascii="Times New Roman" w:hAnsi="Times New Roman" w:cs="Times New Roman"/>
          <w:sz w:val="24"/>
          <w:szCs w:val="24"/>
        </w:rPr>
        <w:t xml:space="preserve"> the </w:t>
      </w:r>
      <w:r w:rsidRPr="00F45951">
        <w:rPr>
          <w:rFonts w:ascii="Times New Roman" w:hAnsi="Times New Roman" w:cs="Times New Roman"/>
          <w:sz w:val="24"/>
          <w:szCs w:val="24"/>
        </w:rPr>
        <w:t xml:space="preserve">written </w:t>
      </w:r>
      <w:r w:rsidR="00DA006F" w:rsidRPr="00F45951">
        <w:rPr>
          <w:rFonts w:ascii="Times New Roman" w:hAnsi="Times New Roman" w:cs="Times New Roman"/>
          <w:sz w:val="24"/>
          <w:szCs w:val="24"/>
        </w:rPr>
        <w:t xml:space="preserve">criteria </w:t>
      </w:r>
      <w:r w:rsidRPr="00F45951">
        <w:rPr>
          <w:rFonts w:ascii="Times New Roman" w:hAnsi="Times New Roman" w:cs="Times New Roman"/>
          <w:sz w:val="24"/>
          <w:szCs w:val="24"/>
        </w:rPr>
        <w:t>applied</w:t>
      </w:r>
      <w:r w:rsidR="00DA006F" w:rsidRPr="00F45951">
        <w:rPr>
          <w:rFonts w:ascii="Times New Roman" w:hAnsi="Times New Roman" w:cs="Times New Roman"/>
          <w:sz w:val="24"/>
          <w:szCs w:val="24"/>
        </w:rPr>
        <w:t xml:space="preserve"> to partner appointments, and in partner and </w:t>
      </w:r>
      <w:r w:rsidR="00121980" w:rsidRPr="00F45951">
        <w:rPr>
          <w:rFonts w:ascii="Times New Roman" w:hAnsi="Times New Roman" w:cs="Times New Roman"/>
          <w:sz w:val="24"/>
          <w:szCs w:val="24"/>
        </w:rPr>
        <w:t>remuneration committee</w:t>
      </w:r>
      <w:r w:rsidR="00DA006F" w:rsidRPr="00F45951">
        <w:rPr>
          <w:rFonts w:ascii="Times New Roman" w:hAnsi="Times New Roman" w:cs="Times New Roman"/>
          <w:sz w:val="24"/>
          <w:szCs w:val="24"/>
        </w:rPr>
        <w:t xml:space="preserve"> review</w:t>
      </w:r>
      <w:r w:rsidRPr="00F45951">
        <w:rPr>
          <w:rFonts w:ascii="Times New Roman" w:hAnsi="Times New Roman" w:cs="Times New Roman"/>
          <w:sz w:val="24"/>
          <w:szCs w:val="24"/>
        </w:rPr>
        <w:t>,</w:t>
      </w:r>
      <w:r w:rsidR="00DA006F" w:rsidRPr="00F45951">
        <w:rPr>
          <w:rFonts w:ascii="Times New Roman" w:hAnsi="Times New Roman" w:cs="Times New Roman"/>
          <w:sz w:val="24"/>
          <w:szCs w:val="24"/>
        </w:rPr>
        <w:t xml:space="preserve"> include a number o</w:t>
      </w:r>
      <w:r w:rsidRPr="00F45951">
        <w:rPr>
          <w:rFonts w:ascii="Times New Roman" w:hAnsi="Times New Roman" w:cs="Times New Roman"/>
          <w:sz w:val="24"/>
          <w:szCs w:val="24"/>
        </w:rPr>
        <w:t xml:space="preserve">f other forms of </w:t>
      </w:r>
      <w:r w:rsidR="00E71157">
        <w:rPr>
          <w:rFonts w:ascii="Times New Roman" w:hAnsi="Times New Roman" w:cs="Times New Roman"/>
          <w:sz w:val="24"/>
          <w:szCs w:val="24"/>
        </w:rPr>
        <w:t>‘</w:t>
      </w:r>
      <w:r w:rsidRPr="00F45951">
        <w:rPr>
          <w:rFonts w:ascii="Times New Roman" w:hAnsi="Times New Roman" w:cs="Times New Roman"/>
          <w:sz w:val="24"/>
          <w:szCs w:val="24"/>
        </w:rPr>
        <w:t>contribution</w:t>
      </w:r>
      <w:r w:rsidR="00E71157">
        <w:rPr>
          <w:rFonts w:ascii="Times New Roman" w:hAnsi="Times New Roman" w:cs="Times New Roman"/>
          <w:sz w:val="24"/>
          <w:szCs w:val="24"/>
        </w:rPr>
        <w:t>’</w:t>
      </w:r>
      <w:r w:rsidR="00DA006F" w:rsidRPr="00F45951">
        <w:rPr>
          <w:rFonts w:ascii="Times New Roman" w:hAnsi="Times New Roman" w:cs="Times New Roman"/>
          <w:sz w:val="24"/>
          <w:szCs w:val="24"/>
        </w:rPr>
        <w:t>, including participation in the management of the firm</w:t>
      </w:r>
      <w:r w:rsidR="00F6198E">
        <w:rPr>
          <w:rFonts w:ascii="Times New Roman" w:hAnsi="Times New Roman" w:cs="Times New Roman"/>
          <w:sz w:val="24"/>
          <w:szCs w:val="24"/>
        </w:rPr>
        <w:t>,</w:t>
      </w:r>
      <w:r w:rsidR="00DA006F" w:rsidRPr="00F45951">
        <w:rPr>
          <w:rFonts w:ascii="Times New Roman" w:hAnsi="Times New Roman" w:cs="Times New Roman"/>
          <w:sz w:val="24"/>
          <w:szCs w:val="24"/>
        </w:rPr>
        <w:t xml:space="preserve"> the training of junior professional</w:t>
      </w:r>
      <w:r w:rsidR="00671731" w:rsidRPr="00F45951">
        <w:rPr>
          <w:rFonts w:ascii="Times New Roman" w:hAnsi="Times New Roman" w:cs="Times New Roman"/>
          <w:sz w:val="24"/>
          <w:szCs w:val="24"/>
        </w:rPr>
        <w:t>s</w:t>
      </w:r>
      <w:r w:rsidR="00F6198E">
        <w:rPr>
          <w:rFonts w:ascii="Times New Roman" w:hAnsi="Times New Roman" w:cs="Times New Roman"/>
          <w:sz w:val="24"/>
          <w:szCs w:val="24"/>
        </w:rPr>
        <w:t xml:space="preserve"> and,</w:t>
      </w:r>
      <w:r w:rsidR="00DA006F" w:rsidRPr="00F45951">
        <w:rPr>
          <w:rFonts w:ascii="Times New Roman" w:hAnsi="Times New Roman" w:cs="Times New Roman"/>
          <w:sz w:val="24"/>
          <w:szCs w:val="24"/>
        </w:rPr>
        <w:t xml:space="preserve"> pertinent here, is </w:t>
      </w:r>
      <w:r w:rsidR="00671731" w:rsidRPr="00F45951">
        <w:rPr>
          <w:rFonts w:ascii="Times New Roman" w:hAnsi="Times New Roman" w:cs="Times New Roman"/>
          <w:sz w:val="24"/>
          <w:szCs w:val="24"/>
        </w:rPr>
        <w:t>the</w:t>
      </w:r>
      <w:r w:rsidRPr="00F45951">
        <w:rPr>
          <w:rFonts w:ascii="Times New Roman" w:hAnsi="Times New Roman" w:cs="Times New Roman"/>
          <w:sz w:val="24"/>
          <w:szCs w:val="24"/>
        </w:rPr>
        <w:t xml:space="preserve"> requirement for partners to be</w:t>
      </w:r>
      <w:r w:rsidR="00671731" w:rsidRPr="00F45951">
        <w:rPr>
          <w:rFonts w:ascii="Times New Roman" w:hAnsi="Times New Roman" w:cs="Times New Roman"/>
          <w:sz w:val="24"/>
          <w:szCs w:val="24"/>
        </w:rPr>
        <w:t xml:space="preserve"> </w:t>
      </w:r>
      <w:r w:rsidR="00E71157">
        <w:rPr>
          <w:rFonts w:ascii="Times New Roman" w:hAnsi="Times New Roman" w:cs="Times New Roman"/>
          <w:sz w:val="24"/>
          <w:szCs w:val="24"/>
        </w:rPr>
        <w:t>‘</w:t>
      </w:r>
      <w:r w:rsidR="00671731" w:rsidRPr="00F45951">
        <w:rPr>
          <w:rFonts w:ascii="Times New Roman" w:hAnsi="Times New Roman" w:cs="Times New Roman"/>
          <w:sz w:val="24"/>
          <w:szCs w:val="24"/>
        </w:rPr>
        <w:t>good citizen</w:t>
      </w:r>
      <w:r w:rsidRPr="00F45951">
        <w:rPr>
          <w:rFonts w:ascii="Times New Roman" w:hAnsi="Times New Roman" w:cs="Times New Roman"/>
          <w:sz w:val="24"/>
          <w:szCs w:val="24"/>
        </w:rPr>
        <w:t>s</w:t>
      </w:r>
      <w:r w:rsidR="00E71157">
        <w:rPr>
          <w:rFonts w:ascii="Times New Roman" w:hAnsi="Times New Roman" w:cs="Times New Roman"/>
          <w:sz w:val="24"/>
          <w:szCs w:val="24"/>
        </w:rPr>
        <w:t>’</w:t>
      </w:r>
      <w:r w:rsidR="00671731" w:rsidRPr="00F45951">
        <w:rPr>
          <w:rFonts w:ascii="Times New Roman" w:hAnsi="Times New Roman" w:cs="Times New Roman"/>
          <w:sz w:val="24"/>
          <w:szCs w:val="24"/>
        </w:rPr>
        <w:t>. Th</w:t>
      </w:r>
      <w:r w:rsidRPr="00F45951">
        <w:rPr>
          <w:rFonts w:ascii="Times New Roman" w:hAnsi="Times New Roman" w:cs="Times New Roman"/>
          <w:sz w:val="24"/>
          <w:szCs w:val="24"/>
        </w:rPr>
        <w:t>e</w:t>
      </w:r>
      <w:r w:rsidR="00671731" w:rsidRPr="00F45951">
        <w:rPr>
          <w:rFonts w:ascii="Times New Roman" w:hAnsi="Times New Roman" w:cs="Times New Roman"/>
          <w:sz w:val="24"/>
          <w:szCs w:val="24"/>
        </w:rPr>
        <w:t xml:space="preserve"> Chairman</w:t>
      </w:r>
      <w:r w:rsidRPr="00F45951">
        <w:rPr>
          <w:rFonts w:ascii="Times New Roman" w:hAnsi="Times New Roman" w:cs="Times New Roman"/>
          <w:sz w:val="24"/>
          <w:szCs w:val="24"/>
        </w:rPr>
        <w:t xml:space="preserve"> explained</w:t>
      </w:r>
      <w:r w:rsidR="00671731" w:rsidRPr="00F45951">
        <w:rPr>
          <w:rFonts w:ascii="Times New Roman" w:hAnsi="Times New Roman" w:cs="Times New Roman"/>
          <w:sz w:val="24"/>
          <w:szCs w:val="24"/>
        </w:rPr>
        <w:t>:</w:t>
      </w:r>
    </w:p>
    <w:p w14:paraId="7D8C1EFC" w14:textId="77777777" w:rsidR="00671731" w:rsidRPr="00F45951" w:rsidRDefault="00671731" w:rsidP="00F45951">
      <w:pPr>
        <w:spacing w:line="360" w:lineRule="auto"/>
        <w:jc w:val="both"/>
        <w:rPr>
          <w:rFonts w:ascii="Times New Roman" w:hAnsi="Times New Roman" w:cs="Times New Roman"/>
          <w:sz w:val="24"/>
          <w:szCs w:val="24"/>
        </w:rPr>
      </w:pPr>
    </w:p>
    <w:p w14:paraId="1902C060" w14:textId="250CE3A6" w:rsidR="00DA006F" w:rsidRPr="00F45951" w:rsidRDefault="00671731" w:rsidP="00F4595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Good citizens means</w:t>
      </w:r>
      <w:r w:rsidR="007E64C5" w:rsidRPr="00F45951">
        <w:rPr>
          <w:rFonts w:ascii="Times New Roman" w:hAnsi="Times New Roman" w:cs="Times New Roman"/>
          <w:sz w:val="24"/>
          <w:szCs w:val="24"/>
        </w:rPr>
        <w:t>…</w:t>
      </w:r>
      <w:r w:rsidRPr="00F45951">
        <w:rPr>
          <w:rFonts w:ascii="Times New Roman" w:hAnsi="Times New Roman" w:cs="Times New Roman"/>
          <w:sz w:val="24"/>
          <w:szCs w:val="24"/>
        </w:rPr>
        <w:t xml:space="preserve"> </w:t>
      </w:r>
      <w:r w:rsidR="007E64C5" w:rsidRPr="00F45951">
        <w:rPr>
          <w:rFonts w:ascii="Times New Roman" w:hAnsi="Times New Roman" w:cs="Times New Roman"/>
          <w:sz w:val="24"/>
          <w:szCs w:val="24"/>
        </w:rPr>
        <w:t>[partners]</w:t>
      </w:r>
      <w:r w:rsidRPr="00F45951">
        <w:rPr>
          <w:rFonts w:ascii="Times New Roman" w:hAnsi="Times New Roman" w:cs="Times New Roman"/>
          <w:sz w:val="24"/>
          <w:szCs w:val="24"/>
        </w:rPr>
        <w:t xml:space="preserve"> are not elbowing other people just to achieve their own ends. </w:t>
      </w:r>
      <w:r w:rsidR="007E64C5" w:rsidRPr="00F45951">
        <w:rPr>
          <w:rFonts w:ascii="Times New Roman" w:hAnsi="Times New Roman" w:cs="Times New Roman"/>
          <w:sz w:val="24"/>
          <w:szCs w:val="24"/>
        </w:rPr>
        <w:t xml:space="preserve"> </w:t>
      </w:r>
      <w:r w:rsidRPr="00F45951">
        <w:rPr>
          <w:rFonts w:ascii="Times New Roman" w:hAnsi="Times New Roman" w:cs="Times New Roman"/>
          <w:sz w:val="24"/>
          <w:szCs w:val="24"/>
        </w:rPr>
        <w:t xml:space="preserve">That they work in a supportive collegiate way with people in their team, and with other partners in the firm. </w:t>
      </w:r>
      <w:r w:rsidR="007E64C5" w:rsidRPr="00F45951">
        <w:rPr>
          <w:rFonts w:ascii="Times New Roman" w:hAnsi="Times New Roman" w:cs="Times New Roman"/>
          <w:sz w:val="24"/>
          <w:szCs w:val="24"/>
        </w:rPr>
        <w:t xml:space="preserve"> </w:t>
      </w:r>
      <w:r w:rsidRPr="00F45951">
        <w:rPr>
          <w:rFonts w:ascii="Times New Roman" w:hAnsi="Times New Roman" w:cs="Times New Roman"/>
          <w:sz w:val="24"/>
          <w:szCs w:val="24"/>
        </w:rPr>
        <w:t>That they don't grab work</w:t>
      </w:r>
      <w:r w:rsidR="007E64C5" w:rsidRPr="00F45951">
        <w:rPr>
          <w:rFonts w:ascii="Times New Roman" w:hAnsi="Times New Roman" w:cs="Times New Roman"/>
          <w:sz w:val="24"/>
          <w:szCs w:val="24"/>
        </w:rPr>
        <w:t>… [but]</w:t>
      </w:r>
      <w:r w:rsidRPr="00F45951">
        <w:rPr>
          <w:rFonts w:ascii="Times New Roman" w:hAnsi="Times New Roman" w:cs="Times New Roman"/>
          <w:sz w:val="24"/>
          <w:szCs w:val="24"/>
        </w:rPr>
        <w:t xml:space="preserve"> will genuinely support the right person in the firm to do a piece of work, even if it means that it impacts adversely on their own figures.</w:t>
      </w:r>
    </w:p>
    <w:p w14:paraId="15B41508" w14:textId="77777777" w:rsidR="00E20E84" w:rsidRDefault="00E20E84" w:rsidP="0045112F">
      <w:pPr>
        <w:spacing w:line="360" w:lineRule="auto"/>
        <w:jc w:val="both"/>
        <w:rPr>
          <w:rFonts w:ascii="Times New Roman" w:hAnsi="Times New Roman" w:cs="Times New Roman"/>
          <w:sz w:val="24"/>
          <w:szCs w:val="24"/>
        </w:rPr>
      </w:pPr>
    </w:p>
    <w:p w14:paraId="1F68C178" w14:textId="5F2A8FED" w:rsidR="0045112F" w:rsidRPr="00F45951" w:rsidRDefault="00E20E84" w:rsidP="0045112F">
      <w:pPr>
        <w:spacing w:line="360" w:lineRule="auto"/>
        <w:jc w:val="both"/>
        <w:rPr>
          <w:rFonts w:ascii="Times New Roman" w:hAnsi="Times New Roman" w:cs="Times New Roman"/>
          <w:sz w:val="24"/>
          <w:szCs w:val="24"/>
        </w:rPr>
      </w:pPr>
      <w:r>
        <w:rPr>
          <w:rFonts w:ascii="Times New Roman" w:hAnsi="Times New Roman" w:cs="Times New Roman"/>
          <w:sz w:val="24"/>
          <w:szCs w:val="24"/>
        </w:rPr>
        <w:t>In many ways the description of ‘good citizens’ corresponds with the criteria for promotion to partnership in the era before the managerial</w:t>
      </w:r>
      <w:r w:rsidR="00FB6F64">
        <w:rPr>
          <w:rFonts w:ascii="Times New Roman" w:hAnsi="Times New Roman" w:cs="Times New Roman"/>
          <w:sz w:val="24"/>
          <w:szCs w:val="24"/>
        </w:rPr>
        <w:t>is</w:t>
      </w:r>
      <w:r w:rsidR="00E676D2">
        <w:rPr>
          <w:rFonts w:ascii="Times New Roman" w:hAnsi="Times New Roman" w:cs="Times New Roman"/>
          <w:sz w:val="24"/>
          <w:szCs w:val="24"/>
        </w:rPr>
        <w:t>ation of PSFs.</w:t>
      </w:r>
      <w:r>
        <w:rPr>
          <w:rFonts w:ascii="Times New Roman" w:hAnsi="Times New Roman" w:cs="Times New Roman"/>
          <w:sz w:val="24"/>
          <w:szCs w:val="24"/>
        </w:rPr>
        <w:t xml:space="preserve"> Described earlier in the literature review</w:t>
      </w:r>
      <w:r w:rsidR="004F0517">
        <w:rPr>
          <w:rFonts w:ascii="Times New Roman" w:hAnsi="Times New Roman" w:cs="Times New Roman"/>
          <w:sz w:val="24"/>
          <w:szCs w:val="24"/>
        </w:rPr>
        <w:t>,</w:t>
      </w:r>
      <w:r>
        <w:rPr>
          <w:rFonts w:ascii="Times New Roman" w:hAnsi="Times New Roman" w:cs="Times New Roman"/>
          <w:sz w:val="24"/>
          <w:szCs w:val="24"/>
        </w:rPr>
        <w:t xml:space="preserve"> </w:t>
      </w:r>
      <w:r w:rsidR="009627CC">
        <w:rPr>
          <w:rFonts w:ascii="Times New Roman" w:hAnsi="Times New Roman" w:cs="Times New Roman"/>
          <w:sz w:val="24"/>
          <w:szCs w:val="24"/>
        </w:rPr>
        <w:t>partnership</w:t>
      </w:r>
      <w:r w:rsidR="00F6198E">
        <w:rPr>
          <w:rFonts w:ascii="Times New Roman" w:hAnsi="Times New Roman" w:cs="Times New Roman"/>
          <w:sz w:val="24"/>
          <w:szCs w:val="24"/>
        </w:rPr>
        <w:t xml:space="preserve"> in </w:t>
      </w:r>
      <w:r w:rsidR="00FB76B7">
        <w:rPr>
          <w:rFonts w:ascii="Times New Roman" w:hAnsi="Times New Roman" w:cs="Times New Roman"/>
          <w:sz w:val="24"/>
          <w:szCs w:val="24"/>
        </w:rPr>
        <w:t xml:space="preserve">this earlier </w:t>
      </w:r>
      <w:r w:rsidR="00F6198E">
        <w:rPr>
          <w:rFonts w:ascii="Times New Roman" w:hAnsi="Times New Roman" w:cs="Times New Roman"/>
          <w:sz w:val="24"/>
          <w:szCs w:val="24"/>
        </w:rPr>
        <w:t>era</w:t>
      </w:r>
      <w:r w:rsidR="00EC58B5">
        <w:rPr>
          <w:rFonts w:ascii="Times New Roman" w:hAnsi="Times New Roman" w:cs="Times New Roman"/>
          <w:sz w:val="24"/>
          <w:szCs w:val="24"/>
        </w:rPr>
        <w:t xml:space="preserve"> </w:t>
      </w:r>
      <w:r w:rsidR="00FB76B7">
        <w:rPr>
          <w:rFonts w:ascii="Times New Roman" w:hAnsi="Times New Roman" w:cs="Times New Roman"/>
          <w:sz w:val="24"/>
          <w:szCs w:val="24"/>
        </w:rPr>
        <w:t xml:space="preserve">was </w:t>
      </w:r>
      <w:r w:rsidR="00EC58B5">
        <w:rPr>
          <w:rFonts w:ascii="Times New Roman" w:hAnsi="Times New Roman" w:cs="Times New Roman"/>
          <w:sz w:val="24"/>
          <w:szCs w:val="24"/>
        </w:rPr>
        <w:t xml:space="preserve">awarded based on </w:t>
      </w:r>
      <w:r w:rsidR="00DE6CEA">
        <w:rPr>
          <w:rFonts w:ascii="Times New Roman" w:hAnsi="Times New Roman" w:cs="Times New Roman"/>
          <w:sz w:val="24"/>
          <w:szCs w:val="24"/>
        </w:rPr>
        <w:t xml:space="preserve">contribution </w:t>
      </w:r>
      <w:r>
        <w:rPr>
          <w:rFonts w:ascii="Times New Roman" w:hAnsi="Times New Roman" w:cs="Times New Roman"/>
          <w:sz w:val="24"/>
          <w:szCs w:val="24"/>
        </w:rPr>
        <w:t>to the collective</w:t>
      </w:r>
      <w:r w:rsidR="00DE6CEA">
        <w:rPr>
          <w:rFonts w:ascii="Times New Roman" w:hAnsi="Times New Roman" w:cs="Times New Roman"/>
          <w:sz w:val="24"/>
          <w:szCs w:val="24"/>
        </w:rPr>
        <w:t xml:space="preserve"> and</w:t>
      </w:r>
      <w:r w:rsidR="009627CC">
        <w:rPr>
          <w:rFonts w:ascii="Times New Roman" w:hAnsi="Times New Roman" w:cs="Times New Roman"/>
          <w:sz w:val="24"/>
          <w:szCs w:val="24"/>
        </w:rPr>
        <w:t xml:space="preserve"> time served. H</w:t>
      </w:r>
      <w:r w:rsidR="004F0517">
        <w:rPr>
          <w:rFonts w:ascii="Times New Roman" w:hAnsi="Times New Roman" w:cs="Times New Roman"/>
          <w:sz w:val="24"/>
          <w:szCs w:val="24"/>
        </w:rPr>
        <w:t>ence</w:t>
      </w:r>
      <w:r w:rsidR="009627CC">
        <w:rPr>
          <w:rFonts w:ascii="Times New Roman" w:hAnsi="Times New Roman" w:cs="Times New Roman"/>
          <w:sz w:val="24"/>
          <w:szCs w:val="24"/>
        </w:rPr>
        <w:t>, it</w:t>
      </w:r>
      <w:r>
        <w:rPr>
          <w:rFonts w:ascii="Times New Roman" w:hAnsi="Times New Roman" w:cs="Times New Roman"/>
          <w:sz w:val="24"/>
          <w:szCs w:val="24"/>
        </w:rPr>
        <w:t xml:space="preserve"> was tied to developing the firm</w:t>
      </w:r>
      <w:r w:rsidR="00EC58B5">
        <w:rPr>
          <w:rFonts w:ascii="Times New Roman" w:hAnsi="Times New Roman" w:cs="Times New Roman"/>
          <w:sz w:val="24"/>
          <w:szCs w:val="24"/>
        </w:rPr>
        <w:t xml:space="preserve"> as a whole</w:t>
      </w:r>
      <w:r w:rsidR="00DE6CEA">
        <w:rPr>
          <w:rFonts w:ascii="Times New Roman" w:hAnsi="Times New Roman" w:cs="Times New Roman"/>
          <w:sz w:val="24"/>
          <w:szCs w:val="24"/>
        </w:rPr>
        <w:t xml:space="preserve"> and</w:t>
      </w:r>
      <w:r>
        <w:rPr>
          <w:rFonts w:ascii="Times New Roman" w:hAnsi="Times New Roman" w:cs="Times New Roman"/>
          <w:sz w:val="24"/>
          <w:szCs w:val="24"/>
        </w:rPr>
        <w:t xml:space="preserve"> not just indivi</w:t>
      </w:r>
      <w:r w:rsidR="00F14E43">
        <w:rPr>
          <w:rFonts w:ascii="Times New Roman" w:hAnsi="Times New Roman" w:cs="Times New Roman"/>
          <w:sz w:val="24"/>
          <w:szCs w:val="24"/>
        </w:rPr>
        <w:t>du</w:t>
      </w:r>
      <w:r>
        <w:rPr>
          <w:rFonts w:ascii="Times New Roman" w:hAnsi="Times New Roman" w:cs="Times New Roman"/>
          <w:sz w:val="24"/>
          <w:szCs w:val="24"/>
        </w:rPr>
        <w:t xml:space="preserve">al financial performance. In </w:t>
      </w:r>
      <w:r w:rsidR="004F0517">
        <w:rPr>
          <w:rFonts w:ascii="Times New Roman" w:hAnsi="Times New Roman" w:cs="Times New Roman"/>
          <w:sz w:val="24"/>
          <w:szCs w:val="24"/>
        </w:rPr>
        <w:t>Henley Benson</w:t>
      </w:r>
      <w:r>
        <w:rPr>
          <w:rFonts w:ascii="Times New Roman" w:hAnsi="Times New Roman" w:cs="Times New Roman"/>
          <w:sz w:val="24"/>
          <w:szCs w:val="24"/>
        </w:rPr>
        <w:t xml:space="preserve"> the ‘sediments’ (Cooper et al., 1996)  of this approach remain, </w:t>
      </w:r>
      <w:r w:rsidR="004F0517">
        <w:rPr>
          <w:rFonts w:ascii="Times New Roman" w:hAnsi="Times New Roman" w:cs="Times New Roman"/>
          <w:sz w:val="24"/>
          <w:szCs w:val="24"/>
        </w:rPr>
        <w:t xml:space="preserve">reflected in </w:t>
      </w:r>
      <w:r w:rsidR="00EC58B5">
        <w:rPr>
          <w:rFonts w:ascii="Times New Roman" w:hAnsi="Times New Roman" w:cs="Times New Roman"/>
          <w:sz w:val="24"/>
          <w:szCs w:val="24"/>
        </w:rPr>
        <w:t>what partners described as</w:t>
      </w:r>
      <w:r w:rsidR="004F0517">
        <w:rPr>
          <w:rFonts w:ascii="Times New Roman" w:hAnsi="Times New Roman" w:cs="Times New Roman"/>
          <w:sz w:val="24"/>
          <w:szCs w:val="24"/>
        </w:rPr>
        <w:t xml:space="preserve"> the</w:t>
      </w:r>
      <w:r w:rsidR="0045112F" w:rsidRPr="00F45951">
        <w:rPr>
          <w:rFonts w:ascii="Times New Roman" w:hAnsi="Times New Roman" w:cs="Times New Roman"/>
          <w:sz w:val="24"/>
          <w:szCs w:val="24"/>
        </w:rPr>
        <w:t xml:space="preserve"> </w:t>
      </w:r>
      <w:r w:rsidR="00E71157">
        <w:rPr>
          <w:rFonts w:ascii="Times New Roman" w:hAnsi="Times New Roman" w:cs="Times New Roman"/>
          <w:sz w:val="24"/>
          <w:szCs w:val="24"/>
        </w:rPr>
        <w:t>‘</w:t>
      </w:r>
      <w:r w:rsidR="0045112F" w:rsidRPr="00F45951">
        <w:rPr>
          <w:rFonts w:ascii="Times New Roman" w:hAnsi="Times New Roman" w:cs="Times New Roman"/>
          <w:sz w:val="24"/>
          <w:szCs w:val="24"/>
        </w:rPr>
        <w:t>soft</w:t>
      </w:r>
      <w:r w:rsidR="00E71157">
        <w:rPr>
          <w:rFonts w:ascii="Times New Roman" w:hAnsi="Times New Roman" w:cs="Times New Roman"/>
          <w:sz w:val="24"/>
          <w:szCs w:val="24"/>
        </w:rPr>
        <w:t>’</w:t>
      </w:r>
      <w:r w:rsidR="0045112F" w:rsidRPr="00F45951">
        <w:rPr>
          <w:rFonts w:ascii="Times New Roman" w:hAnsi="Times New Roman" w:cs="Times New Roman"/>
          <w:sz w:val="24"/>
          <w:szCs w:val="24"/>
        </w:rPr>
        <w:t xml:space="preserve"> performance </w:t>
      </w:r>
      <w:r>
        <w:rPr>
          <w:rFonts w:ascii="Times New Roman" w:hAnsi="Times New Roman" w:cs="Times New Roman"/>
          <w:sz w:val="24"/>
          <w:szCs w:val="24"/>
        </w:rPr>
        <w:t>measures associated with citizenship</w:t>
      </w:r>
      <w:r w:rsidR="00F6198E">
        <w:rPr>
          <w:rFonts w:ascii="Times New Roman" w:hAnsi="Times New Roman" w:cs="Times New Roman"/>
          <w:sz w:val="24"/>
          <w:szCs w:val="24"/>
        </w:rPr>
        <w:t xml:space="preserve"> as set out above</w:t>
      </w:r>
      <w:r>
        <w:rPr>
          <w:rFonts w:ascii="Times New Roman" w:hAnsi="Times New Roman" w:cs="Times New Roman"/>
          <w:sz w:val="24"/>
          <w:szCs w:val="24"/>
        </w:rPr>
        <w:t>. However, as</w:t>
      </w:r>
      <w:r w:rsidR="0045112F" w:rsidRPr="00F45951">
        <w:rPr>
          <w:rFonts w:ascii="Times New Roman" w:hAnsi="Times New Roman" w:cs="Times New Roman"/>
          <w:sz w:val="24"/>
          <w:szCs w:val="24"/>
        </w:rPr>
        <w:t xml:space="preserve"> a Division Head explained</w:t>
      </w:r>
      <w:r>
        <w:rPr>
          <w:rFonts w:ascii="Times New Roman" w:hAnsi="Times New Roman" w:cs="Times New Roman"/>
          <w:sz w:val="24"/>
          <w:szCs w:val="24"/>
        </w:rPr>
        <w:t xml:space="preserve">, measuring such performance is much more difficult that measuring financial </w:t>
      </w:r>
      <w:r w:rsidR="00DE6CEA">
        <w:rPr>
          <w:rFonts w:ascii="Times New Roman" w:hAnsi="Times New Roman" w:cs="Times New Roman"/>
          <w:sz w:val="24"/>
          <w:szCs w:val="24"/>
        </w:rPr>
        <w:t>performance</w:t>
      </w:r>
      <w:r w:rsidR="0045112F" w:rsidRPr="00F45951">
        <w:rPr>
          <w:rFonts w:ascii="Times New Roman" w:hAnsi="Times New Roman" w:cs="Times New Roman"/>
          <w:sz w:val="24"/>
          <w:szCs w:val="24"/>
        </w:rPr>
        <w:t xml:space="preserve">:  </w:t>
      </w:r>
    </w:p>
    <w:p w14:paraId="10D2C93A" w14:textId="77777777" w:rsidR="0045112F" w:rsidRPr="00F45951" w:rsidRDefault="0045112F" w:rsidP="0045112F">
      <w:pPr>
        <w:spacing w:line="360" w:lineRule="auto"/>
        <w:jc w:val="both"/>
        <w:rPr>
          <w:rFonts w:ascii="Times New Roman" w:hAnsi="Times New Roman" w:cs="Times New Roman"/>
          <w:sz w:val="24"/>
          <w:szCs w:val="24"/>
        </w:rPr>
      </w:pPr>
    </w:p>
    <w:p w14:paraId="017E6521" w14:textId="77777777" w:rsidR="0045112F" w:rsidRPr="00F45951" w:rsidRDefault="0045112F" w:rsidP="0045112F">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Jonathan: [Financial statistics are] where the focus is…  It's much more complicated to share the softer stuff.  If you have brought in a client for the benefit of the firm, you have passed it on to so-and-so, or you have made cross referrals, that's probably more difficult.  We are pretty ruthlessly driven and focused on financials…</w:t>
      </w:r>
    </w:p>
    <w:p w14:paraId="199AEEB5" w14:textId="6BDA56B4" w:rsidR="00DA006F" w:rsidRDefault="00DA006F" w:rsidP="00F45951">
      <w:pPr>
        <w:spacing w:line="360" w:lineRule="auto"/>
        <w:jc w:val="both"/>
        <w:rPr>
          <w:rFonts w:ascii="Times New Roman" w:hAnsi="Times New Roman" w:cs="Times New Roman"/>
          <w:sz w:val="24"/>
          <w:szCs w:val="24"/>
        </w:rPr>
      </w:pPr>
    </w:p>
    <w:p w14:paraId="131C125D" w14:textId="14E9B694" w:rsidR="0045112F" w:rsidRPr="00F45951" w:rsidRDefault="00682002" w:rsidP="0045112F">
      <w:pPr>
        <w:spacing w:line="360" w:lineRule="auto"/>
        <w:jc w:val="both"/>
        <w:rPr>
          <w:rFonts w:ascii="Times New Roman" w:hAnsi="Times New Roman" w:cs="Times New Roman"/>
          <w:sz w:val="24"/>
          <w:szCs w:val="24"/>
        </w:rPr>
      </w:pPr>
      <w:r>
        <w:rPr>
          <w:rFonts w:ascii="Times New Roman" w:hAnsi="Times New Roman" w:cs="Times New Roman"/>
          <w:sz w:val="24"/>
          <w:szCs w:val="24"/>
        </w:rPr>
        <w:t>As a result, while</w:t>
      </w:r>
      <w:r w:rsidR="00E20E84">
        <w:rPr>
          <w:rFonts w:ascii="Times New Roman" w:hAnsi="Times New Roman" w:cs="Times New Roman"/>
          <w:sz w:val="24"/>
          <w:szCs w:val="24"/>
        </w:rPr>
        <w:t xml:space="preserve"> </w:t>
      </w:r>
      <w:r w:rsidR="00F6198E">
        <w:rPr>
          <w:rFonts w:ascii="Times New Roman" w:hAnsi="Times New Roman" w:cs="Times New Roman"/>
          <w:sz w:val="24"/>
          <w:szCs w:val="24"/>
        </w:rPr>
        <w:t xml:space="preserve">apparently </w:t>
      </w:r>
      <w:r w:rsidR="0000283B">
        <w:rPr>
          <w:rFonts w:ascii="Times New Roman" w:hAnsi="Times New Roman" w:cs="Times New Roman"/>
          <w:sz w:val="24"/>
          <w:szCs w:val="24"/>
        </w:rPr>
        <w:t>recogn</w:t>
      </w:r>
      <w:r w:rsidR="00FB6F64">
        <w:rPr>
          <w:rFonts w:ascii="Times New Roman" w:hAnsi="Times New Roman" w:cs="Times New Roman"/>
          <w:sz w:val="24"/>
          <w:szCs w:val="24"/>
        </w:rPr>
        <w:t>is</w:t>
      </w:r>
      <w:r w:rsidR="0000283B">
        <w:rPr>
          <w:rFonts w:ascii="Times New Roman" w:hAnsi="Times New Roman" w:cs="Times New Roman"/>
          <w:sz w:val="24"/>
          <w:szCs w:val="24"/>
        </w:rPr>
        <w:t>ing</w:t>
      </w:r>
      <w:r w:rsidR="00E20E84">
        <w:rPr>
          <w:rFonts w:ascii="Times New Roman" w:hAnsi="Times New Roman" w:cs="Times New Roman"/>
          <w:sz w:val="24"/>
          <w:szCs w:val="24"/>
        </w:rPr>
        <w:t xml:space="preserve"> the </w:t>
      </w:r>
      <w:r w:rsidR="00F6198E">
        <w:rPr>
          <w:rFonts w:ascii="Times New Roman" w:hAnsi="Times New Roman" w:cs="Times New Roman"/>
          <w:sz w:val="24"/>
          <w:szCs w:val="24"/>
        </w:rPr>
        <w:t xml:space="preserve">benefits </w:t>
      </w:r>
      <w:r w:rsidR="00E20E84">
        <w:rPr>
          <w:rFonts w:ascii="Times New Roman" w:hAnsi="Times New Roman" w:cs="Times New Roman"/>
          <w:sz w:val="24"/>
          <w:szCs w:val="24"/>
        </w:rPr>
        <w:t xml:space="preserve">of citizenship, </w:t>
      </w:r>
      <w:r w:rsidR="004F0517">
        <w:rPr>
          <w:rFonts w:ascii="Times New Roman" w:hAnsi="Times New Roman" w:cs="Times New Roman"/>
          <w:sz w:val="24"/>
          <w:szCs w:val="24"/>
        </w:rPr>
        <w:t>Henley Benson</w:t>
      </w:r>
      <w:r w:rsidR="00E20E84">
        <w:rPr>
          <w:rFonts w:ascii="Times New Roman" w:hAnsi="Times New Roman" w:cs="Times New Roman"/>
          <w:sz w:val="24"/>
          <w:szCs w:val="24"/>
        </w:rPr>
        <w:t xml:space="preserve"> partners</w:t>
      </w:r>
      <w:r w:rsidR="00F6198E">
        <w:rPr>
          <w:rFonts w:ascii="Times New Roman" w:hAnsi="Times New Roman" w:cs="Times New Roman"/>
          <w:sz w:val="24"/>
          <w:szCs w:val="24"/>
        </w:rPr>
        <w:t>,</w:t>
      </w:r>
      <w:r w:rsidR="00E20E84">
        <w:rPr>
          <w:rFonts w:ascii="Times New Roman" w:hAnsi="Times New Roman" w:cs="Times New Roman"/>
          <w:sz w:val="24"/>
          <w:szCs w:val="24"/>
        </w:rPr>
        <w:t xml:space="preserve"> </w:t>
      </w:r>
      <w:r w:rsidR="00FB76B7">
        <w:rPr>
          <w:rFonts w:ascii="Times New Roman" w:hAnsi="Times New Roman" w:cs="Times New Roman"/>
          <w:sz w:val="24"/>
          <w:szCs w:val="24"/>
        </w:rPr>
        <w:t xml:space="preserve">who </w:t>
      </w:r>
      <w:r w:rsidR="00E20E84">
        <w:rPr>
          <w:rFonts w:ascii="Times New Roman" w:hAnsi="Times New Roman" w:cs="Times New Roman"/>
          <w:sz w:val="24"/>
          <w:szCs w:val="24"/>
        </w:rPr>
        <w:t>experienc</w:t>
      </w:r>
      <w:r w:rsidR="00FB76B7">
        <w:rPr>
          <w:rFonts w:ascii="Times New Roman" w:hAnsi="Times New Roman" w:cs="Times New Roman"/>
          <w:sz w:val="24"/>
          <w:szCs w:val="24"/>
        </w:rPr>
        <w:t>e</w:t>
      </w:r>
      <w:r w:rsidR="00E20E84">
        <w:rPr>
          <w:rFonts w:ascii="Times New Roman" w:hAnsi="Times New Roman" w:cs="Times New Roman"/>
          <w:sz w:val="24"/>
          <w:szCs w:val="24"/>
        </w:rPr>
        <w:t xml:space="preserve"> the fear and anxiety of discipline by financial metrics, judge themselves and others </w:t>
      </w:r>
      <w:r w:rsidR="00F6198E">
        <w:rPr>
          <w:rFonts w:ascii="Times New Roman" w:hAnsi="Times New Roman" w:cs="Times New Roman"/>
          <w:sz w:val="24"/>
          <w:szCs w:val="24"/>
        </w:rPr>
        <w:t xml:space="preserve">solely or primarily </w:t>
      </w:r>
      <w:r w:rsidR="00E20E84">
        <w:rPr>
          <w:rFonts w:ascii="Times New Roman" w:hAnsi="Times New Roman" w:cs="Times New Roman"/>
          <w:sz w:val="24"/>
          <w:szCs w:val="24"/>
        </w:rPr>
        <w:t>in financial terms. As one partner noted:</w:t>
      </w:r>
    </w:p>
    <w:p w14:paraId="36F93A39" w14:textId="77777777" w:rsidR="0045112F" w:rsidRPr="00F45951" w:rsidRDefault="0045112F" w:rsidP="0045112F">
      <w:pPr>
        <w:spacing w:line="360" w:lineRule="auto"/>
        <w:jc w:val="both"/>
        <w:rPr>
          <w:rFonts w:ascii="Times New Roman" w:hAnsi="Times New Roman" w:cs="Times New Roman"/>
          <w:sz w:val="24"/>
          <w:szCs w:val="24"/>
        </w:rPr>
      </w:pPr>
    </w:p>
    <w:p w14:paraId="123B7EA4" w14:textId="519EEB11" w:rsidR="0045112F" w:rsidRPr="00F45951" w:rsidRDefault="0045112F" w:rsidP="0045112F">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Alex: [W]hen… I can’t see what a… partner… [is] doing to build the business, what clients they are bringing in… or how they are scored in the 360° appraisals, when my only visibility of how they are doing is the monthly report that shows their matter [manager] numbers… if that is the only measure I am seeing then that is how I am gonna class them.  And likewise if… that's the only thing that everyone sees that’s uniform then it's important to me that those are good figures…</w:t>
      </w:r>
    </w:p>
    <w:p w14:paraId="0F761C91" w14:textId="77777777" w:rsidR="0045112F" w:rsidRPr="00F45951" w:rsidRDefault="0045112F" w:rsidP="0045112F">
      <w:pPr>
        <w:spacing w:line="360" w:lineRule="auto"/>
        <w:jc w:val="both"/>
        <w:rPr>
          <w:rFonts w:ascii="Times New Roman" w:hAnsi="Times New Roman" w:cs="Times New Roman"/>
          <w:sz w:val="24"/>
          <w:szCs w:val="24"/>
        </w:rPr>
      </w:pPr>
    </w:p>
    <w:p w14:paraId="46523922" w14:textId="39F31EE0" w:rsidR="00274521" w:rsidRPr="00F45951" w:rsidRDefault="00274521" w:rsidP="0027452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Confirming the </w:t>
      </w:r>
      <w:r w:rsidR="00671DAF">
        <w:rPr>
          <w:rFonts w:ascii="Times New Roman" w:hAnsi="Times New Roman" w:cs="Times New Roman"/>
          <w:sz w:val="24"/>
          <w:szCs w:val="24"/>
        </w:rPr>
        <w:t>pre-eminence</w:t>
      </w:r>
      <w:r>
        <w:rPr>
          <w:rFonts w:ascii="Times New Roman" w:hAnsi="Times New Roman" w:cs="Times New Roman"/>
          <w:sz w:val="24"/>
          <w:szCs w:val="24"/>
        </w:rPr>
        <w:t xml:space="preserve"> of financial metrics,</w:t>
      </w:r>
      <w:r w:rsidRPr="00F45951">
        <w:rPr>
          <w:rFonts w:ascii="Times New Roman" w:hAnsi="Times New Roman" w:cs="Times New Roman"/>
          <w:sz w:val="24"/>
          <w:szCs w:val="24"/>
        </w:rPr>
        <w:t xml:space="preserve"> partners perceive those pro</w:t>
      </w:r>
      <w:r w:rsidR="00F14E43">
        <w:rPr>
          <w:rFonts w:ascii="Times New Roman" w:hAnsi="Times New Roman" w:cs="Times New Roman"/>
          <w:sz w:val="24"/>
          <w:szCs w:val="24"/>
        </w:rPr>
        <w:t>du</w:t>
      </w:r>
      <w:r w:rsidRPr="00F45951">
        <w:rPr>
          <w:rFonts w:ascii="Times New Roman" w:hAnsi="Times New Roman" w:cs="Times New Roman"/>
          <w:sz w:val="24"/>
          <w:szCs w:val="24"/>
        </w:rPr>
        <w:t>c</w:t>
      </w:r>
      <w:r w:rsidR="00363C79">
        <w:rPr>
          <w:rFonts w:ascii="Times New Roman" w:hAnsi="Times New Roman" w:cs="Times New Roman"/>
          <w:sz w:val="24"/>
          <w:szCs w:val="24"/>
        </w:rPr>
        <w:t>ing</w:t>
      </w:r>
      <w:r w:rsidRPr="00F45951">
        <w:rPr>
          <w:rFonts w:ascii="Times New Roman" w:hAnsi="Times New Roman" w:cs="Times New Roman"/>
          <w:sz w:val="24"/>
          <w:szCs w:val="24"/>
        </w:rPr>
        <w:t xml:space="preserve"> high fee levels </w:t>
      </w:r>
      <w:r w:rsidR="00363C79">
        <w:rPr>
          <w:rFonts w:ascii="Times New Roman" w:hAnsi="Times New Roman" w:cs="Times New Roman"/>
          <w:sz w:val="24"/>
          <w:szCs w:val="24"/>
        </w:rPr>
        <w:t>as</w:t>
      </w:r>
      <w:r w:rsidR="00363C79" w:rsidRPr="00F45951">
        <w:rPr>
          <w:rFonts w:ascii="Times New Roman" w:hAnsi="Times New Roman" w:cs="Times New Roman"/>
          <w:sz w:val="24"/>
          <w:szCs w:val="24"/>
        </w:rPr>
        <w:t xml:space="preserve"> </w:t>
      </w:r>
      <w:r w:rsidRPr="00F45951">
        <w:rPr>
          <w:rFonts w:ascii="Times New Roman" w:hAnsi="Times New Roman" w:cs="Times New Roman"/>
          <w:sz w:val="24"/>
          <w:szCs w:val="24"/>
        </w:rPr>
        <w:t>immune to sanction</w:t>
      </w:r>
      <w:r>
        <w:rPr>
          <w:rFonts w:ascii="Times New Roman" w:hAnsi="Times New Roman" w:cs="Times New Roman"/>
          <w:sz w:val="24"/>
          <w:szCs w:val="24"/>
        </w:rPr>
        <w:t xml:space="preserve"> for poor performance in corporate citizenship</w:t>
      </w:r>
      <w:r w:rsidRPr="00F45951">
        <w:rPr>
          <w:rFonts w:ascii="Times New Roman" w:hAnsi="Times New Roman" w:cs="Times New Roman"/>
          <w:sz w:val="24"/>
          <w:szCs w:val="24"/>
        </w:rPr>
        <w:t>:</w:t>
      </w:r>
    </w:p>
    <w:p w14:paraId="5B66B833" w14:textId="77777777" w:rsidR="00274521" w:rsidRPr="00F45951" w:rsidRDefault="00274521" w:rsidP="00274521">
      <w:pPr>
        <w:spacing w:line="360" w:lineRule="auto"/>
        <w:jc w:val="both"/>
        <w:rPr>
          <w:rFonts w:ascii="Times New Roman" w:hAnsi="Times New Roman" w:cs="Times New Roman"/>
          <w:sz w:val="24"/>
          <w:szCs w:val="24"/>
        </w:rPr>
      </w:pPr>
    </w:p>
    <w:p w14:paraId="0EB5571E" w14:textId="77777777" w:rsidR="00274521" w:rsidRPr="00F45951" w:rsidRDefault="00274521" w:rsidP="0027452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Jake: I'm sure citizenship is important but … [t]he reality is that if you are a complete tube and you are bringing in £{X} million a year then nobody is really going to give too much of a monkeys that you're not…  There is an awful lot of acceptance of bad behaviour…  You wouldn't be binning the stars.</w:t>
      </w:r>
    </w:p>
    <w:p w14:paraId="5DDBE487" w14:textId="77777777" w:rsidR="00274521" w:rsidRPr="00F45951" w:rsidRDefault="00274521" w:rsidP="00274521">
      <w:pPr>
        <w:spacing w:line="360" w:lineRule="auto"/>
        <w:jc w:val="both"/>
        <w:rPr>
          <w:rFonts w:ascii="Times New Roman" w:hAnsi="Times New Roman" w:cs="Times New Roman"/>
          <w:sz w:val="24"/>
          <w:szCs w:val="24"/>
        </w:rPr>
      </w:pPr>
    </w:p>
    <w:p w14:paraId="57DAE596" w14:textId="39B014AC" w:rsidR="00274521" w:rsidRPr="00F45951" w:rsidRDefault="00274521" w:rsidP="0027452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Here the </w:t>
      </w:r>
      <w:r w:rsidR="00E71157">
        <w:rPr>
          <w:rFonts w:ascii="Times New Roman" w:hAnsi="Times New Roman" w:cs="Times New Roman"/>
          <w:sz w:val="24"/>
          <w:szCs w:val="24"/>
        </w:rPr>
        <w:t>‘</w:t>
      </w:r>
      <w:r w:rsidRPr="00F45951">
        <w:rPr>
          <w:rFonts w:ascii="Times New Roman" w:hAnsi="Times New Roman" w:cs="Times New Roman"/>
          <w:sz w:val="24"/>
          <w:szCs w:val="24"/>
        </w:rPr>
        <w:t>stars</w:t>
      </w:r>
      <w:r w:rsidR="00E71157">
        <w:rPr>
          <w:rFonts w:ascii="Times New Roman" w:hAnsi="Times New Roman" w:cs="Times New Roman"/>
          <w:sz w:val="24"/>
          <w:szCs w:val="24"/>
        </w:rPr>
        <w:t>’</w:t>
      </w:r>
      <w:r w:rsidRPr="00F45951">
        <w:rPr>
          <w:rFonts w:ascii="Times New Roman" w:hAnsi="Times New Roman" w:cs="Times New Roman"/>
          <w:sz w:val="24"/>
          <w:szCs w:val="24"/>
        </w:rPr>
        <w:t xml:space="preserve">, also known as </w:t>
      </w:r>
      <w:r w:rsidR="00E71157">
        <w:rPr>
          <w:rFonts w:ascii="Times New Roman" w:hAnsi="Times New Roman" w:cs="Times New Roman"/>
          <w:sz w:val="24"/>
          <w:szCs w:val="24"/>
        </w:rPr>
        <w:t>‘</w:t>
      </w:r>
      <w:r w:rsidRPr="00F45951">
        <w:rPr>
          <w:rFonts w:ascii="Times New Roman" w:hAnsi="Times New Roman" w:cs="Times New Roman"/>
          <w:sz w:val="24"/>
          <w:szCs w:val="24"/>
        </w:rPr>
        <w:t>rainmakers</w:t>
      </w:r>
      <w:r w:rsidR="00E71157">
        <w:rPr>
          <w:rFonts w:ascii="Times New Roman" w:hAnsi="Times New Roman" w:cs="Times New Roman"/>
          <w:sz w:val="24"/>
          <w:szCs w:val="24"/>
        </w:rPr>
        <w:t>’</w:t>
      </w:r>
      <w:r w:rsidR="00533E9C" w:rsidRPr="00533E9C">
        <w:rPr>
          <w:rFonts w:ascii="Times New Roman" w:hAnsi="Times New Roman" w:cs="Times New Roman"/>
          <w:sz w:val="24"/>
          <w:szCs w:val="24"/>
        </w:rPr>
        <w:t xml:space="preserve"> </w:t>
      </w:r>
      <w:r w:rsidR="00533E9C" w:rsidRPr="00F45951">
        <w:rPr>
          <w:rFonts w:ascii="Times New Roman" w:hAnsi="Times New Roman" w:cs="Times New Roman"/>
          <w:sz w:val="24"/>
          <w:szCs w:val="24"/>
        </w:rPr>
        <w:fldChar w:fldCharType="begin"/>
      </w:r>
      <w:r w:rsidR="00533E9C" w:rsidRPr="00F45951">
        <w:rPr>
          <w:rFonts w:ascii="Times New Roman" w:hAnsi="Times New Roman" w:cs="Times New Roman"/>
          <w:sz w:val="24"/>
          <w:szCs w:val="24"/>
        </w:rPr>
        <w:instrText xml:space="preserve"> ADDIN ZOTERO_ITEM CSL_CITATION {"citationID":"pouu7DHj","properties":{"formattedCitation":"(Hanlon, 2004; Galanter and Henderson, 2008)","plainCitation":"(Hanlon, 2004; Galanter and Henderson, 2008)"},"citationItems":[{"id":4320,"uris":["http://zotero.org/users/1620711/items/67AZD3NB"],"uri":["http://zotero.org/users/1620711/items/67AZD3NB"],"itemData":{"id":4320,"type":"article-journal","title":"Institutional Forms and Organizational Structures: Homology, Trust and Reputational Capital in Professional Service Firms","container-title":"Organization","page":"186-210","volume":"11","issue":"2","source":"org.sagepub.com","abstract":"This paper examines how professional service firms have used a combination of clan and bureaucratic control techniques to manage change over a 100-year period. Both sets of controls have been present throughout, but the mix between the two has altered to reflect changes in the broader institutional environment. These shifts create new contradictions that eventually undermine their very success. However, in the midst of these changes and shifts, the basic institutional features of homology, trust and reputational capital have continued to structure these professional arenas.","DOI":"10.1177/1350508404041613","ISSN":"1350-5084, 1461-7323","shortTitle":"Institutional Forms and Organizational Structures","journalAbbreviation":"Organization","language":"en","author":[{"family":"Hanlon","given":"Gerard"}],"issued":{"date-parts":[["2004",5,1]]}}},{"id":4281,"uris":["http://zotero.org/users/1620711/items/P56CAISZ"],"uri":["http://zotero.org/users/1620711/items/P56CAISZ"],"itemData":{"id":4281,"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00533E9C" w:rsidRPr="00F45951">
        <w:rPr>
          <w:rFonts w:ascii="Times New Roman" w:hAnsi="Times New Roman" w:cs="Times New Roman"/>
          <w:sz w:val="24"/>
          <w:szCs w:val="24"/>
        </w:rPr>
        <w:fldChar w:fldCharType="separate"/>
      </w:r>
      <w:r w:rsidR="00533E9C" w:rsidRPr="00F45951">
        <w:rPr>
          <w:rFonts w:ascii="Times New Roman" w:hAnsi="Times New Roman" w:cs="Times New Roman"/>
          <w:noProof/>
          <w:sz w:val="24"/>
          <w:szCs w:val="24"/>
        </w:rPr>
        <w:t>(Hanlon, 2004; Galanter and Henderson, 2008)</w:t>
      </w:r>
      <w:r w:rsidR="00533E9C" w:rsidRPr="00F45951">
        <w:rPr>
          <w:rFonts w:ascii="Times New Roman" w:hAnsi="Times New Roman" w:cs="Times New Roman"/>
          <w:sz w:val="24"/>
          <w:szCs w:val="24"/>
        </w:rPr>
        <w:fldChar w:fldCharType="end"/>
      </w:r>
      <w:r w:rsidRPr="00F45951">
        <w:rPr>
          <w:rFonts w:ascii="Times New Roman" w:hAnsi="Times New Roman" w:cs="Times New Roman"/>
          <w:sz w:val="24"/>
          <w:szCs w:val="24"/>
        </w:rPr>
        <w:t xml:space="preserve">, are those who bring in substantial fee income.  Disciplining them could lead to their </w:t>
      </w:r>
      <w:r w:rsidR="00E676D2" w:rsidRPr="00F45951">
        <w:rPr>
          <w:rFonts w:ascii="Times New Roman" w:hAnsi="Times New Roman" w:cs="Times New Roman"/>
          <w:sz w:val="24"/>
          <w:szCs w:val="24"/>
        </w:rPr>
        <w:t>departure, which</w:t>
      </w:r>
      <w:r w:rsidRPr="00F45951">
        <w:rPr>
          <w:rFonts w:ascii="Times New Roman" w:hAnsi="Times New Roman" w:cs="Times New Roman"/>
          <w:sz w:val="24"/>
          <w:szCs w:val="24"/>
        </w:rPr>
        <w:t xml:space="preserve"> would in turn damage the firm’s revenue generation and senior management’s chances of delivering the strategy. Jake’s view is reflected in the Chairman’s candid admission:</w:t>
      </w:r>
    </w:p>
    <w:p w14:paraId="03A67D78" w14:textId="77777777" w:rsidR="00274521" w:rsidRPr="00F45951" w:rsidRDefault="00274521" w:rsidP="00274521">
      <w:pPr>
        <w:spacing w:line="360" w:lineRule="auto"/>
        <w:jc w:val="both"/>
        <w:rPr>
          <w:rFonts w:ascii="Times New Roman" w:hAnsi="Times New Roman" w:cs="Times New Roman"/>
          <w:sz w:val="24"/>
          <w:szCs w:val="24"/>
        </w:rPr>
      </w:pPr>
    </w:p>
    <w:p w14:paraId="0C8C8F19" w14:textId="2EBDC0EA" w:rsidR="00274521" w:rsidRPr="00F45951" w:rsidRDefault="00274521" w:rsidP="00485A5C">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I</w:t>
      </w:r>
      <w:r w:rsidR="00E0083E">
        <w:rPr>
          <w:rFonts w:ascii="Times New Roman" w:hAnsi="Times New Roman" w:cs="Times New Roman"/>
          <w:sz w:val="24"/>
          <w:szCs w:val="24"/>
        </w:rPr>
        <w:t>nterviewer</w:t>
      </w:r>
      <w:r w:rsidRPr="00F45951">
        <w:rPr>
          <w:rFonts w:ascii="Times New Roman" w:hAnsi="Times New Roman" w:cs="Times New Roman"/>
          <w:sz w:val="24"/>
          <w:szCs w:val="24"/>
        </w:rPr>
        <w:t>: Does financial perfor</w:t>
      </w:r>
      <w:r w:rsidR="00485A5C">
        <w:rPr>
          <w:rFonts w:ascii="Times New Roman" w:hAnsi="Times New Roman" w:cs="Times New Roman"/>
          <w:sz w:val="24"/>
          <w:szCs w:val="24"/>
        </w:rPr>
        <w:t>mance trump behavioural issues?</w:t>
      </w:r>
    </w:p>
    <w:p w14:paraId="075A58F9" w14:textId="77777777" w:rsidR="00274521" w:rsidRPr="00F45951" w:rsidRDefault="00274521" w:rsidP="0027452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Ken:  Unfortunately in some instances it does. That's not something I'm proud of…</w:t>
      </w:r>
    </w:p>
    <w:p w14:paraId="30140659" w14:textId="77777777" w:rsidR="00274521" w:rsidRPr="00F45951" w:rsidRDefault="00274521" w:rsidP="00274521">
      <w:pPr>
        <w:spacing w:line="360" w:lineRule="auto"/>
        <w:jc w:val="both"/>
        <w:rPr>
          <w:rFonts w:ascii="Times New Roman" w:hAnsi="Times New Roman" w:cs="Times New Roman"/>
          <w:sz w:val="24"/>
          <w:szCs w:val="24"/>
        </w:rPr>
      </w:pPr>
    </w:p>
    <w:p w14:paraId="0B445F86" w14:textId="20E30E4D" w:rsidR="00274521" w:rsidRDefault="00E676D2" w:rsidP="0027452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Hence,</w:t>
      </w:r>
      <w:r w:rsidR="00274521" w:rsidRPr="00F45951">
        <w:rPr>
          <w:rFonts w:ascii="Times New Roman" w:hAnsi="Times New Roman" w:cs="Times New Roman"/>
          <w:sz w:val="24"/>
          <w:szCs w:val="24"/>
        </w:rPr>
        <w:t xml:space="preserve"> in the </w:t>
      </w:r>
      <w:r w:rsidR="00C26C49">
        <w:rPr>
          <w:rFonts w:ascii="Times New Roman" w:hAnsi="Times New Roman" w:cs="Times New Roman"/>
          <w:sz w:val="24"/>
          <w:szCs w:val="24"/>
        </w:rPr>
        <w:t>financial</w:t>
      </w:r>
      <w:r w:rsidR="00FB6F64">
        <w:rPr>
          <w:rFonts w:ascii="Times New Roman" w:hAnsi="Times New Roman" w:cs="Times New Roman"/>
          <w:sz w:val="24"/>
          <w:szCs w:val="24"/>
        </w:rPr>
        <w:t>is</w:t>
      </w:r>
      <w:r w:rsidR="00274521" w:rsidRPr="00F45951">
        <w:rPr>
          <w:rFonts w:ascii="Times New Roman" w:hAnsi="Times New Roman" w:cs="Times New Roman"/>
          <w:sz w:val="24"/>
          <w:szCs w:val="24"/>
        </w:rPr>
        <w:t>ed PSF</w:t>
      </w:r>
      <w:r w:rsidR="000A4304">
        <w:rPr>
          <w:rFonts w:ascii="Times New Roman" w:hAnsi="Times New Roman" w:cs="Times New Roman"/>
          <w:sz w:val="24"/>
          <w:szCs w:val="24"/>
        </w:rPr>
        <w:t>,</w:t>
      </w:r>
      <w:r w:rsidR="00274521" w:rsidRPr="00F45951">
        <w:rPr>
          <w:rFonts w:ascii="Times New Roman" w:hAnsi="Times New Roman" w:cs="Times New Roman"/>
          <w:sz w:val="24"/>
          <w:szCs w:val="24"/>
        </w:rPr>
        <w:t xml:space="preserve"> </w:t>
      </w:r>
      <w:r w:rsidR="00D53727" w:rsidRPr="00F45951">
        <w:rPr>
          <w:rFonts w:ascii="Times New Roman" w:hAnsi="Times New Roman" w:cs="Times New Roman"/>
          <w:sz w:val="24"/>
          <w:szCs w:val="24"/>
        </w:rPr>
        <w:t>performance that supports the delivery of a strategy built on revenue growth</w:t>
      </w:r>
      <w:r w:rsidR="00274521" w:rsidRPr="00F45951">
        <w:rPr>
          <w:rFonts w:ascii="Times New Roman" w:hAnsi="Times New Roman" w:cs="Times New Roman"/>
          <w:sz w:val="24"/>
          <w:szCs w:val="24"/>
        </w:rPr>
        <w:t xml:space="preserve"> comes with forgiveness </w:t>
      </w:r>
      <w:r w:rsidR="00533E9C">
        <w:rPr>
          <w:rFonts w:ascii="Times New Roman" w:hAnsi="Times New Roman" w:cs="Times New Roman"/>
          <w:sz w:val="24"/>
          <w:szCs w:val="24"/>
        </w:rPr>
        <w:t>of</w:t>
      </w:r>
      <w:r w:rsidR="00274521" w:rsidRPr="00F45951">
        <w:rPr>
          <w:rFonts w:ascii="Times New Roman" w:hAnsi="Times New Roman" w:cs="Times New Roman"/>
          <w:sz w:val="24"/>
          <w:szCs w:val="24"/>
        </w:rPr>
        <w:t xml:space="preserve"> breaches of </w:t>
      </w:r>
      <w:r w:rsidR="00274521">
        <w:rPr>
          <w:rFonts w:ascii="Times New Roman" w:hAnsi="Times New Roman" w:cs="Times New Roman"/>
          <w:sz w:val="24"/>
          <w:szCs w:val="24"/>
        </w:rPr>
        <w:t xml:space="preserve">‘soft’ </w:t>
      </w:r>
      <w:r w:rsidR="00274521" w:rsidRPr="00F45951">
        <w:rPr>
          <w:rFonts w:ascii="Times New Roman" w:hAnsi="Times New Roman" w:cs="Times New Roman"/>
          <w:sz w:val="24"/>
          <w:szCs w:val="24"/>
        </w:rPr>
        <w:t xml:space="preserve">performance </w:t>
      </w:r>
      <w:r w:rsidR="008D6C02">
        <w:rPr>
          <w:rFonts w:ascii="Times New Roman" w:hAnsi="Times New Roman" w:cs="Times New Roman"/>
          <w:sz w:val="24"/>
          <w:szCs w:val="24"/>
        </w:rPr>
        <w:t>criteria</w:t>
      </w:r>
      <w:r w:rsidR="000A4304">
        <w:rPr>
          <w:rFonts w:ascii="Times New Roman" w:hAnsi="Times New Roman" w:cs="Times New Roman"/>
          <w:sz w:val="24"/>
          <w:szCs w:val="24"/>
        </w:rPr>
        <w:t>,</w:t>
      </w:r>
      <w:r w:rsidR="00363C79">
        <w:rPr>
          <w:rFonts w:ascii="Times New Roman" w:hAnsi="Times New Roman" w:cs="Times New Roman"/>
          <w:sz w:val="24"/>
          <w:szCs w:val="24"/>
        </w:rPr>
        <w:t xml:space="preserve"> and the traditional logics of profes</w:t>
      </w:r>
      <w:r w:rsidR="00485A5C">
        <w:rPr>
          <w:rFonts w:ascii="Times New Roman" w:hAnsi="Times New Roman" w:cs="Times New Roman"/>
          <w:sz w:val="24"/>
          <w:szCs w:val="24"/>
        </w:rPr>
        <w:t>s</w:t>
      </w:r>
      <w:r w:rsidR="00363C79">
        <w:rPr>
          <w:rFonts w:ascii="Times New Roman" w:hAnsi="Times New Roman" w:cs="Times New Roman"/>
          <w:sz w:val="24"/>
          <w:szCs w:val="24"/>
        </w:rPr>
        <w:t>ionalism</w:t>
      </w:r>
      <w:r w:rsidR="00274521" w:rsidRPr="00F45951">
        <w:rPr>
          <w:rFonts w:ascii="Times New Roman" w:hAnsi="Times New Roman" w:cs="Times New Roman"/>
          <w:sz w:val="24"/>
          <w:szCs w:val="24"/>
        </w:rPr>
        <w:t>. Any contradiction</w:t>
      </w:r>
      <w:r w:rsidR="00363C79">
        <w:rPr>
          <w:rFonts w:ascii="Times New Roman" w:hAnsi="Times New Roman" w:cs="Times New Roman"/>
          <w:sz w:val="24"/>
          <w:szCs w:val="24"/>
        </w:rPr>
        <w:t xml:space="preserve"> in assessments</w:t>
      </w:r>
      <w:r w:rsidR="00274521" w:rsidRPr="00F45951">
        <w:rPr>
          <w:rFonts w:ascii="Times New Roman" w:hAnsi="Times New Roman" w:cs="Times New Roman"/>
          <w:sz w:val="24"/>
          <w:szCs w:val="24"/>
        </w:rPr>
        <w:t xml:space="preserve"> between the measurable and the immeasurable is resolved by privileging the numbers.</w:t>
      </w:r>
    </w:p>
    <w:p w14:paraId="25C7BFAA" w14:textId="2A61680F" w:rsidR="00274521" w:rsidRDefault="00274521" w:rsidP="00274521">
      <w:pPr>
        <w:spacing w:line="360" w:lineRule="auto"/>
        <w:jc w:val="both"/>
        <w:rPr>
          <w:rFonts w:ascii="Times New Roman" w:hAnsi="Times New Roman" w:cs="Times New Roman"/>
          <w:sz w:val="24"/>
          <w:szCs w:val="24"/>
        </w:rPr>
      </w:pPr>
    </w:p>
    <w:p w14:paraId="64A55631" w14:textId="3D84D50E" w:rsidR="00DA006F" w:rsidRPr="00F45951" w:rsidRDefault="008D6C02" w:rsidP="00215495">
      <w:pPr>
        <w:spacing w:line="360" w:lineRule="auto"/>
        <w:jc w:val="both"/>
        <w:rPr>
          <w:rFonts w:ascii="Times New Roman" w:hAnsi="Times New Roman" w:cs="Times New Roman"/>
          <w:sz w:val="24"/>
          <w:szCs w:val="24"/>
        </w:rPr>
      </w:pPr>
      <w:r>
        <w:rPr>
          <w:rFonts w:ascii="Times New Roman" w:hAnsi="Times New Roman" w:cs="Times New Roman"/>
          <w:sz w:val="24"/>
          <w:szCs w:val="24"/>
        </w:rPr>
        <w:t>Consequently</w:t>
      </w:r>
      <w:r w:rsidR="00E20E84">
        <w:rPr>
          <w:rFonts w:ascii="Times New Roman" w:hAnsi="Times New Roman" w:cs="Times New Roman"/>
          <w:sz w:val="24"/>
          <w:szCs w:val="24"/>
        </w:rPr>
        <w:t>, partners</w:t>
      </w:r>
      <w:r w:rsidR="00533E9C">
        <w:rPr>
          <w:rFonts w:ascii="Times New Roman" w:hAnsi="Times New Roman" w:cs="Times New Roman"/>
          <w:sz w:val="24"/>
          <w:szCs w:val="24"/>
        </w:rPr>
        <w:t xml:space="preserve"> </w:t>
      </w:r>
      <w:r w:rsidR="00712DBD">
        <w:rPr>
          <w:rFonts w:ascii="Times New Roman" w:hAnsi="Times New Roman" w:cs="Times New Roman"/>
          <w:sz w:val="24"/>
          <w:szCs w:val="24"/>
        </w:rPr>
        <w:t>engage</w:t>
      </w:r>
      <w:r w:rsidR="00E20E84">
        <w:rPr>
          <w:rFonts w:ascii="Times New Roman" w:hAnsi="Times New Roman" w:cs="Times New Roman"/>
          <w:sz w:val="24"/>
          <w:szCs w:val="24"/>
        </w:rPr>
        <w:t xml:space="preserve"> in a series of </w:t>
      </w:r>
      <w:r w:rsidR="00E20E84" w:rsidRPr="00D57A8D">
        <w:rPr>
          <w:rFonts w:ascii="Times New Roman" w:hAnsi="Times New Roman" w:cs="Times New Roman"/>
          <w:i/>
          <w:sz w:val="24"/>
          <w:szCs w:val="24"/>
        </w:rPr>
        <w:t>career protection</w:t>
      </w:r>
      <w:r w:rsidR="00E20E84">
        <w:rPr>
          <w:rFonts w:ascii="Times New Roman" w:hAnsi="Times New Roman" w:cs="Times New Roman"/>
          <w:sz w:val="24"/>
          <w:szCs w:val="24"/>
        </w:rPr>
        <w:t xml:space="preserve"> strategies </w:t>
      </w:r>
      <w:r w:rsidR="00533E9C">
        <w:rPr>
          <w:rFonts w:ascii="Times New Roman" w:hAnsi="Times New Roman" w:cs="Times New Roman"/>
          <w:sz w:val="24"/>
          <w:szCs w:val="24"/>
        </w:rPr>
        <w:t>incompatible with</w:t>
      </w:r>
      <w:r w:rsidR="00E20E84">
        <w:rPr>
          <w:rFonts w:ascii="Times New Roman" w:hAnsi="Times New Roman" w:cs="Times New Roman"/>
          <w:sz w:val="24"/>
          <w:szCs w:val="24"/>
        </w:rPr>
        <w:t xml:space="preserve"> ideas of good citizenship. </w:t>
      </w:r>
      <w:r w:rsidR="00215495">
        <w:rPr>
          <w:rFonts w:ascii="Times New Roman" w:hAnsi="Times New Roman" w:cs="Times New Roman"/>
          <w:sz w:val="24"/>
          <w:szCs w:val="24"/>
        </w:rPr>
        <w:t xml:space="preserve">Career protection involves </w:t>
      </w:r>
      <w:r w:rsidR="00533E9C">
        <w:rPr>
          <w:rFonts w:ascii="Times New Roman" w:hAnsi="Times New Roman" w:cs="Times New Roman"/>
          <w:sz w:val="24"/>
          <w:szCs w:val="24"/>
        </w:rPr>
        <w:t>four</w:t>
      </w:r>
      <w:r w:rsidR="00215495">
        <w:rPr>
          <w:rFonts w:ascii="Times New Roman" w:hAnsi="Times New Roman" w:cs="Times New Roman"/>
          <w:sz w:val="24"/>
          <w:szCs w:val="24"/>
        </w:rPr>
        <w:t xml:space="preserve"> </w:t>
      </w:r>
      <w:r w:rsidR="001D4310" w:rsidRPr="00F45951">
        <w:rPr>
          <w:rFonts w:ascii="Times New Roman" w:hAnsi="Times New Roman" w:cs="Times New Roman"/>
          <w:sz w:val="24"/>
          <w:szCs w:val="24"/>
        </w:rPr>
        <w:t>react</w:t>
      </w:r>
      <w:r w:rsidR="00215495">
        <w:rPr>
          <w:rFonts w:ascii="Times New Roman" w:hAnsi="Times New Roman" w:cs="Times New Roman"/>
          <w:sz w:val="24"/>
          <w:szCs w:val="24"/>
        </w:rPr>
        <w:t xml:space="preserve">ions by partners: </w:t>
      </w:r>
      <w:r w:rsidR="00215495" w:rsidRPr="00D57A8D">
        <w:rPr>
          <w:rFonts w:ascii="Times New Roman" w:hAnsi="Times New Roman" w:cs="Times New Roman"/>
          <w:i/>
          <w:sz w:val="24"/>
          <w:szCs w:val="24"/>
        </w:rPr>
        <w:t>e</w:t>
      </w:r>
      <w:r w:rsidR="009D2AD6" w:rsidRPr="00215495">
        <w:rPr>
          <w:rFonts w:ascii="Times New Roman" w:hAnsi="Times New Roman" w:cs="Times New Roman"/>
          <w:i/>
          <w:sz w:val="24"/>
          <w:szCs w:val="24"/>
        </w:rPr>
        <w:t>m</w:t>
      </w:r>
      <w:r w:rsidR="009D2AD6" w:rsidRPr="00F45951">
        <w:rPr>
          <w:rFonts w:ascii="Times New Roman" w:hAnsi="Times New Roman" w:cs="Times New Roman"/>
          <w:i/>
          <w:sz w:val="24"/>
          <w:szCs w:val="24"/>
        </w:rPr>
        <w:t>pire build</w:t>
      </w:r>
      <w:r w:rsidR="006E15C3" w:rsidRPr="00F45951">
        <w:rPr>
          <w:rFonts w:ascii="Times New Roman" w:hAnsi="Times New Roman" w:cs="Times New Roman"/>
          <w:i/>
          <w:sz w:val="24"/>
          <w:szCs w:val="24"/>
        </w:rPr>
        <w:t>ing</w:t>
      </w:r>
      <w:r w:rsidR="009818E0" w:rsidRPr="00F45951">
        <w:rPr>
          <w:rFonts w:ascii="Times New Roman" w:hAnsi="Times New Roman" w:cs="Times New Roman"/>
          <w:i/>
          <w:sz w:val="24"/>
          <w:szCs w:val="24"/>
        </w:rPr>
        <w:t>,</w:t>
      </w:r>
      <w:r w:rsidR="006E15C3" w:rsidRPr="00F45951">
        <w:rPr>
          <w:rFonts w:ascii="Times New Roman" w:hAnsi="Times New Roman" w:cs="Times New Roman"/>
          <w:i/>
          <w:sz w:val="24"/>
          <w:szCs w:val="24"/>
        </w:rPr>
        <w:t xml:space="preserve"> work</w:t>
      </w:r>
      <w:r w:rsidR="00DA006F" w:rsidRPr="00F45951">
        <w:rPr>
          <w:rFonts w:ascii="Times New Roman" w:hAnsi="Times New Roman" w:cs="Times New Roman"/>
          <w:i/>
          <w:sz w:val="24"/>
          <w:szCs w:val="24"/>
        </w:rPr>
        <w:t xml:space="preserve"> silo</w:t>
      </w:r>
      <w:r w:rsidR="00533E9C">
        <w:rPr>
          <w:rFonts w:ascii="Times New Roman" w:hAnsi="Times New Roman" w:cs="Times New Roman"/>
          <w:i/>
          <w:sz w:val="24"/>
          <w:szCs w:val="24"/>
        </w:rPr>
        <w:t>ing,</w:t>
      </w:r>
      <w:r w:rsidR="00DA006F" w:rsidRPr="00F45951">
        <w:rPr>
          <w:rFonts w:ascii="Times New Roman" w:hAnsi="Times New Roman" w:cs="Times New Roman"/>
          <w:sz w:val="24"/>
          <w:szCs w:val="24"/>
        </w:rPr>
        <w:t xml:space="preserve"> </w:t>
      </w:r>
      <w:r w:rsidR="00DA006F" w:rsidRPr="00F45951">
        <w:rPr>
          <w:rFonts w:ascii="Times New Roman" w:hAnsi="Times New Roman" w:cs="Times New Roman"/>
          <w:i/>
          <w:sz w:val="24"/>
          <w:szCs w:val="24"/>
        </w:rPr>
        <w:t>bloat</w:t>
      </w:r>
      <w:r w:rsidR="00354148" w:rsidRPr="00F45951">
        <w:rPr>
          <w:rFonts w:ascii="Times New Roman" w:hAnsi="Times New Roman" w:cs="Times New Roman"/>
          <w:i/>
          <w:sz w:val="24"/>
          <w:szCs w:val="24"/>
        </w:rPr>
        <w:t>ing</w:t>
      </w:r>
      <w:r w:rsidR="00533E9C">
        <w:rPr>
          <w:rFonts w:ascii="Times New Roman" w:hAnsi="Times New Roman" w:cs="Times New Roman"/>
          <w:i/>
          <w:sz w:val="24"/>
          <w:szCs w:val="24"/>
        </w:rPr>
        <w:t xml:space="preserve"> and blocking</w:t>
      </w:r>
      <w:r w:rsidR="00762847" w:rsidRPr="00F45951">
        <w:rPr>
          <w:rFonts w:ascii="Times New Roman" w:hAnsi="Times New Roman" w:cs="Times New Roman"/>
          <w:sz w:val="24"/>
          <w:szCs w:val="24"/>
        </w:rPr>
        <w:t>.</w:t>
      </w:r>
      <w:r w:rsidR="00DA006F" w:rsidRPr="00F45951">
        <w:rPr>
          <w:rFonts w:ascii="Times New Roman" w:hAnsi="Times New Roman" w:cs="Times New Roman"/>
          <w:sz w:val="24"/>
          <w:szCs w:val="24"/>
        </w:rPr>
        <w:t xml:space="preserve"> </w:t>
      </w:r>
      <w:r w:rsidR="00DA024A" w:rsidRPr="00F45951">
        <w:rPr>
          <w:rFonts w:ascii="Times New Roman" w:hAnsi="Times New Roman" w:cs="Times New Roman"/>
          <w:sz w:val="24"/>
          <w:szCs w:val="24"/>
        </w:rPr>
        <w:t xml:space="preserve"> </w:t>
      </w:r>
      <w:r w:rsidR="009818E0" w:rsidRPr="00F45951">
        <w:rPr>
          <w:rFonts w:ascii="Times New Roman" w:hAnsi="Times New Roman" w:cs="Times New Roman"/>
          <w:i/>
          <w:sz w:val="24"/>
          <w:szCs w:val="24"/>
        </w:rPr>
        <w:t>Empire building</w:t>
      </w:r>
      <w:r w:rsidR="009818E0" w:rsidRPr="00F45951">
        <w:rPr>
          <w:rFonts w:ascii="Times New Roman" w:hAnsi="Times New Roman" w:cs="Times New Roman"/>
          <w:sz w:val="24"/>
          <w:szCs w:val="24"/>
        </w:rPr>
        <w:t xml:space="preserve"> </w:t>
      </w:r>
      <w:r w:rsidR="001D4310" w:rsidRPr="00F45951">
        <w:rPr>
          <w:rFonts w:ascii="Times New Roman" w:hAnsi="Times New Roman" w:cs="Times New Roman"/>
          <w:sz w:val="24"/>
          <w:szCs w:val="24"/>
        </w:rPr>
        <w:t xml:space="preserve">in this context </w:t>
      </w:r>
      <w:r w:rsidR="009818E0" w:rsidRPr="00F45951">
        <w:rPr>
          <w:rFonts w:ascii="Times New Roman" w:hAnsi="Times New Roman" w:cs="Times New Roman"/>
          <w:sz w:val="24"/>
          <w:szCs w:val="24"/>
        </w:rPr>
        <w:t xml:space="preserve">is the practice of aggressively expanding the number of client relationships for which a partner assumes responsibility, hence placing </w:t>
      </w:r>
      <w:r w:rsidR="007A386D">
        <w:rPr>
          <w:rFonts w:ascii="Times New Roman" w:hAnsi="Times New Roman" w:cs="Times New Roman"/>
          <w:sz w:val="24"/>
          <w:szCs w:val="24"/>
        </w:rPr>
        <w:t>him</w:t>
      </w:r>
      <w:r w:rsidR="009818E0" w:rsidRPr="00F45951">
        <w:rPr>
          <w:rFonts w:ascii="Times New Roman" w:hAnsi="Times New Roman" w:cs="Times New Roman"/>
          <w:sz w:val="24"/>
          <w:szCs w:val="24"/>
        </w:rPr>
        <w:t xml:space="preserve"> as the </w:t>
      </w:r>
      <w:r w:rsidR="00E71157">
        <w:rPr>
          <w:rFonts w:ascii="Times New Roman" w:hAnsi="Times New Roman" w:cs="Times New Roman"/>
          <w:sz w:val="24"/>
          <w:szCs w:val="24"/>
        </w:rPr>
        <w:t>‘</w:t>
      </w:r>
      <w:r w:rsidR="009818E0" w:rsidRPr="00F45951">
        <w:rPr>
          <w:rFonts w:ascii="Times New Roman" w:hAnsi="Times New Roman" w:cs="Times New Roman"/>
          <w:sz w:val="24"/>
          <w:szCs w:val="24"/>
        </w:rPr>
        <w:t>first port of call</w:t>
      </w:r>
      <w:r w:rsidR="00E71157">
        <w:rPr>
          <w:rFonts w:ascii="Times New Roman" w:hAnsi="Times New Roman" w:cs="Times New Roman"/>
          <w:sz w:val="24"/>
          <w:szCs w:val="24"/>
        </w:rPr>
        <w:t>’</w:t>
      </w:r>
      <w:r w:rsidR="009818E0" w:rsidRPr="00F45951">
        <w:rPr>
          <w:rFonts w:ascii="Times New Roman" w:hAnsi="Times New Roman" w:cs="Times New Roman"/>
          <w:sz w:val="24"/>
          <w:szCs w:val="24"/>
        </w:rPr>
        <w:t xml:space="preserve"> for that client, and thereby able to determine who does the resulting work. </w:t>
      </w:r>
      <w:r w:rsidR="006E15C3" w:rsidRPr="00F45951">
        <w:rPr>
          <w:rFonts w:ascii="Times New Roman" w:hAnsi="Times New Roman" w:cs="Times New Roman"/>
          <w:i/>
          <w:sz w:val="24"/>
          <w:szCs w:val="24"/>
        </w:rPr>
        <w:t xml:space="preserve">Work </w:t>
      </w:r>
      <w:r w:rsidR="00DA024A" w:rsidRPr="00F45951">
        <w:rPr>
          <w:rFonts w:ascii="Times New Roman" w:hAnsi="Times New Roman" w:cs="Times New Roman"/>
          <w:i/>
          <w:sz w:val="24"/>
          <w:szCs w:val="24"/>
        </w:rPr>
        <w:t>siloing</w:t>
      </w:r>
      <w:r w:rsidR="00DA024A" w:rsidRPr="00F45951">
        <w:rPr>
          <w:rFonts w:ascii="Times New Roman" w:hAnsi="Times New Roman" w:cs="Times New Roman"/>
          <w:sz w:val="24"/>
          <w:szCs w:val="24"/>
        </w:rPr>
        <w:t xml:space="preserve"> </w:t>
      </w:r>
      <w:r w:rsidR="006E15C3" w:rsidRPr="00F45951">
        <w:rPr>
          <w:rFonts w:ascii="Times New Roman" w:hAnsi="Times New Roman" w:cs="Times New Roman"/>
          <w:sz w:val="24"/>
          <w:szCs w:val="24"/>
        </w:rPr>
        <w:t>is where a partner discharges</w:t>
      </w:r>
      <w:r w:rsidR="00DA006F" w:rsidRPr="00F45951">
        <w:rPr>
          <w:rFonts w:ascii="Times New Roman" w:hAnsi="Times New Roman" w:cs="Times New Roman"/>
          <w:sz w:val="24"/>
          <w:szCs w:val="24"/>
        </w:rPr>
        <w:t xml:space="preserve"> work </w:t>
      </w:r>
      <w:r w:rsidR="00DA024A" w:rsidRPr="00F45951">
        <w:rPr>
          <w:rFonts w:ascii="Times New Roman" w:hAnsi="Times New Roman" w:cs="Times New Roman"/>
          <w:sz w:val="24"/>
          <w:szCs w:val="24"/>
        </w:rPr>
        <w:t xml:space="preserve">even </w:t>
      </w:r>
      <w:r w:rsidR="00FB76B7">
        <w:rPr>
          <w:rFonts w:ascii="Times New Roman" w:hAnsi="Times New Roman" w:cs="Times New Roman"/>
          <w:sz w:val="24"/>
          <w:szCs w:val="24"/>
        </w:rPr>
        <w:t>when</w:t>
      </w:r>
      <w:r w:rsidR="00FB76B7" w:rsidRPr="00F45951">
        <w:rPr>
          <w:rFonts w:ascii="Times New Roman" w:hAnsi="Times New Roman" w:cs="Times New Roman"/>
          <w:sz w:val="24"/>
          <w:szCs w:val="24"/>
        </w:rPr>
        <w:t xml:space="preserve"> </w:t>
      </w:r>
      <w:r w:rsidR="00DA024A" w:rsidRPr="00F45951">
        <w:rPr>
          <w:rFonts w:ascii="Times New Roman" w:hAnsi="Times New Roman" w:cs="Times New Roman"/>
          <w:sz w:val="24"/>
          <w:szCs w:val="24"/>
        </w:rPr>
        <w:t xml:space="preserve">it does not fall within </w:t>
      </w:r>
      <w:r w:rsidR="007A386D">
        <w:rPr>
          <w:rFonts w:ascii="Times New Roman" w:hAnsi="Times New Roman" w:cs="Times New Roman"/>
          <w:sz w:val="24"/>
          <w:szCs w:val="24"/>
        </w:rPr>
        <w:t>his</w:t>
      </w:r>
      <w:r w:rsidR="00DA006F" w:rsidRPr="00F45951">
        <w:rPr>
          <w:rFonts w:ascii="Times New Roman" w:hAnsi="Times New Roman" w:cs="Times New Roman"/>
          <w:sz w:val="24"/>
          <w:szCs w:val="24"/>
        </w:rPr>
        <w:t xml:space="preserve"> specialist knowledge</w:t>
      </w:r>
      <w:r w:rsidR="00363C79">
        <w:rPr>
          <w:rFonts w:ascii="Times New Roman" w:hAnsi="Times New Roman" w:cs="Times New Roman"/>
          <w:sz w:val="24"/>
          <w:szCs w:val="24"/>
        </w:rPr>
        <w:t xml:space="preserve">. This happens because the individual is then credited </w:t>
      </w:r>
      <w:r w:rsidR="00DA006F" w:rsidRPr="00F45951">
        <w:rPr>
          <w:rFonts w:ascii="Times New Roman" w:hAnsi="Times New Roman" w:cs="Times New Roman"/>
          <w:sz w:val="24"/>
          <w:szCs w:val="24"/>
        </w:rPr>
        <w:t>w</w:t>
      </w:r>
      <w:r w:rsidR="00DA024A" w:rsidRPr="00F45951">
        <w:rPr>
          <w:rFonts w:ascii="Times New Roman" w:hAnsi="Times New Roman" w:cs="Times New Roman"/>
          <w:sz w:val="24"/>
          <w:szCs w:val="24"/>
        </w:rPr>
        <w:t>ith the fees</w:t>
      </w:r>
      <w:r w:rsidR="00363C79">
        <w:rPr>
          <w:rFonts w:ascii="Times New Roman" w:hAnsi="Times New Roman" w:cs="Times New Roman"/>
          <w:sz w:val="24"/>
          <w:szCs w:val="24"/>
        </w:rPr>
        <w:t xml:space="preserve"> for the work</w:t>
      </w:r>
      <w:r w:rsidR="002F6269">
        <w:rPr>
          <w:rFonts w:ascii="Times New Roman" w:hAnsi="Times New Roman" w:cs="Times New Roman"/>
          <w:sz w:val="24"/>
          <w:szCs w:val="24"/>
        </w:rPr>
        <w:t xml:space="preserve"> as matter manager</w:t>
      </w:r>
      <w:r w:rsidR="00DA024A" w:rsidRPr="00F45951">
        <w:rPr>
          <w:rFonts w:ascii="Times New Roman" w:hAnsi="Times New Roman" w:cs="Times New Roman"/>
          <w:sz w:val="24"/>
          <w:szCs w:val="24"/>
        </w:rPr>
        <w:t xml:space="preserve">, supporting </w:t>
      </w:r>
      <w:r w:rsidR="007A386D">
        <w:rPr>
          <w:rFonts w:ascii="Times New Roman" w:hAnsi="Times New Roman" w:cs="Times New Roman"/>
          <w:sz w:val="24"/>
          <w:szCs w:val="24"/>
        </w:rPr>
        <w:t>his</w:t>
      </w:r>
      <w:r w:rsidR="00DA006F" w:rsidRPr="00F45951">
        <w:rPr>
          <w:rFonts w:ascii="Times New Roman" w:hAnsi="Times New Roman" w:cs="Times New Roman"/>
          <w:sz w:val="24"/>
          <w:szCs w:val="24"/>
        </w:rPr>
        <w:t xml:space="preserve"> position in the </w:t>
      </w:r>
      <w:r w:rsidR="00DA024A" w:rsidRPr="00F45951">
        <w:rPr>
          <w:rFonts w:ascii="Times New Roman" w:hAnsi="Times New Roman" w:cs="Times New Roman"/>
          <w:sz w:val="24"/>
          <w:szCs w:val="24"/>
        </w:rPr>
        <w:t>intra-fi</w:t>
      </w:r>
      <w:r w:rsidR="001D4310" w:rsidRPr="00F45951">
        <w:rPr>
          <w:rFonts w:ascii="Times New Roman" w:hAnsi="Times New Roman" w:cs="Times New Roman"/>
          <w:sz w:val="24"/>
          <w:szCs w:val="24"/>
        </w:rPr>
        <w:t xml:space="preserve">rm economic competition </w:t>
      </w:r>
      <w:r w:rsidR="00363C79">
        <w:rPr>
          <w:rFonts w:ascii="Times New Roman" w:hAnsi="Times New Roman" w:cs="Times New Roman"/>
          <w:sz w:val="24"/>
          <w:szCs w:val="24"/>
        </w:rPr>
        <w:t>between</w:t>
      </w:r>
      <w:r w:rsidR="00DA024A" w:rsidRPr="00F45951">
        <w:rPr>
          <w:rFonts w:ascii="Times New Roman" w:hAnsi="Times New Roman" w:cs="Times New Roman"/>
          <w:sz w:val="24"/>
          <w:szCs w:val="24"/>
        </w:rPr>
        <w:t xml:space="preserve"> partners</w:t>
      </w:r>
      <w:r w:rsidR="00DA006F" w:rsidRPr="00F45951">
        <w:rPr>
          <w:rFonts w:ascii="Times New Roman" w:hAnsi="Times New Roman" w:cs="Times New Roman"/>
          <w:sz w:val="24"/>
          <w:szCs w:val="24"/>
        </w:rPr>
        <w:t>.</w:t>
      </w:r>
      <w:r w:rsidR="002F6269">
        <w:rPr>
          <w:rFonts w:ascii="Times New Roman" w:hAnsi="Times New Roman" w:cs="Times New Roman"/>
          <w:sz w:val="24"/>
          <w:szCs w:val="24"/>
        </w:rPr>
        <w:t xml:space="preserve"> </w:t>
      </w:r>
      <w:r w:rsidR="000A4304">
        <w:rPr>
          <w:rFonts w:ascii="Times New Roman" w:hAnsi="Times New Roman" w:cs="Times New Roman"/>
          <w:sz w:val="24"/>
          <w:szCs w:val="24"/>
        </w:rPr>
        <w:t>Hence,</w:t>
      </w:r>
      <w:r w:rsidR="002F6269">
        <w:rPr>
          <w:rFonts w:ascii="Times New Roman" w:hAnsi="Times New Roman" w:cs="Times New Roman"/>
          <w:sz w:val="24"/>
          <w:szCs w:val="24"/>
        </w:rPr>
        <w:t xml:space="preserve"> individuals</w:t>
      </w:r>
      <w:r w:rsidR="000A4304">
        <w:rPr>
          <w:rFonts w:ascii="Times New Roman" w:hAnsi="Times New Roman" w:cs="Times New Roman"/>
          <w:sz w:val="24"/>
          <w:szCs w:val="24"/>
        </w:rPr>
        <w:t>,</w:t>
      </w:r>
      <w:r w:rsidR="002F6269">
        <w:rPr>
          <w:rFonts w:ascii="Times New Roman" w:hAnsi="Times New Roman" w:cs="Times New Roman"/>
          <w:sz w:val="24"/>
          <w:szCs w:val="24"/>
        </w:rPr>
        <w:t xml:space="preserve"> and the work that comes to them</w:t>
      </w:r>
      <w:r w:rsidR="000A4304">
        <w:rPr>
          <w:rFonts w:ascii="Times New Roman" w:hAnsi="Times New Roman" w:cs="Times New Roman"/>
          <w:sz w:val="24"/>
          <w:szCs w:val="24"/>
        </w:rPr>
        <w:t>,</w:t>
      </w:r>
      <w:r w:rsidR="002F6269">
        <w:rPr>
          <w:rFonts w:ascii="Times New Roman" w:hAnsi="Times New Roman" w:cs="Times New Roman"/>
          <w:sz w:val="24"/>
          <w:szCs w:val="24"/>
        </w:rPr>
        <w:t xml:space="preserve"> fal</w:t>
      </w:r>
      <w:r w:rsidR="000A4304">
        <w:rPr>
          <w:rFonts w:ascii="Times New Roman" w:hAnsi="Times New Roman" w:cs="Times New Roman"/>
          <w:sz w:val="24"/>
          <w:szCs w:val="24"/>
        </w:rPr>
        <w:t xml:space="preserve">ls into silos rather than </w:t>
      </w:r>
      <w:r w:rsidR="002F6269">
        <w:rPr>
          <w:rFonts w:ascii="Times New Roman" w:hAnsi="Times New Roman" w:cs="Times New Roman"/>
          <w:sz w:val="24"/>
          <w:szCs w:val="24"/>
        </w:rPr>
        <w:t>distributed to those best placed to undertake it.</w:t>
      </w:r>
      <w:r w:rsidR="00363C79">
        <w:rPr>
          <w:rFonts w:ascii="Times New Roman" w:hAnsi="Times New Roman" w:cs="Times New Roman"/>
          <w:sz w:val="24"/>
          <w:szCs w:val="24"/>
        </w:rPr>
        <w:t xml:space="preserve"> </w:t>
      </w:r>
      <w:r w:rsidR="00DA024A" w:rsidRPr="00F45951">
        <w:rPr>
          <w:rFonts w:ascii="Times New Roman" w:hAnsi="Times New Roman" w:cs="Times New Roman"/>
          <w:sz w:val="24"/>
          <w:szCs w:val="24"/>
        </w:rPr>
        <w:t xml:space="preserve">This becomes a case of </w:t>
      </w:r>
      <w:r w:rsidR="00DA024A" w:rsidRPr="00F45951">
        <w:rPr>
          <w:rFonts w:ascii="Times New Roman" w:hAnsi="Times New Roman" w:cs="Times New Roman"/>
          <w:i/>
          <w:sz w:val="24"/>
          <w:szCs w:val="24"/>
        </w:rPr>
        <w:t>bloating</w:t>
      </w:r>
      <w:r w:rsidR="00DA024A" w:rsidRPr="00F45951">
        <w:rPr>
          <w:rFonts w:ascii="Times New Roman" w:hAnsi="Times New Roman" w:cs="Times New Roman"/>
          <w:sz w:val="24"/>
          <w:szCs w:val="24"/>
        </w:rPr>
        <w:t xml:space="preserve"> </w:t>
      </w:r>
      <w:r w:rsidR="00363C79">
        <w:rPr>
          <w:rFonts w:ascii="Times New Roman" w:hAnsi="Times New Roman" w:cs="Times New Roman"/>
          <w:sz w:val="24"/>
          <w:szCs w:val="24"/>
        </w:rPr>
        <w:t>when</w:t>
      </w:r>
      <w:r w:rsidR="00363C79" w:rsidRPr="00F45951">
        <w:rPr>
          <w:rFonts w:ascii="Times New Roman" w:hAnsi="Times New Roman" w:cs="Times New Roman"/>
          <w:sz w:val="24"/>
          <w:szCs w:val="24"/>
        </w:rPr>
        <w:t xml:space="preserve"> </w:t>
      </w:r>
      <w:r w:rsidR="00DA024A" w:rsidRPr="00F45951">
        <w:rPr>
          <w:rFonts w:ascii="Times New Roman" w:hAnsi="Times New Roman" w:cs="Times New Roman"/>
          <w:sz w:val="24"/>
          <w:szCs w:val="24"/>
        </w:rPr>
        <w:t xml:space="preserve">the partner generates fees at a </w:t>
      </w:r>
      <w:r w:rsidR="000A4304" w:rsidRPr="00F45951">
        <w:rPr>
          <w:rFonts w:ascii="Times New Roman" w:hAnsi="Times New Roman" w:cs="Times New Roman"/>
          <w:sz w:val="24"/>
          <w:szCs w:val="24"/>
        </w:rPr>
        <w:t>level that</w:t>
      </w:r>
      <w:r w:rsidR="00DA024A" w:rsidRPr="00F45951">
        <w:rPr>
          <w:rFonts w:ascii="Times New Roman" w:hAnsi="Times New Roman" w:cs="Times New Roman"/>
          <w:sz w:val="24"/>
          <w:szCs w:val="24"/>
        </w:rPr>
        <w:t xml:space="preserve"> is considerably above that which might otherwise be regarded as needed to maintain </w:t>
      </w:r>
      <w:r w:rsidR="000A4304">
        <w:rPr>
          <w:rFonts w:ascii="Times New Roman" w:hAnsi="Times New Roman" w:cs="Times New Roman"/>
          <w:sz w:val="24"/>
          <w:szCs w:val="24"/>
        </w:rPr>
        <w:t xml:space="preserve">his </w:t>
      </w:r>
      <w:r w:rsidR="00DA024A" w:rsidRPr="00F45951">
        <w:rPr>
          <w:rFonts w:ascii="Times New Roman" w:hAnsi="Times New Roman" w:cs="Times New Roman"/>
          <w:sz w:val="24"/>
          <w:szCs w:val="24"/>
        </w:rPr>
        <w:t>position</w:t>
      </w:r>
      <w:r w:rsidR="009818E0" w:rsidRPr="00F45951">
        <w:rPr>
          <w:rFonts w:ascii="Times New Roman" w:hAnsi="Times New Roman" w:cs="Times New Roman"/>
          <w:sz w:val="24"/>
          <w:szCs w:val="24"/>
        </w:rPr>
        <w:t>, prompting others to follow suit in order to keep up</w:t>
      </w:r>
      <w:r w:rsidR="00DA024A" w:rsidRPr="00F45951">
        <w:rPr>
          <w:rFonts w:ascii="Times New Roman" w:hAnsi="Times New Roman" w:cs="Times New Roman"/>
          <w:sz w:val="24"/>
          <w:szCs w:val="24"/>
        </w:rPr>
        <w:t>.</w:t>
      </w:r>
      <w:r w:rsidR="00DA006F" w:rsidRPr="00F45951">
        <w:rPr>
          <w:rFonts w:ascii="Times New Roman" w:hAnsi="Times New Roman" w:cs="Times New Roman"/>
          <w:sz w:val="24"/>
          <w:szCs w:val="24"/>
        </w:rPr>
        <w:t xml:space="preserve"> </w:t>
      </w:r>
      <w:r w:rsidR="00533E9C" w:rsidRPr="00485A5C">
        <w:rPr>
          <w:rFonts w:ascii="Times New Roman" w:hAnsi="Times New Roman" w:cs="Times New Roman"/>
          <w:i/>
          <w:sz w:val="24"/>
          <w:szCs w:val="24"/>
        </w:rPr>
        <w:t>Blocking</w:t>
      </w:r>
      <w:r w:rsidR="00533E9C">
        <w:rPr>
          <w:rFonts w:ascii="Times New Roman" w:hAnsi="Times New Roman" w:cs="Times New Roman"/>
          <w:sz w:val="24"/>
          <w:szCs w:val="24"/>
        </w:rPr>
        <w:t xml:space="preserve"> occurs when partners prevent others from </w:t>
      </w:r>
      <w:r w:rsidR="00FB76B7">
        <w:rPr>
          <w:rFonts w:ascii="Times New Roman" w:hAnsi="Times New Roman" w:cs="Times New Roman"/>
          <w:sz w:val="24"/>
          <w:szCs w:val="24"/>
        </w:rPr>
        <w:t>accessing</w:t>
      </w:r>
      <w:r w:rsidR="00533E9C">
        <w:rPr>
          <w:rFonts w:ascii="Times New Roman" w:hAnsi="Times New Roman" w:cs="Times New Roman"/>
          <w:sz w:val="24"/>
          <w:szCs w:val="24"/>
        </w:rPr>
        <w:t xml:space="preserve"> a source of work or a development opportunity, as described</w:t>
      </w:r>
      <w:r w:rsidR="00215495">
        <w:rPr>
          <w:rFonts w:ascii="Times New Roman" w:hAnsi="Times New Roman" w:cs="Times New Roman"/>
          <w:sz w:val="24"/>
          <w:szCs w:val="24"/>
        </w:rPr>
        <w:t xml:space="preserve"> at </w:t>
      </w:r>
      <w:r w:rsidR="00DA006F" w:rsidRPr="00F45951">
        <w:rPr>
          <w:rFonts w:ascii="Times New Roman" w:hAnsi="Times New Roman" w:cs="Times New Roman"/>
          <w:sz w:val="24"/>
          <w:szCs w:val="24"/>
        </w:rPr>
        <w:t>a</w:t>
      </w:r>
      <w:r w:rsidR="00533E9C">
        <w:rPr>
          <w:rFonts w:ascii="Times New Roman" w:hAnsi="Times New Roman" w:cs="Times New Roman"/>
          <w:sz w:val="24"/>
          <w:szCs w:val="24"/>
        </w:rPr>
        <w:t xml:space="preserve"> discussion during </w:t>
      </w:r>
      <w:r w:rsidR="0000283B">
        <w:rPr>
          <w:rFonts w:ascii="Times New Roman" w:hAnsi="Times New Roman" w:cs="Times New Roman"/>
          <w:sz w:val="24"/>
          <w:szCs w:val="24"/>
        </w:rPr>
        <w:t>an</w:t>
      </w:r>
      <w:r w:rsidR="0000283B" w:rsidRPr="00F45951">
        <w:rPr>
          <w:rFonts w:ascii="Times New Roman" w:hAnsi="Times New Roman" w:cs="Times New Roman"/>
          <w:sz w:val="24"/>
          <w:szCs w:val="24"/>
        </w:rPr>
        <w:t xml:space="preserve"> informal</w:t>
      </w:r>
      <w:r w:rsidR="00DA006F" w:rsidRPr="00F45951">
        <w:rPr>
          <w:rFonts w:ascii="Times New Roman" w:hAnsi="Times New Roman" w:cs="Times New Roman"/>
          <w:sz w:val="24"/>
          <w:szCs w:val="24"/>
        </w:rPr>
        <w:t xml:space="preserve"> partners’ lunch:</w:t>
      </w:r>
    </w:p>
    <w:p w14:paraId="35E88EC6" w14:textId="77777777" w:rsidR="00DA006F" w:rsidRPr="00F45951" w:rsidRDefault="00DA006F" w:rsidP="00F45951">
      <w:pPr>
        <w:spacing w:line="360" w:lineRule="auto"/>
        <w:jc w:val="both"/>
        <w:rPr>
          <w:rFonts w:ascii="Times New Roman" w:hAnsi="Times New Roman" w:cs="Times New Roman"/>
          <w:sz w:val="24"/>
          <w:szCs w:val="24"/>
        </w:rPr>
      </w:pPr>
    </w:p>
    <w:p w14:paraId="3E669625" w14:textId="548985E7" w:rsidR="00DA006F" w:rsidRPr="00F45951" w:rsidRDefault="00DA006F" w:rsidP="00485A5C">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Jake: People are very protective of their own positions. Terry</w:t>
      </w:r>
      <w:r w:rsidR="00533E9C">
        <w:rPr>
          <w:rFonts w:ascii="Times New Roman" w:hAnsi="Times New Roman" w:cs="Times New Roman"/>
          <w:sz w:val="24"/>
          <w:szCs w:val="24"/>
        </w:rPr>
        <w:t>…</w:t>
      </w:r>
      <w:r w:rsidRPr="00F45951">
        <w:rPr>
          <w:rFonts w:ascii="Times New Roman" w:hAnsi="Times New Roman" w:cs="Times New Roman"/>
          <w:sz w:val="24"/>
          <w:szCs w:val="24"/>
        </w:rPr>
        <w:t xml:space="preserve"> was fighting tooth and nail to make sure that Jennifer couldn’t go</w:t>
      </w:r>
      <w:r w:rsidR="00485A5C">
        <w:rPr>
          <w:rFonts w:ascii="Times New Roman" w:hAnsi="Times New Roman" w:cs="Times New Roman"/>
          <w:sz w:val="24"/>
          <w:szCs w:val="24"/>
        </w:rPr>
        <w:t xml:space="preserve"> on to the… sector focus group.</w:t>
      </w:r>
    </w:p>
    <w:p w14:paraId="52362582" w14:textId="4C10ABB0" w:rsidR="00DA006F" w:rsidRPr="00F45951" w:rsidRDefault="00485A5C" w:rsidP="00485A5C">
      <w:pPr>
        <w:spacing w:line="360" w:lineRule="auto"/>
        <w:ind w:left="284" w:right="231"/>
        <w:jc w:val="both"/>
        <w:rPr>
          <w:rFonts w:ascii="Times New Roman" w:hAnsi="Times New Roman" w:cs="Times New Roman"/>
          <w:sz w:val="24"/>
          <w:szCs w:val="24"/>
        </w:rPr>
      </w:pPr>
      <w:r>
        <w:rPr>
          <w:rFonts w:ascii="Times New Roman" w:hAnsi="Times New Roman" w:cs="Times New Roman"/>
          <w:sz w:val="24"/>
          <w:szCs w:val="24"/>
        </w:rPr>
        <w:t>Nathan: Why?</w:t>
      </w:r>
    </w:p>
    <w:p w14:paraId="0249C326" w14:textId="0746DF8D" w:rsidR="00DA006F" w:rsidRPr="00F45951" w:rsidRDefault="00DA006F" w:rsidP="00F45951">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 xml:space="preserve">Jake: … </w:t>
      </w:r>
      <w:r w:rsidR="006E15C3" w:rsidRPr="00F45951">
        <w:rPr>
          <w:rFonts w:ascii="Times New Roman" w:hAnsi="Times New Roman" w:cs="Times New Roman"/>
          <w:sz w:val="24"/>
          <w:szCs w:val="24"/>
        </w:rPr>
        <w:t xml:space="preserve"> </w:t>
      </w:r>
      <w:r w:rsidRPr="00F45951">
        <w:rPr>
          <w:rFonts w:ascii="Times New Roman" w:hAnsi="Times New Roman" w:cs="Times New Roman"/>
          <w:sz w:val="24"/>
          <w:szCs w:val="24"/>
        </w:rPr>
        <w:t>Terry is lagging behind the rest of us this year in terms of his numbers. And that's the bottom line. He was passively aggressively trying to bl</w:t>
      </w:r>
      <w:r w:rsidR="00A8004D" w:rsidRPr="00F45951">
        <w:rPr>
          <w:rFonts w:ascii="Times New Roman" w:hAnsi="Times New Roman" w:cs="Times New Roman"/>
          <w:sz w:val="24"/>
          <w:szCs w:val="24"/>
        </w:rPr>
        <w:t>ock Jennifer</w:t>
      </w:r>
      <w:r w:rsidRPr="00F45951">
        <w:rPr>
          <w:rFonts w:ascii="Times New Roman" w:hAnsi="Times New Roman" w:cs="Times New Roman"/>
          <w:sz w:val="24"/>
          <w:szCs w:val="24"/>
        </w:rPr>
        <w:t>.</w:t>
      </w:r>
    </w:p>
    <w:p w14:paraId="62D03C5B" w14:textId="77777777" w:rsidR="00DA006F" w:rsidRPr="00F45951" w:rsidRDefault="00DA006F" w:rsidP="00F45951">
      <w:pPr>
        <w:spacing w:line="360" w:lineRule="auto"/>
        <w:jc w:val="both"/>
        <w:rPr>
          <w:rFonts w:ascii="Times New Roman" w:hAnsi="Times New Roman" w:cs="Times New Roman"/>
          <w:sz w:val="24"/>
          <w:szCs w:val="24"/>
        </w:rPr>
      </w:pPr>
    </w:p>
    <w:p w14:paraId="408BCA71" w14:textId="0C1D5989" w:rsidR="005B444D" w:rsidRPr="00F45951" w:rsidRDefault="006E15C3" w:rsidP="005B444D">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w:t>
      </w:r>
      <w:r w:rsidR="007E3202" w:rsidRPr="00F45951">
        <w:rPr>
          <w:rFonts w:ascii="Times New Roman" w:hAnsi="Times New Roman" w:cs="Times New Roman"/>
          <w:sz w:val="24"/>
          <w:szCs w:val="24"/>
        </w:rPr>
        <w:t>ere</w:t>
      </w:r>
      <w:r w:rsidR="00DA006F" w:rsidRPr="00F45951">
        <w:rPr>
          <w:rFonts w:ascii="Times New Roman" w:hAnsi="Times New Roman" w:cs="Times New Roman"/>
          <w:sz w:val="24"/>
          <w:szCs w:val="24"/>
        </w:rPr>
        <w:t xml:space="preserve"> </w:t>
      </w:r>
      <w:r w:rsidR="00EA5829" w:rsidRPr="00F45951">
        <w:rPr>
          <w:rFonts w:ascii="Times New Roman" w:hAnsi="Times New Roman" w:cs="Times New Roman"/>
          <w:sz w:val="24"/>
          <w:szCs w:val="24"/>
        </w:rPr>
        <w:t>Terry’s</w:t>
      </w:r>
      <w:r w:rsidR="001B6052">
        <w:rPr>
          <w:rFonts w:ascii="Times New Roman" w:hAnsi="Times New Roman" w:cs="Times New Roman"/>
          <w:sz w:val="24"/>
          <w:szCs w:val="24"/>
        </w:rPr>
        <w:t xml:space="preserve"> behaviour arises from a</w:t>
      </w:r>
      <w:r w:rsidR="00EA5829" w:rsidRPr="00F45951">
        <w:rPr>
          <w:rFonts w:ascii="Times New Roman" w:hAnsi="Times New Roman" w:cs="Times New Roman"/>
          <w:sz w:val="24"/>
          <w:szCs w:val="24"/>
        </w:rPr>
        <w:t xml:space="preserve"> </w:t>
      </w:r>
      <w:r w:rsidR="001D4310" w:rsidRPr="00F45951">
        <w:rPr>
          <w:rFonts w:ascii="Times New Roman" w:hAnsi="Times New Roman" w:cs="Times New Roman"/>
          <w:sz w:val="24"/>
          <w:szCs w:val="24"/>
        </w:rPr>
        <w:t>fear of</w:t>
      </w:r>
      <w:r w:rsidR="00EA5829" w:rsidRPr="00F45951">
        <w:rPr>
          <w:rFonts w:ascii="Times New Roman" w:hAnsi="Times New Roman" w:cs="Times New Roman"/>
          <w:sz w:val="24"/>
          <w:szCs w:val="24"/>
        </w:rPr>
        <w:t xml:space="preserve"> </w:t>
      </w:r>
      <w:r w:rsidR="00E71157">
        <w:rPr>
          <w:rFonts w:ascii="Times New Roman" w:hAnsi="Times New Roman" w:cs="Times New Roman"/>
          <w:sz w:val="24"/>
          <w:szCs w:val="24"/>
        </w:rPr>
        <w:t>‘</w:t>
      </w:r>
      <w:r w:rsidR="00DA006F" w:rsidRPr="00F45951">
        <w:rPr>
          <w:rFonts w:ascii="Times New Roman" w:hAnsi="Times New Roman" w:cs="Times New Roman"/>
          <w:sz w:val="24"/>
          <w:szCs w:val="24"/>
        </w:rPr>
        <w:t>lagging behind</w:t>
      </w:r>
      <w:r w:rsidR="00E71157">
        <w:rPr>
          <w:rFonts w:ascii="Times New Roman" w:hAnsi="Times New Roman" w:cs="Times New Roman"/>
          <w:sz w:val="24"/>
          <w:szCs w:val="24"/>
        </w:rPr>
        <w:t>’</w:t>
      </w:r>
      <w:r w:rsidR="00DA006F" w:rsidRPr="00F45951">
        <w:rPr>
          <w:rFonts w:ascii="Times New Roman" w:hAnsi="Times New Roman" w:cs="Times New Roman"/>
          <w:sz w:val="24"/>
          <w:szCs w:val="24"/>
        </w:rPr>
        <w:t xml:space="preserve"> in </w:t>
      </w:r>
      <w:r w:rsidR="007E3202" w:rsidRPr="00F45951">
        <w:rPr>
          <w:rFonts w:ascii="Times New Roman" w:hAnsi="Times New Roman" w:cs="Times New Roman"/>
          <w:sz w:val="24"/>
          <w:szCs w:val="24"/>
        </w:rPr>
        <w:t>the</w:t>
      </w:r>
      <w:r w:rsidR="00DA006F" w:rsidRPr="00F45951">
        <w:rPr>
          <w:rFonts w:ascii="Times New Roman" w:hAnsi="Times New Roman" w:cs="Times New Roman"/>
          <w:sz w:val="24"/>
          <w:szCs w:val="24"/>
        </w:rPr>
        <w:t xml:space="preserve"> race to prove </w:t>
      </w:r>
      <w:r w:rsidR="007E3202" w:rsidRPr="00F45951">
        <w:rPr>
          <w:rFonts w:ascii="Times New Roman" w:hAnsi="Times New Roman" w:cs="Times New Roman"/>
          <w:sz w:val="24"/>
          <w:szCs w:val="24"/>
        </w:rPr>
        <w:t>continuing</w:t>
      </w:r>
      <w:r w:rsidR="00DA006F" w:rsidRPr="00F45951">
        <w:rPr>
          <w:rFonts w:ascii="Times New Roman" w:hAnsi="Times New Roman" w:cs="Times New Roman"/>
          <w:sz w:val="24"/>
          <w:szCs w:val="24"/>
        </w:rPr>
        <w:t xml:space="preserve"> </w:t>
      </w:r>
      <w:r w:rsidR="007E3202" w:rsidRPr="00F45951">
        <w:rPr>
          <w:rFonts w:ascii="Times New Roman" w:hAnsi="Times New Roman" w:cs="Times New Roman"/>
          <w:sz w:val="24"/>
          <w:szCs w:val="24"/>
        </w:rPr>
        <w:t>economic</w:t>
      </w:r>
      <w:r w:rsidR="00DA006F" w:rsidRPr="00F45951">
        <w:rPr>
          <w:rFonts w:ascii="Times New Roman" w:hAnsi="Times New Roman" w:cs="Times New Roman"/>
          <w:sz w:val="24"/>
          <w:szCs w:val="24"/>
        </w:rPr>
        <w:t xml:space="preserve"> value to the firm.</w:t>
      </w:r>
      <w:r w:rsidR="00EA5829" w:rsidRPr="00F45951">
        <w:rPr>
          <w:rFonts w:ascii="Times New Roman" w:hAnsi="Times New Roman" w:cs="Times New Roman"/>
          <w:sz w:val="24"/>
          <w:szCs w:val="24"/>
        </w:rPr>
        <w:t xml:space="preserve"> </w:t>
      </w:r>
      <w:r w:rsidR="005B444D">
        <w:rPr>
          <w:rFonts w:ascii="Times New Roman" w:hAnsi="Times New Roman" w:cs="Times New Roman"/>
          <w:sz w:val="24"/>
          <w:szCs w:val="24"/>
        </w:rPr>
        <w:t>The partners are all too aware of the contradiction created</w:t>
      </w:r>
      <w:r w:rsidR="00B34409">
        <w:rPr>
          <w:rFonts w:ascii="Times New Roman" w:hAnsi="Times New Roman" w:cs="Times New Roman"/>
          <w:sz w:val="24"/>
          <w:szCs w:val="24"/>
        </w:rPr>
        <w:t>,</w:t>
      </w:r>
      <w:r w:rsidR="001B6052">
        <w:rPr>
          <w:rFonts w:ascii="Times New Roman" w:hAnsi="Times New Roman" w:cs="Times New Roman"/>
          <w:sz w:val="24"/>
          <w:szCs w:val="24"/>
        </w:rPr>
        <w:t xml:space="preserve"> as noted by </w:t>
      </w:r>
      <w:r w:rsidR="005B444D">
        <w:rPr>
          <w:rFonts w:ascii="Times New Roman" w:hAnsi="Times New Roman" w:cs="Times New Roman"/>
          <w:sz w:val="24"/>
          <w:szCs w:val="24"/>
        </w:rPr>
        <w:t xml:space="preserve">two </w:t>
      </w:r>
      <w:r w:rsidR="00C01D8D">
        <w:rPr>
          <w:rFonts w:ascii="Times New Roman" w:hAnsi="Times New Roman" w:cs="Times New Roman"/>
          <w:sz w:val="24"/>
          <w:szCs w:val="24"/>
        </w:rPr>
        <w:t>intervi</w:t>
      </w:r>
      <w:r w:rsidR="00485A5C">
        <w:rPr>
          <w:rFonts w:ascii="Times New Roman" w:hAnsi="Times New Roman" w:cs="Times New Roman"/>
          <w:sz w:val="24"/>
          <w:szCs w:val="24"/>
        </w:rPr>
        <w:t>e</w:t>
      </w:r>
      <w:r w:rsidR="00C01D8D">
        <w:rPr>
          <w:rFonts w:ascii="Times New Roman" w:hAnsi="Times New Roman" w:cs="Times New Roman"/>
          <w:sz w:val="24"/>
          <w:szCs w:val="24"/>
        </w:rPr>
        <w:t>wees</w:t>
      </w:r>
      <w:r w:rsidR="005B444D" w:rsidRPr="00F45951">
        <w:rPr>
          <w:rFonts w:ascii="Times New Roman" w:hAnsi="Times New Roman" w:cs="Times New Roman"/>
          <w:sz w:val="24"/>
          <w:szCs w:val="24"/>
        </w:rPr>
        <w:t>:</w:t>
      </w:r>
    </w:p>
    <w:p w14:paraId="4DE23681" w14:textId="77777777" w:rsidR="005B444D" w:rsidRPr="00F45951" w:rsidRDefault="005B444D" w:rsidP="005B444D">
      <w:pPr>
        <w:spacing w:line="360" w:lineRule="auto"/>
        <w:jc w:val="both"/>
        <w:rPr>
          <w:rFonts w:ascii="Times New Roman" w:hAnsi="Times New Roman" w:cs="Times New Roman"/>
          <w:sz w:val="24"/>
          <w:szCs w:val="24"/>
        </w:rPr>
      </w:pPr>
    </w:p>
    <w:p w14:paraId="7A51CA74" w14:textId="0D67CCEA" w:rsidR="005B444D" w:rsidRPr="00F45951" w:rsidRDefault="005B444D" w:rsidP="005B444D">
      <w:pPr>
        <w:spacing w:line="360" w:lineRule="auto"/>
        <w:ind w:left="284" w:right="231"/>
        <w:jc w:val="both"/>
        <w:rPr>
          <w:rFonts w:ascii="Times New Roman" w:hAnsi="Times New Roman" w:cs="Times New Roman"/>
          <w:sz w:val="24"/>
          <w:szCs w:val="24"/>
        </w:rPr>
      </w:pPr>
      <w:r>
        <w:rPr>
          <w:rFonts w:ascii="Times New Roman" w:hAnsi="Times New Roman" w:cs="Times New Roman"/>
          <w:sz w:val="24"/>
          <w:szCs w:val="24"/>
        </w:rPr>
        <w:t xml:space="preserve">Finlay: </w:t>
      </w:r>
      <w:r w:rsidRPr="00F45951">
        <w:rPr>
          <w:rFonts w:ascii="Times New Roman" w:hAnsi="Times New Roman" w:cs="Times New Roman"/>
          <w:sz w:val="24"/>
          <w:szCs w:val="24"/>
        </w:rPr>
        <w:t>I sense within partners that, because reporting is very heavily matter manager driven, that's the thing you see… the partners look at that as a league table… leading to what I think of as negative behaviours, which is aggressive matter manager bloating… aggressively seeking to get their share of the divisional pie higher rather than looking out to grow the division’s as a whole.</w:t>
      </w:r>
    </w:p>
    <w:p w14:paraId="2ED0AAF2" w14:textId="77777777" w:rsidR="005B444D" w:rsidRPr="00F45951" w:rsidRDefault="005B444D" w:rsidP="005B444D">
      <w:pPr>
        <w:spacing w:line="360" w:lineRule="auto"/>
        <w:ind w:left="284" w:right="231"/>
        <w:jc w:val="both"/>
        <w:rPr>
          <w:rFonts w:ascii="Times New Roman" w:hAnsi="Times New Roman" w:cs="Times New Roman"/>
          <w:sz w:val="24"/>
          <w:szCs w:val="24"/>
        </w:rPr>
      </w:pPr>
    </w:p>
    <w:p w14:paraId="671D7508" w14:textId="7D650F36" w:rsidR="005B444D" w:rsidRPr="00F45951" w:rsidRDefault="005B444D" w:rsidP="00C01D8D">
      <w:pPr>
        <w:spacing w:line="360" w:lineRule="auto"/>
        <w:ind w:left="284" w:right="231"/>
        <w:jc w:val="both"/>
        <w:rPr>
          <w:rFonts w:ascii="Times New Roman" w:hAnsi="Times New Roman" w:cs="Times New Roman"/>
          <w:sz w:val="24"/>
          <w:szCs w:val="24"/>
        </w:rPr>
      </w:pPr>
      <w:r w:rsidRPr="00F45951">
        <w:rPr>
          <w:rFonts w:ascii="Times New Roman" w:hAnsi="Times New Roman" w:cs="Times New Roman"/>
          <w:sz w:val="24"/>
          <w:szCs w:val="24"/>
        </w:rPr>
        <w:t>Rory: The business model we are operating isn't right. All you ever see month on month are financial statistics. So I compare myself to others and say: I'm ahead of him, him and him, great, but behind him. Others must do the same. It just builds matter manager silos.</w:t>
      </w:r>
    </w:p>
    <w:p w14:paraId="701F9C94" w14:textId="77777777" w:rsidR="005B444D" w:rsidRPr="00F45951" w:rsidRDefault="005B444D" w:rsidP="005B444D">
      <w:pPr>
        <w:spacing w:line="360" w:lineRule="auto"/>
        <w:jc w:val="both"/>
        <w:rPr>
          <w:rFonts w:ascii="Times New Roman" w:hAnsi="Times New Roman" w:cs="Times New Roman"/>
          <w:sz w:val="24"/>
          <w:szCs w:val="24"/>
        </w:rPr>
      </w:pPr>
    </w:p>
    <w:p w14:paraId="6767B136" w14:textId="3ECA5751" w:rsidR="00903360" w:rsidRDefault="005B444D"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Hence Finlay</w:t>
      </w:r>
      <w:r>
        <w:rPr>
          <w:rFonts w:ascii="Times New Roman" w:hAnsi="Times New Roman" w:cs="Times New Roman"/>
          <w:sz w:val="24"/>
          <w:szCs w:val="24"/>
        </w:rPr>
        <w:t xml:space="preserve"> and</w:t>
      </w:r>
      <w:r w:rsidRPr="00F45951">
        <w:rPr>
          <w:rFonts w:ascii="Times New Roman" w:hAnsi="Times New Roman" w:cs="Times New Roman"/>
          <w:sz w:val="24"/>
          <w:szCs w:val="24"/>
        </w:rPr>
        <w:t xml:space="preserve"> Rory experience the focus on statistics, and the matter manager </w:t>
      </w:r>
      <w:r w:rsidR="001301AE">
        <w:rPr>
          <w:rFonts w:ascii="Times New Roman" w:hAnsi="Times New Roman" w:cs="Times New Roman"/>
          <w:sz w:val="24"/>
          <w:szCs w:val="24"/>
        </w:rPr>
        <w:t xml:space="preserve">billing </w:t>
      </w:r>
      <w:r w:rsidRPr="00F45951">
        <w:rPr>
          <w:rFonts w:ascii="Times New Roman" w:hAnsi="Times New Roman" w:cs="Times New Roman"/>
          <w:sz w:val="24"/>
          <w:szCs w:val="24"/>
        </w:rPr>
        <w:t xml:space="preserve">metric in particular, as a driver of internal partner-to-partner economic competition </w:t>
      </w:r>
      <w:r w:rsidRPr="00F45951">
        <w:rPr>
          <w:rFonts w:ascii="Times New Roman" w:hAnsi="Times New Roman" w:cs="Times New Roman"/>
          <w:sz w:val="24"/>
          <w:szCs w:val="24"/>
        </w:rPr>
        <w:fldChar w:fldCharType="begin"/>
      </w:r>
      <w:r w:rsidRPr="00F45951">
        <w:rPr>
          <w:rFonts w:ascii="Times New Roman" w:hAnsi="Times New Roman" w:cs="Times New Roman"/>
          <w:sz w:val="24"/>
          <w:szCs w:val="24"/>
        </w:rPr>
        <w:instrText xml:space="preserve"> ADDIN ZOTERO_ITEM CSL_CITATION {"citationID":"A4IE8WTM","properties":{"formattedCitation":"(Galanter and Henderson, 2008)","plainCitation":"(Galanter and Henderson, 2008)"},"citationItems":[{"id":4281,"uris":["http://zotero.org/users/1620711/items/P56CAISZ"],"uri":["http://zotero.org/users/1620711/items/P56CAISZ"],"itemData":{"id":4281,"type":"article-journal","title":"The Elastic Tournament: A Second Transformation of the Big Law Firm","container-title":"Stanford Law Review","page":"1867-1929","volume":"60","issue":"6","source":"ProQuest","abstract":"In the process, we note the emergence of a separating dynamic in which large general service law firms without an optimal mix of lucrative practice specialties will soon be vanquished in the salary wars.\\n263 Promotions would not be based on a multiyear tournament but on a lawyer's ability to profitably manage client matters, often taken a flat-fee basis or another nonhourly alternative.264 Demonstrated management and teamwork skills resulting in successful client engagements would carry more weight than Ivy League credentials.","ISSN":"00389765","shortTitle":"The Elastic Tournament","language":"English","author":[{"family":"Galanter","given":"Marc"},{"family":"Henderson","given":"William"}],"issued":{"date-parts":[["2008",4]]}}}],"schema":"https://github.com/citation-style-language/schema/raw/master/csl-citation.json"} </w:instrText>
      </w:r>
      <w:r w:rsidRPr="00F45951">
        <w:rPr>
          <w:rFonts w:ascii="Times New Roman" w:hAnsi="Times New Roman" w:cs="Times New Roman"/>
          <w:sz w:val="24"/>
          <w:szCs w:val="24"/>
        </w:rPr>
        <w:fldChar w:fldCharType="separate"/>
      </w:r>
      <w:r w:rsidRPr="00F45951">
        <w:rPr>
          <w:rFonts w:ascii="Times New Roman" w:hAnsi="Times New Roman" w:cs="Times New Roman"/>
          <w:noProof/>
          <w:sz w:val="24"/>
          <w:szCs w:val="24"/>
        </w:rPr>
        <w:t>(Galanter and Henderson, 2008)</w:t>
      </w:r>
      <w:r w:rsidRPr="00F45951">
        <w:rPr>
          <w:rFonts w:ascii="Times New Roman" w:hAnsi="Times New Roman" w:cs="Times New Roman"/>
          <w:sz w:val="24"/>
          <w:szCs w:val="24"/>
        </w:rPr>
        <w:fldChar w:fldCharType="end"/>
      </w:r>
      <w:r w:rsidRPr="00F45951">
        <w:rPr>
          <w:rFonts w:ascii="Times New Roman" w:hAnsi="Times New Roman" w:cs="Times New Roman"/>
          <w:sz w:val="24"/>
          <w:szCs w:val="24"/>
        </w:rPr>
        <w:t>. Partners check and compare their revenue figures to their peers, competing with one another on what amounts to a financial league table at the expense of other performance criteria, and citizenship in particular</w:t>
      </w:r>
      <w:r>
        <w:rPr>
          <w:rFonts w:ascii="Times New Roman" w:hAnsi="Times New Roman" w:cs="Times New Roman"/>
          <w:sz w:val="24"/>
          <w:szCs w:val="24"/>
        </w:rPr>
        <w:t xml:space="preserve">. </w:t>
      </w:r>
      <w:r w:rsidR="008D6C02">
        <w:rPr>
          <w:rFonts w:ascii="Times New Roman" w:hAnsi="Times New Roman" w:cs="Times New Roman"/>
          <w:sz w:val="24"/>
          <w:szCs w:val="24"/>
        </w:rPr>
        <w:t>Consequently</w:t>
      </w:r>
      <w:r>
        <w:rPr>
          <w:rFonts w:ascii="Times New Roman" w:hAnsi="Times New Roman" w:cs="Times New Roman"/>
          <w:sz w:val="24"/>
          <w:szCs w:val="24"/>
        </w:rPr>
        <w:t>, w</w:t>
      </w:r>
      <w:r w:rsidRPr="00F45951">
        <w:rPr>
          <w:rFonts w:ascii="Times New Roman" w:hAnsi="Times New Roman" w:cs="Times New Roman"/>
          <w:sz w:val="24"/>
          <w:szCs w:val="24"/>
        </w:rPr>
        <w:t>hereas the published criteria for partner assumption, promotion and review encourage the handing</w:t>
      </w:r>
      <w:r w:rsidR="00FB76B7">
        <w:rPr>
          <w:rFonts w:ascii="Times New Roman" w:hAnsi="Times New Roman" w:cs="Times New Roman"/>
          <w:sz w:val="24"/>
          <w:szCs w:val="24"/>
        </w:rPr>
        <w:t>-</w:t>
      </w:r>
      <w:r w:rsidRPr="00F45951">
        <w:rPr>
          <w:rFonts w:ascii="Times New Roman" w:hAnsi="Times New Roman" w:cs="Times New Roman"/>
          <w:sz w:val="24"/>
          <w:szCs w:val="24"/>
        </w:rPr>
        <w:t xml:space="preserve">on of chargeable work to others seen to be better qualified to perform the task, the firm’s financial focus </w:t>
      </w:r>
      <w:r w:rsidR="00FB76B7">
        <w:rPr>
          <w:rFonts w:ascii="Times New Roman" w:hAnsi="Times New Roman" w:cs="Times New Roman"/>
          <w:sz w:val="24"/>
          <w:szCs w:val="24"/>
        </w:rPr>
        <w:t>promotes</w:t>
      </w:r>
      <w:r w:rsidRPr="00F45951">
        <w:rPr>
          <w:rFonts w:ascii="Times New Roman" w:hAnsi="Times New Roman" w:cs="Times New Roman"/>
          <w:sz w:val="24"/>
          <w:szCs w:val="24"/>
        </w:rPr>
        <w:t xml:space="preserve"> a </w:t>
      </w:r>
      <w:r w:rsidR="0000283B" w:rsidRPr="00F45951">
        <w:rPr>
          <w:rFonts w:ascii="Times New Roman" w:hAnsi="Times New Roman" w:cs="Times New Roman"/>
          <w:sz w:val="24"/>
          <w:szCs w:val="24"/>
        </w:rPr>
        <w:t>maxim</w:t>
      </w:r>
      <w:r w:rsidR="00FB6F64">
        <w:rPr>
          <w:rFonts w:ascii="Times New Roman" w:hAnsi="Times New Roman" w:cs="Times New Roman"/>
          <w:sz w:val="24"/>
          <w:szCs w:val="24"/>
        </w:rPr>
        <w:t>is</w:t>
      </w:r>
      <w:r w:rsidR="0000283B" w:rsidRPr="00F45951">
        <w:rPr>
          <w:rFonts w:ascii="Times New Roman" w:hAnsi="Times New Roman" w:cs="Times New Roman"/>
          <w:sz w:val="24"/>
          <w:szCs w:val="24"/>
        </w:rPr>
        <w:t>ation</w:t>
      </w:r>
      <w:r w:rsidRPr="00F45951">
        <w:rPr>
          <w:rFonts w:ascii="Times New Roman" w:hAnsi="Times New Roman" w:cs="Times New Roman"/>
          <w:sz w:val="24"/>
          <w:szCs w:val="24"/>
        </w:rPr>
        <w:t xml:space="preserve"> of each partner’s own </w:t>
      </w:r>
      <w:r w:rsidR="00164FB3">
        <w:rPr>
          <w:rFonts w:ascii="Times New Roman" w:hAnsi="Times New Roman" w:cs="Times New Roman"/>
          <w:sz w:val="24"/>
          <w:szCs w:val="24"/>
        </w:rPr>
        <w:t>billings</w:t>
      </w:r>
      <w:r w:rsidR="00CF5CDA">
        <w:rPr>
          <w:rFonts w:ascii="Times New Roman" w:hAnsi="Times New Roman" w:cs="Times New Roman"/>
          <w:sz w:val="24"/>
          <w:szCs w:val="24"/>
        </w:rPr>
        <w:t>.</w:t>
      </w:r>
      <w:r w:rsidRPr="00F45951">
        <w:rPr>
          <w:rFonts w:ascii="Times New Roman" w:hAnsi="Times New Roman" w:cs="Times New Roman"/>
          <w:sz w:val="24"/>
          <w:szCs w:val="24"/>
        </w:rPr>
        <w:t xml:space="preserve"> </w:t>
      </w:r>
      <w:r>
        <w:rPr>
          <w:rFonts w:ascii="Times New Roman" w:hAnsi="Times New Roman" w:cs="Times New Roman"/>
          <w:sz w:val="24"/>
          <w:szCs w:val="24"/>
        </w:rPr>
        <w:t xml:space="preserve">Most </w:t>
      </w:r>
      <w:r w:rsidR="000A4304">
        <w:rPr>
          <w:rFonts w:ascii="Times New Roman" w:hAnsi="Times New Roman" w:cs="Times New Roman"/>
          <w:sz w:val="24"/>
          <w:szCs w:val="24"/>
        </w:rPr>
        <w:t>fundamentally,</w:t>
      </w:r>
      <w:r>
        <w:rPr>
          <w:rFonts w:ascii="Times New Roman" w:hAnsi="Times New Roman" w:cs="Times New Roman"/>
          <w:sz w:val="24"/>
          <w:szCs w:val="24"/>
        </w:rPr>
        <w:t xml:space="preserve"> it encourages practices that contradict the logic of professional partnerships and those values that previous studies have suggested are preserved by the assimilation of managerial interventions by professionals. The reason for this contradiction is simple.</w:t>
      </w:r>
      <w:r w:rsidRPr="00F45951">
        <w:rPr>
          <w:rFonts w:ascii="Times New Roman" w:hAnsi="Times New Roman" w:cs="Times New Roman"/>
          <w:sz w:val="24"/>
          <w:szCs w:val="24"/>
        </w:rPr>
        <w:t xml:space="preserve"> </w:t>
      </w:r>
      <w:r>
        <w:rPr>
          <w:rFonts w:ascii="Times New Roman" w:hAnsi="Times New Roman" w:cs="Times New Roman"/>
          <w:sz w:val="24"/>
          <w:szCs w:val="24"/>
        </w:rPr>
        <w:t>B</w:t>
      </w:r>
      <w:r w:rsidRPr="00F45951">
        <w:rPr>
          <w:rFonts w:ascii="Times New Roman" w:hAnsi="Times New Roman" w:cs="Times New Roman"/>
          <w:sz w:val="24"/>
          <w:szCs w:val="24"/>
        </w:rPr>
        <w:t>y passing on work</w:t>
      </w:r>
      <w:r>
        <w:rPr>
          <w:rFonts w:ascii="Times New Roman" w:hAnsi="Times New Roman" w:cs="Times New Roman"/>
          <w:sz w:val="24"/>
          <w:szCs w:val="24"/>
        </w:rPr>
        <w:t xml:space="preserve">, perhaps to a partner more experienced </w:t>
      </w:r>
      <w:r w:rsidR="00D90544">
        <w:rPr>
          <w:rFonts w:ascii="Times New Roman" w:hAnsi="Times New Roman" w:cs="Times New Roman"/>
          <w:sz w:val="24"/>
          <w:szCs w:val="24"/>
        </w:rPr>
        <w:t>in the subject of the work</w:t>
      </w:r>
      <w:r w:rsidRPr="00F45951">
        <w:rPr>
          <w:rFonts w:ascii="Times New Roman" w:hAnsi="Times New Roman" w:cs="Times New Roman"/>
          <w:sz w:val="24"/>
          <w:szCs w:val="24"/>
        </w:rPr>
        <w:t xml:space="preserve">, a partner is acting as a </w:t>
      </w:r>
      <w:r w:rsidR="00E71157">
        <w:rPr>
          <w:rFonts w:ascii="Times New Roman" w:hAnsi="Times New Roman" w:cs="Times New Roman"/>
          <w:sz w:val="24"/>
          <w:szCs w:val="24"/>
        </w:rPr>
        <w:t>‘</w:t>
      </w:r>
      <w:r w:rsidRPr="00F45951">
        <w:rPr>
          <w:rFonts w:ascii="Times New Roman" w:hAnsi="Times New Roman" w:cs="Times New Roman"/>
          <w:sz w:val="24"/>
          <w:szCs w:val="24"/>
        </w:rPr>
        <w:t>good citizen</w:t>
      </w:r>
      <w:r w:rsidR="00E71157">
        <w:rPr>
          <w:rFonts w:ascii="Times New Roman" w:hAnsi="Times New Roman" w:cs="Times New Roman"/>
          <w:sz w:val="24"/>
          <w:szCs w:val="24"/>
        </w:rPr>
        <w:t>’</w:t>
      </w:r>
      <w:r>
        <w:rPr>
          <w:rFonts w:ascii="Times New Roman" w:hAnsi="Times New Roman" w:cs="Times New Roman"/>
          <w:sz w:val="24"/>
          <w:szCs w:val="24"/>
        </w:rPr>
        <w:t xml:space="preserve"> and ensuring the strength of the whole partnership, this being the ‘</w:t>
      </w:r>
      <w:r w:rsidR="008D6C02">
        <w:rPr>
          <w:rFonts w:ascii="Times New Roman" w:hAnsi="Times New Roman" w:cs="Times New Roman"/>
          <w:sz w:val="24"/>
          <w:szCs w:val="24"/>
        </w:rPr>
        <w:t xml:space="preserve">traditional’ </w:t>
      </w:r>
      <w:r>
        <w:rPr>
          <w:rFonts w:ascii="Times New Roman" w:hAnsi="Times New Roman" w:cs="Times New Roman"/>
          <w:sz w:val="24"/>
          <w:szCs w:val="24"/>
        </w:rPr>
        <w:t>professional fi</w:t>
      </w:r>
      <w:r w:rsidR="00F14E43">
        <w:rPr>
          <w:rFonts w:ascii="Times New Roman" w:hAnsi="Times New Roman" w:cs="Times New Roman"/>
          <w:sz w:val="24"/>
          <w:szCs w:val="24"/>
        </w:rPr>
        <w:t>du</w:t>
      </w:r>
      <w:r>
        <w:rPr>
          <w:rFonts w:ascii="Times New Roman" w:hAnsi="Times New Roman" w:cs="Times New Roman"/>
          <w:sz w:val="24"/>
          <w:szCs w:val="24"/>
        </w:rPr>
        <w:t>ciary logic</w:t>
      </w:r>
      <w:r w:rsidR="004A49D9">
        <w:rPr>
          <w:rFonts w:ascii="Times New Roman" w:hAnsi="Times New Roman" w:cs="Times New Roman"/>
          <w:sz w:val="24"/>
          <w:szCs w:val="24"/>
        </w:rPr>
        <w:t xml:space="preserve"> (Freidson</w:t>
      </w:r>
      <w:r w:rsidR="007435F3">
        <w:rPr>
          <w:rFonts w:ascii="Times New Roman" w:hAnsi="Times New Roman" w:cs="Times New Roman"/>
          <w:sz w:val="24"/>
          <w:szCs w:val="24"/>
        </w:rPr>
        <w:t>,</w:t>
      </w:r>
      <w:r w:rsidR="004A49D9">
        <w:rPr>
          <w:rFonts w:ascii="Times New Roman" w:hAnsi="Times New Roman" w:cs="Times New Roman"/>
          <w:sz w:val="24"/>
          <w:szCs w:val="24"/>
        </w:rPr>
        <w:t xml:space="preserve"> 2001)</w:t>
      </w:r>
      <w:r>
        <w:rPr>
          <w:rFonts w:ascii="Times New Roman" w:hAnsi="Times New Roman" w:cs="Times New Roman"/>
          <w:sz w:val="24"/>
          <w:szCs w:val="24"/>
        </w:rPr>
        <w:t>. However,</w:t>
      </w:r>
      <w:r w:rsidRPr="00F45951">
        <w:rPr>
          <w:rFonts w:ascii="Times New Roman" w:hAnsi="Times New Roman" w:cs="Times New Roman"/>
          <w:sz w:val="24"/>
          <w:szCs w:val="24"/>
        </w:rPr>
        <w:t xml:space="preserve"> </w:t>
      </w:r>
      <w:r w:rsidR="007A386D">
        <w:rPr>
          <w:rFonts w:ascii="Times New Roman" w:hAnsi="Times New Roman" w:cs="Times New Roman"/>
          <w:sz w:val="24"/>
          <w:szCs w:val="24"/>
        </w:rPr>
        <w:t>he</w:t>
      </w:r>
      <w:r w:rsidRPr="00F45951">
        <w:rPr>
          <w:rFonts w:ascii="Times New Roman" w:hAnsi="Times New Roman" w:cs="Times New Roman"/>
          <w:sz w:val="24"/>
          <w:szCs w:val="24"/>
        </w:rPr>
        <w:t xml:space="preserve"> is</w:t>
      </w:r>
      <w:r>
        <w:rPr>
          <w:rFonts w:ascii="Times New Roman" w:hAnsi="Times New Roman" w:cs="Times New Roman"/>
          <w:sz w:val="24"/>
          <w:szCs w:val="24"/>
        </w:rPr>
        <w:t xml:space="preserve"> also</w:t>
      </w:r>
      <w:r w:rsidRPr="00F45951">
        <w:rPr>
          <w:rFonts w:ascii="Times New Roman" w:hAnsi="Times New Roman" w:cs="Times New Roman"/>
          <w:sz w:val="24"/>
          <w:szCs w:val="24"/>
        </w:rPr>
        <w:t xml:space="preserve"> passing up the opportunity to improve </w:t>
      </w:r>
      <w:r w:rsidR="007A386D">
        <w:rPr>
          <w:rFonts w:ascii="Times New Roman" w:hAnsi="Times New Roman" w:cs="Times New Roman"/>
          <w:sz w:val="24"/>
          <w:szCs w:val="24"/>
        </w:rPr>
        <w:t>his</w:t>
      </w:r>
      <w:r w:rsidRPr="00F45951">
        <w:rPr>
          <w:rFonts w:ascii="Times New Roman" w:hAnsi="Times New Roman" w:cs="Times New Roman"/>
          <w:sz w:val="24"/>
          <w:szCs w:val="24"/>
        </w:rPr>
        <w:t xml:space="preserve"> measurable performance against a key financial metric</w:t>
      </w:r>
      <w:r w:rsidR="00363C79">
        <w:rPr>
          <w:rFonts w:ascii="Times New Roman" w:hAnsi="Times New Roman" w:cs="Times New Roman"/>
          <w:sz w:val="24"/>
          <w:szCs w:val="24"/>
        </w:rPr>
        <w:t xml:space="preserve"> and potentially damaging </w:t>
      </w:r>
      <w:r w:rsidR="007A386D">
        <w:rPr>
          <w:rFonts w:ascii="Times New Roman" w:hAnsi="Times New Roman" w:cs="Times New Roman"/>
          <w:sz w:val="24"/>
          <w:szCs w:val="24"/>
        </w:rPr>
        <w:t>his</w:t>
      </w:r>
      <w:r w:rsidR="00363C79">
        <w:rPr>
          <w:rFonts w:ascii="Times New Roman" w:hAnsi="Times New Roman" w:cs="Times New Roman"/>
          <w:sz w:val="24"/>
          <w:szCs w:val="24"/>
        </w:rPr>
        <w:t xml:space="preserve"> career prospects</w:t>
      </w:r>
      <w:r w:rsidRPr="00F45951">
        <w:rPr>
          <w:rFonts w:ascii="Times New Roman" w:hAnsi="Times New Roman" w:cs="Times New Roman"/>
          <w:sz w:val="24"/>
          <w:szCs w:val="24"/>
        </w:rPr>
        <w:t xml:space="preserve">. </w:t>
      </w:r>
      <w:r w:rsidR="00363C79">
        <w:rPr>
          <w:rFonts w:ascii="Times New Roman" w:hAnsi="Times New Roman" w:cs="Times New Roman"/>
          <w:sz w:val="24"/>
          <w:szCs w:val="24"/>
        </w:rPr>
        <w:t xml:space="preserve">In light of the fear and </w:t>
      </w:r>
      <w:r w:rsidR="0000283B">
        <w:rPr>
          <w:rFonts w:ascii="Times New Roman" w:hAnsi="Times New Roman" w:cs="Times New Roman"/>
          <w:sz w:val="24"/>
          <w:szCs w:val="24"/>
        </w:rPr>
        <w:t>anxiety</w:t>
      </w:r>
      <w:r w:rsidR="00363C79">
        <w:rPr>
          <w:rFonts w:ascii="Times New Roman" w:hAnsi="Times New Roman" w:cs="Times New Roman"/>
          <w:sz w:val="24"/>
          <w:szCs w:val="24"/>
        </w:rPr>
        <w:t xml:space="preserve"> outlined above, this</w:t>
      </w:r>
      <w:r w:rsidRPr="00F45951">
        <w:rPr>
          <w:rFonts w:ascii="Times New Roman" w:hAnsi="Times New Roman" w:cs="Times New Roman"/>
          <w:sz w:val="24"/>
          <w:szCs w:val="24"/>
        </w:rPr>
        <w:t xml:space="preserve"> dilemma is </w:t>
      </w:r>
      <w:r w:rsidR="008D6C02">
        <w:rPr>
          <w:rFonts w:ascii="Times New Roman" w:hAnsi="Times New Roman" w:cs="Times New Roman"/>
          <w:sz w:val="24"/>
          <w:szCs w:val="24"/>
        </w:rPr>
        <w:t>resolved</w:t>
      </w:r>
      <w:r w:rsidRPr="00F45951">
        <w:rPr>
          <w:rFonts w:ascii="Times New Roman" w:hAnsi="Times New Roman" w:cs="Times New Roman"/>
          <w:sz w:val="24"/>
          <w:szCs w:val="24"/>
        </w:rPr>
        <w:t xml:space="preserve"> in </w:t>
      </w:r>
      <w:r w:rsidR="008D6C02">
        <w:rPr>
          <w:rFonts w:ascii="Times New Roman" w:hAnsi="Times New Roman" w:cs="Times New Roman"/>
          <w:sz w:val="24"/>
          <w:szCs w:val="24"/>
        </w:rPr>
        <w:t>favour</w:t>
      </w:r>
      <w:r w:rsidRPr="00F45951">
        <w:rPr>
          <w:rFonts w:ascii="Times New Roman" w:hAnsi="Times New Roman" w:cs="Times New Roman"/>
          <w:sz w:val="24"/>
          <w:szCs w:val="24"/>
        </w:rPr>
        <w:t xml:space="preserve"> of th</w:t>
      </w:r>
      <w:r>
        <w:rPr>
          <w:rFonts w:ascii="Times New Roman" w:hAnsi="Times New Roman" w:cs="Times New Roman"/>
          <w:sz w:val="24"/>
          <w:szCs w:val="24"/>
        </w:rPr>
        <w:t xml:space="preserve">e financial </w:t>
      </w:r>
      <w:r w:rsidRPr="00F45951">
        <w:rPr>
          <w:rFonts w:ascii="Times New Roman" w:hAnsi="Times New Roman" w:cs="Times New Roman"/>
          <w:sz w:val="24"/>
          <w:szCs w:val="24"/>
        </w:rPr>
        <w:t>metri</w:t>
      </w:r>
      <w:r w:rsidR="00363C79">
        <w:rPr>
          <w:rFonts w:ascii="Times New Roman" w:hAnsi="Times New Roman" w:cs="Times New Roman"/>
          <w:sz w:val="24"/>
          <w:szCs w:val="24"/>
        </w:rPr>
        <w:t>c</w:t>
      </w:r>
      <w:r w:rsidRPr="00F45951">
        <w:rPr>
          <w:rFonts w:ascii="Times New Roman" w:hAnsi="Times New Roman" w:cs="Times New Roman"/>
          <w:sz w:val="24"/>
          <w:szCs w:val="24"/>
        </w:rPr>
        <w:t xml:space="preserve">. </w:t>
      </w:r>
      <w:r w:rsidR="00EE103F">
        <w:rPr>
          <w:rFonts w:ascii="Times New Roman" w:hAnsi="Times New Roman" w:cs="Times New Roman"/>
          <w:sz w:val="24"/>
          <w:szCs w:val="24"/>
        </w:rPr>
        <w:t xml:space="preserve">As a </w:t>
      </w:r>
      <w:r w:rsidR="000A4304">
        <w:rPr>
          <w:rFonts w:ascii="Times New Roman" w:hAnsi="Times New Roman" w:cs="Times New Roman"/>
          <w:sz w:val="24"/>
          <w:szCs w:val="24"/>
        </w:rPr>
        <w:t>result,</w:t>
      </w:r>
      <w:r w:rsidR="00EE103F">
        <w:rPr>
          <w:rFonts w:ascii="Times New Roman" w:hAnsi="Times New Roman" w:cs="Times New Roman"/>
          <w:sz w:val="24"/>
          <w:szCs w:val="24"/>
        </w:rPr>
        <w:t xml:space="preserve"> partners are</w:t>
      </w:r>
      <w:r w:rsidR="00903360">
        <w:rPr>
          <w:rFonts w:ascii="Times New Roman" w:hAnsi="Times New Roman" w:cs="Times New Roman"/>
          <w:sz w:val="24"/>
          <w:szCs w:val="24"/>
        </w:rPr>
        <w:t xml:space="preserve"> </w:t>
      </w:r>
      <w:r w:rsidR="00903360" w:rsidRPr="00D57A8D">
        <w:rPr>
          <w:rFonts w:ascii="Times New Roman" w:hAnsi="Times New Roman" w:cs="Times New Roman"/>
          <w:i/>
          <w:sz w:val="24"/>
          <w:szCs w:val="24"/>
        </w:rPr>
        <w:t>captured</w:t>
      </w:r>
      <w:r w:rsidR="00EE103F">
        <w:rPr>
          <w:rFonts w:ascii="Times New Roman" w:hAnsi="Times New Roman" w:cs="Times New Roman"/>
          <w:sz w:val="24"/>
          <w:szCs w:val="24"/>
        </w:rPr>
        <w:t xml:space="preserve"> by financial metrics, this preventing them assimilating metrics</w:t>
      </w:r>
      <w:r w:rsidR="00903360">
        <w:rPr>
          <w:rFonts w:ascii="Times New Roman" w:hAnsi="Times New Roman" w:cs="Times New Roman"/>
          <w:sz w:val="24"/>
          <w:szCs w:val="24"/>
        </w:rPr>
        <w:t xml:space="preserve"> in </w:t>
      </w:r>
      <w:r w:rsidR="000A4304">
        <w:rPr>
          <w:rFonts w:ascii="Times New Roman" w:hAnsi="Times New Roman" w:cs="Times New Roman"/>
          <w:sz w:val="24"/>
          <w:szCs w:val="24"/>
        </w:rPr>
        <w:t>ways that</w:t>
      </w:r>
      <w:r w:rsidR="00903360">
        <w:rPr>
          <w:rFonts w:ascii="Times New Roman" w:hAnsi="Times New Roman" w:cs="Times New Roman"/>
          <w:sz w:val="24"/>
          <w:szCs w:val="24"/>
        </w:rPr>
        <w:t xml:space="preserve"> support the distinctive logics of the professions.</w:t>
      </w:r>
    </w:p>
    <w:p w14:paraId="0A80C77F" w14:textId="77777777" w:rsidR="00903360" w:rsidRPr="00F45951" w:rsidRDefault="00903360" w:rsidP="00F45951">
      <w:pPr>
        <w:spacing w:line="360" w:lineRule="auto"/>
        <w:jc w:val="both"/>
        <w:rPr>
          <w:rFonts w:ascii="Times New Roman" w:hAnsi="Times New Roman" w:cs="Times New Roman"/>
          <w:sz w:val="24"/>
          <w:szCs w:val="24"/>
        </w:rPr>
      </w:pPr>
    </w:p>
    <w:p w14:paraId="5B1D8163" w14:textId="33490818" w:rsidR="00366438" w:rsidRPr="00F45951" w:rsidRDefault="00D75FDB" w:rsidP="00F45951">
      <w:pPr>
        <w:pStyle w:val="Heading2"/>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Conclusions</w:t>
      </w:r>
    </w:p>
    <w:p w14:paraId="621DDF61" w14:textId="7AB40D4A" w:rsidR="0044727E" w:rsidRDefault="001F5CC3" w:rsidP="00F45951">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 xml:space="preserve">This article </w:t>
      </w:r>
      <w:r w:rsidR="00C14106" w:rsidRPr="00F45951">
        <w:rPr>
          <w:rFonts w:ascii="Times New Roman" w:hAnsi="Times New Roman" w:cs="Times New Roman"/>
          <w:sz w:val="24"/>
          <w:szCs w:val="24"/>
        </w:rPr>
        <w:t xml:space="preserve">is set in the context of </w:t>
      </w:r>
      <w:r w:rsidRPr="00F45951">
        <w:rPr>
          <w:rFonts w:ascii="Times New Roman" w:hAnsi="Times New Roman" w:cs="Times New Roman"/>
          <w:sz w:val="24"/>
          <w:szCs w:val="24"/>
        </w:rPr>
        <w:t>a</w:t>
      </w:r>
      <w:r w:rsidR="00C01D8D">
        <w:rPr>
          <w:rFonts w:ascii="Times New Roman" w:hAnsi="Times New Roman" w:cs="Times New Roman"/>
          <w:sz w:val="24"/>
          <w:szCs w:val="24"/>
        </w:rPr>
        <w:t xml:space="preserve"> </w:t>
      </w:r>
      <w:r w:rsidR="00FB0696" w:rsidRPr="00F45951">
        <w:rPr>
          <w:rFonts w:ascii="Times New Roman" w:hAnsi="Times New Roman" w:cs="Times New Roman"/>
          <w:sz w:val="24"/>
          <w:szCs w:val="24"/>
        </w:rPr>
        <w:t xml:space="preserve">professional </w:t>
      </w:r>
      <w:r w:rsidR="00C26C49">
        <w:rPr>
          <w:rFonts w:ascii="Times New Roman" w:hAnsi="Times New Roman" w:cs="Times New Roman"/>
          <w:sz w:val="24"/>
          <w:szCs w:val="24"/>
        </w:rPr>
        <w:t>organ</w:t>
      </w:r>
      <w:r w:rsidR="00FB6F64">
        <w:rPr>
          <w:rFonts w:ascii="Times New Roman" w:hAnsi="Times New Roman" w:cs="Times New Roman"/>
          <w:sz w:val="24"/>
          <w:szCs w:val="24"/>
        </w:rPr>
        <w:t>is</w:t>
      </w:r>
      <w:r w:rsidR="00C26C49">
        <w:rPr>
          <w:rFonts w:ascii="Times New Roman" w:hAnsi="Times New Roman" w:cs="Times New Roman"/>
          <w:sz w:val="24"/>
          <w:szCs w:val="24"/>
        </w:rPr>
        <w:t>ation</w:t>
      </w:r>
      <w:r w:rsidR="00C01D8D">
        <w:rPr>
          <w:rFonts w:ascii="Times New Roman" w:hAnsi="Times New Roman" w:cs="Times New Roman"/>
          <w:sz w:val="24"/>
          <w:szCs w:val="24"/>
        </w:rPr>
        <w:t xml:space="preserve"> in</w:t>
      </w:r>
      <w:r w:rsidR="00C26C49">
        <w:rPr>
          <w:rFonts w:ascii="Times New Roman" w:hAnsi="Times New Roman" w:cs="Times New Roman"/>
          <w:sz w:val="24"/>
          <w:szCs w:val="24"/>
        </w:rPr>
        <w:t xml:space="preserve"> </w:t>
      </w:r>
      <w:r w:rsidR="00C14106" w:rsidRPr="00F45951">
        <w:rPr>
          <w:rFonts w:ascii="Times New Roman" w:hAnsi="Times New Roman" w:cs="Times New Roman"/>
          <w:sz w:val="24"/>
          <w:szCs w:val="24"/>
        </w:rPr>
        <w:t xml:space="preserve">which </w:t>
      </w:r>
      <w:r w:rsidR="005D3E4F">
        <w:rPr>
          <w:rFonts w:ascii="Times New Roman" w:hAnsi="Times New Roman" w:cs="Times New Roman"/>
          <w:sz w:val="24"/>
          <w:szCs w:val="24"/>
        </w:rPr>
        <w:t>financializa</w:t>
      </w:r>
      <w:r w:rsidR="00C01D8D">
        <w:rPr>
          <w:rFonts w:ascii="Times New Roman" w:hAnsi="Times New Roman" w:cs="Times New Roman"/>
          <w:sz w:val="24"/>
          <w:szCs w:val="24"/>
        </w:rPr>
        <w:t>tion is</w:t>
      </w:r>
      <w:r w:rsidRPr="00F45951">
        <w:rPr>
          <w:rFonts w:ascii="Times New Roman" w:hAnsi="Times New Roman" w:cs="Times New Roman"/>
          <w:sz w:val="24"/>
          <w:szCs w:val="24"/>
        </w:rPr>
        <w:t xml:space="preserve"> operational</w:t>
      </w:r>
      <w:r w:rsidR="00FB6F64">
        <w:rPr>
          <w:rFonts w:ascii="Times New Roman" w:hAnsi="Times New Roman" w:cs="Times New Roman"/>
          <w:sz w:val="24"/>
          <w:szCs w:val="24"/>
        </w:rPr>
        <w:t>is</w:t>
      </w:r>
      <w:r w:rsidR="005550C1">
        <w:rPr>
          <w:rFonts w:ascii="Times New Roman" w:hAnsi="Times New Roman" w:cs="Times New Roman"/>
          <w:sz w:val="24"/>
          <w:szCs w:val="24"/>
        </w:rPr>
        <w:t>e</w:t>
      </w:r>
      <w:r w:rsidRPr="00F45951">
        <w:rPr>
          <w:rFonts w:ascii="Times New Roman" w:hAnsi="Times New Roman" w:cs="Times New Roman"/>
          <w:sz w:val="24"/>
          <w:szCs w:val="24"/>
        </w:rPr>
        <w:t>d through</w:t>
      </w:r>
      <w:r w:rsidR="00D90544">
        <w:rPr>
          <w:rFonts w:ascii="Times New Roman" w:hAnsi="Times New Roman" w:cs="Times New Roman"/>
          <w:sz w:val="24"/>
          <w:szCs w:val="24"/>
        </w:rPr>
        <w:t xml:space="preserve"> disciplinary technologies applied to partners</w:t>
      </w:r>
      <w:r w:rsidR="00F03CD6" w:rsidRPr="00F45951">
        <w:rPr>
          <w:rFonts w:ascii="Times New Roman" w:hAnsi="Times New Roman" w:cs="Times New Roman"/>
          <w:sz w:val="24"/>
          <w:szCs w:val="24"/>
        </w:rPr>
        <w:t>.</w:t>
      </w:r>
      <w:r w:rsidR="00C01D8D">
        <w:rPr>
          <w:rFonts w:ascii="Times New Roman" w:hAnsi="Times New Roman" w:cs="Times New Roman"/>
          <w:sz w:val="24"/>
          <w:szCs w:val="24"/>
        </w:rPr>
        <w:t xml:space="preserve"> </w:t>
      </w:r>
      <w:r w:rsidR="00D90544">
        <w:rPr>
          <w:rFonts w:ascii="Times New Roman" w:hAnsi="Times New Roman" w:cs="Times New Roman"/>
          <w:sz w:val="24"/>
          <w:szCs w:val="24"/>
        </w:rPr>
        <w:t xml:space="preserve">It </w:t>
      </w:r>
      <w:r w:rsidR="001D40F0" w:rsidRPr="00F45951">
        <w:rPr>
          <w:rFonts w:ascii="Times New Roman" w:hAnsi="Times New Roman" w:cs="Times New Roman"/>
          <w:sz w:val="24"/>
          <w:szCs w:val="24"/>
        </w:rPr>
        <w:t xml:space="preserve">adds to our understanding of </w:t>
      </w:r>
      <w:r w:rsidR="005D3E4F">
        <w:rPr>
          <w:rFonts w:ascii="Times New Roman" w:hAnsi="Times New Roman" w:cs="Times New Roman"/>
          <w:sz w:val="24"/>
          <w:szCs w:val="24"/>
        </w:rPr>
        <w:t>financializa</w:t>
      </w:r>
      <w:r w:rsidR="001D40F0" w:rsidRPr="00F45951">
        <w:rPr>
          <w:rFonts w:ascii="Times New Roman" w:hAnsi="Times New Roman" w:cs="Times New Roman"/>
          <w:sz w:val="24"/>
          <w:szCs w:val="24"/>
        </w:rPr>
        <w:t xml:space="preserve">tion in the PSF, moving beyond the employed professionals studied by scholars such as Karreman &amp; Alvesson </w:t>
      </w:r>
      <w:r w:rsidR="001D40F0" w:rsidRPr="00F45951">
        <w:rPr>
          <w:rFonts w:ascii="Times New Roman" w:hAnsi="Times New Roman" w:cs="Times New Roman"/>
          <w:sz w:val="24"/>
          <w:szCs w:val="24"/>
        </w:rPr>
        <w:fldChar w:fldCharType="begin"/>
      </w:r>
      <w:r w:rsidR="001D40F0" w:rsidRPr="00F45951">
        <w:rPr>
          <w:rFonts w:ascii="Times New Roman" w:hAnsi="Times New Roman" w:cs="Times New Roman"/>
          <w:sz w:val="24"/>
          <w:szCs w:val="24"/>
        </w:rPr>
        <w:instrText xml:space="preserve"> ADDIN ZOTERO_ITEM CSL_CITATION {"citationID":"nCtPr6mY","properties":{"formattedCitation":"(2004)","plainCitation":"(2004)"},"citationItems":[{"id":551,"uris":["http://zotero.org/users/1620711/items/EVV2XWSI"],"uri":["http://zotero.org/users/1620711/items/EVV2XWSI"],"itemData":{"id":551,"type":"article-journal","title":"Cages in Tandem: Management Control, Social Identity, and Identification in a Knowledge-Intensive Firm","container-title":"Organization","page":"149-175","volume":"11","issue":"1","source":"CrossRef","DOI":"10.1177/1350508404039662","ISSN":"1350-5084","shortTitle":"Cages in Tandem","author":[{"family":"Karreman","given":"D."},{"family":"Alvesson","given":"M."}],"issued":{"date-parts":[["2004",1,1]]}},"suppress-author":true}],"schema":"https://github.com/citation-style-language/schema/raw/master/csl-citation.json"} </w:instrText>
      </w:r>
      <w:r w:rsidR="001D40F0" w:rsidRPr="00F45951">
        <w:rPr>
          <w:rFonts w:ascii="Times New Roman" w:hAnsi="Times New Roman" w:cs="Times New Roman"/>
          <w:sz w:val="24"/>
          <w:szCs w:val="24"/>
        </w:rPr>
        <w:fldChar w:fldCharType="separate"/>
      </w:r>
      <w:r w:rsidR="001D40F0" w:rsidRPr="00F45951">
        <w:rPr>
          <w:rFonts w:ascii="Times New Roman" w:hAnsi="Times New Roman" w:cs="Times New Roman"/>
          <w:noProof/>
          <w:sz w:val="24"/>
          <w:szCs w:val="24"/>
        </w:rPr>
        <w:t>(200</w:t>
      </w:r>
      <w:r w:rsidR="00F77C66">
        <w:rPr>
          <w:rFonts w:ascii="Times New Roman" w:hAnsi="Times New Roman" w:cs="Times New Roman"/>
          <w:noProof/>
          <w:sz w:val="24"/>
          <w:szCs w:val="24"/>
        </w:rPr>
        <w:t>9</w:t>
      </w:r>
      <w:r w:rsidR="001D40F0" w:rsidRPr="00F45951">
        <w:rPr>
          <w:rFonts w:ascii="Times New Roman" w:hAnsi="Times New Roman" w:cs="Times New Roman"/>
          <w:noProof/>
          <w:sz w:val="24"/>
          <w:szCs w:val="24"/>
        </w:rPr>
        <w:t>)</w:t>
      </w:r>
      <w:r w:rsidR="001D40F0" w:rsidRPr="00F45951">
        <w:rPr>
          <w:rFonts w:ascii="Times New Roman" w:hAnsi="Times New Roman" w:cs="Times New Roman"/>
          <w:sz w:val="24"/>
          <w:szCs w:val="24"/>
        </w:rPr>
        <w:fldChar w:fldCharType="end"/>
      </w:r>
      <w:r w:rsidR="001D40F0" w:rsidRPr="00F45951">
        <w:rPr>
          <w:rFonts w:ascii="Times New Roman" w:hAnsi="Times New Roman" w:cs="Times New Roman"/>
          <w:sz w:val="24"/>
          <w:szCs w:val="24"/>
        </w:rPr>
        <w:t xml:space="preserve">, Brown and Lewis </w:t>
      </w:r>
      <w:r w:rsidR="001D40F0" w:rsidRPr="00F45951">
        <w:rPr>
          <w:rFonts w:ascii="Times New Roman" w:hAnsi="Times New Roman" w:cs="Times New Roman"/>
          <w:sz w:val="24"/>
          <w:szCs w:val="24"/>
        </w:rPr>
        <w:fldChar w:fldCharType="begin"/>
      </w:r>
      <w:r w:rsidR="001D40F0" w:rsidRPr="00F45951">
        <w:rPr>
          <w:rFonts w:ascii="Times New Roman" w:hAnsi="Times New Roman" w:cs="Times New Roman"/>
          <w:sz w:val="24"/>
          <w:szCs w:val="24"/>
        </w:rPr>
        <w:instrText xml:space="preserve"> ADDIN ZOTERO_ITEM CSL_CITATION {"citationID":"diVnnDsH","properties":{"formattedCitation":"(2011)","plainCitation":"(2011)"},"citationItems":[{"id":158,"uris":["http://zotero.org/users/1620711/items/Q9P959DE"],"uri":["http://zotero.org/users/1620711/items/Q9P959DE"],"itemData":{"id":158,"type":"article-journal","title":"Identities, Discipline and Routines","container-title":"Organization Studies","page":"871-895","volume":"32","issue":"7","source":"CrossRef","DOI":"10.1177/0170840611407018","ISSN":"0170-8406, 1741-3044","author":[{"family":"Brown","given":"A. D."},{"family":"Lewis","given":"M. A."}],"issued":{"date-parts":[["2011",7,13]]}},"suppress-author":true}],"schema":"https://github.com/citation-style-language/schema/raw/master/csl-citation.json"} </w:instrText>
      </w:r>
      <w:r w:rsidR="001D40F0" w:rsidRPr="00F45951">
        <w:rPr>
          <w:rFonts w:ascii="Times New Roman" w:hAnsi="Times New Roman" w:cs="Times New Roman"/>
          <w:sz w:val="24"/>
          <w:szCs w:val="24"/>
        </w:rPr>
        <w:fldChar w:fldCharType="separate"/>
      </w:r>
      <w:r w:rsidR="001D40F0" w:rsidRPr="00F45951">
        <w:rPr>
          <w:rFonts w:ascii="Times New Roman" w:hAnsi="Times New Roman" w:cs="Times New Roman"/>
          <w:noProof/>
          <w:sz w:val="24"/>
          <w:szCs w:val="24"/>
        </w:rPr>
        <w:t>(2011)</w:t>
      </w:r>
      <w:r w:rsidR="001D40F0" w:rsidRPr="00F45951">
        <w:rPr>
          <w:rFonts w:ascii="Times New Roman" w:hAnsi="Times New Roman" w:cs="Times New Roman"/>
          <w:sz w:val="24"/>
          <w:szCs w:val="24"/>
        </w:rPr>
        <w:fldChar w:fldCharType="end"/>
      </w:r>
      <w:r w:rsidR="00EC33E3">
        <w:rPr>
          <w:rFonts w:ascii="Times New Roman" w:hAnsi="Times New Roman" w:cs="Times New Roman"/>
          <w:sz w:val="24"/>
          <w:szCs w:val="24"/>
        </w:rPr>
        <w:t xml:space="preserve">, </w:t>
      </w:r>
      <w:r w:rsidR="001D40F0" w:rsidRPr="00F45951">
        <w:rPr>
          <w:rFonts w:ascii="Times New Roman" w:hAnsi="Times New Roman" w:cs="Times New Roman"/>
          <w:sz w:val="24"/>
          <w:szCs w:val="24"/>
        </w:rPr>
        <w:t xml:space="preserve">Alvehus and Spicer </w:t>
      </w:r>
      <w:r w:rsidR="001D40F0" w:rsidRPr="00F45951">
        <w:rPr>
          <w:rFonts w:ascii="Times New Roman" w:hAnsi="Times New Roman" w:cs="Times New Roman"/>
          <w:sz w:val="24"/>
          <w:szCs w:val="24"/>
        </w:rPr>
        <w:fldChar w:fldCharType="begin"/>
      </w:r>
      <w:r w:rsidR="001D40F0" w:rsidRPr="00F45951">
        <w:rPr>
          <w:rFonts w:ascii="Times New Roman" w:hAnsi="Times New Roman" w:cs="Times New Roman"/>
          <w:sz w:val="24"/>
          <w:szCs w:val="24"/>
        </w:rPr>
        <w:instrText xml:space="preserve"> ADDIN ZOTERO_ITEM CSL_CITATION {"citationID":"2OrcVFDF","properties":{"formattedCitation":"(2012)","plainCitation":"(2012)"},"citationItems":[{"id":3150,"uris":["http://zotero.org/users/1620711/items/H9ACFNGP"],"uri":["http://zotero.org/users/1620711/items/H9ACFNGP"],"itemData":{"id":3150,"type":"article-journal","title":"Financialization as a strategy of workplace control in professional service firms","container-title":"Critical Perspectives on Accounting","page":"497-510","volume":"23","issue":"7–8","source":"ScienceDirect","abstract":"Recently, there has been an increased focus on finance as a form of control in corporations. In this paper, we explore financialization as an employee control strategy in a Big Four accountancy firm, and more specifically how it affects the everyday lives of the professionals within the firm. We found financialization involved attempts to transform employees working lives into an investment activity where work was experienced as ‘billable hours’ that are ‘invested’ in the hope of a high future pay-off. Employees sought to increase the value of their investment by skilful manipulation. If wisely managed, this investment could yield significant benefits in the future. We argue that financialization involves active employee participation and is a way of binding other forms of control together.","DOI":"10.1016/j.cpa.2012.02.001","ISSN":"1045-2354","journalAbbreviation":"Critical Perspectives on Accounting","author":[{"family":"Alvehus","given":"Johan"},{"family":"Spicer","given":"André"}],"issued":{"date-parts":[["2012",12]]}},"suppress-author":true}],"schema":"https://github.com/citation-style-language/schema/raw/master/csl-citation.json"} </w:instrText>
      </w:r>
      <w:r w:rsidR="001D40F0" w:rsidRPr="00F45951">
        <w:rPr>
          <w:rFonts w:ascii="Times New Roman" w:hAnsi="Times New Roman" w:cs="Times New Roman"/>
          <w:sz w:val="24"/>
          <w:szCs w:val="24"/>
        </w:rPr>
        <w:fldChar w:fldCharType="separate"/>
      </w:r>
      <w:r w:rsidR="001D40F0" w:rsidRPr="00F45951">
        <w:rPr>
          <w:rFonts w:ascii="Times New Roman" w:hAnsi="Times New Roman" w:cs="Times New Roman"/>
          <w:noProof/>
          <w:sz w:val="24"/>
          <w:szCs w:val="24"/>
        </w:rPr>
        <w:t>(2012)</w:t>
      </w:r>
      <w:r w:rsidR="001D40F0" w:rsidRPr="00F45951">
        <w:rPr>
          <w:rFonts w:ascii="Times New Roman" w:hAnsi="Times New Roman" w:cs="Times New Roman"/>
          <w:sz w:val="24"/>
          <w:szCs w:val="24"/>
        </w:rPr>
        <w:fldChar w:fldCharType="end"/>
      </w:r>
      <w:r w:rsidR="001D40F0" w:rsidRPr="00F45951">
        <w:rPr>
          <w:rFonts w:ascii="Times New Roman" w:hAnsi="Times New Roman" w:cs="Times New Roman"/>
          <w:sz w:val="24"/>
          <w:szCs w:val="24"/>
        </w:rPr>
        <w:t xml:space="preserve"> </w:t>
      </w:r>
      <w:r w:rsidR="00EC33E3">
        <w:rPr>
          <w:rFonts w:ascii="Times New Roman" w:hAnsi="Times New Roman" w:cs="Times New Roman"/>
          <w:sz w:val="24"/>
          <w:szCs w:val="24"/>
        </w:rPr>
        <w:t xml:space="preserve">and Cushen (2013) </w:t>
      </w:r>
      <w:r w:rsidR="001D40F0" w:rsidRPr="00F45951">
        <w:rPr>
          <w:rFonts w:ascii="Times New Roman" w:hAnsi="Times New Roman" w:cs="Times New Roman"/>
          <w:sz w:val="24"/>
          <w:szCs w:val="24"/>
        </w:rPr>
        <w:t>into the hitherto un</w:t>
      </w:r>
      <w:r w:rsidR="00D90544">
        <w:rPr>
          <w:rFonts w:ascii="Times New Roman" w:hAnsi="Times New Roman" w:cs="Times New Roman"/>
          <w:sz w:val="24"/>
          <w:szCs w:val="24"/>
        </w:rPr>
        <w:t>der</w:t>
      </w:r>
      <w:r w:rsidR="001D40F0" w:rsidRPr="00F45951">
        <w:rPr>
          <w:rFonts w:ascii="Times New Roman" w:hAnsi="Times New Roman" w:cs="Times New Roman"/>
          <w:sz w:val="24"/>
          <w:szCs w:val="24"/>
        </w:rPr>
        <w:t>explored but important realm of the partner</w:t>
      </w:r>
      <w:r w:rsidR="00F50B14">
        <w:rPr>
          <w:rFonts w:ascii="Times New Roman" w:hAnsi="Times New Roman" w:cs="Times New Roman"/>
          <w:sz w:val="24"/>
          <w:szCs w:val="24"/>
        </w:rPr>
        <w:t xml:space="preserve"> and the </w:t>
      </w:r>
      <w:r w:rsidR="00F50B14" w:rsidRPr="00BD3FE2">
        <w:rPr>
          <w:rFonts w:ascii="Times New Roman" w:hAnsi="Times New Roman" w:cs="Times New Roman"/>
          <w:sz w:val="24"/>
          <w:szCs w:val="24"/>
        </w:rPr>
        <w:t>effects</w:t>
      </w:r>
      <w:r w:rsidR="00F50B14">
        <w:rPr>
          <w:rFonts w:ascii="Times New Roman" w:hAnsi="Times New Roman" w:cs="Times New Roman"/>
          <w:sz w:val="24"/>
          <w:szCs w:val="24"/>
        </w:rPr>
        <w:t xml:space="preserve"> on their careers</w:t>
      </w:r>
      <w:r w:rsidR="001D40F0" w:rsidRPr="00F45951">
        <w:rPr>
          <w:rFonts w:ascii="Times New Roman" w:hAnsi="Times New Roman" w:cs="Times New Roman"/>
          <w:sz w:val="24"/>
          <w:szCs w:val="24"/>
        </w:rPr>
        <w:t>.</w:t>
      </w:r>
      <w:r w:rsidR="0044727E">
        <w:rPr>
          <w:rFonts w:ascii="Times New Roman" w:hAnsi="Times New Roman" w:cs="Times New Roman"/>
          <w:sz w:val="24"/>
          <w:szCs w:val="24"/>
        </w:rPr>
        <w:t xml:space="preserve"> </w:t>
      </w:r>
      <w:r w:rsidR="00EC33E3">
        <w:rPr>
          <w:rFonts w:ascii="Times New Roman" w:hAnsi="Times New Roman" w:cs="Times New Roman"/>
          <w:sz w:val="24"/>
          <w:szCs w:val="24"/>
        </w:rPr>
        <w:t xml:space="preserve">It shows that the kinds of </w:t>
      </w:r>
      <w:r w:rsidR="00EC33E3" w:rsidRPr="00BD3FE2">
        <w:rPr>
          <w:rFonts w:ascii="Times New Roman" w:hAnsi="Times New Roman" w:cs="Times New Roman"/>
          <w:sz w:val="24"/>
          <w:szCs w:val="24"/>
        </w:rPr>
        <w:t>impacts</w:t>
      </w:r>
      <w:r w:rsidR="00EC33E3">
        <w:rPr>
          <w:rFonts w:ascii="Times New Roman" w:hAnsi="Times New Roman" w:cs="Times New Roman"/>
          <w:sz w:val="24"/>
          <w:szCs w:val="24"/>
        </w:rPr>
        <w:t xml:space="preserve"> of </w:t>
      </w:r>
      <w:r w:rsidR="005D3E4F">
        <w:rPr>
          <w:rFonts w:ascii="Times New Roman" w:hAnsi="Times New Roman" w:cs="Times New Roman"/>
          <w:sz w:val="24"/>
          <w:szCs w:val="24"/>
        </w:rPr>
        <w:t>financializa</w:t>
      </w:r>
      <w:r w:rsidR="00EC33E3">
        <w:rPr>
          <w:rFonts w:ascii="Times New Roman" w:hAnsi="Times New Roman" w:cs="Times New Roman"/>
          <w:sz w:val="24"/>
          <w:szCs w:val="24"/>
        </w:rPr>
        <w:t>tion on professional employees outlined by Cushen (2013), namely insecurity and work intensification, are also experienced by partners but in a very particular way relating to th</w:t>
      </w:r>
      <w:r w:rsidR="000A4304">
        <w:rPr>
          <w:rFonts w:ascii="Times New Roman" w:hAnsi="Times New Roman" w:cs="Times New Roman"/>
          <w:sz w:val="24"/>
          <w:szCs w:val="24"/>
        </w:rPr>
        <w:t xml:space="preserve">eir career projects. Given </w:t>
      </w:r>
      <w:r w:rsidR="00EC33E3">
        <w:rPr>
          <w:rFonts w:ascii="Times New Roman" w:hAnsi="Times New Roman" w:cs="Times New Roman"/>
          <w:sz w:val="24"/>
          <w:szCs w:val="24"/>
        </w:rPr>
        <w:t>partners are the co-owners of t</w:t>
      </w:r>
      <w:r w:rsidR="00D02B93">
        <w:rPr>
          <w:rFonts w:ascii="Times New Roman" w:hAnsi="Times New Roman" w:cs="Times New Roman"/>
          <w:sz w:val="24"/>
          <w:szCs w:val="24"/>
        </w:rPr>
        <w:t xml:space="preserve">he law firm in question </w:t>
      </w:r>
      <w:r w:rsidR="00EC33E3">
        <w:rPr>
          <w:rFonts w:ascii="Times New Roman" w:hAnsi="Times New Roman" w:cs="Times New Roman"/>
          <w:sz w:val="24"/>
          <w:szCs w:val="24"/>
        </w:rPr>
        <w:t>it is surprising and important to note th</w:t>
      </w:r>
      <w:r w:rsidR="00716F14">
        <w:rPr>
          <w:rFonts w:ascii="Times New Roman" w:hAnsi="Times New Roman" w:cs="Times New Roman"/>
          <w:sz w:val="24"/>
          <w:szCs w:val="24"/>
        </w:rPr>
        <w:t>is</w:t>
      </w:r>
      <w:r w:rsidR="00EC33E3">
        <w:rPr>
          <w:rFonts w:ascii="Times New Roman" w:hAnsi="Times New Roman" w:cs="Times New Roman"/>
          <w:sz w:val="24"/>
          <w:szCs w:val="24"/>
        </w:rPr>
        <w:t xml:space="preserve"> extension of </w:t>
      </w:r>
      <w:r w:rsidR="00C3493A">
        <w:rPr>
          <w:rFonts w:ascii="Times New Roman" w:hAnsi="Times New Roman" w:cs="Times New Roman"/>
          <w:sz w:val="24"/>
          <w:szCs w:val="24"/>
        </w:rPr>
        <w:t>the impact of financialization</w:t>
      </w:r>
      <w:r w:rsidR="00D02B93">
        <w:rPr>
          <w:rFonts w:ascii="Times New Roman" w:hAnsi="Times New Roman" w:cs="Times New Roman"/>
          <w:sz w:val="24"/>
          <w:szCs w:val="24"/>
        </w:rPr>
        <w:t xml:space="preserve"> onto them</w:t>
      </w:r>
      <w:r w:rsidR="00EC33E3">
        <w:rPr>
          <w:rFonts w:ascii="Times New Roman" w:hAnsi="Times New Roman" w:cs="Times New Roman"/>
          <w:sz w:val="24"/>
          <w:szCs w:val="24"/>
        </w:rPr>
        <w:t>.</w:t>
      </w:r>
      <w:r w:rsidR="006B43C1">
        <w:rPr>
          <w:rFonts w:ascii="Times New Roman" w:hAnsi="Times New Roman" w:cs="Times New Roman"/>
          <w:sz w:val="24"/>
          <w:szCs w:val="24"/>
        </w:rPr>
        <w:t xml:space="preserve"> In </w:t>
      </w:r>
      <w:r w:rsidR="000A4304">
        <w:rPr>
          <w:rFonts w:ascii="Times New Roman" w:hAnsi="Times New Roman" w:cs="Times New Roman"/>
          <w:sz w:val="24"/>
          <w:szCs w:val="24"/>
        </w:rPr>
        <w:t>particular,</w:t>
      </w:r>
      <w:r w:rsidR="006B43C1">
        <w:rPr>
          <w:rFonts w:ascii="Times New Roman" w:hAnsi="Times New Roman" w:cs="Times New Roman"/>
          <w:sz w:val="24"/>
          <w:szCs w:val="24"/>
        </w:rPr>
        <w:t xml:space="preserve"> </w:t>
      </w:r>
      <w:r w:rsidR="00B618C9">
        <w:rPr>
          <w:rFonts w:ascii="Times New Roman" w:hAnsi="Times New Roman" w:cs="Times New Roman"/>
          <w:sz w:val="24"/>
          <w:szCs w:val="24"/>
        </w:rPr>
        <w:t>our findings extend the work of Cushen (2013) by i</w:t>
      </w:r>
      <w:r w:rsidR="00DA724F">
        <w:rPr>
          <w:rFonts w:ascii="Times New Roman" w:hAnsi="Times New Roman" w:cs="Times New Roman"/>
          <w:sz w:val="24"/>
          <w:szCs w:val="24"/>
        </w:rPr>
        <w:t>dentifying the mechanisms (see F</w:t>
      </w:r>
      <w:r w:rsidR="00B618C9">
        <w:rPr>
          <w:rFonts w:ascii="Times New Roman" w:hAnsi="Times New Roman" w:cs="Times New Roman"/>
          <w:sz w:val="24"/>
          <w:szCs w:val="24"/>
        </w:rPr>
        <w:t xml:space="preserve">igure 1) through which metrics discipline partners, generate experiences of ontological insecurity and influence their career </w:t>
      </w:r>
      <w:r w:rsidR="00B93819">
        <w:rPr>
          <w:rFonts w:ascii="Times New Roman" w:hAnsi="Times New Roman" w:cs="Times New Roman"/>
          <w:sz w:val="24"/>
          <w:szCs w:val="24"/>
        </w:rPr>
        <w:t>strategies</w:t>
      </w:r>
      <w:r w:rsidR="00B618C9">
        <w:rPr>
          <w:rFonts w:ascii="Times New Roman" w:hAnsi="Times New Roman" w:cs="Times New Roman"/>
          <w:sz w:val="24"/>
          <w:szCs w:val="24"/>
        </w:rPr>
        <w:t>. This meso-micro level of analysis goes beyond Cushen’s (2013) focus on structures and outcomes by accounting for the</w:t>
      </w:r>
      <w:r w:rsidR="00671EAA">
        <w:rPr>
          <w:rFonts w:ascii="Times New Roman" w:hAnsi="Times New Roman" w:cs="Times New Roman"/>
          <w:sz w:val="24"/>
          <w:szCs w:val="24"/>
        </w:rPr>
        <w:t xml:space="preserve"> lived experiences and resultan</w:t>
      </w:r>
      <w:r w:rsidR="00B618C9">
        <w:rPr>
          <w:rFonts w:ascii="Times New Roman" w:hAnsi="Times New Roman" w:cs="Times New Roman"/>
          <w:sz w:val="24"/>
          <w:szCs w:val="24"/>
        </w:rPr>
        <w:t xml:space="preserve">t behaviours of partners. We also as we outline below use our analysis to extend work on professional autonomy. </w:t>
      </w:r>
      <w:r w:rsidR="00EC33E3">
        <w:rPr>
          <w:rFonts w:ascii="Times New Roman" w:hAnsi="Times New Roman" w:cs="Times New Roman"/>
          <w:sz w:val="24"/>
          <w:szCs w:val="24"/>
        </w:rPr>
        <w:t xml:space="preserve"> </w:t>
      </w:r>
    </w:p>
    <w:p w14:paraId="66E4C156" w14:textId="77777777" w:rsidR="0044727E" w:rsidRDefault="0044727E" w:rsidP="00F45951">
      <w:pPr>
        <w:spacing w:line="360" w:lineRule="auto"/>
        <w:jc w:val="both"/>
        <w:rPr>
          <w:rFonts w:ascii="Times New Roman" w:hAnsi="Times New Roman" w:cs="Times New Roman"/>
          <w:sz w:val="24"/>
          <w:szCs w:val="24"/>
        </w:rPr>
      </w:pPr>
    </w:p>
    <w:p w14:paraId="497A61F0" w14:textId="4304E950" w:rsidR="003309E9" w:rsidRDefault="0044727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terms of </w:t>
      </w:r>
      <w:r w:rsidR="0000283B">
        <w:rPr>
          <w:rFonts w:ascii="Times New Roman" w:hAnsi="Times New Roman" w:cs="Times New Roman"/>
          <w:sz w:val="24"/>
          <w:szCs w:val="24"/>
        </w:rPr>
        <w:t>understandings</w:t>
      </w:r>
      <w:r>
        <w:rPr>
          <w:rFonts w:ascii="Times New Roman" w:hAnsi="Times New Roman" w:cs="Times New Roman"/>
          <w:sz w:val="24"/>
          <w:szCs w:val="24"/>
        </w:rPr>
        <w:t xml:space="preserve"> of the </w:t>
      </w:r>
      <w:r w:rsidRPr="00BD3FE2">
        <w:rPr>
          <w:rFonts w:ascii="Times New Roman" w:hAnsi="Times New Roman" w:cs="Times New Roman"/>
          <w:sz w:val="24"/>
          <w:szCs w:val="24"/>
        </w:rPr>
        <w:t>effects</w:t>
      </w:r>
      <w:r>
        <w:rPr>
          <w:rFonts w:ascii="Times New Roman" w:hAnsi="Times New Roman" w:cs="Times New Roman"/>
          <w:sz w:val="24"/>
          <w:szCs w:val="24"/>
        </w:rPr>
        <w:t xml:space="preserve"> of managerialism and </w:t>
      </w:r>
      <w:r w:rsidR="005D3E4F">
        <w:rPr>
          <w:rFonts w:ascii="Times New Roman" w:hAnsi="Times New Roman" w:cs="Times New Roman"/>
          <w:sz w:val="24"/>
          <w:szCs w:val="24"/>
        </w:rPr>
        <w:t>financializa</w:t>
      </w:r>
      <w:r>
        <w:rPr>
          <w:rFonts w:ascii="Times New Roman" w:hAnsi="Times New Roman" w:cs="Times New Roman"/>
          <w:sz w:val="24"/>
          <w:szCs w:val="24"/>
        </w:rPr>
        <w:t>tion, our findings</w:t>
      </w:r>
      <w:r w:rsidR="00260E63">
        <w:rPr>
          <w:rFonts w:ascii="Times New Roman" w:hAnsi="Times New Roman" w:cs="Times New Roman"/>
          <w:sz w:val="24"/>
          <w:szCs w:val="24"/>
        </w:rPr>
        <w:t xml:space="preserve"> </w:t>
      </w:r>
      <w:r w:rsidR="00EC33E3">
        <w:rPr>
          <w:rFonts w:ascii="Times New Roman" w:hAnsi="Times New Roman" w:cs="Times New Roman"/>
          <w:sz w:val="24"/>
          <w:szCs w:val="24"/>
        </w:rPr>
        <w:t xml:space="preserve">also </w:t>
      </w:r>
      <w:r w:rsidR="00260E63">
        <w:rPr>
          <w:rFonts w:ascii="Times New Roman" w:hAnsi="Times New Roman" w:cs="Times New Roman"/>
          <w:sz w:val="24"/>
          <w:szCs w:val="24"/>
        </w:rPr>
        <w:t>contrast</w:t>
      </w:r>
      <w:r>
        <w:rPr>
          <w:rFonts w:ascii="Times New Roman" w:hAnsi="Times New Roman" w:cs="Times New Roman"/>
          <w:sz w:val="24"/>
          <w:szCs w:val="24"/>
        </w:rPr>
        <w:t xml:space="preserve"> with those of earlier </w:t>
      </w:r>
      <w:r w:rsidR="000A4304">
        <w:rPr>
          <w:rFonts w:ascii="Times New Roman" w:hAnsi="Times New Roman" w:cs="Times New Roman"/>
          <w:sz w:val="24"/>
          <w:szCs w:val="24"/>
        </w:rPr>
        <w:t>studies that</w:t>
      </w:r>
      <w:r w:rsidR="00260E63">
        <w:rPr>
          <w:rFonts w:ascii="Times New Roman" w:hAnsi="Times New Roman" w:cs="Times New Roman"/>
          <w:sz w:val="24"/>
          <w:szCs w:val="24"/>
        </w:rPr>
        <w:t xml:space="preserve"> </w:t>
      </w:r>
      <w:r>
        <w:rPr>
          <w:rFonts w:ascii="Times New Roman" w:hAnsi="Times New Roman" w:cs="Times New Roman"/>
          <w:sz w:val="24"/>
          <w:szCs w:val="24"/>
        </w:rPr>
        <w:t xml:space="preserve">found </w:t>
      </w:r>
      <w:r w:rsidR="00260E63">
        <w:rPr>
          <w:rFonts w:ascii="Times New Roman" w:hAnsi="Times New Roman" w:cs="Times New Roman"/>
          <w:sz w:val="24"/>
          <w:szCs w:val="24"/>
        </w:rPr>
        <w:t xml:space="preserve">professionals </w:t>
      </w:r>
      <w:r>
        <w:rPr>
          <w:rFonts w:ascii="Times New Roman" w:hAnsi="Times New Roman" w:cs="Times New Roman"/>
          <w:sz w:val="24"/>
          <w:szCs w:val="24"/>
        </w:rPr>
        <w:t>able</w:t>
      </w:r>
      <w:r w:rsidR="00260E63">
        <w:rPr>
          <w:rFonts w:ascii="Times New Roman" w:hAnsi="Times New Roman" w:cs="Times New Roman"/>
          <w:sz w:val="24"/>
          <w:szCs w:val="24"/>
        </w:rPr>
        <w:t xml:space="preserve"> to assimilate</w:t>
      </w:r>
      <w:r w:rsidR="002377CD">
        <w:rPr>
          <w:rFonts w:ascii="Times New Roman" w:hAnsi="Times New Roman" w:cs="Times New Roman"/>
          <w:sz w:val="24"/>
          <w:szCs w:val="24"/>
        </w:rPr>
        <w:t xml:space="preserve"> technologies of managerial</w:t>
      </w:r>
      <w:r w:rsidR="00FB6F64">
        <w:rPr>
          <w:rFonts w:ascii="Times New Roman" w:hAnsi="Times New Roman" w:cs="Times New Roman"/>
          <w:sz w:val="24"/>
          <w:szCs w:val="24"/>
        </w:rPr>
        <w:t>is</w:t>
      </w:r>
      <w:r w:rsidR="002377CD">
        <w:rPr>
          <w:rFonts w:ascii="Times New Roman" w:hAnsi="Times New Roman" w:cs="Times New Roman"/>
          <w:sz w:val="24"/>
          <w:szCs w:val="24"/>
        </w:rPr>
        <w:t>ation</w:t>
      </w:r>
      <w:r w:rsidR="00260E63">
        <w:rPr>
          <w:rFonts w:ascii="Times New Roman" w:hAnsi="Times New Roman" w:cs="Times New Roman"/>
          <w:sz w:val="24"/>
          <w:szCs w:val="24"/>
        </w:rPr>
        <w:t xml:space="preserve"> to further their own </w:t>
      </w:r>
      <w:r w:rsidR="0000283B">
        <w:rPr>
          <w:rFonts w:ascii="Times New Roman" w:hAnsi="Times New Roman" w:cs="Times New Roman"/>
          <w:sz w:val="24"/>
          <w:szCs w:val="24"/>
        </w:rPr>
        <w:t>interests (</w:t>
      </w:r>
      <w:r w:rsidR="00F156E1">
        <w:rPr>
          <w:rFonts w:ascii="Times New Roman" w:hAnsi="Times New Roman" w:cs="Times New Roman"/>
          <w:sz w:val="24"/>
          <w:szCs w:val="24"/>
        </w:rPr>
        <w:t xml:space="preserve">Faulconbridge and Muzio 2008; </w:t>
      </w:r>
      <w:r w:rsidR="002377CD">
        <w:rPr>
          <w:rFonts w:ascii="Times New Roman" w:hAnsi="Times New Roman" w:cs="Times New Roman"/>
          <w:sz w:val="24"/>
          <w:szCs w:val="24"/>
        </w:rPr>
        <w:t>Freidson, 1984; Kirkpatrick and Ackroyd, 2003)</w:t>
      </w:r>
      <w:r>
        <w:rPr>
          <w:rFonts w:ascii="Times New Roman" w:hAnsi="Times New Roman" w:cs="Times New Roman"/>
          <w:sz w:val="24"/>
          <w:szCs w:val="24"/>
        </w:rPr>
        <w:t xml:space="preserve">. </w:t>
      </w:r>
      <w:r w:rsidR="00716F14">
        <w:rPr>
          <w:rFonts w:ascii="Times New Roman" w:hAnsi="Times New Roman" w:cs="Times New Roman"/>
          <w:sz w:val="24"/>
          <w:szCs w:val="24"/>
        </w:rPr>
        <w:t>Earlier studies of organ</w:t>
      </w:r>
      <w:r w:rsidR="00FB6F64">
        <w:rPr>
          <w:rFonts w:ascii="Times New Roman" w:hAnsi="Times New Roman" w:cs="Times New Roman"/>
          <w:sz w:val="24"/>
          <w:szCs w:val="24"/>
        </w:rPr>
        <w:t>is</w:t>
      </w:r>
      <w:r w:rsidR="00716F14">
        <w:rPr>
          <w:rFonts w:ascii="Times New Roman" w:hAnsi="Times New Roman" w:cs="Times New Roman"/>
          <w:sz w:val="24"/>
          <w:szCs w:val="24"/>
        </w:rPr>
        <w:t xml:space="preserve">ational professionalism </w:t>
      </w:r>
      <w:r w:rsidR="00F156E1">
        <w:rPr>
          <w:rFonts w:ascii="Times New Roman" w:hAnsi="Times New Roman" w:cs="Times New Roman"/>
          <w:sz w:val="24"/>
          <w:szCs w:val="24"/>
        </w:rPr>
        <w:fldChar w:fldCharType="begin"/>
      </w:r>
      <w:r w:rsidR="00F156E1">
        <w:rPr>
          <w:rFonts w:ascii="Times New Roman" w:hAnsi="Times New Roman" w:cs="Times New Roman"/>
          <w:sz w:val="24"/>
          <w:szCs w:val="24"/>
        </w:rPr>
        <w:instrText xml:space="preserve"> ADDIN ZOTERO_ITEM CSL_CITATION {"citationID":"a1ssib092n9","properties":{"formattedCitation":"(Faulconbridge and Muzio, 2008)","plainCitation":"(Faulconbridge and Muzio, 2008)"},"citationItems":[{"id":550,"uris":["http://zotero.org/users/1620711/items/Z9D28MPQ"],"uri":["http://zotero.org/users/1620711/items/Z9D28MPQ"],"itemData":{"id":550,"type":"article-journal","title":"Organizational professionalism in globalizing law firms","container-title":"Work, Employment &amp; Society","page":"7-25","volume":"22","issue":"1","source":"CrossRef","DOI":"10.1177/0950017007087413","ISSN":"0950-0170","author":[{"family":"Faulconbridge","given":"James R."},{"family":"Muzio","given":"D."}],"issued":{"date-parts":[["2008",3,1]]}}}],"schema":"https://github.com/citation-style-language/schema/raw/master/csl-citation.json"} </w:instrText>
      </w:r>
      <w:r w:rsidR="00F156E1">
        <w:rPr>
          <w:rFonts w:ascii="Times New Roman" w:hAnsi="Times New Roman" w:cs="Times New Roman"/>
          <w:sz w:val="24"/>
          <w:szCs w:val="24"/>
        </w:rPr>
        <w:fldChar w:fldCharType="separate"/>
      </w:r>
      <w:r w:rsidR="00F156E1" w:rsidRPr="00A63BB3">
        <w:rPr>
          <w:rFonts w:ascii="Times New Roman" w:hAnsi="Times New Roman" w:cs="Times New Roman"/>
          <w:sz w:val="24"/>
        </w:rPr>
        <w:t>(Faulconbridge and Muzio, 2008)</w:t>
      </w:r>
      <w:r w:rsidR="00F156E1">
        <w:rPr>
          <w:rFonts w:ascii="Times New Roman" w:hAnsi="Times New Roman" w:cs="Times New Roman"/>
          <w:sz w:val="24"/>
          <w:szCs w:val="24"/>
        </w:rPr>
        <w:fldChar w:fldCharType="end"/>
      </w:r>
      <w:r w:rsidR="00F156E1">
        <w:rPr>
          <w:rFonts w:ascii="Times New Roman" w:hAnsi="Times New Roman" w:cs="Times New Roman"/>
          <w:sz w:val="24"/>
          <w:szCs w:val="24"/>
        </w:rPr>
        <w:t xml:space="preserve"> </w:t>
      </w:r>
      <w:r w:rsidR="00716F14">
        <w:rPr>
          <w:rFonts w:ascii="Times New Roman" w:hAnsi="Times New Roman" w:cs="Times New Roman"/>
          <w:sz w:val="24"/>
          <w:szCs w:val="24"/>
        </w:rPr>
        <w:t>and the rise of the MPB (Cooper et al., 1996) have emphas</w:t>
      </w:r>
      <w:r w:rsidR="00FB6F64">
        <w:rPr>
          <w:rFonts w:ascii="Times New Roman" w:hAnsi="Times New Roman" w:cs="Times New Roman"/>
          <w:sz w:val="24"/>
          <w:szCs w:val="24"/>
        </w:rPr>
        <w:t>is</w:t>
      </w:r>
      <w:r w:rsidR="00716F14">
        <w:rPr>
          <w:rFonts w:ascii="Times New Roman" w:hAnsi="Times New Roman" w:cs="Times New Roman"/>
          <w:sz w:val="24"/>
          <w:szCs w:val="24"/>
        </w:rPr>
        <w:t>ed respectively the assimilation of financial priorities to meet professional ends and persistent sediments of professional logics</w:t>
      </w:r>
      <w:r w:rsidR="006E66CC">
        <w:rPr>
          <w:rFonts w:ascii="Times New Roman" w:hAnsi="Times New Roman" w:cs="Times New Roman"/>
          <w:sz w:val="24"/>
          <w:szCs w:val="24"/>
        </w:rPr>
        <w:t xml:space="preserve"> such as </w:t>
      </w:r>
      <w:r w:rsidR="00245208">
        <w:rPr>
          <w:rFonts w:ascii="Times New Roman" w:hAnsi="Times New Roman" w:cs="Times New Roman"/>
          <w:sz w:val="24"/>
          <w:szCs w:val="24"/>
        </w:rPr>
        <w:t>autonomy and control over work</w:t>
      </w:r>
      <w:r w:rsidR="00716F14">
        <w:rPr>
          <w:rFonts w:ascii="Times New Roman" w:hAnsi="Times New Roman" w:cs="Times New Roman"/>
          <w:sz w:val="24"/>
          <w:szCs w:val="24"/>
        </w:rPr>
        <w:t>. The findings of our analysis suggest that financial</w:t>
      </w:r>
      <w:r w:rsidR="00FB6F64">
        <w:rPr>
          <w:rFonts w:ascii="Times New Roman" w:hAnsi="Times New Roman" w:cs="Times New Roman"/>
          <w:sz w:val="24"/>
          <w:szCs w:val="24"/>
        </w:rPr>
        <w:t>is</w:t>
      </w:r>
      <w:r w:rsidR="00716F14">
        <w:rPr>
          <w:rFonts w:ascii="Times New Roman" w:hAnsi="Times New Roman" w:cs="Times New Roman"/>
          <w:sz w:val="24"/>
          <w:szCs w:val="24"/>
        </w:rPr>
        <w:t xml:space="preserve">ed management strategies have now extended their influence to the point that assimilation is difficult if not impossible, and the sediments of the logics of professionalism have </w:t>
      </w:r>
      <w:r w:rsidR="006A6A34">
        <w:rPr>
          <w:rFonts w:ascii="Times New Roman" w:hAnsi="Times New Roman" w:cs="Times New Roman"/>
          <w:sz w:val="24"/>
          <w:szCs w:val="24"/>
        </w:rPr>
        <w:t>limited</w:t>
      </w:r>
      <w:r w:rsidR="00716F14">
        <w:rPr>
          <w:rFonts w:ascii="Times New Roman" w:hAnsi="Times New Roman" w:cs="Times New Roman"/>
          <w:sz w:val="24"/>
          <w:szCs w:val="24"/>
        </w:rPr>
        <w:t xml:space="preserve"> meaningful effect</w:t>
      </w:r>
      <w:r w:rsidR="006A6A34">
        <w:rPr>
          <w:rFonts w:ascii="Times New Roman" w:hAnsi="Times New Roman" w:cs="Times New Roman"/>
          <w:sz w:val="24"/>
          <w:szCs w:val="24"/>
        </w:rPr>
        <w:t>s</w:t>
      </w:r>
      <w:r w:rsidR="00716F14">
        <w:rPr>
          <w:rFonts w:ascii="Times New Roman" w:hAnsi="Times New Roman" w:cs="Times New Roman"/>
          <w:sz w:val="24"/>
          <w:szCs w:val="24"/>
        </w:rPr>
        <w:t xml:space="preserve"> on the practices of professionals. </w:t>
      </w:r>
      <w:r>
        <w:rPr>
          <w:rFonts w:ascii="Times New Roman" w:hAnsi="Times New Roman" w:cs="Times New Roman"/>
          <w:sz w:val="24"/>
          <w:szCs w:val="24"/>
        </w:rPr>
        <w:t xml:space="preserve">In particular, we </w:t>
      </w:r>
      <w:r w:rsidR="00530951">
        <w:rPr>
          <w:rFonts w:ascii="Times New Roman" w:hAnsi="Times New Roman" w:cs="Times New Roman"/>
          <w:sz w:val="24"/>
          <w:szCs w:val="24"/>
        </w:rPr>
        <w:t xml:space="preserve">reveal the mechanisms by which </w:t>
      </w:r>
      <w:r w:rsidR="00530951" w:rsidRPr="002C75F9">
        <w:rPr>
          <w:rFonts w:ascii="Times New Roman" w:hAnsi="Times New Roman" w:cs="Times New Roman"/>
          <w:i/>
          <w:sz w:val="24"/>
          <w:szCs w:val="24"/>
        </w:rPr>
        <w:t>financial</w:t>
      </w:r>
      <w:r w:rsidR="00FB6F64">
        <w:rPr>
          <w:rFonts w:ascii="Times New Roman" w:hAnsi="Times New Roman" w:cs="Times New Roman"/>
          <w:i/>
          <w:sz w:val="24"/>
          <w:szCs w:val="24"/>
        </w:rPr>
        <w:t>is</w:t>
      </w:r>
      <w:r w:rsidR="00530951" w:rsidRPr="002C75F9">
        <w:rPr>
          <w:rFonts w:ascii="Times New Roman" w:hAnsi="Times New Roman" w:cs="Times New Roman"/>
          <w:i/>
          <w:sz w:val="24"/>
          <w:szCs w:val="24"/>
        </w:rPr>
        <w:t>ed management capture</w:t>
      </w:r>
      <w:r w:rsidR="00751B3D" w:rsidRPr="002C75F9">
        <w:rPr>
          <w:rFonts w:ascii="Times New Roman" w:hAnsi="Times New Roman" w:cs="Times New Roman"/>
          <w:i/>
          <w:sz w:val="24"/>
          <w:szCs w:val="24"/>
        </w:rPr>
        <w:t>s</w:t>
      </w:r>
      <w:r w:rsidR="00530951" w:rsidRPr="002C75F9">
        <w:rPr>
          <w:rFonts w:ascii="Times New Roman" w:hAnsi="Times New Roman" w:cs="Times New Roman"/>
          <w:i/>
          <w:sz w:val="24"/>
          <w:szCs w:val="24"/>
        </w:rPr>
        <w:t xml:space="preserve"> partners and undermine</w:t>
      </w:r>
      <w:r w:rsidR="00751B3D" w:rsidRPr="002C75F9">
        <w:rPr>
          <w:rFonts w:ascii="Times New Roman" w:hAnsi="Times New Roman" w:cs="Times New Roman"/>
          <w:i/>
          <w:sz w:val="24"/>
          <w:szCs w:val="24"/>
        </w:rPr>
        <w:t>s</w:t>
      </w:r>
      <w:r w:rsidR="00530951" w:rsidRPr="002C75F9">
        <w:rPr>
          <w:rFonts w:ascii="Times New Roman" w:hAnsi="Times New Roman" w:cs="Times New Roman"/>
          <w:i/>
          <w:sz w:val="24"/>
          <w:szCs w:val="24"/>
        </w:rPr>
        <w:t xml:space="preserve"> professional logics</w:t>
      </w:r>
      <w:r w:rsidR="00530951">
        <w:rPr>
          <w:rFonts w:ascii="Times New Roman" w:hAnsi="Times New Roman" w:cs="Times New Roman"/>
          <w:sz w:val="24"/>
          <w:szCs w:val="24"/>
        </w:rPr>
        <w:t xml:space="preserve">. Figure 1 outlines these mechanisms. </w:t>
      </w:r>
      <w:r w:rsidR="003309E9">
        <w:rPr>
          <w:rFonts w:ascii="Times New Roman" w:hAnsi="Times New Roman" w:cs="Times New Roman"/>
          <w:sz w:val="24"/>
          <w:szCs w:val="24"/>
        </w:rPr>
        <w:t xml:space="preserve">It reveals the way metrics generate </w:t>
      </w:r>
      <w:r w:rsidR="003309E9" w:rsidRPr="002C75F9">
        <w:rPr>
          <w:rFonts w:ascii="Times New Roman" w:hAnsi="Times New Roman" w:cs="Times New Roman"/>
          <w:i/>
          <w:sz w:val="24"/>
          <w:szCs w:val="24"/>
        </w:rPr>
        <w:t>fear</w:t>
      </w:r>
      <w:r w:rsidR="003309E9">
        <w:rPr>
          <w:rFonts w:ascii="Times New Roman" w:hAnsi="Times New Roman" w:cs="Times New Roman"/>
          <w:sz w:val="24"/>
          <w:szCs w:val="24"/>
        </w:rPr>
        <w:t xml:space="preserve"> and </w:t>
      </w:r>
      <w:r w:rsidR="000A4304" w:rsidRPr="002C75F9">
        <w:rPr>
          <w:rFonts w:ascii="Times New Roman" w:hAnsi="Times New Roman" w:cs="Times New Roman"/>
          <w:i/>
          <w:sz w:val="24"/>
          <w:szCs w:val="24"/>
        </w:rPr>
        <w:t>anxiety</w:t>
      </w:r>
      <w:r w:rsidR="000A4304">
        <w:rPr>
          <w:rFonts w:ascii="Times New Roman" w:hAnsi="Times New Roman" w:cs="Times New Roman"/>
          <w:sz w:val="24"/>
          <w:szCs w:val="24"/>
        </w:rPr>
        <w:t xml:space="preserve"> that</w:t>
      </w:r>
      <w:r w:rsidR="003309E9">
        <w:rPr>
          <w:rFonts w:ascii="Times New Roman" w:hAnsi="Times New Roman" w:cs="Times New Roman"/>
          <w:sz w:val="24"/>
          <w:szCs w:val="24"/>
        </w:rPr>
        <w:t xml:space="preserve"> is associated with on</w:t>
      </w:r>
      <w:r w:rsidR="000A4304">
        <w:rPr>
          <w:rFonts w:ascii="Times New Roman" w:hAnsi="Times New Roman" w:cs="Times New Roman"/>
          <w:sz w:val="24"/>
          <w:szCs w:val="24"/>
        </w:rPr>
        <w:t>tological insecurity with regard</w:t>
      </w:r>
      <w:r w:rsidR="003309E9">
        <w:rPr>
          <w:rFonts w:ascii="Times New Roman" w:hAnsi="Times New Roman" w:cs="Times New Roman"/>
          <w:sz w:val="24"/>
          <w:szCs w:val="24"/>
        </w:rPr>
        <w:t xml:space="preserve"> to career projects. This then results in </w:t>
      </w:r>
      <w:r w:rsidR="004E352B">
        <w:rPr>
          <w:rFonts w:ascii="Times New Roman" w:hAnsi="Times New Roman" w:cs="Times New Roman"/>
          <w:i/>
          <w:sz w:val="24"/>
          <w:szCs w:val="24"/>
        </w:rPr>
        <w:t>career protection strategies</w:t>
      </w:r>
      <w:r w:rsidR="002C052D" w:rsidRPr="00F45951">
        <w:rPr>
          <w:rFonts w:ascii="Times New Roman" w:hAnsi="Times New Roman" w:cs="Times New Roman"/>
          <w:sz w:val="24"/>
          <w:szCs w:val="24"/>
        </w:rPr>
        <w:t xml:space="preserve"> </w:t>
      </w:r>
      <w:r w:rsidR="003309E9">
        <w:rPr>
          <w:rFonts w:ascii="Times New Roman" w:hAnsi="Times New Roman" w:cs="Times New Roman"/>
          <w:sz w:val="24"/>
          <w:szCs w:val="24"/>
        </w:rPr>
        <w:t xml:space="preserve">being deployed </w:t>
      </w:r>
      <w:r w:rsidR="002C052D" w:rsidRPr="00F45951">
        <w:rPr>
          <w:rFonts w:ascii="Times New Roman" w:hAnsi="Times New Roman" w:cs="Times New Roman"/>
          <w:sz w:val="24"/>
          <w:szCs w:val="24"/>
        </w:rPr>
        <w:t xml:space="preserve">which </w:t>
      </w:r>
      <w:r w:rsidR="003309E9">
        <w:rPr>
          <w:rFonts w:ascii="Times New Roman" w:hAnsi="Times New Roman" w:cs="Times New Roman"/>
          <w:sz w:val="24"/>
          <w:szCs w:val="24"/>
        </w:rPr>
        <w:t xml:space="preserve">respond to the </w:t>
      </w:r>
      <w:r w:rsidR="00671DAF">
        <w:rPr>
          <w:rFonts w:ascii="Times New Roman" w:hAnsi="Times New Roman" w:cs="Times New Roman"/>
          <w:sz w:val="24"/>
          <w:szCs w:val="24"/>
        </w:rPr>
        <w:t>pre-eminence</w:t>
      </w:r>
      <w:r w:rsidR="003309E9">
        <w:rPr>
          <w:rFonts w:ascii="Times New Roman" w:hAnsi="Times New Roman" w:cs="Times New Roman"/>
          <w:sz w:val="24"/>
          <w:szCs w:val="24"/>
        </w:rPr>
        <w:t xml:space="preserve"> of financial priorities</w:t>
      </w:r>
      <w:r w:rsidR="002C052D" w:rsidRPr="00F45951">
        <w:rPr>
          <w:rFonts w:ascii="Times New Roman" w:hAnsi="Times New Roman" w:cs="Times New Roman"/>
          <w:sz w:val="24"/>
          <w:szCs w:val="24"/>
        </w:rPr>
        <w:t xml:space="preserve">, irrespective of </w:t>
      </w:r>
      <w:r w:rsidR="003309E9">
        <w:rPr>
          <w:rFonts w:ascii="Times New Roman" w:hAnsi="Times New Roman" w:cs="Times New Roman"/>
          <w:sz w:val="24"/>
          <w:szCs w:val="24"/>
        </w:rPr>
        <w:t>the</w:t>
      </w:r>
      <w:r w:rsidR="009F1346">
        <w:rPr>
          <w:rFonts w:ascii="Times New Roman" w:hAnsi="Times New Roman" w:cs="Times New Roman"/>
          <w:sz w:val="24"/>
          <w:szCs w:val="24"/>
        </w:rPr>
        <w:t xml:space="preserve"> </w:t>
      </w:r>
      <w:r w:rsidR="004E352B">
        <w:rPr>
          <w:rFonts w:ascii="Times New Roman" w:hAnsi="Times New Roman" w:cs="Times New Roman"/>
          <w:sz w:val="24"/>
          <w:szCs w:val="24"/>
        </w:rPr>
        <w:t>contradict</w:t>
      </w:r>
      <w:r w:rsidR="003309E9">
        <w:rPr>
          <w:rFonts w:ascii="Times New Roman" w:hAnsi="Times New Roman" w:cs="Times New Roman"/>
          <w:sz w:val="24"/>
          <w:szCs w:val="24"/>
        </w:rPr>
        <w:t>ions generated in relation to p</w:t>
      </w:r>
      <w:r w:rsidR="004E352B">
        <w:rPr>
          <w:rFonts w:ascii="Times New Roman" w:hAnsi="Times New Roman" w:cs="Times New Roman"/>
          <w:sz w:val="24"/>
          <w:szCs w:val="24"/>
        </w:rPr>
        <w:t xml:space="preserve">rofessional </w:t>
      </w:r>
      <w:r w:rsidR="009F1346">
        <w:rPr>
          <w:rFonts w:ascii="Times New Roman" w:hAnsi="Times New Roman" w:cs="Times New Roman"/>
          <w:sz w:val="24"/>
          <w:szCs w:val="24"/>
        </w:rPr>
        <w:t>values</w:t>
      </w:r>
      <w:r w:rsidR="0086457E" w:rsidRPr="00F45951">
        <w:rPr>
          <w:rFonts w:ascii="Times New Roman" w:hAnsi="Times New Roman" w:cs="Times New Roman"/>
          <w:sz w:val="24"/>
          <w:szCs w:val="24"/>
        </w:rPr>
        <w:t>.</w:t>
      </w:r>
      <w:r w:rsidR="00751B3D">
        <w:rPr>
          <w:rFonts w:ascii="Times New Roman" w:hAnsi="Times New Roman" w:cs="Times New Roman"/>
          <w:sz w:val="24"/>
          <w:szCs w:val="24"/>
        </w:rPr>
        <w:t xml:space="preserve"> The outcome is priorit</w:t>
      </w:r>
      <w:r w:rsidR="00FB6F64">
        <w:rPr>
          <w:rFonts w:ascii="Times New Roman" w:hAnsi="Times New Roman" w:cs="Times New Roman"/>
          <w:sz w:val="24"/>
          <w:szCs w:val="24"/>
        </w:rPr>
        <w:t>is</w:t>
      </w:r>
      <w:r w:rsidR="00751B3D">
        <w:rPr>
          <w:rFonts w:ascii="Times New Roman" w:hAnsi="Times New Roman" w:cs="Times New Roman"/>
          <w:sz w:val="24"/>
          <w:szCs w:val="24"/>
        </w:rPr>
        <w:t xml:space="preserve">ation of individual financial performance over good citizenship and professional collegiality, and the success of </w:t>
      </w:r>
      <w:r w:rsidR="0000283B">
        <w:rPr>
          <w:rFonts w:ascii="Times New Roman" w:hAnsi="Times New Roman" w:cs="Times New Roman"/>
          <w:sz w:val="24"/>
          <w:szCs w:val="24"/>
        </w:rPr>
        <w:t>one’s</w:t>
      </w:r>
      <w:r w:rsidR="00751B3D">
        <w:rPr>
          <w:rFonts w:ascii="Times New Roman" w:hAnsi="Times New Roman" w:cs="Times New Roman"/>
          <w:sz w:val="24"/>
          <w:szCs w:val="24"/>
        </w:rPr>
        <w:t xml:space="preserve"> career project over the performance of the partnership.</w:t>
      </w:r>
    </w:p>
    <w:p w14:paraId="628445D9" w14:textId="0B2F200E" w:rsidR="003309E9" w:rsidRDefault="003309E9">
      <w:pPr>
        <w:spacing w:line="360" w:lineRule="auto"/>
        <w:jc w:val="both"/>
        <w:rPr>
          <w:rFonts w:ascii="Times New Roman" w:hAnsi="Times New Roman" w:cs="Times New Roman"/>
          <w:sz w:val="24"/>
          <w:szCs w:val="24"/>
        </w:rPr>
      </w:pPr>
    </w:p>
    <w:p w14:paraId="29ED7149" w14:textId="17B21745" w:rsidR="002E6F6C" w:rsidRDefault="002E6F6C">
      <w:pPr>
        <w:spacing w:line="360" w:lineRule="auto"/>
        <w:jc w:val="both"/>
        <w:rPr>
          <w:rFonts w:ascii="Times New Roman" w:hAnsi="Times New Roman" w:cs="Times New Roman"/>
          <w:sz w:val="24"/>
          <w:szCs w:val="24"/>
        </w:rPr>
      </w:pPr>
      <w:r>
        <w:rPr>
          <w:rFonts w:ascii="Times New Roman" w:hAnsi="Times New Roman" w:cs="Times New Roman"/>
          <w:sz w:val="24"/>
          <w:szCs w:val="24"/>
        </w:rPr>
        <w:t>{Figure 1 here}</w:t>
      </w:r>
    </w:p>
    <w:p w14:paraId="2633653F" w14:textId="77777777" w:rsidR="002E6F6C" w:rsidRDefault="002E6F6C">
      <w:pPr>
        <w:spacing w:line="360" w:lineRule="auto"/>
        <w:jc w:val="both"/>
        <w:rPr>
          <w:rFonts w:ascii="Times New Roman" w:hAnsi="Times New Roman" w:cs="Times New Roman"/>
          <w:sz w:val="24"/>
          <w:szCs w:val="24"/>
        </w:rPr>
      </w:pPr>
    </w:p>
    <w:p w14:paraId="4AE438B0" w14:textId="21A39E33" w:rsidR="00BB48AF" w:rsidRDefault="002D5B0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Pr="002C75F9">
        <w:rPr>
          <w:rFonts w:ascii="Times New Roman" w:hAnsi="Times New Roman" w:cs="Times New Roman"/>
          <w:i/>
          <w:sz w:val="24"/>
          <w:szCs w:val="24"/>
        </w:rPr>
        <w:t>capture</w:t>
      </w:r>
      <w:r>
        <w:rPr>
          <w:rFonts w:ascii="Times New Roman" w:hAnsi="Times New Roman" w:cs="Times New Roman"/>
          <w:sz w:val="24"/>
          <w:szCs w:val="24"/>
        </w:rPr>
        <w:t xml:space="preserve"> of professionals by financial</w:t>
      </w:r>
      <w:r w:rsidR="00FB6F64">
        <w:rPr>
          <w:rFonts w:ascii="Times New Roman" w:hAnsi="Times New Roman" w:cs="Times New Roman"/>
          <w:sz w:val="24"/>
          <w:szCs w:val="24"/>
        </w:rPr>
        <w:t>is</w:t>
      </w:r>
      <w:r>
        <w:rPr>
          <w:rFonts w:ascii="Times New Roman" w:hAnsi="Times New Roman" w:cs="Times New Roman"/>
          <w:sz w:val="24"/>
          <w:szCs w:val="24"/>
        </w:rPr>
        <w:t>ed management has</w:t>
      </w:r>
      <w:r w:rsidR="000A4304">
        <w:rPr>
          <w:rFonts w:ascii="Times New Roman" w:hAnsi="Times New Roman" w:cs="Times New Roman"/>
          <w:sz w:val="24"/>
          <w:szCs w:val="24"/>
        </w:rPr>
        <w:t xml:space="preserve"> </w:t>
      </w:r>
      <w:r>
        <w:rPr>
          <w:rFonts w:ascii="Times New Roman" w:hAnsi="Times New Roman" w:cs="Times New Roman"/>
          <w:sz w:val="24"/>
          <w:szCs w:val="24"/>
        </w:rPr>
        <w:t>fundamentally transformed what it means to be a professional partner in the law firm studied.</w:t>
      </w:r>
      <w:r w:rsidR="00E81C77">
        <w:rPr>
          <w:rFonts w:ascii="Times New Roman" w:hAnsi="Times New Roman" w:cs="Times New Roman"/>
          <w:sz w:val="24"/>
          <w:szCs w:val="24"/>
        </w:rPr>
        <w:t xml:space="preserve"> We believe that many parallels can be drawn with partners on other PSFs such as accountancy, architecture etc. These </w:t>
      </w:r>
      <w:r w:rsidR="00B93819">
        <w:rPr>
          <w:rFonts w:ascii="Times New Roman" w:hAnsi="Times New Roman" w:cs="Times New Roman"/>
          <w:sz w:val="24"/>
          <w:szCs w:val="24"/>
        </w:rPr>
        <w:t>organ</w:t>
      </w:r>
      <w:r w:rsidR="00FB6F64">
        <w:rPr>
          <w:rFonts w:ascii="Times New Roman" w:hAnsi="Times New Roman" w:cs="Times New Roman"/>
          <w:sz w:val="24"/>
          <w:szCs w:val="24"/>
        </w:rPr>
        <w:t>is</w:t>
      </w:r>
      <w:r w:rsidR="00B93819">
        <w:rPr>
          <w:rFonts w:ascii="Times New Roman" w:hAnsi="Times New Roman" w:cs="Times New Roman"/>
          <w:sz w:val="24"/>
          <w:szCs w:val="24"/>
        </w:rPr>
        <w:t>ations</w:t>
      </w:r>
      <w:r w:rsidR="00E81C77">
        <w:rPr>
          <w:rFonts w:ascii="Times New Roman" w:hAnsi="Times New Roman" w:cs="Times New Roman"/>
          <w:sz w:val="24"/>
          <w:szCs w:val="24"/>
        </w:rPr>
        <w:t xml:space="preserve"> share many of the underlying logics that are present in law firms, including autonomy and trust, while facing similar pressures from clients for more value-driven </w:t>
      </w:r>
      <w:r w:rsidR="000A4304">
        <w:rPr>
          <w:rFonts w:ascii="Times New Roman" w:hAnsi="Times New Roman" w:cs="Times New Roman"/>
          <w:sz w:val="24"/>
          <w:szCs w:val="24"/>
        </w:rPr>
        <w:t>solutions that</w:t>
      </w:r>
      <w:r w:rsidR="00E81C77">
        <w:rPr>
          <w:rFonts w:ascii="Times New Roman" w:hAnsi="Times New Roman" w:cs="Times New Roman"/>
          <w:sz w:val="24"/>
          <w:szCs w:val="24"/>
        </w:rPr>
        <w:t xml:space="preserve"> push those firms towards market logics (e.g. Ahuja et al., 2017). In principle therefore</w:t>
      </w:r>
      <w:r w:rsidR="000A4304">
        <w:rPr>
          <w:rFonts w:ascii="Times New Roman" w:hAnsi="Times New Roman" w:cs="Times New Roman"/>
          <w:sz w:val="24"/>
          <w:szCs w:val="24"/>
        </w:rPr>
        <w:t>,</w:t>
      </w:r>
      <w:r w:rsidR="00E81C77">
        <w:rPr>
          <w:rFonts w:ascii="Times New Roman" w:hAnsi="Times New Roman" w:cs="Times New Roman"/>
          <w:sz w:val="24"/>
          <w:szCs w:val="24"/>
        </w:rPr>
        <w:t xml:space="preserve"> our model could be applicable in those </w:t>
      </w:r>
      <w:r w:rsidR="00B93819">
        <w:rPr>
          <w:rFonts w:ascii="Times New Roman" w:hAnsi="Times New Roman" w:cs="Times New Roman"/>
          <w:sz w:val="24"/>
          <w:szCs w:val="24"/>
        </w:rPr>
        <w:t>organ</w:t>
      </w:r>
      <w:r w:rsidR="00FB6F64">
        <w:rPr>
          <w:rFonts w:ascii="Times New Roman" w:hAnsi="Times New Roman" w:cs="Times New Roman"/>
          <w:sz w:val="24"/>
          <w:szCs w:val="24"/>
        </w:rPr>
        <w:t>is</w:t>
      </w:r>
      <w:r w:rsidR="00B93819">
        <w:rPr>
          <w:rFonts w:ascii="Times New Roman" w:hAnsi="Times New Roman" w:cs="Times New Roman"/>
          <w:sz w:val="24"/>
          <w:szCs w:val="24"/>
        </w:rPr>
        <w:t>ations</w:t>
      </w:r>
      <w:r w:rsidR="00E81C77">
        <w:rPr>
          <w:rFonts w:ascii="Times New Roman" w:hAnsi="Times New Roman" w:cs="Times New Roman"/>
          <w:sz w:val="24"/>
          <w:szCs w:val="24"/>
        </w:rPr>
        <w:t>.</w:t>
      </w:r>
      <w:r w:rsidR="00E81C77" w:rsidRPr="00E81C77">
        <w:rPr>
          <w:rFonts w:ascii="Times New Roman" w:hAnsi="Times New Roman" w:cs="Times New Roman"/>
          <w:sz w:val="24"/>
          <w:szCs w:val="24"/>
        </w:rPr>
        <w:t xml:space="preserve"> </w:t>
      </w:r>
      <w:r w:rsidR="00E81C77">
        <w:rPr>
          <w:rFonts w:ascii="Times New Roman" w:hAnsi="Times New Roman" w:cs="Times New Roman"/>
          <w:sz w:val="24"/>
          <w:szCs w:val="24"/>
        </w:rPr>
        <w:t>Nevertheless</w:t>
      </w:r>
      <w:r w:rsidR="000A4304">
        <w:rPr>
          <w:rFonts w:ascii="Times New Roman" w:hAnsi="Times New Roman" w:cs="Times New Roman"/>
          <w:sz w:val="24"/>
          <w:szCs w:val="24"/>
        </w:rPr>
        <w:t>,</w:t>
      </w:r>
      <w:r w:rsidR="00E81C77">
        <w:rPr>
          <w:rFonts w:ascii="Times New Roman" w:hAnsi="Times New Roman" w:cs="Times New Roman"/>
          <w:sz w:val="24"/>
          <w:szCs w:val="24"/>
        </w:rPr>
        <w:t xml:space="preserve"> this raises a series of future research questions</w:t>
      </w:r>
      <w:r w:rsidR="00E81C77" w:rsidRPr="006A6A34">
        <w:t xml:space="preserve"> </w:t>
      </w:r>
      <w:r w:rsidR="00E81C77">
        <w:rPr>
          <w:rFonts w:ascii="Times New Roman" w:hAnsi="Times New Roman" w:cs="Times New Roman"/>
          <w:sz w:val="24"/>
          <w:szCs w:val="24"/>
        </w:rPr>
        <w:t>in relation to</w:t>
      </w:r>
      <w:r w:rsidR="00E81C77" w:rsidRPr="006A6A34">
        <w:rPr>
          <w:rFonts w:ascii="Times New Roman" w:hAnsi="Times New Roman" w:cs="Times New Roman"/>
          <w:sz w:val="24"/>
          <w:szCs w:val="24"/>
        </w:rPr>
        <w:t xml:space="preserve"> how we theor</w:t>
      </w:r>
      <w:r w:rsidR="00FB6F64">
        <w:rPr>
          <w:rFonts w:ascii="Times New Roman" w:hAnsi="Times New Roman" w:cs="Times New Roman"/>
          <w:sz w:val="24"/>
          <w:szCs w:val="24"/>
        </w:rPr>
        <w:t>is</w:t>
      </w:r>
      <w:r w:rsidR="00E81C77" w:rsidRPr="006A6A34">
        <w:rPr>
          <w:rFonts w:ascii="Times New Roman" w:hAnsi="Times New Roman" w:cs="Times New Roman"/>
          <w:sz w:val="24"/>
          <w:szCs w:val="24"/>
        </w:rPr>
        <w:t>e the professional work within financial</w:t>
      </w:r>
      <w:r w:rsidR="00FB6F64">
        <w:rPr>
          <w:rFonts w:ascii="Times New Roman" w:hAnsi="Times New Roman" w:cs="Times New Roman"/>
          <w:sz w:val="24"/>
          <w:szCs w:val="24"/>
        </w:rPr>
        <w:t>is</w:t>
      </w:r>
      <w:r w:rsidR="00E81C77" w:rsidRPr="006A6A34">
        <w:rPr>
          <w:rFonts w:ascii="Times New Roman" w:hAnsi="Times New Roman" w:cs="Times New Roman"/>
          <w:sz w:val="24"/>
          <w:szCs w:val="24"/>
        </w:rPr>
        <w:t>ed organ</w:t>
      </w:r>
      <w:r w:rsidR="00FB6F64">
        <w:rPr>
          <w:rFonts w:ascii="Times New Roman" w:hAnsi="Times New Roman" w:cs="Times New Roman"/>
          <w:sz w:val="24"/>
          <w:szCs w:val="24"/>
        </w:rPr>
        <w:t>is</w:t>
      </w:r>
      <w:r w:rsidR="00E81C77" w:rsidRPr="006A6A34">
        <w:rPr>
          <w:rFonts w:ascii="Times New Roman" w:hAnsi="Times New Roman" w:cs="Times New Roman"/>
          <w:sz w:val="24"/>
          <w:szCs w:val="24"/>
        </w:rPr>
        <w:t>ations</w:t>
      </w:r>
      <w:r w:rsidR="00E81C77">
        <w:rPr>
          <w:rFonts w:ascii="Times New Roman" w:hAnsi="Times New Roman" w:cs="Times New Roman"/>
          <w:sz w:val="24"/>
          <w:szCs w:val="24"/>
        </w:rPr>
        <w:t xml:space="preserve">. </w:t>
      </w:r>
      <w:r>
        <w:rPr>
          <w:rFonts w:ascii="Times New Roman" w:hAnsi="Times New Roman" w:cs="Times New Roman"/>
          <w:sz w:val="24"/>
          <w:szCs w:val="24"/>
        </w:rPr>
        <w:t xml:space="preserve"> First, </w:t>
      </w:r>
      <w:r w:rsidR="009069F2">
        <w:rPr>
          <w:rFonts w:ascii="Times New Roman" w:hAnsi="Times New Roman" w:cs="Times New Roman"/>
          <w:sz w:val="24"/>
          <w:szCs w:val="24"/>
        </w:rPr>
        <w:t>the extent to which the experience of partners in other PSFs mirro</w:t>
      </w:r>
      <w:r w:rsidR="00315E78">
        <w:rPr>
          <w:rFonts w:ascii="Times New Roman" w:hAnsi="Times New Roman" w:cs="Times New Roman"/>
          <w:sz w:val="24"/>
          <w:szCs w:val="24"/>
        </w:rPr>
        <w:t>r</w:t>
      </w:r>
      <w:r w:rsidR="009069F2">
        <w:rPr>
          <w:rFonts w:ascii="Times New Roman" w:hAnsi="Times New Roman" w:cs="Times New Roman"/>
          <w:sz w:val="24"/>
          <w:szCs w:val="24"/>
        </w:rPr>
        <w:t>s those of lawyers deserves attention to test the wider applicability of our findings.</w:t>
      </w:r>
      <w:r w:rsidR="00325251">
        <w:rPr>
          <w:rFonts w:ascii="Times New Roman" w:hAnsi="Times New Roman" w:cs="Times New Roman"/>
          <w:sz w:val="24"/>
          <w:szCs w:val="24"/>
        </w:rPr>
        <w:t xml:space="preserve"> Given the accounting underpinnings of </w:t>
      </w:r>
      <w:r w:rsidR="005D3E4F">
        <w:rPr>
          <w:rFonts w:ascii="Times New Roman" w:hAnsi="Times New Roman" w:cs="Times New Roman"/>
          <w:sz w:val="24"/>
          <w:szCs w:val="24"/>
        </w:rPr>
        <w:t>financializa</w:t>
      </w:r>
      <w:r w:rsidR="00325251">
        <w:rPr>
          <w:rFonts w:ascii="Times New Roman" w:hAnsi="Times New Roman" w:cs="Times New Roman"/>
          <w:sz w:val="24"/>
          <w:szCs w:val="24"/>
        </w:rPr>
        <w:t>tion we might expect accountancy firms to be ahead of the curve when it comes to not only the adoption of metric</w:t>
      </w:r>
      <w:r w:rsidR="00FB6F64">
        <w:rPr>
          <w:rFonts w:ascii="Times New Roman" w:hAnsi="Times New Roman" w:cs="Times New Roman"/>
          <w:sz w:val="24"/>
          <w:szCs w:val="24"/>
        </w:rPr>
        <w:t>is</w:t>
      </w:r>
      <w:r w:rsidR="00325251">
        <w:rPr>
          <w:rFonts w:ascii="Times New Roman" w:hAnsi="Times New Roman" w:cs="Times New Roman"/>
          <w:sz w:val="24"/>
          <w:szCs w:val="24"/>
        </w:rPr>
        <w:t xml:space="preserve">ed controls, but also the countering of any career protection strategies that might have arisen and which are considered to have a negative impact. Revealing how accountancy firms have </w:t>
      </w:r>
      <w:r w:rsidR="00EF63D2">
        <w:rPr>
          <w:rFonts w:ascii="Times New Roman" w:hAnsi="Times New Roman" w:cs="Times New Roman"/>
          <w:sz w:val="24"/>
          <w:szCs w:val="24"/>
        </w:rPr>
        <w:t xml:space="preserve">applied controls, and </w:t>
      </w:r>
      <w:r w:rsidR="00325251">
        <w:rPr>
          <w:rFonts w:ascii="Times New Roman" w:hAnsi="Times New Roman" w:cs="Times New Roman"/>
          <w:sz w:val="24"/>
          <w:szCs w:val="24"/>
        </w:rPr>
        <w:t>responded to such strategies would add depth to our model</w:t>
      </w:r>
      <w:r w:rsidR="00EF63D2">
        <w:rPr>
          <w:rFonts w:ascii="Times New Roman" w:hAnsi="Times New Roman" w:cs="Times New Roman"/>
          <w:sz w:val="24"/>
          <w:szCs w:val="24"/>
        </w:rPr>
        <w:t xml:space="preserve"> and may reveal how law firms and their partners may follow</w:t>
      </w:r>
      <w:r w:rsidR="00325251">
        <w:rPr>
          <w:rFonts w:ascii="Times New Roman" w:hAnsi="Times New Roman" w:cs="Times New Roman"/>
          <w:sz w:val="24"/>
          <w:szCs w:val="24"/>
        </w:rPr>
        <w:t>. Architects</w:t>
      </w:r>
      <w:r w:rsidR="00EF63D2">
        <w:rPr>
          <w:rFonts w:ascii="Times New Roman" w:hAnsi="Times New Roman" w:cs="Times New Roman"/>
          <w:sz w:val="24"/>
          <w:szCs w:val="24"/>
        </w:rPr>
        <w:t>, while sharing professional underpinnings</w:t>
      </w:r>
      <w:r w:rsidR="00E81C77">
        <w:rPr>
          <w:rFonts w:ascii="Times New Roman" w:hAnsi="Times New Roman" w:cs="Times New Roman"/>
          <w:sz w:val="24"/>
          <w:szCs w:val="24"/>
        </w:rPr>
        <w:t xml:space="preserve"> with accountancy firms</w:t>
      </w:r>
      <w:r w:rsidR="00EF63D2">
        <w:rPr>
          <w:rFonts w:ascii="Times New Roman" w:hAnsi="Times New Roman" w:cs="Times New Roman"/>
          <w:sz w:val="24"/>
          <w:szCs w:val="24"/>
        </w:rPr>
        <w:t xml:space="preserve">, are said to place emphasis on the image of the architect as embodying individual </w:t>
      </w:r>
      <w:r w:rsidR="00EF63D2" w:rsidRPr="00F01C37">
        <w:rPr>
          <w:rFonts w:ascii="Times New Roman" w:hAnsi="Times New Roman" w:cs="Times New Roman"/>
          <w:i/>
          <w:sz w:val="24"/>
          <w:szCs w:val="24"/>
        </w:rPr>
        <w:t>creative</w:t>
      </w:r>
      <w:r w:rsidR="00EF63D2">
        <w:rPr>
          <w:rFonts w:ascii="Times New Roman" w:hAnsi="Times New Roman" w:cs="Times New Roman"/>
          <w:sz w:val="24"/>
          <w:szCs w:val="24"/>
        </w:rPr>
        <w:t xml:space="preserve"> talent </w:t>
      </w:r>
      <w:r w:rsidR="00E81C77">
        <w:rPr>
          <w:rFonts w:ascii="Times New Roman" w:hAnsi="Times New Roman" w:cs="Times New Roman"/>
          <w:sz w:val="24"/>
          <w:szCs w:val="24"/>
        </w:rPr>
        <w:t>while the architectural</w:t>
      </w:r>
      <w:r w:rsidR="00EF63D2">
        <w:rPr>
          <w:rFonts w:ascii="Times New Roman" w:hAnsi="Times New Roman" w:cs="Times New Roman"/>
          <w:sz w:val="24"/>
          <w:szCs w:val="24"/>
        </w:rPr>
        <w:t xml:space="preserve"> firms</w:t>
      </w:r>
      <w:r w:rsidR="00E81C77">
        <w:rPr>
          <w:rFonts w:ascii="Times New Roman" w:hAnsi="Times New Roman" w:cs="Times New Roman"/>
          <w:sz w:val="24"/>
          <w:szCs w:val="24"/>
        </w:rPr>
        <w:t xml:space="preserve"> themselves face stiffening competition and client value-driven demands (Ahuja et al., 2017). There are parallels here with lawyers and autonomy</w:t>
      </w:r>
      <w:r w:rsidR="000A4304">
        <w:rPr>
          <w:rFonts w:ascii="Times New Roman" w:hAnsi="Times New Roman" w:cs="Times New Roman"/>
          <w:sz w:val="24"/>
          <w:szCs w:val="24"/>
        </w:rPr>
        <w:t>,</w:t>
      </w:r>
      <w:r w:rsidR="00E81C77">
        <w:rPr>
          <w:rFonts w:ascii="Times New Roman" w:hAnsi="Times New Roman" w:cs="Times New Roman"/>
          <w:sz w:val="24"/>
          <w:szCs w:val="24"/>
        </w:rPr>
        <w:t xml:space="preserve"> </w:t>
      </w:r>
      <w:r w:rsidR="00DA724F">
        <w:rPr>
          <w:rFonts w:ascii="Times New Roman" w:hAnsi="Times New Roman" w:cs="Times New Roman"/>
          <w:sz w:val="24"/>
          <w:szCs w:val="24"/>
        </w:rPr>
        <w:t>but departures too</w:t>
      </w:r>
      <w:r w:rsidR="00707229">
        <w:rPr>
          <w:rFonts w:ascii="Times New Roman" w:hAnsi="Times New Roman" w:cs="Times New Roman"/>
          <w:sz w:val="24"/>
          <w:szCs w:val="24"/>
        </w:rPr>
        <w:t xml:space="preserve"> which merit independent study.</w:t>
      </w:r>
      <w:r w:rsidR="00EF63D2">
        <w:rPr>
          <w:rFonts w:ascii="Times New Roman" w:hAnsi="Times New Roman" w:cs="Times New Roman"/>
          <w:sz w:val="24"/>
          <w:szCs w:val="24"/>
        </w:rPr>
        <w:t xml:space="preserve"> </w:t>
      </w:r>
      <w:r w:rsidR="009069F2">
        <w:rPr>
          <w:rFonts w:ascii="Times New Roman" w:hAnsi="Times New Roman" w:cs="Times New Roman"/>
          <w:sz w:val="24"/>
          <w:szCs w:val="24"/>
        </w:rPr>
        <w:t>Moreover, variations between law firms</w:t>
      </w:r>
      <w:r w:rsidR="000A4304">
        <w:rPr>
          <w:rFonts w:ascii="Times New Roman" w:hAnsi="Times New Roman" w:cs="Times New Roman"/>
          <w:sz w:val="24"/>
          <w:szCs w:val="24"/>
        </w:rPr>
        <w:t xml:space="preserve"> would also be worth examining:</w:t>
      </w:r>
      <w:r w:rsidR="009069F2">
        <w:rPr>
          <w:rFonts w:ascii="Times New Roman" w:hAnsi="Times New Roman" w:cs="Times New Roman"/>
          <w:sz w:val="24"/>
          <w:szCs w:val="24"/>
        </w:rPr>
        <w:t xml:space="preserve"> to what extent are the mechanisms documented here replicated across larger or small</w:t>
      </w:r>
      <w:r w:rsidR="00EA0791">
        <w:rPr>
          <w:rFonts w:ascii="Times New Roman" w:hAnsi="Times New Roman" w:cs="Times New Roman"/>
          <w:sz w:val="24"/>
          <w:szCs w:val="24"/>
        </w:rPr>
        <w:t>er</w:t>
      </w:r>
      <w:r w:rsidR="009069F2">
        <w:rPr>
          <w:rFonts w:ascii="Times New Roman" w:hAnsi="Times New Roman" w:cs="Times New Roman"/>
          <w:sz w:val="24"/>
          <w:szCs w:val="24"/>
        </w:rPr>
        <w:t xml:space="preserve">, more or less </w:t>
      </w:r>
      <w:r w:rsidR="006A6A34">
        <w:rPr>
          <w:rFonts w:ascii="Times New Roman" w:hAnsi="Times New Roman" w:cs="Times New Roman"/>
          <w:sz w:val="24"/>
          <w:szCs w:val="24"/>
        </w:rPr>
        <w:t>international</w:t>
      </w:r>
      <w:r w:rsidR="009069F2">
        <w:rPr>
          <w:rFonts w:ascii="Times New Roman" w:hAnsi="Times New Roman" w:cs="Times New Roman"/>
          <w:sz w:val="24"/>
          <w:szCs w:val="24"/>
        </w:rPr>
        <w:t xml:space="preserve"> firms? Second, </w:t>
      </w:r>
      <w:r w:rsidR="00734ABB">
        <w:rPr>
          <w:rFonts w:ascii="Times New Roman" w:hAnsi="Times New Roman" w:cs="Times New Roman"/>
          <w:sz w:val="24"/>
          <w:szCs w:val="24"/>
        </w:rPr>
        <w:t>the wider ramifications for professional logics</w:t>
      </w:r>
      <w:r w:rsidR="009069F2">
        <w:rPr>
          <w:rFonts w:ascii="Times New Roman" w:hAnsi="Times New Roman" w:cs="Times New Roman"/>
          <w:sz w:val="24"/>
          <w:szCs w:val="24"/>
        </w:rPr>
        <w:t xml:space="preserve"> deserve attention</w:t>
      </w:r>
      <w:r w:rsidR="00734ABB">
        <w:rPr>
          <w:rFonts w:ascii="Times New Roman" w:hAnsi="Times New Roman" w:cs="Times New Roman"/>
          <w:sz w:val="24"/>
          <w:szCs w:val="24"/>
        </w:rPr>
        <w:t xml:space="preserve">. </w:t>
      </w:r>
      <w:r w:rsidR="009069F2">
        <w:rPr>
          <w:rFonts w:ascii="Times New Roman" w:hAnsi="Times New Roman" w:cs="Times New Roman"/>
          <w:sz w:val="24"/>
          <w:szCs w:val="24"/>
        </w:rPr>
        <w:t xml:space="preserve">In particular, underlying professional logics is the claim that clients’ interests are best served when </w:t>
      </w:r>
      <w:r w:rsidR="0000283B">
        <w:rPr>
          <w:rFonts w:ascii="Times New Roman" w:hAnsi="Times New Roman" w:cs="Times New Roman"/>
          <w:sz w:val="24"/>
          <w:szCs w:val="24"/>
        </w:rPr>
        <w:t>professionals</w:t>
      </w:r>
      <w:r w:rsidR="009069F2">
        <w:rPr>
          <w:rFonts w:ascii="Times New Roman" w:hAnsi="Times New Roman" w:cs="Times New Roman"/>
          <w:sz w:val="24"/>
          <w:szCs w:val="24"/>
        </w:rPr>
        <w:t xml:space="preserve"> are </w:t>
      </w:r>
      <w:r w:rsidR="000A4304">
        <w:rPr>
          <w:rFonts w:ascii="Times New Roman" w:hAnsi="Times New Roman" w:cs="Times New Roman"/>
          <w:sz w:val="24"/>
          <w:szCs w:val="24"/>
        </w:rPr>
        <w:t>free from</w:t>
      </w:r>
      <w:r w:rsidR="009069F2">
        <w:rPr>
          <w:rFonts w:ascii="Times New Roman" w:hAnsi="Times New Roman" w:cs="Times New Roman"/>
          <w:sz w:val="24"/>
          <w:szCs w:val="24"/>
        </w:rPr>
        <w:t xml:space="preserve"> financial and managerial pressures (Fr</w:t>
      </w:r>
      <w:r w:rsidR="0000283B">
        <w:rPr>
          <w:rFonts w:ascii="Times New Roman" w:hAnsi="Times New Roman" w:cs="Times New Roman"/>
          <w:sz w:val="24"/>
          <w:szCs w:val="24"/>
        </w:rPr>
        <w:t>e</w:t>
      </w:r>
      <w:r w:rsidR="009069F2">
        <w:rPr>
          <w:rFonts w:ascii="Times New Roman" w:hAnsi="Times New Roman" w:cs="Times New Roman"/>
          <w:sz w:val="24"/>
          <w:szCs w:val="24"/>
        </w:rPr>
        <w:t>idson, 1984). This suggests</w:t>
      </w:r>
      <w:r w:rsidR="00744377">
        <w:rPr>
          <w:rFonts w:ascii="Times New Roman" w:hAnsi="Times New Roman" w:cs="Times New Roman"/>
          <w:sz w:val="24"/>
          <w:szCs w:val="24"/>
        </w:rPr>
        <w:t xml:space="preserve"> that</w:t>
      </w:r>
      <w:r w:rsidR="009069F2">
        <w:rPr>
          <w:rFonts w:ascii="Times New Roman" w:hAnsi="Times New Roman" w:cs="Times New Roman"/>
          <w:sz w:val="24"/>
          <w:szCs w:val="24"/>
        </w:rPr>
        <w:t xml:space="preserve"> it is important to consider whether the career protection strategies documented here could potentially undermine client service quality, or even lead to ethical concerns</w:t>
      </w:r>
      <w:r w:rsidR="000A4304">
        <w:rPr>
          <w:rFonts w:ascii="Times New Roman" w:hAnsi="Times New Roman" w:cs="Times New Roman"/>
          <w:sz w:val="24"/>
          <w:szCs w:val="24"/>
        </w:rPr>
        <w:t>,</w:t>
      </w:r>
      <w:r w:rsidR="009069F2">
        <w:rPr>
          <w:rFonts w:ascii="Times New Roman" w:hAnsi="Times New Roman" w:cs="Times New Roman"/>
          <w:sz w:val="24"/>
          <w:szCs w:val="24"/>
        </w:rPr>
        <w:t xml:space="preserve"> as partners seek to protect their financial performance, potentially at the expense of their ethical duties. For example, might the issue of client capture</w:t>
      </w:r>
      <w:r w:rsidR="005024C7">
        <w:rPr>
          <w:rFonts w:ascii="Times New Roman" w:hAnsi="Times New Roman" w:cs="Times New Roman"/>
          <w:sz w:val="24"/>
          <w:szCs w:val="24"/>
        </w:rPr>
        <w:t xml:space="preserve"> (Gustafsson et al.</w:t>
      </w:r>
      <w:r w:rsidR="007435F3">
        <w:rPr>
          <w:rFonts w:ascii="Times New Roman" w:hAnsi="Times New Roman" w:cs="Times New Roman"/>
          <w:sz w:val="24"/>
          <w:szCs w:val="24"/>
        </w:rPr>
        <w:t>,</w:t>
      </w:r>
      <w:r w:rsidR="005024C7">
        <w:rPr>
          <w:rFonts w:ascii="Times New Roman" w:hAnsi="Times New Roman" w:cs="Times New Roman"/>
          <w:sz w:val="24"/>
          <w:szCs w:val="24"/>
        </w:rPr>
        <w:t xml:space="preserve"> 201</w:t>
      </w:r>
      <w:r w:rsidR="00E805CC">
        <w:rPr>
          <w:rFonts w:ascii="Times New Roman" w:hAnsi="Times New Roman" w:cs="Times New Roman"/>
          <w:sz w:val="24"/>
          <w:szCs w:val="24"/>
        </w:rPr>
        <w:t>8</w:t>
      </w:r>
      <w:r w:rsidR="005024C7">
        <w:rPr>
          <w:rFonts w:ascii="Times New Roman" w:hAnsi="Times New Roman" w:cs="Times New Roman"/>
          <w:sz w:val="24"/>
          <w:szCs w:val="24"/>
        </w:rPr>
        <w:t>)</w:t>
      </w:r>
      <w:r w:rsidR="009069F2">
        <w:rPr>
          <w:rFonts w:ascii="Times New Roman" w:hAnsi="Times New Roman" w:cs="Times New Roman"/>
          <w:sz w:val="24"/>
          <w:szCs w:val="24"/>
        </w:rPr>
        <w:t xml:space="preserve"> (</w:t>
      </w:r>
      <w:r w:rsidR="00315E78">
        <w:rPr>
          <w:rFonts w:ascii="Times New Roman" w:hAnsi="Times New Roman" w:cs="Times New Roman"/>
          <w:sz w:val="24"/>
          <w:szCs w:val="24"/>
        </w:rPr>
        <w:t>when</w:t>
      </w:r>
      <w:r w:rsidR="009069F2">
        <w:rPr>
          <w:rFonts w:ascii="Times New Roman" w:hAnsi="Times New Roman" w:cs="Times New Roman"/>
          <w:sz w:val="24"/>
          <w:szCs w:val="24"/>
        </w:rPr>
        <w:t xml:space="preserve"> professionals fail to uphold their fiduciary responsibilities because of an overly-close/dependent relationship with clients) be exaggerated by financial</w:t>
      </w:r>
      <w:r w:rsidR="00FB6F64">
        <w:rPr>
          <w:rFonts w:ascii="Times New Roman" w:hAnsi="Times New Roman" w:cs="Times New Roman"/>
          <w:sz w:val="24"/>
          <w:szCs w:val="24"/>
        </w:rPr>
        <w:t>is</w:t>
      </w:r>
      <w:r w:rsidR="009069F2">
        <w:rPr>
          <w:rFonts w:ascii="Times New Roman" w:hAnsi="Times New Roman" w:cs="Times New Roman"/>
          <w:sz w:val="24"/>
          <w:szCs w:val="24"/>
        </w:rPr>
        <w:t>ed management?</w:t>
      </w:r>
      <w:r w:rsidR="00734ABB">
        <w:rPr>
          <w:rFonts w:ascii="Times New Roman" w:hAnsi="Times New Roman" w:cs="Times New Roman"/>
          <w:sz w:val="24"/>
          <w:szCs w:val="24"/>
        </w:rPr>
        <w:t xml:space="preserve"> </w:t>
      </w:r>
    </w:p>
    <w:p w14:paraId="54CD1170" w14:textId="5B9805B8" w:rsidR="00734ABB" w:rsidRDefault="00734ABB">
      <w:pPr>
        <w:spacing w:line="360" w:lineRule="auto"/>
        <w:jc w:val="both"/>
        <w:rPr>
          <w:rFonts w:ascii="Times New Roman" w:hAnsi="Times New Roman" w:cs="Times New Roman"/>
          <w:sz w:val="24"/>
          <w:szCs w:val="24"/>
        </w:rPr>
      </w:pPr>
    </w:p>
    <w:p w14:paraId="648631B3" w14:textId="38B4A085" w:rsidR="002E6F6C" w:rsidRDefault="000F11B8">
      <w:pPr>
        <w:spacing w:line="360" w:lineRule="auto"/>
        <w:jc w:val="both"/>
        <w:rPr>
          <w:rFonts w:ascii="Times New Roman" w:hAnsi="Times New Roman" w:cs="Times New Roman"/>
          <w:sz w:val="24"/>
          <w:szCs w:val="24"/>
        </w:rPr>
      </w:pPr>
      <w:r>
        <w:rPr>
          <w:rFonts w:ascii="Times New Roman" w:hAnsi="Times New Roman" w:cs="Times New Roman"/>
          <w:sz w:val="24"/>
          <w:szCs w:val="24"/>
        </w:rPr>
        <w:t>Third</w:t>
      </w:r>
      <w:r w:rsidR="00734ABB">
        <w:rPr>
          <w:rFonts w:ascii="Times New Roman" w:hAnsi="Times New Roman" w:cs="Times New Roman"/>
          <w:sz w:val="24"/>
          <w:szCs w:val="24"/>
        </w:rPr>
        <w:t xml:space="preserve">, our study of </w:t>
      </w:r>
      <w:r w:rsidR="0000283B">
        <w:rPr>
          <w:rFonts w:ascii="Times New Roman" w:hAnsi="Times New Roman" w:cs="Times New Roman"/>
          <w:sz w:val="24"/>
          <w:szCs w:val="24"/>
        </w:rPr>
        <w:t>professionals</w:t>
      </w:r>
      <w:r w:rsidR="00734ABB">
        <w:rPr>
          <w:rFonts w:ascii="Times New Roman" w:hAnsi="Times New Roman" w:cs="Times New Roman"/>
          <w:sz w:val="24"/>
          <w:szCs w:val="24"/>
        </w:rPr>
        <w:t xml:space="preserve"> raises some interesting questions about </w:t>
      </w:r>
      <w:r w:rsidR="002E6F6C">
        <w:rPr>
          <w:rFonts w:ascii="Times New Roman" w:hAnsi="Times New Roman" w:cs="Times New Roman"/>
          <w:sz w:val="24"/>
          <w:szCs w:val="24"/>
        </w:rPr>
        <w:t xml:space="preserve">partners </w:t>
      </w:r>
      <w:r w:rsidR="00C029FB">
        <w:rPr>
          <w:rFonts w:ascii="Times New Roman" w:hAnsi="Times New Roman" w:cs="Times New Roman"/>
          <w:sz w:val="24"/>
          <w:szCs w:val="24"/>
        </w:rPr>
        <w:t xml:space="preserve">that </w:t>
      </w:r>
      <w:r w:rsidR="002E6F6C">
        <w:rPr>
          <w:rFonts w:ascii="Times New Roman" w:hAnsi="Times New Roman" w:cs="Times New Roman"/>
          <w:sz w:val="24"/>
          <w:szCs w:val="24"/>
        </w:rPr>
        <w:t xml:space="preserve">take on </w:t>
      </w:r>
      <w:r w:rsidR="00C029FB">
        <w:rPr>
          <w:rFonts w:ascii="Times New Roman" w:hAnsi="Times New Roman" w:cs="Times New Roman"/>
          <w:sz w:val="24"/>
          <w:szCs w:val="24"/>
        </w:rPr>
        <w:t>managerial</w:t>
      </w:r>
      <w:r w:rsidR="002E6F6C">
        <w:rPr>
          <w:rFonts w:ascii="Times New Roman" w:hAnsi="Times New Roman" w:cs="Times New Roman"/>
          <w:sz w:val="24"/>
          <w:szCs w:val="24"/>
        </w:rPr>
        <w:t xml:space="preserve"> role</w:t>
      </w:r>
      <w:r w:rsidR="00C029FB">
        <w:rPr>
          <w:rFonts w:ascii="Times New Roman" w:hAnsi="Times New Roman" w:cs="Times New Roman"/>
          <w:sz w:val="24"/>
          <w:szCs w:val="24"/>
        </w:rPr>
        <w:t>s</w:t>
      </w:r>
      <w:r w:rsidR="002E6F6C">
        <w:rPr>
          <w:rFonts w:ascii="Times New Roman" w:hAnsi="Times New Roman" w:cs="Times New Roman"/>
          <w:sz w:val="24"/>
          <w:szCs w:val="24"/>
        </w:rPr>
        <w:t xml:space="preserve">, and then impose the new regime on </w:t>
      </w:r>
      <w:r w:rsidR="00C029FB">
        <w:rPr>
          <w:rFonts w:ascii="Times New Roman" w:hAnsi="Times New Roman" w:cs="Times New Roman"/>
          <w:sz w:val="24"/>
          <w:szCs w:val="24"/>
        </w:rPr>
        <w:t>other professionals</w:t>
      </w:r>
      <w:r w:rsidR="002E6F6C">
        <w:rPr>
          <w:rFonts w:ascii="Times New Roman" w:hAnsi="Times New Roman" w:cs="Times New Roman"/>
          <w:sz w:val="24"/>
          <w:szCs w:val="24"/>
        </w:rPr>
        <w:t xml:space="preserve">. </w:t>
      </w:r>
      <w:r w:rsidR="00734ABB">
        <w:rPr>
          <w:rFonts w:ascii="Times New Roman" w:hAnsi="Times New Roman" w:cs="Times New Roman"/>
          <w:sz w:val="24"/>
          <w:szCs w:val="24"/>
        </w:rPr>
        <w:t>The idea of the hybrid</w:t>
      </w:r>
      <w:r w:rsidR="00FB6F64">
        <w:rPr>
          <w:rFonts w:ascii="Times New Roman" w:hAnsi="Times New Roman" w:cs="Times New Roman"/>
          <w:sz w:val="24"/>
          <w:szCs w:val="24"/>
        </w:rPr>
        <w:t>is</w:t>
      </w:r>
      <w:r w:rsidR="00734ABB">
        <w:rPr>
          <w:rFonts w:ascii="Times New Roman" w:hAnsi="Times New Roman" w:cs="Times New Roman"/>
          <w:sz w:val="24"/>
          <w:szCs w:val="24"/>
        </w:rPr>
        <w:t>ed professional (Noordegraaf, 2007), where professionals take on managerial roles in conjunction with their professional practices, has attracted interest in recent years. McGivern et al. (2015) elaborate on this approach by differentiating between ‘incidental hybrids’</w:t>
      </w:r>
      <w:r w:rsidR="00164A17">
        <w:rPr>
          <w:rFonts w:ascii="Times New Roman" w:hAnsi="Times New Roman" w:cs="Times New Roman"/>
          <w:sz w:val="24"/>
          <w:szCs w:val="24"/>
        </w:rPr>
        <w:t>,</w:t>
      </w:r>
      <w:r w:rsidR="00734ABB">
        <w:rPr>
          <w:rFonts w:ascii="Times New Roman" w:hAnsi="Times New Roman" w:cs="Times New Roman"/>
          <w:sz w:val="24"/>
          <w:szCs w:val="24"/>
        </w:rPr>
        <w:t xml:space="preserve"> who temporarily take on hybrid roles but seek to protect traditional notions of professionalism, and ‘willing hybrids’</w:t>
      </w:r>
      <w:r w:rsidR="00164A17">
        <w:rPr>
          <w:rFonts w:ascii="Times New Roman" w:hAnsi="Times New Roman" w:cs="Times New Roman"/>
          <w:sz w:val="24"/>
          <w:szCs w:val="24"/>
        </w:rPr>
        <w:t>,</w:t>
      </w:r>
      <w:r w:rsidR="00734ABB">
        <w:rPr>
          <w:rFonts w:ascii="Times New Roman" w:hAnsi="Times New Roman" w:cs="Times New Roman"/>
          <w:sz w:val="24"/>
          <w:szCs w:val="24"/>
        </w:rPr>
        <w:t xml:space="preserve"> who develop a more concerted professional-managerial identity. Our study raises </w:t>
      </w:r>
      <w:r w:rsidR="000C760A">
        <w:rPr>
          <w:rFonts w:ascii="Times New Roman" w:hAnsi="Times New Roman" w:cs="Times New Roman"/>
          <w:sz w:val="24"/>
          <w:szCs w:val="24"/>
        </w:rPr>
        <w:t>an important</w:t>
      </w:r>
      <w:r w:rsidR="00734ABB">
        <w:rPr>
          <w:rFonts w:ascii="Times New Roman" w:hAnsi="Times New Roman" w:cs="Times New Roman"/>
          <w:sz w:val="24"/>
          <w:szCs w:val="24"/>
        </w:rPr>
        <w:t xml:space="preserve"> question in relation to these </w:t>
      </w:r>
      <w:r w:rsidR="00164A17">
        <w:rPr>
          <w:rFonts w:ascii="Times New Roman" w:hAnsi="Times New Roman" w:cs="Times New Roman"/>
          <w:sz w:val="24"/>
          <w:szCs w:val="24"/>
        </w:rPr>
        <w:t>debates:</w:t>
      </w:r>
      <w:r w:rsidR="00734ABB">
        <w:rPr>
          <w:rFonts w:ascii="Times New Roman" w:hAnsi="Times New Roman" w:cs="Times New Roman"/>
          <w:sz w:val="24"/>
          <w:szCs w:val="24"/>
        </w:rPr>
        <w:t xml:space="preserve"> </w:t>
      </w:r>
      <w:r w:rsidR="00164A17">
        <w:rPr>
          <w:rFonts w:ascii="Times New Roman" w:hAnsi="Times New Roman" w:cs="Times New Roman"/>
          <w:sz w:val="24"/>
          <w:szCs w:val="24"/>
        </w:rPr>
        <w:t>c</w:t>
      </w:r>
      <w:r w:rsidR="00734ABB">
        <w:rPr>
          <w:rFonts w:ascii="Times New Roman" w:hAnsi="Times New Roman" w:cs="Times New Roman"/>
          <w:sz w:val="24"/>
          <w:szCs w:val="24"/>
        </w:rPr>
        <w:t xml:space="preserve">an the senior management of our case study firm </w:t>
      </w:r>
      <w:r w:rsidR="00AF65B7">
        <w:rPr>
          <w:rFonts w:ascii="Times New Roman" w:hAnsi="Times New Roman" w:cs="Times New Roman"/>
          <w:sz w:val="24"/>
          <w:szCs w:val="24"/>
        </w:rPr>
        <w:t>be</w:t>
      </w:r>
      <w:r w:rsidR="00734ABB">
        <w:rPr>
          <w:rFonts w:ascii="Times New Roman" w:hAnsi="Times New Roman" w:cs="Times New Roman"/>
          <w:sz w:val="24"/>
          <w:szCs w:val="24"/>
        </w:rPr>
        <w:t xml:space="preserve"> conceived of as </w:t>
      </w:r>
      <w:r w:rsidR="0000283B">
        <w:rPr>
          <w:rFonts w:ascii="Times New Roman" w:hAnsi="Times New Roman" w:cs="Times New Roman"/>
          <w:sz w:val="24"/>
          <w:szCs w:val="24"/>
        </w:rPr>
        <w:t>hybrids</w:t>
      </w:r>
      <w:r w:rsidR="00734ABB">
        <w:rPr>
          <w:rFonts w:ascii="Times New Roman" w:hAnsi="Times New Roman" w:cs="Times New Roman"/>
          <w:sz w:val="24"/>
          <w:szCs w:val="24"/>
        </w:rPr>
        <w:t xml:space="preserve">? </w:t>
      </w:r>
      <w:r w:rsidR="003E727B">
        <w:rPr>
          <w:rFonts w:ascii="Times New Roman" w:hAnsi="Times New Roman" w:cs="Times New Roman"/>
          <w:sz w:val="24"/>
          <w:szCs w:val="24"/>
        </w:rPr>
        <w:t>T</w:t>
      </w:r>
      <w:r w:rsidR="00734ABB">
        <w:rPr>
          <w:rFonts w:ascii="Times New Roman" w:hAnsi="Times New Roman" w:cs="Times New Roman"/>
          <w:sz w:val="24"/>
          <w:szCs w:val="24"/>
        </w:rPr>
        <w:t xml:space="preserve">heir emphasis </w:t>
      </w:r>
      <w:r w:rsidR="00A5172F">
        <w:rPr>
          <w:rFonts w:ascii="Times New Roman" w:hAnsi="Times New Roman" w:cs="Times New Roman"/>
          <w:sz w:val="24"/>
          <w:szCs w:val="24"/>
        </w:rPr>
        <w:t>on</w:t>
      </w:r>
      <w:r w:rsidR="00734ABB">
        <w:rPr>
          <w:rFonts w:ascii="Times New Roman" w:hAnsi="Times New Roman" w:cs="Times New Roman"/>
          <w:sz w:val="24"/>
          <w:szCs w:val="24"/>
        </w:rPr>
        <w:t xml:space="preserve"> financial metrics, and willingness to allow financial concerns </w:t>
      </w:r>
      <w:r w:rsidR="00315E78">
        <w:rPr>
          <w:rFonts w:ascii="Times New Roman" w:hAnsi="Times New Roman" w:cs="Times New Roman"/>
          <w:sz w:val="24"/>
          <w:szCs w:val="24"/>
        </w:rPr>
        <w:t xml:space="preserve">to </w:t>
      </w:r>
      <w:r w:rsidR="00734ABB">
        <w:rPr>
          <w:rFonts w:ascii="Times New Roman" w:hAnsi="Times New Roman" w:cs="Times New Roman"/>
          <w:sz w:val="24"/>
          <w:szCs w:val="24"/>
        </w:rPr>
        <w:t xml:space="preserve">trump citizenship and associated professional logics, </w:t>
      </w:r>
      <w:r w:rsidR="003E727B">
        <w:rPr>
          <w:rFonts w:ascii="Times New Roman" w:hAnsi="Times New Roman" w:cs="Times New Roman"/>
          <w:sz w:val="24"/>
          <w:szCs w:val="24"/>
        </w:rPr>
        <w:t xml:space="preserve">should prompt us to </w:t>
      </w:r>
      <w:r w:rsidR="00734ABB">
        <w:rPr>
          <w:rFonts w:ascii="Times New Roman" w:hAnsi="Times New Roman" w:cs="Times New Roman"/>
          <w:sz w:val="24"/>
          <w:szCs w:val="24"/>
        </w:rPr>
        <w:t xml:space="preserve">question the extent to which professional and managerial </w:t>
      </w:r>
      <w:r w:rsidR="00716F14">
        <w:rPr>
          <w:rFonts w:ascii="Times New Roman" w:hAnsi="Times New Roman" w:cs="Times New Roman"/>
          <w:sz w:val="24"/>
          <w:szCs w:val="24"/>
        </w:rPr>
        <w:t xml:space="preserve">logics </w:t>
      </w:r>
      <w:r w:rsidR="00734ABB">
        <w:rPr>
          <w:rFonts w:ascii="Times New Roman" w:hAnsi="Times New Roman" w:cs="Times New Roman"/>
          <w:sz w:val="24"/>
          <w:szCs w:val="24"/>
        </w:rPr>
        <w:t>coexist</w:t>
      </w:r>
      <w:r w:rsidR="003E727B">
        <w:rPr>
          <w:rFonts w:ascii="Times New Roman" w:hAnsi="Times New Roman" w:cs="Times New Roman"/>
          <w:sz w:val="24"/>
          <w:szCs w:val="24"/>
        </w:rPr>
        <w:t xml:space="preserve"> within former practitioners who have assumed senior management roles</w:t>
      </w:r>
      <w:r w:rsidR="00734ABB">
        <w:rPr>
          <w:rFonts w:ascii="Times New Roman" w:hAnsi="Times New Roman" w:cs="Times New Roman"/>
          <w:sz w:val="24"/>
          <w:szCs w:val="24"/>
        </w:rPr>
        <w:t xml:space="preserve">. </w:t>
      </w:r>
      <w:r w:rsidR="000C760A">
        <w:rPr>
          <w:rFonts w:ascii="Times New Roman" w:hAnsi="Times New Roman" w:cs="Times New Roman"/>
          <w:sz w:val="24"/>
          <w:szCs w:val="24"/>
        </w:rPr>
        <w:t>This suggests that the extent to which managers in fi</w:t>
      </w:r>
      <w:r w:rsidR="0000283B">
        <w:rPr>
          <w:rFonts w:ascii="Times New Roman" w:hAnsi="Times New Roman" w:cs="Times New Roman"/>
          <w:sz w:val="24"/>
          <w:szCs w:val="24"/>
        </w:rPr>
        <w:t>na</w:t>
      </w:r>
      <w:r w:rsidR="000C760A">
        <w:rPr>
          <w:rFonts w:ascii="Times New Roman" w:hAnsi="Times New Roman" w:cs="Times New Roman"/>
          <w:sz w:val="24"/>
          <w:szCs w:val="24"/>
        </w:rPr>
        <w:t>ncial</w:t>
      </w:r>
      <w:r w:rsidR="00FB6F64">
        <w:rPr>
          <w:rFonts w:ascii="Times New Roman" w:hAnsi="Times New Roman" w:cs="Times New Roman"/>
          <w:sz w:val="24"/>
          <w:szCs w:val="24"/>
        </w:rPr>
        <w:t>is</w:t>
      </w:r>
      <w:r w:rsidR="000C760A">
        <w:rPr>
          <w:rFonts w:ascii="Times New Roman" w:hAnsi="Times New Roman" w:cs="Times New Roman"/>
          <w:sz w:val="24"/>
          <w:szCs w:val="24"/>
        </w:rPr>
        <w:t>ed PSFs genuinely displ</w:t>
      </w:r>
      <w:r w:rsidR="00164A17">
        <w:rPr>
          <w:rFonts w:ascii="Times New Roman" w:hAnsi="Times New Roman" w:cs="Times New Roman"/>
          <w:sz w:val="24"/>
          <w:szCs w:val="24"/>
        </w:rPr>
        <w:t>ay hybrid tendencies needs</w:t>
      </w:r>
      <w:r w:rsidR="000C760A">
        <w:rPr>
          <w:rFonts w:ascii="Times New Roman" w:hAnsi="Times New Roman" w:cs="Times New Roman"/>
          <w:sz w:val="24"/>
          <w:szCs w:val="24"/>
        </w:rPr>
        <w:t xml:space="preserve"> furt</w:t>
      </w:r>
      <w:r w:rsidR="00164A17">
        <w:rPr>
          <w:rFonts w:ascii="Times New Roman" w:hAnsi="Times New Roman" w:cs="Times New Roman"/>
          <w:sz w:val="24"/>
          <w:szCs w:val="24"/>
        </w:rPr>
        <w:t>her investigation</w:t>
      </w:r>
      <w:r w:rsidR="000C760A">
        <w:rPr>
          <w:rFonts w:ascii="Times New Roman" w:hAnsi="Times New Roman" w:cs="Times New Roman"/>
          <w:sz w:val="24"/>
          <w:szCs w:val="24"/>
        </w:rPr>
        <w:t>.</w:t>
      </w:r>
      <w:r w:rsidR="00716F14">
        <w:rPr>
          <w:rFonts w:ascii="Times New Roman" w:hAnsi="Times New Roman" w:cs="Times New Roman"/>
          <w:sz w:val="24"/>
          <w:szCs w:val="24"/>
        </w:rPr>
        <w:t xml:space="preserve"> </w:t>
      </w:r>
    </w:p>
    <w:p w14:paraId="6668F161" w14:textId="4AF3CD92" w:rsidR="000F11B8" w:rsidRDefault="000F11B8">
      <w:pPr>
        <w:spacing w:line="360" w:lineRule="auto"/>
        <w:jc w:val="both"/>
        <w:rPr>
          <w:rFonts w:ascii="Times New Roman" w:hAnsi="Times New Roman" w:cs="Times New Roman"/>
          <w:sz w:val="24"/>
          <w:szCs w:val="24"/>
        </w:rPr>
      </w:pPr>
    </w:p>
    <w:p w14:paraId="117CBB8D" w14:textId="7DBC6F76" w:rsidR="001754F5" w:rsidRDefault="000F11B8"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Finally, although beyond the scope of this article, there is merit in investigating the gender and wider equality effects of the </w:t>
      </w:r>
      <w:r w:rsidR="005D3E4F">
        <w:rPr>
          <w:rFonts w:ascii="Times New Roman" w:hAnsi="Times New Roman" w:cs="Times New Roman"/>
          <w:sz w:val="24"/>
          <w:szCs w:val="24"/>
        </w:rPr>
        <w:t>financializa</w:t>
      </w:r>
      <w:r>
        <w:rPr>
          <w:rFonts w:ascii="Times New Roman" w:hAnsi="Times New Roman" w:cs="Times New Roman"/>
          <w:sz w:val="24"/>
          <w:szCs w:val="24"/>
        </w:rPr>
        <w:t xml:space="preserve">tion of </w:t>
      </w:r>
      <w:r w:rsidR="003E727B">
        <w:rPr>
          <w:rFonts w:ascii="Times New Roman" w:hAnsi="Times New Roman" w:cs="Times New Roman"/>
          <w:sz w:val="24"/>
          <w:szCs w:val="24"/>
        </w:rPr>
        <w:t>PSF</w:t>
      </w:r>
      <w:r>
        <w:rPr>
          <w:rFonts w:ascii="Times New Roman" w:hAnsi="Times New Roman" w:cs="Times New Roman"/>
          <w:sz w:val="24"/>
          <w:szCs w:val="24"/>
        </w:rPr>
        <w:t>s, and in particular the extent to which the career protection strategies we outline, or the consequences of such strategies, have gender and diversity implications</w:t>
      </w:r>
      <w:r w:rsidR="006E3966">
        <w:rPr>
          <w:rFonts w:ascii="Times New Roman" w:hAnsi="Times New Roman" w:cs="Times New Roman"/>
          <w:sz w:val="24"/>
          <w:szCs w:val="24"/>
        </w:rPr>
        <w:t xml:space="preserve"> in such firms</w:t>
      </w:r>
      <w:r>
        <w:rPr>
          <w:rFonts w:ascii="Times New Roman" w:hAnsi="Times New Roman" w:cs="Times New Roman"/>
          <w:sz w:val="24"/>
          <w:szCs w:val="24"/>
        </w:rPr>
        <w:t>.</w:t>
      </w:r>
    </w:p>
    <w:p w14:paraId="410CF782" w14:textId="12B416FF" w:rsidR="00AB0C71" w:rsidRDefault="00AB0C71" w:rsidP="00F45951">
      <w:pPr>
        <w:spacing w:line="360" w:lineRule="auto"/>
        <w:jc w:val="both"/>
        <w:rPr>
          <w:rFonts w:ascii="Times New Roman" w:hAnsi="Times New Roman" w:cs="Times New Roman"/>
          <w:sz w:val="24"/>
          <w:szCs w:val="24"/>
        </w:rPr>
      </w:pPr>
    </w:p>
    <w:p w14:paraId="7B205DB2" w14:textId="6D15F5C8" w:rsidR="00AB0C71" w:rsidRPr="00AB0C71" w:rsidRDefault="00AB0C71" w:rsidP="00AB0C71">
      <w:pPr>
        <w:keepNext/>
        <w:keepLines/>
        <w:spacing w:before="200" w:line="360" w:lineRule="auto"/>
        <w:jc w:val="both"/>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Funding information</w:t>
      </w:r>
    </w:p>
    <w:p w14:paraId="2ACBA22D" w14:textId="2978BD85" w:rsidR="00334657" w:rsidRDefault="00D46857" w:rsidP="00F45951">
      <w:pPr>
        <w:spacing w:line="360" w:lineRule="auto"/>
        <w:jc w:val="both"/>
        <w:rPr>
          <w:rFonts w:ascii="Times New Roman" w:hAnsi="Times New Roman" w:cs="Times New Roman"/>
          <w:sz w:val="24"/>
          <w:szCs w:val="24"/>
        </w:rPr>
      </w:pPr>
      <w:r>
        <w:rPr>
          <w:rFonts w:ascii="Times New Roman" w:hAnsi="Times New Roman" w:cs="Times New Roman"/>
          <w:sz w:val="24"/>
          <w:szCs w:val="24"/>
        </w:rPr>
        <w:t>This work was supported by a PhD studentship provided</w:t>
      </w:r>
      <w:r w:rsidR="007F3CCD">
        <w:rPr>
          <w:rFonts w:ascii="Times New Roman" w:hAnsi="Times New Roman" w:cs="Times New Roman"/>
          <w:sz w:val="24"/>
          <w:szCs w:val="24"/>
        </w:rPr>
        <w:t xml:space="preserve"> to Scott Allan</w:t>
      </w:r>
      <w:r>
        <w:rPr>
          <w:rFonts w:ascii="Times New Roman" w:hAnsi="Times New Roman" w:cs="Times New Roman"/>
          <w:sz w:val="24"/>
          <w:szCs w:val="24"/>
        </w:rPr>
        <w:t xml:space="preserve"> by the UK Economic and Social Research Council.</w:t>
      </w:r>
    </w:p>
    <w:p w14:paraId="66568371" w14:textId="77777777" w:rsidR="00AB0C71" w:rsidRPr="00F45951" w:rsidRDefault="00AB0C71" w:rsidP="00F45951">
      <w:pPr>
        <w:spacing w:line="360" w:lineRule="auto"/>
        <w:jc w:val="both"/>
        <w:rPr>
          <w:rFonts w:ascii="Times New Roman" w:hAnsi="Times New Roman" w:cs="Times New Roman"/>
          <w:sz w:val="24"/>
          <w:szCs w:val="24"/>
        </w:rPr>
      </w:pPr>
    </w:p>
    <w:p w14:paraId="1E9E6E4D" w14:textId="218D4D87" w:rsidR="006007A7" w:rsidRPr="00F45951" w:rsidRDefault="003C6B0B" w:rsidP="00F45951">
      <w:pPr>
        <w:pStyle w:val="Heading2"/>
        <w:spacing w:line="360" w:lineRule="auto"/>
        <w:jc w:val="both"/>
        <w:rPr>
          <w:rFonts w:ascii="Times New Roman" w:hAnsi="Times New Roman" w:cs="Times New Roman"/>
          <w:sz w:val="24"/>
          <w:szCs w:val="24"/>
        </w:rPr>
      </w:pPr>
      <w:r w:rsidRPr="001000A5">
        <w:rPr>
          <w:rFonts w:ascii="Times New Roman" w:hAnsi="Times New Roman" w:cs="Times New Roman"/>
          <w:sz w:val="24"/>
          <w:szCs w:val="24"/>
        </w:rPr>
        <w:t>References</w:t>
      </w:r>
    </w:p>
    <w:p w14:paraId="200E7ECD" w14:textId="77777777" w:rsidR="003C6B0B" w:rsidRPr="00F45951" w:rsidRDefault="003C6B0B" w:rsidP="00F45951">
      <w:pPr>
        <w:spacing w:line="360" w:lineRule="auto"/>
        <w:rPr>
          <w:rFonts w:ascii="Times New Roman" w:hAnsi="Times New Roman" w:cs="Times New Roman"/>
          <w:sz w:val="24"/>
          <w:szCs w:val="24"/>
        </w:rPr>
      </w:pPr>
    </w:p>
    <w:p w14:paraId="0F3BF4DB" w14:textId="08EE66D7" w:rsidR="005F7FB5" w:rsidRPr="005F7FB5" w:rsidRDefault="005B2A61" w:rsidP="005F7FB5">
      <w:pPr>
        <w:spacing w:line="360" w:lineRule="auto"/>
        <w:rPr>
          <w:rFonts w:ascii="Times New Roman" w:hAnsi="Times New Roman" w:cs="Times New Roman"/>
          <w:sz w:val="24"/>
          <w:szCs w:val="24"/>
        </w:rPr>
      </w:pPr>
      <w:r>
        <w:rPr>
          <w:rFonts w:ascii="Times New Roman" w:hAnsi="Times New Roman" w:cs="Times New Roman"/>
          <w:sz w:val="24"/>
          <w:szCs w:val="24"/>
        </w:rPr>
        <w:t>Ackroyd S and Muzio D</w:t>
      </w:r>
      <w:r w:rsidR="003C3F26">
        <w:rPr>
          <w:rFonts w:ascii="Times New Roman" w:hAnsi="Times New Roman" w:cs="Times New Roman"/>
          <w:sz w:val="24"/>
          <w:szCs w:val="24"/>
        </w:rPr>
        <w:t xml:space="preserve"> (2007) </w:t>
      </w:r>
      <w:r>
        <w:rPr>
          <w:rFonts w:ascii="Times New Roman" w:hAnsi="Times New Roman" w:cs="Times New Roman"/>
          <w:sz w:val="24"/>
          <w:szCs w:val="24"/>
        </w:rPr>
        <w:t>The reconstructed p</w:t>
      </w:r>
      <w:r w:rsidR="003C3F26">
        <w:rPr>
          <w:rFonts w:ascii="Times New Roman" w:hAnsi="Times New Roman" w:cs="Times New Roman"/>
          <w:sz w:val="24"/>
          <w:szCs w:val="24"/>
        </w:rPr>
        <w:t>rofessional f</w:t>
      </w:r>
      <w:r w:rsidR="005F7FB5" w:rsidRPr="005F7FB5">
        <w:rPr>
          <w:rFonts w:ascii="Times New Roman" w:hAnsi="Times New Roman" w:cs="Times New Roman"/>
          <w:sz w:val="24"/>
          <w:szCs w:val="24"/>
        </w:rPr>
        <w:t>irm: Explain</w:t>
      </w:r>
      <w:r w:rsidR="003C3F26">
        <w:rPr>
          <w:rFonts w:ascii="Times New Roman" w:hAnsi="Times New Roman" w:cs="Times New Roman"/>
          <w:sz w:val="24"/>
          <w:szCs w:val="24"/>
        </w:rPr>
        <w:t>ing change in English legal practices.</w:t>
      </w:r>
      <w:r w:rsidR="005F7FB5" w:rsidRPr="005F7FB5">
        <w:rPr>
          <w:rFonts w:ascii="Times New Roman" w:hAnsi="Times New Roman" w:cs="Times New Roman"/>
          <w:sz w:val="24"/>
          <w:szCs w:val="24"/>
        </w:rPr>
        <w:t xml:space="preserve"> </w:t>
      </w:r>
      <w:r w:rsidR="005F7FB5" w:rsidRPr="003C3F26">
        <w:rPr>
          <w:rFonts w:ascii="Times New Roman" w:hAnsi="Times New Roman" w:cs="Times New Roman"/>
          <w:i/>
          <w:sz w:val="24"/>
          <w:szCs w:val="24"/>
        </w:rPr>
        <w:t>Organization Studies</w:t>
      </w:r>
      <w:r w:rsidR="003C3F26">
        <w:rPr>
          <w:rFonts w:ascii="Times New Roman" w:hAnsi="Times New Roman" w:cs="Times New Roman"/>
          <w:sz w:val="24"/>
          <w:szCs w:val="24"/>
        </w:rPr>
        <w:t xml:space="preserve"> 28(5): </w:t>
      </w:r>
      <w:r w:rsidR="00491F13">
        <w:rPr>
          <w:rFonts w:ascii="Times New Roman" w:hAnsi="Times New Roman" w:cs="Times New Roman"/>
          <w:sz w:val="24"/>
          <w:szCs w:val="24"/>
        </w:rPr>
        <w:t>729–</w:t>
      </w:r>
      <w:r w:rsidR="005F7FB5" w:rsidRPr="005F7FB5">
        <w:rPr>
          <w:rFonts w:ascii="Times New Roman" w:hAnsi="Times New Roman" w:cs="Times New Roman"/>
          <w:sz w:val="24"/>
          <w:szCs w:val="24"/>
        </w:rPr>
        <w:t>47</w:t>
      </w:r>
      <w:r w:rsidR="003C3F26">
        <w:rPr>
          <w:rFonts w:ascii="Times New Roman" w:hAnsi="Times New Roman" w:cs="Times New Roman"/>
          <w:sz w:val="24"/>
          <w:szCs w:val="24"/>
        </w:rPr>
        <w:t>.</w:t>
      </w:r>
    </w:p>
    <w:p w14:paraId="46CB5478" w14:textId="2030B67D" w:rsidR="00DC4B8B" w:rsidRPr="00DC4B8B" w:rsidRDefault="00DC4B8B" w:rsidP="00DC4B8B">
      <w:pPr>
        <w:spacing w:line="360" w:lineRule="auto"/>
        <w:rPr>
          <w:rFonts w:ascii="Times New Roman" w:hAnsi="Times New Roman" w:cs="Times New Roman"/>
          <w:sz w:val="24"/>
          <w:szCs w:val="24"/>
        </w:rPr>
      </w:pPr>
      <w:r>
        <w:rPr>
          <w:rFonts w:ascii="Times New Roman" w:hAnsi="Times New Roman" w:cs="Times New Roman"/>
          <w:sz w:val="24"/>
          <w:szCs w:val="24"/>
        </w:rPr>
        <w:t xml:space="preserve">Ahuja S, Nikolova N and Clegg S (2017) </w:t>
      </w:r>
      <w:r w:rsidRPr="00DC4B8B">
        <w:rPr>
          <w:rFonts w:ascii="Times New Roman" w:hAnsi="Times New Roman" w:cs="Times New Roman"/>
          <w:sz w:val="24"/>
          <w:szCs w:val="24"/>
        </w:rPr>
        <w:t>Paradoxical identity: The changing nature of architectural work and its relation to architects’ identity</w:t>
      </w:r>
      <w:r>
        <w:rPr>
          <w:rFonts w:ascii="Times New Roman" w:hAnsi="Times New Roman" w:cs="Times New Roman"/>
          <w:sz w:val="24"/>
          <w:szCs w:val="24"/>
        </w:rPr>
        <w:t xml:space="preserve">. </w:t>
      </w:r>
      <w:r>
        <w:rPr>
          <w:rFonts w:ascii="Times New Roman" w:hAnsi="Times New Roman" w:cs="Times New Roman"/>
          <w:i/>
          <w:sz w:val="24"/>
          <w:szCs w:val="24"/>
        </w:rPr>
        <w:t>Journal of Professions and Organization</w:t>
      </w:r>
      <w:r>
        <w:rPr>
          <w:rFonts w:ascii="Times New Roman" w:hAnsi="Times New Roman" w:cs="Times New Roman"/>
          <w:sz w:val="24"/>
          <w:szCs w:val="24"/>
        </w:rPr>
        <w:t xml:space="preserve"> 4(1): 2-19.</w:t>
      </w:r>
    </w:p>
    <w:p w14:paraId="0A2D267E" w14:textId="0D9FCEC0" w:rsidR="005F7FB5" w:rsidRPr="005F7FB5" w:rsidRDefault="003C3F26"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Allen J and Pryke M (2013) </w:t>
      </w:r>
      <w:r w:rsidR="00C26C49">
        <w:rPr>
          <w:rFonts w:ascii="Times New Roman" w:hAnsi="Times New Roman" w:cs="Times New Roman"/>
          <w:sz w:val="24"/>
          <w:szCs w:val="24"/>
        </w:rPr>
        <w:t>Financializ</w:t>
      </w:r>
      <w:r w:rsidR="005F7FB5" w:rsidRPr="005F7FB5">
        <w:rPr>
          <w:rFonts w:ascii="Times New Roman" w:hAnsi="Times New Roman" w:cs="Times New Roman"/>
          <w:sz w:val="24"/>
          <w:szCs w:val="24"/>
        </w:rPr>
        <w:t xml:space="preserve">ing household </w:t>
      </w:r>
      <w:r>
        <w:rPr>
          <w:rFonts w:ascii="Times New Roman" w:hAnsi="Times New Roman" w:cs="Times New Roman"/>
          <w:sz w:val="24"/>
          <w:szCs w:val="24"/>
        </w:rPr>
        <w:t>water: Thames Water, MEIF, and ‘ring-fenced’ politics.</w:t>
      </w:r>
      <w:r w:rsidR="005F7FB5" w:rsidRPr="005F7FB5">
        <w:rPr>
          <w:rFonts w:ascii="Times New Roman" w:hAnsi="Times New Roman" w:cs="Times New Roman"/>
          <w:sz w:val="24"/>
          <w:szCs w:val="24"/>
        </w:rPr>
        <w:t xml:space="preserve"> </w:t>
      </w:r>
      <w:r w:rsidR="005F7FB5" w:rsidRPr="003C3F26">
        <w:rPr>
          <w:rFonts w:ascii="Times New Roman" w:hAnsi="Times New Roman" w:cs="Times New Roman"/>
          <w:i/>
          <w:sz w:val="24"/>
          <w:szCs w:val="24"/>
        </w:rPr>
        <w:t>Cambridge Journal of Regions, Economy and Society</w:t>
      </w:r>
      <w:r>
        <w:rPr>
          <w:rFonts w:ascii="Times New Roman" w:hAnsi="Times New Roman" w:cs="Times New Roman"/>
          <w:sz w:val="24"/>
          <w:szCs w:val="24"/>
        </w:rPr>
        <w:t xml:space="preserve"> 6(3): </w:t>
      </w:r>
      <w:r w:rsidR="00491F13">
        <w:rPr>
          <w:rFonts w:ascii="Times New Roman" w:hAnsi="Times New Roman" w:cs="Times New Roman"/>
          <w:sz w:val="24"/>
          <w:szCs w:val="24"/>
        </w:rPr>
        <w:t>419–</w:t>
      </w:r>
      <w:r w:rsidR="005F7FB5" w:rsidRPr="005F7FB5">
        <w:rPr>
          <w:rFonts w:ascii="Times New Roman" w:hAnsi="Times New Roman" w:cs="Times New Roman"/>
          <w:sz w:val="24"/>
          <w:szCs w:val="24"/>
        </w:rPr>
        <w:t>39.</w:t>
      </w:r>
    </w:p>
    <w:p w14:paraId="012A5458" w14:textId="6FAA5DCB" w:rsidR="005F7FB5" w:rsidRPr="005F7FB5" w:rsidRDefault="003C3F26"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Alvehus J and Spicer A (2012) </w:t>
      </w:r>
      <w:r w:rsidR="00C26C49">
        <w:rPr>
          <w:rFonts w:ascii="Times New Roman" w:hAnsi="Times New Roman" w:cs="Times New Roman"/>
          <w:sz w:val="24"/>
          <w:szCs w:val="24"/>
        </w:rPr>
        <w:t>Financializ</w:t>
      </w:r>
      <w:r w:rsidR="005F7FB5" w:rsidRPr="005F7FB5">
        <w:rPr>
          <w:rFonts w:ascii="Times New Roman" w:hAnsi="Times New Roman" w:cs="Times New Roman"/>
          <w:sz w:val="24"/>
          <w:szCs w:val="24"/>
        </w:rPr>
        <w:t>ation as a strategy of workplace contro</w:t>
      </w:r>
      <w:r>
        <w:rPr>
          <w:rFonts w:ascii="Times New Roman" w:hAnsi="Times New Roman" w:cs="Times New Roman"/>
          <w:sz w:val="24"/>
          <w:szCs w:val="24"/>
        </w:rPr>
        <w:t>l in professional service firms.</w:t>
      </w:r>
      <w:r w:rsidR="005F7FB5" w:rsidRPr="005F7FB5">
        <w:rPr>
          <w:rFonts w:ascii="Times New Roman" w:hAnsi="Times New Roman" w:cs="Times New Roman"/>
          <w:sz w:val="24"/>
          <w:szCs w:val="24"/>
        </w:rPr>
        <w:t xml:space="preserve"> </w:t>
      </w:r>
      <w:r w:rsidR="005F7FB5" w:rsidRPr="003C3F26">
        <w:rPr>
          <w:rFonts w:ascii="Times New Roman" w:hAnsi="Times New Roman" w:cs="Times New Roman"/>
          <w:i/>
          <w:sz w:val="24"/>
          <w:szCs w:val="24"/>
        </w:rPr>
        <w:t>Critical Perspectives on Accounting</w:t>
      </w:r>
      <w:r>
        <w:rPr>
          <w:rFonts w:ascii="Times New Roman" w:hAnsi="Times New Roman" w:cs="Times New Roman"/>
          <w:sz w:val="24"/>
          <w:szCs w:val="24"/>
        </w:rPr>
        <w:t xml:space="preserve"> 23(7–8): </w:t>
      </w:r>
      <w:r w:rsidR="005F7FB5" w:rsidRPr="005F7FB5">
        <w:rPr>
          <w:rFonts w:ascii="Times New Roman" w:hAnsi="Times New Roman" w:cs="Times New Roman"/>
          <w:sz w:val="24"/>
          <w:szCs w:val="24"/>
        </w:rPr>
        <w:t>497–510.</w:t>
      </w:r>
    </w:p>
    <w:p w14:paraId="1F6669E3" w14:textId="6537F0CC" w:rsidR="005F7FB5" w:rsidRPr="005F7FB5" w:rsidRDefault="003C3F26" w:rsidP="005F7FB5">
      <w:pPr>
        <w:spacing w:line="360" w:lineRule="auto"/>
        <w:rPr>
          <w:rFonts w:ascii="Times New Roman" w:hAnsi="Times New Roman" w:cs="Times New Roman"/>
          <w:sz w:val="24"/>
          <w:szCs w:val="24"/>
        </w:rPr>
      </w:pPr>
      <w:r>
        <w:rPr>
          <w:rFonts w:ascii="Times New Roman" w:hAnsi="Times New Roman" w:cs="Times New Roman"/>
          <w:sz w:val="24"/>
          <w:szCs w:val="24"/>
        </w:rPr>
        <w:t>Blackburn R</w:t>
      </w:r>
      <w:r w:rsidR="005F7FB5" w:rsidRPr="005F7FB5">
        <w:rPr>
          <w:rFonts w:ascii="Times New Roman" w:hAnsi="Times New Roman" w:cs="Times New Roman"/>
          <w:sz w:val="24"/>
          <w:szCs w:val="24"/>
        </w:rPr>
        <w:t xml:space="preserve"> (2003) </w:t>
      </w:r>
      <w:r w:rsidR="005F7FB5" w:rsidRPr="003C3F26">
        <w:rPr>
          <w:rFonts w:ascii="Times New Roman" w:hAnsi="Times New Roman" w:cs="Times New Roman"/>
          <w:i/>
          <w:sz w:val="24"/>
          <w:szCs w:val="24"/>
        </w:rPr>
        <w:t>Banking on Death: Or, Investing in Life - The History and Future of Pensions</w:t>
      </w:r>
      <w:r w:rsidR="005F7FB5" w:rsidRPr="005F7FB5">
        <w:rPr>
          <w:rFonts w:ascii="Times New Roman" w:hAnsi="Times New Roman" w:cs="Times New Roman"/>
          <w:sz w:val="24"/>
          <w:szCs w:val="24"/>
        </w:rPr>
        <w:t>. London: Verso.</w:t>
      </w:r>
    </w:p>
    <w:p w14:paraId="2E1DA3AB" w14:textId="72AD91B0" w:rsidR="003C3F26" w:rsidRPr="006857CF" w:rsidRDefault="003C3F26"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Brock </w:t>
      </w:r>
      <w:r w:rsidR="006857CF">
        <w:rPr>
          <w:rFonts w:ascii="Times New Roman" w:hAnsi="Times New Roman" w:cs="Times New Roman"/>
          <w:sz w:val="24"/>
          <w:szCs w:val="24"/>
        </w:rPr>
        <w:t xml:space="preserve">D, Powell M and Hinings C.R. </w:t>
      </w:r>
      <w:r w:rsidR="00EA3489">
        <w:rPr>
          <w:rFonts w:ascii="Times New Roman" w:hAnsi="Times New Roman" w:cs="Times New Roman"/>
          <w:sz w:val="24"/>
          <w:szCs w:val="24"/>
        </w:rPr>
        <w:t xml:space="preserve">(eds) </w:t>
      </w:r>
      <w:r w:rsidR="006857CF">
        <w:rPr>
          <w:rFonts w:ascii="Times New Roman" w:hAnsi="Times New Roman" w:cs="Times New Roman"/>
          <w:sz w:val="24"/>
          <w:szCs w:val="24"/>
        </w:rPr>
        <w:t xml:space="preserve">(1999) </w:t>
      </w:r>
      <w:r w:rsidR="006857CF">
        <w:rPr>
          <w:rFonts w:ascii="Times New Roman" w:hAnsi="Times New Roman" w:cs="Times New Roman"/>
          <w:i/>
          <w:sz w:val="24"/>
          <w:szCs w:val="24"/>
        </w:rPr>
        <w:t xml:space="preserve">Restructuring the Professional Organisation: Accounting Healthcare, and Law. </w:t>
      </w:r>
      <w:r w:rsidR="006857CF">
        <w:rPr>
          <w:rFonts w:ascii="Times New Roman" w:hAnsi="Times New Roman" w:cs="Times New Roman"/>
          <w:sz w:val="24"/>
          <w:szCs w:val="24"/>
        </w:rPr>
        <w:t>London: Routledge.</w:t>
      </w:r>
    </w:p>
    <w:p w14:paraId="048E77BC" w14:textId="325DE867" w:rsidR="005F7FB5" w:rsidRPr="005F7FB5" w:rsidRDefault="006857CF" w:rsidP="005F7FB5">
      <w:pPr>
        <w:spacing w:line="360" w:lineRule="auto"/>
        <w:rPr>
          <w:rFonts w:ascii="Times New Roman" w:hAnsi="Times New Roman" w:cs="Times New Roman"/>
          <w:sz w:val="24"/>
          <w:szCs w:val="24"/>
        </w:rPr>
      </w:pPr>
      <w:r>
        <w:rPr>
          <w:rFonts w:ascii="Times New Roman" w:hAnsi="Times New Roman" w:cs="Times New Roman"/>
          <w:sz w:val="24"/>
          <w:szCs w:val="24"/>
        </w:rPr>
        <w:t>Brown AD</w:t>
      </w:r>
      <w:r w:rsidR="005F7FB5" w:rsidRPr="005F7FB5">
        <w:rPr>
          <w:rFonts w:ascii="Times New Roman" w:hAnsi="Times New Roman" w:cs="Times New Roman"/>
          <w:sz w:val="24"/>
          <w:szCs w:val="24"/>
        </w:rPr>
        <w:t xml:space="preserve"> and C</w:t>
      </w:r>
      <w:r>
        <w:rPr>
          <w:rFonts w:ascii="Times New Roman" w:hAnsi="Times New Roman" w:cs="Times New Roman"/>
          <w:sz w:val="24"/>
          <w:szCs w:val="24"/>
        </w:rPr>
        <w:t>oupland</w:t>
      </w:r>
      <w:r w:rsidR="005F7FB5" w:rsidRPr="005F7FB5">
        <w:rPr>
          <w:rFonts w:ascii="Times New Roman" w:hAnsi="Times New Roman" w:cs="Times New Roman"/>
          <w:sz w:val="24"/>
          <w:szCs w:val="24"/>
        </w:rPr>
        <w:t xml:space="preserve"> C</w:t>
      </w:r>
      <w:r>
        <w:rPr>
          <w:rFonts w:ascii="Times New Roman" w:hAnsi="Times New Roman" w:cs="Times New Roman"/>
          <w:sz w:val="24"/>
          <w:szCs w:val="24"/>
        </w:rPr>
        <w:t xml:space="preserve"> (2015) Identity threats, identity work and elite professionals.</w:t>
      </w:r>
      <w:r w:rsidR="005F7FB5" w:rsidRPr="005F7FB5">
        <w:rPr>
          <w:rFonts w:ascii="Times New Roman" w:hAnsi="Times New Roman" w:cs="Times New Roman"/>
          <w:sz w:val="24"/>
          <w:szCs w:val="24"/>
        </w:rPr>
        <w:t xml:space="preserve"> </w:t>
      </w:r>
      <w:r w:rsidR="005F7FB5" w:rsidRPr="006857CF">
        <w:rPr>
          <w:rFonts w:ascii="Times New Roman" w:hAnsi="Times New Roman" w:cs="Times New Roman"/>
          <w:i/>
          <w:sz w:val="24"/>
          <w:szCs w:val="24"/>
        </w:rPr>
        <w:t>Organization Studies</w:t>
      </w:r>
      <w:r>
        <w:rPr>
          <w:rFonts w:ascii="Times New Roman" w:hAnsi="Times New Roman" w:cs="Times New Roman"/>
          <w:sz w:val="24"/>
          <w:szCs w:val="24"/>
        </w:rPr>
        <w:t xml:space="preserve"> 36(10): </w:t>
      </w:r>
      <w:r w:rsidR="00491F13">
        <w:rPr>
          <w:rFonts w:ascii="Times New Roman" w:hAnsi="Times New Roman" w:cs="Times New Roman"/>
          <w:sz w:val="24"/>
          <w:szCs w:val="24"/>
        </w:rPr>
        <w:t>1315–</w:t>
      </w:r>
      <w:r w:rsidR="005F7FB5" w:rsidRPr="005F7FB5">
        <w:rPr>
          <w:rFonts w:ascii="Times New Roman" w:hAnsi="Times New Roman" w:cs="Times New Roman"/>
          <w:sz w:val="24"/>
          <w:szCs w:val="24"/>
        </w:rPr>
        <w:t>36.</w:t>
      </w:r>
    </w:p>
    <w:p w14:paraId="68941E24" w14:textId="61D9B955" w:rsidR="005F7FB5" w:rsidRDefault="006857CF" w:rsidP="005F7FB5">
      <w:pPr>
        <w:spacing w:line="360" w:lineRule="auto"/>
        <w:rPr>
          <w:rFonts w:ascii="Times New Roman" w:hAnsi="Times New Roman" w:cs="Times New Roman"/>
          <w:sz w:val="24"/>
          <w:szCs w:val="24"/>
        </w:rPr>
      </w:pPr>
      <w:r>
        <w:rPr>
          <w:rFonts w:ascii="Times New Roman" w:hAnsi="Times New Roman" w:cs="Times New Roman"/>
          <w:sz w:val="24"/>
          <w:szCs w:val="24"/>
        </w:rPr>
        <w:t>Brown</w:t>
      </w:r>
      <w:r w:rsidR="005F7FB5" w:rsidRPr="005F7FB5">
        <w:rPr>
          <w:rFonts w:ascii="Times New Roman" w:hAnsi="Times New Roman" w:cs="Times New Roman"/>
          <w:sz w:val="24"/>
          <w:szCs w:val="24"/>
        </w:rPr>
        <w:t xml:space="preserve"> A</w:t>
      </w:r>
      <w:r>
        <w:rPr>
          <w:rFonts w:ascii="Times New Roman" w:hAnsi="Times New Roman" w:cs="Times New Roman"/>
          <w:sz w:val="24"/>
          <w:szCs w:val="24"/>
        </w:rPr>
        <w:t>D and Lewis MA (2011) Identities, discipline and routines.</w:t>
      </w:r>
      <w:r w:rsidR="005F7FB5" w:rsidRPr="005F7FB5">
        <w:rPr>
          <w:rFonts w:ascii="Times New Roman" w:hAnsi="Times New Roman" w:cs="Times New Roman"/>
          <w:sz w:val="24"/>
          <w:szCs w:val="24"/>
        </w:rPr>
        <w:t xml:space="preserve"> </w:t>
      </w:r>
      <w:r w:rsidR="005F7FB5" w:rsidRPr="006857CF">
        <w:rPr>
          <w:rFonts w:ascii="Times New Roman" w:hAnsi="Times New Roman" w:cs="Times New Roman"/>
          <w:i/>
          <w:sz w:val="24"/>
          <w:szCs w:val="24"/>
        </w:rPr>
        <w:t>Organization Studies</w:t>
      </w:r>
      <w:r>
        <w:rPr>
          <w:rFonts w:ascii="Times New Roman" w:hAnsi="Times New Roman" w:cs="Times New Roman"/>
          <w:sz w:val="24"/>
          <w:szCs w:val="24"/>
        </w:rPr>
        <w:t xml:space="preserve"> 32(7): </w:t>
      </w:r>
      <w:r w:rsidR="00491F13">
        <w:rPr>
          <w:rFonts w:ascii="Times New Roman" w:hAnsi="Times New Roman" w:cs="Times New Roman"/>
          <w:sz w:val="24"/>
          <w:szCs w:val="24"/>
        </w:rPr>
        <w:t>871–</w:t>
      </w:r>
      <w:r w:rsidR="005F7FB5" w:rsidRPr="005F7FB5">
        <w:rPr>
          <w:rFonts w:ascii="Times New Roman" w:hAnsi="Times New Roman" w:cs="Times New Roman"/>
          <w:sz w:val="24"/>
          <w:szCs w:val="24"/>
        </w:rPr>
        <w:t>95.</w:t>
      </w:r>
    </w:p>
    <w:p w14:paraId="78A7D7DA" w14:textId="70C4E244" w:rsidR="00E93B1D" w:rsidRPr="00E93B1D" w:rsidRDefault="00E93B1D"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Callon M (1998) </w:t>
      </w:r>
      <w:r>
        <w:rPr>
          <w:rFonts w:ascii="Times New Roman" w:hAnsi="Times New Roman" w:cs="Times New Roman"/>
          <w:i/>
          <w:sz w:val="24"/>
          <w:szCs w:val="24"/>
        </w:rPr>
        <w:t>The Laws of the Markets.</w:t>
      </w:r>
      <w:r>
        <w:rPr>
          <w:rFonts w:ascii="Times New Roman" w:hAnsi="Times New Roman" w:cs="Times New Roman"/>
          <w:sz w:val="24"/>
          <w:szCs w:val="24"/>
        </w:rPr>
        <w:t xml:space="preserve"> Oxford: Blackwell.</w:t>
      </w:r>
    </w:p>
    <w:p w14:paraId="155549C9" w14:textId="74A91CE5" w:rsidR="005F7FB5" w:rsidRPr="005F7FB5" w:rsidRDefault="006857CF" w:rsidP="005F7FB5">
      <w:pPr>
        <w:spacing w:line="360" w:lineRule="auto"/>
        <w:rPr>
          <w:rFonts w:ascii="Times New Roman" w:hAnsi="Times New Roman" w:cs="Times New Roman"/>
          <w:sz w:val="24"/>
          <w:szCs w:val="24"/>
        </w:rPr>
      </w:pPr>
      <w:r>
        <w:rPr>
          <w:rFonts w:ascii="Times New Roman" w:hAnsi="Times New Roman" w:cs="Times New Roman"/>
          <w:sz w:val="24"/>
          <w:szCs w:val="24"/>
        </w:rPr>
        <w:t>Collinson</w:t>
      </w:r>
      <w:r w:rsidR="005F7FB5" w:rsidRPr="005F7FB5">
        <w:rPr>
          <w:rFonts w:ascii="Times New Roman" w:hAnsi="Times New Roman" w:cs="Times New Roman"/>
          <w:sz w:val="24"/>
          <w:szCs w:val="24"/>
        </w:rPr>
        <w:t xml:space="preserve"> D</w:t>
      </w:r>
      <w:r>
        <w:rPr>
          <w:rFonts w:ascii="Times New Roman" w:hAnsi="Times New Roman" w:cs="Times New Roman"/>
          <w:sz w:val="24"/>
          <w:szCs w:val="24"/>
        </w:rPr>
        <w:t xml:space="preserve"> L (2003) </w:t>
      </w:r>
      <w:r w:rsidR="005F7FB5" w:rsidRPr="005F7FB5">
        <w:rPr>
          <w:rFonts w:ascii="Times New Roman" w:hAnsi="Times New Roman" w:cs="Times New Roman"/>
          <w:sz w:val="24"/>
          <w:szCs w:val="24"/>
        </w:rPr>
        <w:t>Identities an</w:t>
      </w:r>
      <w:r>
        <w:rPr>
          <w:rFonts w:ascii="Times New Roman" w:hAnsi="Times New Roman" w:cs="Times New Roman"/>
          <w:sz w:val="24"/>
          <w:szCs w:val="24"/>
        </w:rPr>
        <w:t>d insecurities: Selves at work.</w:t>
      </w:r>
      <w:r w:rsidR="005F7FB5" w:rsidRPr="005F7FB5">
        <w:rPr>
          <w:rFonts w:ascii="Times New Roman" w:hAnsi="Times New Roman" w:cs="Times New Roman"/>
          <w:sz w:val="24"/>
          <w:szCs w:val="24"/>
        </w:rPr>
        <w:t xml:space="preserve"> </w:t>
      </w:r>
      <w:r w:rsidR="005F7FB5" w:rsidRPr="006857CF">
        <w:rPr>
          <w:rFonts w:ascii="Times New Roman" w:hAnsi="Times New Roman" w:cs="Times New Roman"/>
          <w:i/>
          <w:sz w:val="24"/>
          <w:szCs w:val="24"/>
        </w:rPr>
        <w:t>Organization</w:t>
      </w:r>
      <w:r>
        <w:rPr>
          <w:rFonts w:ascii="Times New Roman" w:hAnsi="Times New Roman" w:cs="Times New Roman"/>
          <w:sz w:val="24"/>
          <w:szCs w:val="24"/>
        </w:rPr>
        <w:t xml:space="preserve"> 10(3): </w:t>
      </w:r>
      <w:r w:rsidR="00491F13">
        <w:rPr>
          <w:rFonts w:ascii="Times New Roman" w:hAnsi="Times New Roman" w:cs="Times New Roman"/>
          <w:sz w:val="24"/>
          <w:szCs w:val="24"/>
        </w:rPr>
        <w:t>527–</w:t>
      </w:r>
      <w:r w:rsidR="005F7FB5" w:rsidRPr="005F7FB5">
        <w:rPr>
          <w:rFonts w:ascii="Times New Roman" w:hAnsi="Times New Roman" w:cs="Times New Roman"/>
          <w:sz w:val="24"/>
          <w:szCs w:val="24"/>
        </w:rPr>
        <w:t>47.</w:t>
      </w:r>
    </w:p>
    <w:p w14:paraId="3B2160B0" w14:textId="4036304F" w:rsidR="006857CF" w:rsidRPr="00491F13" w:rsidRDefault="006857CF" w:rsidP="005F7FB5">
      <w:pPr>
        <w:spacing w:line="360" w:lineRule="auto"/>
        <w:rPr>
          <w:rFonts w:ascii="Times New Roman" w:hAnsi="Times New Roman" w:cs="Times New Roman"/>
          <w:sz w:val="24"/>
          <w:szCs w:val="24"/>
        </w:rPr>
      </w:pPr>
      <w:r>
        <w:rPr>
          <w:rFonts w:ascii="Times New Roman" w:hAnsi="Times New Roman" w:cs="Times New Roman"/>
          <w:sz w:val="24"/>
          <w:szCs w:val="24"/>
        </w:rPr>
        <w:t>Co</w:t>
      </w:r>
      <w:r w:rsidR="00735F3B">
        <w:rPr>
          <w:rFonts w:ascii="Times New Roman" w:hAnsi="Times New Roman" w:cs="Times New Roman"/>
          <w:sz w:val="24"/>
          <w:szCs w:val="24"/>
        </w:rPr>
        <w:t>o</w:t>
      </w:r>
      <w:r>
        <w:rPr>
          <w:rFonts w:ascii="Times New Roman" w:hAnsi="Times New Roman" w:cs="Times New Roman"/>
          <w:sz w:val="24"/>
          <w:szCs w:val="24"/>
        </w:rPr>
        <w:t>per D, Hinings CR, Greenwood R and Brown JL (1996) Sedimentation and transformation: The case of Canadian law firms</w:t>
      </w:r>
      <w:r w:rsidR="00491F13">
        <w:rPr>
          <w:rFonts w:ascii="Times New Roman" w:hAnsi="Times New Roman" w:cs="Times New Roman"/>
          <w:sz w:val="24"/>
          <w:szCs w:val="24"/>
        </w:rPr>
        <w:t xml:space="preserve">. </w:t>
      </w:r>
      <w:r w:rsidR="00491F13">
        <w:rPr>
          <w:rFonts w:ascii="Times New Roman" w:hAnsi="Times New Roman" w:cs="Times New Roman"/>
          <w:i/>
          <w:sz w:val="24"/>
          <w:szCs w:val="24"/>
        </w:rPr>
        <w:t>Organization Studies</w:t>
      </w:r>
      <w:r w:rsidR="00491F13">
        <w:rPr>
          <w:rFonts w:ascii="Times New Roman" w:hAnsi="Times New Roman" w:cs="Times New Roman"/>
          <w:sz w:val="24"/>
          <w:szCs w:val="24"/>
        </w:rPr>
        <w:t xml:space="preserve"> 17(4): 623—47.</w:t>
      </w:r>
    </w:p>
    <w:p w14:paraId="400A40BA" w14:textId="2A5201EA" w:rsidR="00B51AF4" w:rsidRPr="00B51AF4" w:rsidRDefault="00491F13" w:rsidP="005F7FB5">
      <w:pPr>
        <w:spacing w:line="360" w:lineRule="auto"/>
        <w:rPr>
          <w:rFonts w:ascii="Times New Roman" w:hAnsi="Times New Roman" w:cs="Times New Roman"/>
          <w:sz w:val="24"/>
          <w:szCs w:val="24"/>
        </w:rPr>
      </w:pPr>
      <w:r>
        <w:rPr>
          <w:rFonts w:ascii="Times New Roman" w:hAnsi="Times New Roman" w:cs="Times New Roman"/>
          <w:sz w:val="24"/>
          <w:szCs w:val="24"/>
        </w:rPr>
        <w:t>Cooper DJ and Hopper T</w:t>
      </w:r>
      <w:r w:rsidR="00B51AF4">
        <w:rPr>
          <w:rFonts w:ascii="Times New Roman" w:hAnsi="Times New Roman" w:cs="Times New Roman"/>
          <w:sz w:val="24"/>
          <w:szCs w:val="24"/>
        </w:rPr>
        <w:t xml:space="preserve"> (200</w:t>
      </w:r>
      <w:r w:rsidR="00710795">
        <w:rPr>
          <w:rFonts w:ascii="Times New Roman" w:hAnsi="Times New Roman" w:cs="Times New Roman"/>
          <w:sz w:val="24"/>
          <w:szCs w:val="24"/>
        </w:rPr>
        <w:t>6</w:t>
      </w:r>
      <w:r w:rsidR="00B51AF4">
        <w:rPr>
          <w:rFonts w:ascii="Times New Roman" w:hAnsi="Times New Roman" w:cs="Times New Roman"/>
          <w:sz w:val="24"/>
          <w:szCs w:val="24"/>
        </w:rPr>
        <w:t>) Critical theorising in management accounting research</w:t>
      </w:r>
      <w:r>
        <w:rPr>
          <w:rFonts w:ascii="Times New Roman" w:hAnsi="Times New Roman" w:cs="Times New Roman"/>
          <w:sz w:val="24"/>
          <w:szCs w:val="24"/>
        </w:rPr>
        <w:t>.</w:t>
      </w:r>
      <w:r w:rsidR="00B51AF4">
        <w:rPr>
          <w:rFonts w:ascii="Times New Roman" w:hAnsi="Times New Roman" w:cs="Times New Roman"/>
          <w:sz w:val="24"/>
          <w:szCs w:val="24"/>
        </w:rPr>
        <w:t xml:space="preserve"> </w:t>
      </w:r>
      <w:r w:rsidR="007D5743">
        <w:rPr>
          <w:rFonts w:ascii="Times New Roman" w:hAnsi="Times New Roman" w:cs="Times New Roman"/>
          <w:sz w:val="24"/>
          <w:szCs w:val="24"/>
        </w:rPr>
        <w:t xml:space="preserve">In </w:t>
      </w:r>
      <w:r w:rsidR="00EA3489">
        <w:rPr>
          <w:rFonts w:ascii="Times New Roman" w:hAnsi="Times New Roman" w:cs="Times New Roman"/>
          <w:sz w:val="24"/>
          <w:szCs w:val="24"/>
        </w:rPr>
        <w:t xml:space="preserve">Chapman CS, Hopwood AG and Shields MD (eds) </w:t>
      </w:r>
      <w:r w:rsidR="00B51AF4">
        <w:rPr>
          <w:rFonts w:ascii="Times New Roman" w:hAnsi="Times New Roman" w:cs="Times New Roman"/>
          <w:i/>
          <w:sz w:val="24"/>
          <w:szCs w:val="24"/>
        </w:rPr>
        <w:t>Handbook of Management Accounting Research</w:t>
      </w:r>
      <w:r>
        <w:rPr>
          <w:rFonts w:ascii="Times New Roman" w:hAnsi="Times New Roman" w:cs="Times New Roman"/>
          <w:sz w:val="24"/>
          <w:szCs w:val="24"/>
        </w:rPr>
        <w:t xml:space="preserve"> 1</w:t>
      </w:r>
      <w:r w:rsidR="00B51AF4">
        <w:rPr>
          <w:rFonts w:ascii="Times New Roman" w:hAnsi="Times New Roman" w:cs="Times New Roman"/>
          <w:sz w:val="24"/>
          <w:szCs w:val="24"/>
        </w:rPr>
        <w:t>.</w:t>
      </w:r>
      <w:r w:rsidR="007D5743">
        <w:rPr>
          <w:rFonts w:ascii="Times New Roman" w:hAnsi="Times New Roman" w:cs="Times New Roman"/>
          <w:sz w:val="24"/>
          <w:szCs w:val="24"/>
        </w:rPr>
        <w:t xml:space="preserve"> London: Elsevier</w:t>
      </w:r>
      <w:r w:rsidR="003E6B17">
        <w:rPr>
          <w:rFonts w:ascii="Times New Roman" w:hAnsi="Times New Roman" w:cs="Times New Roman"/>
          <w:sz w:val="24"/>
          <w:szCs w:val="24"/>
        </w:rPr>
        <w:t>, 207-45</w:t>
      </w:r>
      <w:r w:rsidR="007D5743">
        <w:rPr>
          <w:rFonts w:ascii="Times New Roman" w:hAnsi="Times New Roman" w:cs="Times New Roman"/>
          <w:sz w:val="24"/>
          <w:szCs w:val="24"/>
        </w:rPr>
        <w:t>.</w:t>
      </w:r>
    </w:p>
    <w:p w14:paraId="03988A99" w14:textId="0BDCD2E6" w:rsidR="005F7FB5" w:rsidRPr="005F7FB5" w:rsidRDefault="00C34AE6" w:rsidP="005F7FB5">
      <w:pPr>
        <w:spacing w:line="360" w:lineRule="auto"/>
        <w:rPr>
          <w:rFonts w:ascii="Times New Roman" w:hAnsi="Times New Roman" w:cs="Times New Roman"/>
          <w:sz w:val="24"/>
          <w:szCs w:val="24"/>
        </w:rPr>
      </w:pPr>
      <w:r>
        <w:rPr>
          <w:rFonts w:ascii="Times New Roman" w:hAnsi="Times New Roman" w:cs="Times New Roman"/>
          <w:sz w:val="24"/>
          <w:szCs w:val="24"/>
        </w:rPr>
        <w:t>Costas J</w:t>
      </w:r>
      <w:r w:rsidR="005F7FB5" w:rsidRPr="005F7FB5">
        <w:rPr>
          <w:rFonts w:ascii="Times New Roman" w:hAnsi="Times New Roman" w:cs="Times New Roman"/>
          <w:sz w:val="24"/>
          <w:szCs w:val="24"/>
        </w:rPr>
        <w:t xml:space="preserve"> and Grey</w:t>
      </w:r>
      <w:r>
        <w:rPr>
          <w:rFonts w:ascii="Times New Roman" w:hAnsi="Times New Roman" w:cs="Times New Roman"/>
          <w:sz w:val="24"/>
          <w:szCs w:val="24"/>
        </w:rPr>
        <w:t xml:space="preserve"> C (2014) The temporality of power and the power of temporality: Imaginary future s</w:t>
      </w:r>
      <w:r w:rsidR="005F7FB5" w:rsidRPr="005F7FB5">
        <w:rPr>
          <w:rFonts w:ascii="Times New Roman" w:hAnsi="Times New Roman" w:cs="Times New Roman"/>
          <w:sz w:val="24"/>
          <w:szCs w:val="24"/>
        </w:rPr>
        <w:t xml:space="preserve">elves in </w:t>
      </w:r>
      <w:r w:rsidR="00274632">
        <w:rPr>
          <w:rFonts w:ascii="Times New Roman" w:hAnsi="Times New Roman" w:cs="Times New Roman"/>
          <w:sz w:val="24"/>
          <w:szCs w:val="24"/>
        </w:rPr>
        <w:t>professional service firms.</w:t>
      </w:r>
      <w:r w:rsidR="005F7FB5" w:rsidRPr="005F7FB5">
        <w:rPr>
          <w:rFonts w:ascii="Times New Roman" w:hAnsi="Times New Roman" w:cs="Times New Roman"/>
          <w:sz w:val="24"/>
          <w:szCs w:val="24"/>
        </w:rPr>
        <w:t xml:space="preserve"> </w:t>
      </w:r>
      <w:r w:rsidR="005F7FB5" w:rsidRPr="00274632">
        <w:rPr>
          <w:rFonts w:ascii="Times New Roman" w:hAnsi="Times New Roman" w:cs="Times New Roman"/>
          <w:i/>
          <w:sz w:val="24"/>
          <w:szCs w:val="24"/>
        </w:rPr>
        <w:t>Organization Studies</w:t>
      </w:r>
      <w:r w:rsidR="005F7FB5" w:rsidRPr="005F7FB5">
        <w:rPr>
          <w:rFonts w:ascii="Times New Roman" w:hAnsi="Times New Roman" w:cs="Times New Roman"/>
          <w:sz w:val="24"/>
          <w:szCs w:val="24"/>
        </w:rPr>
        <w:t xml:space="preserve"> 3</w:t>
      </w:r>
      <w:r w:rsidR="00274632">
        <w:rPr>
          <w:rFonts w:ascii="Times New Roman" w:hAnsi="Times New Roman" w:cs="Times New Roman"/>
          <w:sz w:val="24"/>
          <w:szCs w:val="24"/>
        </w:rPr>
        <w:t>5(6): 909–</w:t>
      </w:r>
      <w:r w:rsidR="005F7FB5" w:rsidRPr="005F7FB5">
        <w:rPr>
          <w:rFonts w:ascii="Times New Roman" w:hAnsi="Times New Roman" w:cs="Times New Roman"/>
          <w:sz w:val="24"/>
          <w:szCs w:val="24"/>
        </w:rPr>
        <w:t>37.</w:t>
      </w:r>
    </w:p>
    <w:p w14:paraId="0E09AFF4" w14:textId="62972607" w:rsidR="005F7FB5" w:rsidRPr="005F7FB5" w:rsidRDefault="00274632"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Cushen J (2013) </w:t>
      </w:r>
      <w:r w:rsidR="00C26C49">
        <w:rPr>
          <w:rFonts w:ascii="Times New Roman" w:hAnsi="Times New Roman" w:cs="Times New Roman"/>
          <w:sz w:val="24"/>
          <w:szCs w:val="24"/>
        </w:rPr>
        <w:t>Financializ</w:t>
      </w:r>
      <w:r w:rsidR="005F7FB5" w:rsidRPr="005F7FB5">
        <w:rPr>
          <w:rFonts w:ascii="Times New Roman" w:hAnsi="Times New Roman" w:cs="Times New Roman"/>
          <w:sz w:val="24"/>
          <w:szCs w:val="24"/>
        </w:rPr>
        <w:t xml:space="preserve">ation in the workplace: Hegemonic narratives, performative interventions </w:t>
      </w:r>
      <w:r w:rsidR="00234ADD">
        <w:rPr>
          <w:rFonts w:ascii="Times New Roman" w:hAnsi="Times New Roman" w:cs="Times New Roman"/>
          <w:sz w:val="24"/>
          <w:szCs w:val="24"/>
        </w:rPr>
        <w:t>and the angry knowledge worker.</w:t>
      </w:r>
      <w:r w:rsidR="005F7FB5" w:rsidRPr="005F7FB5">
        <w:rPr>
          <w:rFonts w:ascii="Times New Roman" w:hAnsi="Times New Roman" w:cs="Times New Roman"/>
          <w:sz w:val="24"/>
          <w:szCs w:val="24"/>
        </w:rPr>
        <w:t xml:space="preserve"> </w:t>
      </w:r>
      <w:r w:rsidR="005F7FB5" w:rsidRPr="00234ADD">
        <w:rPr>
          <w:rFonts w:ascii="Times New Roman" w:hAnsi="Times New Roman" w:cs="Times New Roman"/>
          <w:i/>
          <w:sz w:val="24"/>
          <w:szCs w:val="24"/>
        </w:rPr>
        <w:t>Accounting, Organizations and Society</w:t>
      </w:r>
      <w:r w:rsidR="00234ADD">
        <w:rPr>
          <w:rFonts w:ascii="Times New Roman" w:hAnsi="Times New Roman" w:cs="Times New Roman"/>
          <w:sz w:val="24"/>
          <w:szCs w:val="24"/>
        </w:rPr>
        <w:t xml:space="preserve"> 38(4): 314–</w:t>
      </w:r>
      <w:r w:rsidR="005F7FB5" w:rsidRPr="005F7FB5">
        <w:rPr>
          <w:rFonts w:ascii="Times New Roman" w:hAnsi="Times New Roman" w:cs="Times New Roman"/>
          <w:sz w:val="24"/>
          <w:szCs w:val="24"/>
        </w:rPr>
        <w:t>31.</w:t>
      </w:r>
    </w:p>
    <w:p w14:paraId="24AFE91A" w14:textId="783AFE21" w:rsidR="005F7FB5" w:rsidRDefault="00234ADD"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Cushen J and Thompson P (2016) </w:t>
      </w:r>
      <w:r w:rsidR="00C26C49">
        <w:rPr>
          <w:rFonts w:ascii="Times New Roman" w:hAnsi="Times New Roman" w:cs="Times New Roman"/>
          <w:sz w:val="24"/>
          <w:szCs w:val="24"/>
        </w:rPr>
        <w:t>Financializ</w:t>
      </w:r>
      <w:r w:rsidR="005F7FB5" w:rsidRPr="005F7FB5">
        <w:rPr>
          <w:rFonts w:ascii="Times New Roman" w:hAnsi="Times New Roman" w:cs="Times New Roman"/>
          <w:sz w:val="24"/>
          <w:szCs w:val="24"/>
        </w:rPr>
        <w:t xml:space="preserve">ation and value: why labour and </w:t>
      </w:r>
      <w:r>
        <w:rPr>
          <w:rFonts w:ascii="Times New Roman" w:hAnsi="Times New Roman" w:cs="Times New Roman"/>
          <w:sz w:val="24"/>
          <w:szCs w:val="24"/>
        </w:rPr>
        <w:t>the labour process still matter.</w:t>
      </w:r>
      <w:r w:rsidR="005F7FB5" w:rsidRPr="005F7FB5">
        <w:rPr>
          <w:rFonts w:ascii="Times New Roman" w:hAnsi="Times New Roman" w:cs="Times New Roman"/>
          <w:sz w:val="24"/>
          <w:szCs w:val="24"/>
        </w:rPr>
        <w:t xml:space="preserve"> </w:t>
      </w:r>
      <w:r>
        <w:rPr>
          <w:rFonts w:ascii="Times New Roman" w:hAnsi="Times New Roman" w:cs="Times New Roman"/>
          <w:i/>
          <w:sz w:val="24"/>
          <w:szCs w:val="24"/>
        </w:rPr>
        <w:t>Work, Employment and</w:t>
      </w:r>
      <w:r w:rsidR="005F7FB5" w:rsidRPr="00234ADD">
        <w:rPr>
          <w:rFonts w:ascii="Times New Roman" w:hAnsi="Times New Roman" w:cs="Times New Roman"/>
          <w:i/>
          <w:sz w:val="24"/>
          <w:szCs w:val="24"/>
        </w:rPr>
        <w:t xml:space="preserve"> Society</w:t>
      </w:r>
      <w:r>
        <w:rPr>
          <w:rFonts w:ascii="Times New Roman" w:hAnsi="Times New Roman" w:cs="Times New Roman"/>
          <w:sz w:val="24"/>
          <w:szCs w:val="24"/>
        </w:rPr>
        <w:t xml:space="preserve"> 30(2): </w:t>
      </w:r>
      <w:r w:rsidR="005F7FB5" w:rsidRPr="005F7FB5">
        <w:rPr>
          <w:rFonts w:ascii="Times New Roman" w:hAnsi="Times New Roman" w:cs="Times New Roman"/>
          <w:sz w:val="24"/>
          <w:szCs w:val="24"/>
        </w:rPr>
        <w:t>352–365.</w:t>
      </w:r>
    </w:p>
    <w:p w14:paraId="0A3420AB" w14:textId="4B3337DC" w:rsidR="00510D95" w:rsidRPr="005F7FB5" w:rsidRDefault="00510D95" w:rsidP="00510D95">
      <w:pPr>
        <w:spacing w:line="360" w:lineRule="auto"/>
        <w:rPr>
          <w:rFonts w:ascii="Times New Roman" w:hAnsi="Times New Roman" w:cs="Times New Roman"/>
          <w:sz w:val="24"/>
          <w:szCs w:val="24"/>
        </w:rPr>
      </w:pPr>
      <w:r w:rsidRPr="00510D95">
        <w:rPr>
          <w:rFonts w:ascii="Times New Roman" w:hAnsi="Times New Roman" w:cs="Times New Roman"/>
          <w:sz w:val="24"/>
          <w:szCs w:val="24"/>
        </w:rPr>
        <w:t xml:space="preserve">Davies, C. A. (2008). </w:t>
      </w:r>
      <w:r w:rsidRPr="00510D95">
        <w:rPr>
          <w:rFonts w:ascii="Times New Roman" w:hAnsi="Times New Roman" w:cs="Times New Roman"/>
          <w:i/>
          <w:sz w:val="24"/>
          <w:szCs w:val="24"/>
        </w:rPr>
        <w:t>Reflexive ethnography: A Guide to Researching Selves and Others</w:t>
      </w:r>
      <w:r>
        <w:rPr>
          <w:rFonts w:ascii="Times New Roman" w:hAnsi="Times New Roman" w:cs="Times New Roman"/>
          <w:sz w:val="24"/>
          <w:szCs w:val="24"/>
        </w:rPr>
        <w:t>. 2nd ed. Abingdon: Routledge.</w:t>
      </w:r>
    </w:p>
    <w:p w14:paraId="0B8E4C89" w14:textId="32706974" w:rsidR="005F7FB5" w:rsidRPr="005F7FB5" w:rsidRDefault="001228A5" w:rsidP="005F7FB5">
      <w:pPr>
        <w:spacing w:line="360" w:lineRule="auto"/>
        <w:rPr>
          <w:rFonts w:ascii="Times New Roman" w:hAnsi="Times New Roman" w:cs="Times New Roman"/>
          <w:sz w:val="24"/>
          <w:szCs w:val="24"/>
        </w:rPr>
      </w:pPr>
      <w:r>
        <w:rPr>
          <w:rFonts w:ascii="Times New Roman" w:hAnsi="Times New Roman" w:cs="Times New Roman"/>
          <w:sz w:val="24"/>
          <w:szCs w:val="24"/>
        </w:rPr>
        <w:t>D</w:t>
      </w:r>
      <w:r w:rsidR="00F14E43">
        <w:rPr>
          <w:rFonts w:ascii="Times New Roman" w:hAnsi="Times New Roman" w:cs="Times New Roman"/>
          <w:sz w:val="24"/>
          <w:szCs w:val="24"/>
        </w:rPr>
        <w:t>u</w:t>
      </w:r>
      <w:r w:rsidR="00234ADD">
        <w:rPr>
          <w:rFonts w:ascii="Times New Roman" w:hAnsi="Times New Roman" w:cs="Times New Roman"/>
          <w:sz w:val="24"/>
          <w:szCs w:val="24"/>
        </w:rPr>
        <w:t xml:space="preserve"> Gay P and Pryke M (2002) Cultural economy: A</w:t>
      </w:r>
      <w:r w:rsidR="005F7FB5" w:rsidRPr="005F7FB5">
        <w:rPr>
          <w:rFonts w:ascii="Times New Roman" w:hAnsi="Times New Roman" w:cs="Times New Roman"/>
          <w:sz w:val="24"/>
          <w:szCs w:val="24"/>
        </w:rPr>
        <w:t>n intro</w:t>
      </w:r>
      <w:r w:rsidR="00F14E43">
        <w:rPr>
          <w:rFonts w:ascii="Times New Roman" w:hAnsi="Times New Roman" w:cs="Times New Roman"/>
          <w:sz w:val="24"/>
          <w:szCs w:val="24"/>
        </w:rPr>
        <w:t>du</w:t>
      </w:r>
      <w:r w:rsidR="00234ADD">
        <w:rPr>
          <w:rFonts w:ascii="Times New Roman" w:hAnsi="Times New Roman" w:cs="Times New Roman"/>
          <w:sz w:val="24"/>
          <w:szCs w:val="24"/>
        </w:rPr>
        <w:t>ction. I</w:t>
      </w:r>
      <w:r w:rsidR="005F7FB5" w:rsidRPr="005F7FB5">
        <w:rPr>
          <w:rFonts w:ascii="Times New Roman" w:hAnsi="Times New Roman" w:cs="Times New Roman"/>
          <w:sz w:val="24"/>
          <w:szCs w:val="24"/>
        </w:rPr>
        <w:t xml:space="preserve">n </w:t>
      </w:r>
      <w:r w:rsidR="00234ADD">
        <w:rPr>
          <w:rFonts w:ascii="Times New Roman" w:hAnsi="Times New Roman" w:cs="Times New Roman"/>
          <w:sz w:val="24"/>
          <w:szCs w:val="24"/>
        </w:rPr>
        <w:t>d</w:t>
      </w:r>
      <w:r w:rsidR="00F14E43">
        <w:rPr>
          <w:rFonts w:ascii="Times New Roman" w:hAnsi="Times New Roman" w:cs="Times New Roman"/>
          <w:sz w:val="24"/>
          <w:szCs w:val="24"/>
        </w:rPr>
        <w:t>u</w:t>
      </w:r>
      <w:r w:rsidR="00234ADD">
        <w:rPr>
          <w:rFonts w:ascii="Times New Roman" w:hAnsi="Times New Roman" w:cs="Times New Roman"/>
          <w:sz w:val="24"/>
          <w:szCs w:val="24"/>
        </w:rPr>
        <w:t xml:space="preserve"> Gay P</w:t>
      </w:r>
      <w:r w:rsidR="005F7FB5" w:rsidRPr="005F7FB5">
        <w:rPr>
          <w:rFonts w:ascii="Times New Roman" w:hAnsi="Times New Roman" w:cs="Times New Roman"/>
          <w:sz w:val="24"/>
          <w:szCs w:val="24"/>
        </w:rPr>
        <w:t xml:space="preserve"> and Pryke M. (eds) </w:t>
      </w:r>
      <w:r w:rsidR="00234ADD">
        <w:rPr>
          <w:rFonts w:ascii="Times New Roman" w:hAnsi="Times New Roman" w:cs="Times New Roman"/>
          <w:i/>
          <w:sz w:val="24"/>
          <w:szCs w:val="24"/>
        </w:rPr>
        <w:t>Cultural Economy: Cultural A</w:t>
      </w:r>
      <w:r w:rsidR="005F7FB5" w:rsidRPr="00234ADD">
        <w:rPr>
          <w:rFonts w:ascii="Times New Roman" w:hAnsi="Times New Roman" w:cs="Times New Roman"/>
          <w:i/>
          <w:sz w:val="24"/>
          <w:szCs w:val="24"/>
        </w:rPr>
        <w:t>nalysi</w:t>
      </w:r>
      <w:r w:rsidR="00234ADD">
        <w:rPr>
          <w:rFonts w:ascii="Times New Roman" w:hAnsi="Times New Roman" w:cs="Times New Roman"/>
          <w:i/>
          <w:sz w:val="24"/>
          <w:szCs w:val="24"/>
        </w:rPr>
        <w:t>s and Commercial L</w:t>
      </w:r>
      <w:r w:rsidR="005F7FB5" w:rsidRPr="00234ADD">
        <w:rPr>
          <w:rFonts w:ascii="Times New Roman" w:hAnsi="Times New Roman" w:cs="Times New Roman"/>
          <w:i/>
          <w:sz w:val="24"/>
          <w:szCs w:val="24"/>
        </w:rPr>
        <w:t>ife</w:t>
      </w:r>
      <w:r w:rsidR="00234ADD">
        <w:rPr>
          <w:rFonts w:ascii="Times New Roman" w:hAnsi="Times New Roman" w:cs="Times New Roman"/>
          <w:sz w:val="24"/>
          <w:szCs w:val="24"/>
        </w:rPr>
        <w:t>. London: Sage,</w:t>
      </w:r>
      <w:r w:rsidR="005F7FB5" w:rsidRPr="005F7FB5">
        <w:rPr>
          <w:rFonts w:ascii="Times New Roman" w:hAnsi="Times New Roman" w:cs="Times New Roman"/>
          <w:sz w:val="24"/>
          <w:szCs w:val="24"/>
        </w:rPr>
        <w:t xml:space="preserve"> 1–19.</w:t>
      </w:r>
    </w:p>
    <w:p w14:paraId="3D00C12F" w14:textId="10909EC8" w:rsidR="00A26AA6" w:rsidRPr="005F7FB5" w:rsidRDefault="00234ADD" w:rsidP="005F7FB5">
      <w:pPr>
        <w:spacing w:line="360" w:lineRule="auto"/>
        <w:rPr>
          <w:rFonts w:ascii="Times New Roman" w:hAnsi="Times New Roman" w:cs="Times New Roman"/>
          <w:sz w:val="24"/>
          <w:szCs w:val="24"/>
        </w:rPr>
      </w:pPr>
      <w:r>
        <w:rPr>
          <w:rFonts w:ascii="Times New Roman" w:hAnsi="Times New Roman" w:cs="Times New Roman"/>
          <w:sz w:val="24"/>
          <w:szCs w:val="24"/>
        </w:rPr>
        <w:t>Emerson</w:t>
      </w:r>
      <w:r w:rsidR="005F7FB5" w:rsidRPr="005F7FB5">
        <w:rPr>
          <w:rFonts w:ascii="Times New Roman" w:hAnsi="Times New Roman" w:cs="Times New Roman"/>
          <w:sz w:val="24"/>
          <w:szCs w:val="24"/>
        </w:rPr>
        <w:t xml:space="preserve"> R</w:t>
      </w:r>
      <w:r>
        <w:rPr>
          <w:rFonts w:ascii="Times New Roman" w:hAnsi="Times New Roman" w:cs="Times New Roman"/>
          <w:sz w:val="24"/>
          <w:szCs w:val="24"/>
        </w:rPr>
        <w:t>M, Fretz RI and Shaw LL</w:t>
      </w:r>
      <w:r w:rsidR="005F7FB5" w:rsidRPr="005F7FB5">
        <w:rPr>
          <w:rFonts w:ascii="Times New Roman" w:hAnsi="Times New Roman" w:cs="Times New Roman"/>
          <w:sz w:val="24"/>
          <w:szCs w:val="24"/>
        </w:rPr>
        <w:t xml:space="preserve"> (1995) </w:t>
      </w:r>
      <w:r>
        <w:rPr>
          <w:rFonts w:ascii="Times New Roman" w:hAnsi="Times New Roman" w:cs="Times New Roman"/>
          <w:i/>
          <w:sz w:val="24"/>
          <w:szCs w:val="24"/>
        </w:rPr>
        <w:t>Writing Ethnographic F</w:t>
      </w:r>
      <w:r w:rsidR="005F7FB5" w:rsidRPr="00234ADD">
        <w:rPr>
          <w:rFonts w:ascii="Times New Roman" w:hAnsi="Times New Roman" w:cs="Times New Roman"/>
          <w:i/>
          <w:sz w:val="24"/>
          <w:szCs w:val="24"/>
        </w:rPr>
        <w:t>ieldnotes.</w:t>
      </w:r>
      <w:r w:rsidR="005F7FB5" w:rsidRPr="005F7FB5">
        <w:rPr>
          <w:rFonts w:ascii="Times New Roman" w:hAnsi="Times New Roman" w:cs="Times New Roman"/>
          <w:sz w:val="24"/>
          <w:szCs w:val="24"/>
        </w:rPr>
        <w:t xml:space="preserve"> Chicago, IL.: University of Chicago Press.</w:t>
      </w:r>
    </w:p>
    <w:p w14:paraId="3AF10FDA" w14:textId="5C88D322" w:rsidR="005F7FB5" w:rsidRPr="005F7FB5" w:rsidRDefault="00802A43"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Epstein GA (2005) </w:t>
      </w:r>
      <w:r w:rsidR="005F7FB5" w:rsidRPr="005F7FB5">
        <w:rPr>
          <w:rFonts w:ascii="Times New Roman" w:hAnsi="Times New Roman" w:cs="Times New Roman"/>
          <w:sz w:val="24"/>
          <w:szCs w:val="24"/>
        </w:rPr>
        <w:t>Intro</w:t>
      </w:r>
      <w:r w:rsidR="00F14E43">
        <w:rPr>
          <w:rFonts w:ascii="Times New Roman" w:hAnsi="Times New Roman" w:cs="Times New Roman"/>
          <w:sz w:val="24"/>
          <w:szCs w:val="24"/>
        </w:rPr>
        <w:t>du</w:t>
      </w:r>
      <w:r w:rsidR="005F7FB5" w:rsidRPr="005F7FB5">
        <w:rPr>
          <w:rFonts w:ascii="Times New Roman" w:hAnsi="Times New Roman" w:cs="Times New Roman"/>
          <w:sz w:val="24"/>
          <w:szCs w:val="24"/>
        </w:rPr>
        <w:t xml:space="preserve">ction: </w:t>
      </w:r>
      <w:r w:rsidR="00C26C49">
        <w:rPr>
          <w:rFonts w:ascii="Times New Roman" w:hAnsi="Times New Roman" w:cs="Times New Roman"/>
          <w:sz w:val="24"/>
          <w:szCs w:val="24"/>
        </w:rPr>
        <w:t>Financializ</w:t>
      </w:r>
      <w:r>
        <w:rPr>
          <w:rFonts w:ascii="Times New Roman" w:hAnsi="Times New Roman" w:cs="Times New Roman"/>
          <w:sz w:val="24"/>
          <w:szCs w:val="24"/>
        </w:rPr>
        <w:t>ation and the world economy.</w:t>
      </w:r>
      <w:r w:rsidR="005F7FB5" w:rsidRPr="005F7FB5">
        <w:rPr>
          <w:rFonts w:ascii="Times New Roman" w:hAnsi="Times New Roman" w:cs="Times New Roman"/>
          <w:sz w:val="24"/>
          <w:szCs w:val="24"/>
        </w:rPr>
        <w:t xml:space="preserve"> </w:t>
      </w:r>
      <w:r>
        <w:rPr>
          <w:rFonts w:ascii="Times New Roman" w:hAnsi="Times New Roman" w:cs="Times New Roman"/>
          <w:sz w:val="24"/>
          <w:szCs w:val="24"/>
        </w:rPr>
        <w:t>In Epstein GA</w:t>
      </w:r>
      <w:r w:rsidR="005F7FB5" w:rsidRPr="005F7FB5">
        <w:rPr>
          <w:rFonts w:ascii="Times New Roman" w:hAnsi="Times New Roman" w:cs="Times New Roman"/>
          <w:sz w:val="24"/>
          <w:szCs w:val="24"/>
        </w:rPr>
        <w:t xml:space="preserve"> (ed.) </w:t>
      </w:r>
      <w:r w:rsidR="00C26C49" w:rsidRPr="00802A43">
        <w:rPr>
          <w:rFonts w:ascii="Times New Roman" w:hAnsi="Times New Roman" w:cs="Times New Roman"/>
          <w:i/>
          <w:sz w:val="24"/>
          <w:szCs w:val="24"/>
        </w:rPr>
        <w:t>Financializ</w:t>
      </w:r>
      <w:r>
        <w:rPr>
          <w:rFonts w:ascii="Times New Roman" w:hAnsi="Times New Roman" w:cs="Times New Roman"/>
          <w:i/>
          <w:sz w:val="24"/>
          <w:szCs w:val="24"/>
        </w:rPr>
        <w:t>ation and the World E</w:t>
      </w:r>
      <w:r w:rsidR="005F7FB5" w:rsidRPr="00802A43">
        <w:rPr>
          <w:rFonts w:ascii="Times New Roman" w:hAnsi="Times New Roman" w:cs="Times New Roman"/>
          <w:i/>
          <w:sz w:val="24"/>
          <w:szCs w:val="24"/>
        </w:rPr>
        <w:t>conomy.</w:t>
      </w:r>
      <w:r w:rsidR="005F7FB5" w:rsidRPr="005F7FB5">
        <w:rPr>
          <w:rFonts w:ascii="Times New Roman" w:hAnsi="Times New Roman" w:cs="Times New Roman"/>
          <w:sz w:val="24"/>
          <w:szCs w:val="24"/>
        </w:rPr>
        <w:t xml:space="preserve"> Cheltenham: Edward Elgar Publishing, 3–16.</w:t>
      </w:r>
    </w:p>
    <w:p w14:paraId="4CF9E8C0" w14:textId="70367754" w:rsidR="005F7FB5" w:rsidRPr="005F7FB5" w:rsidRDefault="00802A43"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Epstein S (1972) </w:t>
      </w:r>
      <w:r w:rsidR="005F7FB5" w:rsidRPr="005F7FB5">
        <w:rPr>
          <w:rFonts w:ascii="Times New Roman" w:hAnsi="Times New Roman" w:cs="Times New Roman"/>
          <w:sz w:val="24"/>
          <w:szCs w:val="24"/>
        </w:rPr>
        <w:t xml:space="preserve">The nature of anxiety with emphasis upon </w:t>
      </w:r>
      <w:r>
        <w:rPr>
          <w:rFonts w:ascii="Times New Roman" w:hAnsi="Times New Roman" w:cs="Times New Roman"/>
          <w:sz w:val="24"/>
          <w:szCs w:val="24"/>
        </w:rPr>
        <w:t>its relationship to expectancy.</w:t>
      </w:r>
      <w:r w:rsidR="005F7FB5" w:rsidRPr="005F7FB5">
        <w:rPr>
          <w:rFonts w:ascii="Times New Roman" w:hAnsi="Times New Roman" w:cs="Times New Roman"/>
          <w:sz w:val="24"/>
          <w:szCs w:val="24"/>
        </w:rPr>
        <w:t xml:space="preserve"> </w:t>
      </w:r>
      <w:r>
        <w:rPr>
          <w:rFonts w:ascii="Times New Roman" w:hAnsi="Times New Roman" w:cs="Times New Roman"/>
          <w:sz w:val="24"/>
          <w:szCs w:val="24"/>
        </w:rPr>
        <w:t>In Spielberger C</w:t>
      </w:r>
      <w:r w:rsidR="005F7FB5" w:rsidRPr="005F7FB5">
        <w:rPr>
          <w:rFonts w:ascii="Times New Roman" w:hAnsi="Times New Roman" w:cs="Times New Roman"/>
          <w:sz w:val="24"/>
          <w:szCs w:val="24"/>
        </w:rPr>
        <w:t xml:space="preserve">D (ed.) </w:t>
      </w:r>
      <w:r>
        <w:rPr>
          <w:rFonts w:ascii="Times New Roman" w:hAnsi="Times New Roman" w:cs="Times New Roman"/>
          <w:i/>
          <w:sz w:val="24"/>
          <w:szCs w:val="24"/>
        </w:rPr>
        <w:t>Anxiety: Current Trends in Theory and R</w:t>
      </w:r>
      <w:r w:rsidR="005F7FB5" w:rsidRPr="00802A43">
        <w:rPr>
          <w:rFonts w:ascii="Times New Roman" w:hAnsi="Times New Roman" w:cs="Times New Roman"/>
          <w:i/>
          <w:sz w:val="24"/>
          <w:szCs w:val="24"/>
        </w:rPr>
        <w:t>esearch.</w:t>
      </w:r>
      <w:r w:rsidR="005F7FB5" w:rsidRPr="005F7FB5">
        <w:rPr>
          <w:rFonts w:ascii="Times New Roman" w:hAnsi="Times New Roman" w:cs="Times New Roman"/>
          <w:sz w:val="24"/>
          <w:szCs w:val="24"/>
        </w:rPr>
        <w:t xml:space="preserve"> New York, NY: Academic Press.</w:t>
      </w:r>
    </w:p>
    <w:p w14:paraId="3DD0C2F1" w14:textId="494B42DE" w:rsidR="00F54EE2" w:rsidRDefault="00802A43"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Farrell C and Morris J (2003) </w:t>
      </w:r>
      <w:r w:rsidR="00F54EE2">
        <w:rPr>
          <w:rFonts w:ascii="Times New Roman" w:hAnsi="Times New Roman" w:cs="Times New Roman"/>
          <w:sz w:val="24"/>
          <w:szCs w:val="24"/>
        </w:rPr>
        <w:t xml:space="preserve">The non-bureaucratic state: Professionals, managers and professional managers in schools, general practices and </w:t>
      </w:r>
      <w:r>
        <w:rPr>
          <w:rFonts w:ascii="Times New Roman" w:hAnsi="Times New Roman" w:cs="Times New Roman"/>
          <w:sz w:val="24"/>
          <w:szCs w:val="24"/>
        </w:rPr>
        <w:t>social work.</w:t>
      </w:r>
      <w:r w:rsidR="00505660">
        <w:rPr>
          <w:rFonts w:ascii="Times New Roman" w:hAnsi="Times New Roman" w:cs="Times New Roman"/>
          <w:sz w:val="24"/>
          <w:szCs w:val="24"/>
        </w:rPr>
        <w:t xml:space="preserve"> </w:t>
      </w:r>
      <w:r w:rsidR="00397E70">
        <w:rPr>
          <w:rFonts w:ascii="Times New Roman" w:hAnsi="Times New Roman" w:cs="Times New Roman"/>
          <w:i/>
          <w:sz w:val="24"/>
          <w:szCs w:val="24"/>
        </w:rPr>
        <w:t>Organization</w:t>
      </w:r>
      <w:r w:rsidR="00397E70">
        <w:rPr>
          <w:rFonts w:ascii="Times New Roman" w:hAnsi="Times New Roman" w:cs="Times New Roman"/>
          <w:sz w:val="24"/>
          <w:szCs w:val="24"/>
        </w:rPr>
        <w:t xml:space="preserve"> 10</w:t>
      </w:r>
      <w:r w:rsidR="001A336A">
        <w:rPr>
          <w:rFonts w:ascii="Times New Roman" w:hAnsi="Times New Roman" w:cs="Times New Roman"/>
          <w:sz w:val="24"/>
          <w:szCs w:val="24"/>
        </w:rPr>
        <w:t>(1)</w:t>
      </w:r>
      <w:r>
        <w:rPr>
          <w:rFonts w:ascii="Times New Roman" w:hAnsi="Times New Roman" w:cs="Times New Roman"/>
          <w:sz w:val="24"/>
          <w:szCs w:val="24"/>
        </w:rPr>
        <w:t>: 129—</w:t>
      </w:r>
      <w:r w:rsidR="00397E70">
        <w:rPr>
          <w:rFonts w:ascii="Times New Roman" w:hAnsi="Times New Roman" w:cs="Times New Roman"/>
          <w:sz w:val="24"/>
          <w:szCs w:val="24"/>
        </w:rPr>
        <w:t>56.</w:t>
      </w:r>
    </w:p>
    <w:p w14:paraId="43476885" w14:textId="77777777" w:rsidR="00507B88" w:rsidRPr="00507B88" w:rsidRDefault="00507B88" w:rsidP="00507B88">
      <w:pPr>
        <w:spacing w:line="360" w:lineRule="auto"/>
        <w:rPr>
          <w:rFonts w:ascii="Times New Roman" w:hAnsi="Times New Roman" w:cs="Times New Roman"/>
          <w:sz w:val="24"/>
          <w:szCs w:val="24"/>
        </w:rPr>
      </w:pPr>
      <w:r w:rsidRPr="00507B88">
        <w:rPr>
          <w:rFonts w:ascii="Times New Roman" w:hAnsi="Times New Roman" w:cs="Times New Roman"/>
          <w:sz w:val="24"/>
          <w:szCs w:val="24"/>
        </w:rPr>
        <w:t>Faulconbridge JR &amp; Muzio D (2008) Organizational professionalism in globalizing law firms</w:t>
      </w:r>
      <w:r w:rsidRPr="00507B88">
        <w:rPr>
          <w:rFonts w:ascii="Times New Roman" w:hAnsi="Times New Roman" w:cs="Times New Roman"/>
          <w:i/>
          <w:sz w:val="24"/>
          <w:szCs w:val="24"/>
        </w:rPr>
        <w:t>. Work, Employment &amp; Society</w:t>
      </w:r>
      <w:r w:rsidRPr="00507B88">
        <w:rPr>
          <w:rFonts w:ascii="Times New Roman" w:hAnsi="Times New Roman" w:cs="Times New Roman"/>
          <w:sz w:val="24"/>
          <w:szCs w:val="24"/>
        </w:rPr>
        <w:t xml:space="preserve"> 22(1): 7–25.</w:t>
      </w:r>
    </w:p>
    <w:p w14:paraId="67511736" w14:textId="5BA8FFDB" w:rsidR="00507B88" w:rsidRPr="00397E70" w:rsidRDefault="00507B88" w:rsidP="005F7FB5">
      <w:pPr>
        <w:spacing w:line="360" w:lineRule="auto"/>
        <w:rPr>
          <w:rFonts w:ascii="Times New Roman" w:hAnsi="Times New Roman" w:cs="Times New Roman"/>
          <w:sz w:val="24"/>
          <w:szCs w:val="24"/>
        </w:rPr>
      </w:pPr>
      <w:r w:rsidRPr="00507B88">
        <w:rPr>
          <w:rFonts w:ascii="Times New Roman" w:hAnsi="Times New Roman" w:cs="Times New Roman"/>
          <w:sz w:val="24"/>
          <w:szCs w:val="24"/>
        </w:rPr>
        <w:t>Faulconbridge J R &amp; Muzio D (2009) The financialization of large law firms: situated discourses and practices of reorganization</w:t>
      </w:r>
      <w:r w:rsidRPr="00507B88">
        <w:rPr>
          <w:rFonts w:ascii="Times New Roman" w:hAnsi="Times New Roman" w:cs="Times New Roman"/>
          <w:i/>
          <w:sz w:val="24"/>
          <w:szCs w:val="24"/>
        </w:rPr>
        <w:t>. Journal of Economic Geography</w:t>
      </w:r>
      <w:r w:rsidRPr="00507B88">
        <w:rPr>
          <w:rFonts w:ascii="Times New Roman" w:hAnsi="Times New Roman" w:cs="Times New Roman"/>
          <w:sz w:val="24"/>
          <w:szCs w:val="24"/>
        </w:rPr>
        <w:t xml:space="preserve"> 9(5): 641–661.</w:t>
      </w:r>
    </w:p>
    <w:p w14:paraId="01916C79" w14:textId="7CEFB8D9" w:rsidR="005569A4" w:rsidRDefault="00CE1EC9" w:rsidP="005F7FB5">
      <w:pPr>
        <w:spacing w:line="360" w:lineRule="auto"/>
        <w:rPr>
          <w:rFonts w:ascii="Times New Roman" w:hAnsi="Times New Roman" w:cs="Times New Roman"/>
          <w:sz w:val="24"/>
          <w:szCs w:val="24"/>
        </w:rPr>
      </w:pPr>
      <w:r>
        <w:rPr>
          <w:rFonts w:ascii="Times New Roman" w:hAnsi="Times New Roman" w:cs="Times New Roman"/>
          <w:sz w:val="24"/>
          <w:szCs w:val="24"/>
        </w:rPr>
        <w:t>Freidson</w:t>
      </w:r>
      <w:r w:rsidR="005569A4">
        <w:rPr>
          <w:rFonts w:ascii="Times New Roman" w:hAnsi="Times New Roman" w:cs="Times New Roman"/>
          <w:sz w:val="24"/>
          <w:szCs w:val="24"/>
        </w:rPr>
        <w:t xml:space="preserve"> E</w:t>
      </w:r>
      <w:r>
        <w:rPr>
          <w:rFonts w:ascii="Times New Roman" w:hAnsi="Times New Roman" w:cs="Times New Roman"/>
          <w:sz w:val="24"/>
          <w:szCs w:val="24"/>
        </w:rPr>
        <w:t xml:space="preserve"> (1984) </w:t>
      </w:r>
      <w:r w:rsidR="005569A4">
        <w:rPr>
          <w:rFonts w:ascii="Times New Roman" w:hAnsi="Times New Roman" w:cs="Times New Roman"/>
          <w:sz w:val="24"/>
          <w:szCs w:val="24"/>
        </w:rPr>
        <w:t xml:space="preserve">The changing nature of </w:t>
      </w:r>
      <w:r>
        <w:rPr>
          <w:rFonts w:ascii="Times New Roman" w:hAnsi="Times New Roman" w:cs="Times New Roman"/>
          <w:sz w:val="24"/>
          <w:szCs w:val="24"/>
        </w:rPr>
        <w:t xml:space="preserve">professional control. </w:t>
      </w:r>
      <w:r w:rsidR="005569A4">
        <w:rPr>
          <w:rFonts w:ascii="Times New Roman" w:hAnsi="Times New Roman" w:cs="Times New Roman"/>
          <w:i/>
          <w:sz w:val="24"/>
          <w:szCs w:val="24"/>
        </w:rPr>
        <w:t>Annual Review of Soci</w:t>
      </w:r>
      <w:r>
        <w:rPr>
          <w:rFonts w:ascii="Times New Roman" w:hAnsi="Times New Roman" w:cs="Times New Roman"/>
          <w:i/>
          <w:sz w:val="24"/>
          <w:szCs w:val="24"/>
        </w:rPr>
        <w:t>o</w:t>
      </w:r>
      <w:r w:rsidR="005569A4">
        <w:rPr>
          <w:rFonts w:ascii="Times New Roman" w:hAnsi="Times New Roman" w:cs="Times New Roman"/>
          <w:i/>
          <w:sz w:val="24"/>
          <w:szCs w:val="24"/>
        </w:rPr>
        <w:t xml:space="preserve">logy </w:t>
      </w:r>
      <w:r w:rsidR="005569A4">
        <w:rPr>
          <w:rFonts w:ascii="Times New Roman" w:hAnsi="Times New Roman" w:cs="Times New Roman"/>
          <w:sz w:val="24"/>
          <w:szCs w:val="24"/>
        </w:rPr>
        <w:t>10: 1—20.</w:t>
      </w:r>
    </w:p>
    <w:p w14:paraId="51E9EEDD" w14:textId="16EF3948" w:rsidR="004A49D9" w:rsidRPr="000C5C14" w:rsidRDefault="004A49D9"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Freidson E (2001). </w:t>
      </w:r>
      <w:r w:rsidRPr="00F01C37">
        <w:rPr>
          <w:rFonts w:ascii="Times New Roman" w:hAnsi="Times New Roman" w:cs="Times New Roman"/>
          <w:i/>
          <w:sz w:val="24"/>
          <w:szCs w:val="24"/>
        </w:rPr>
        <w:t>Professionalism: The third logic</w:t>
      </w:r>
      <w:r>
        <w:rPr>
          <w:rFonts w:ascii="Times New Roman" w:hAnsi="Times New Roman" w:cs="Times New Roman"/>
          <w:sz w:val="24"/>
          <w:szCs w:val="24"/>
        </w:rPr>
        <w:t>. Cambridge: Polity.</w:t>
      </w:r>
    </w:p>
    <w:p w14:paraId="20A7CDC6" w14:textId="13DADF17" w:rsidR="005F7FB5" w:rsidRPr="005F7FB5" w:rsidRDefault="00CE1EC9"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Froud J and Williams K (2000) </w:t>
      </w:r>
      <w:r w:rsidR="005F7FB5" w:rsidRPr="005F7FB5">
        <w:rPr>
          <w:rFonts w:ascii="Times New Roman" w:hAnsi="Times New Roman" w:cs="Times New Roman"/>
          <w:sz w:val="24"/>
          <w:szCs w:val="24"/>
        </w:rPr>
        <w:t xml:space="preserve">Shareholder value and </w:t>
      </w:r>
      <w:r>
        <w:rPr>
          <w:rFonts w:ascii="Times New Roman" w:hAnsi="Times New Roman" w:cs="Times New Roman"/>
          <w:sz w:val="24"/>
          <w:szCs w:val="24"/>
        </w:rPr>
        <w:t>f</w:t>
      </w:r>
      <w:r w:rsidR="00C26C49">
        <w:rPr>
          <w:rFonts w:ascii="Times New Roman" w:hAnsi="Times New Roman" w:cs="Times New Roman"/>
          <w:sz w:val="24"/>
          <w:szCs w:val="24"/>
        </w:rPr>
        <w:t>inancializ</w:t>
      </w:r>
      <w:r>
        <w:rPr>
          <w:rFonts w:ascii="Times New Roman" w:hAnsi="Times New Roman" w:cs="Times New Roman"/>
          <w:sz w:val="24"/>
          <w:szCs w:val="24"/>
        </w:rPr>
        <w:t>ation: C</w:t>
      </w:r>
      <w:r w:rsidR="005F7FB5" w:rsidRPr="005F7FB5">
        <w:rPr>
          <w:rFonts w:ascii="Times New Roman" w:hAnsi="Times New Roman" w:cs="Times New Roman"/>
          <w:sz w:val="24"/>
          <w:szCs w:val="24"/>
        </w:rPr>
        <w:t>onsulta</w:t>
      </w:r>
      <w:r>
        <w:rPr>
          <w:rFonts w:ascii="Times New Roman" w:hAnsi="Times New Roman" w:cs="Times New Roman"/>
          <w:sz w:val="24"/>
          <w:szCs w:val="24"/>
        </w:rPr>
        <w:t>ncy promises, management moves.</w:t>
      </w:r>
      <w:r w:rsidR="005F7FB5" w:rsidRPr="005F7FB5">
        <w:rPr>
          <w:rFonts w:ascii="Times New Roman" w:hAnsi="Times New Roman" w:cs="Times New Roman"/>
          <w:sz w:val="24"/>
          <w:szCs w:val="24"/>
        </w:rPr>
        <w:t xml:space="preserve"> </w:t>
      </w:r>
      <w:r w:rsidR="005F7FB5" w:rsidRPr="00CE1EC9">
        <w:rPr>
          <w:rFonts w:ascii="Times New Roman" w:hAnsi="Times New Roman" w:cs="Times New Roman"/>
          <w:i/>
          <w:sz w:val="24"/>
          <w:szCs w:val="24"/>
        </w:rPr>
        <w:t>Economy and Society</w:t>
      </w:r>
      <w:r>
        <w:rPr>
          <w:rFonts w:ascii="Times New Roman" w:hAnsi="Times New Roman" w:cs="Times New Roman"/>
          <w:sz w:val="24"/>
          <w:szCs w:val="24"/>
        </w:rPr>
        <w:t xml:space="preserve"> 29(1): </w:t>
      </w:r>
      <w:r w:rsidR="005F7FB5" w:rsidRPr="005F7FB5">
        <w:rPr>
          <w:rFonts w:ascii="Times New Roman" w:hAnsi="Times New Roman" w:cs="Times New Roman"/>
          <w:sz w:val="24"/>
          <w:szCs w:val="24"/>
        </w:rPr>
        <w:t>80–110.</w:t>
      </w:r>
    </w:p>
    <w:p w14:paraId="608DE06C" w14:textId="380D7CFA" w:rsidR="005F7FB5" w:rsidRPr="005F7FB5" w:rsidRDefault="00D8680B"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Froud J, Johal S, Leaver A, and Williams K </w:t>
      </w:r>
      <w:r w:rsidR="005F7FB5" w:rsidRPr="005F7FB5">
        <w:rPr>
          <w:rFonts w:ascii="Times New Roman" w:hAnsi="Times New Roman" w:cs="Times New Roman"/>
          <w:sz w:val="24"/>
          <w:szCs w:val="24"/>
        </w:rPr>
        <w:t xml:space="preserve">(2006) </w:t>
      </w:r>
      <w:r w:rsidR="00C26C49" w:rsidRPr="00D8680B">
        <w:rPr>
          <w:rFonts w:ascii="Times New Roman" w:hAnsi="Times New Roman" w:cs="Times New Roman"/>
          <w:i/>
          <w:sz w:val="24"/>
          <w:szCs w:val="24"/>
        </w:rPr>
        <w:t>Financializ</w:t>
      </w:r>
      <w:r w:rsidRPr="00D8680B">
        <w:rPr>
          <w:rFonts w:ascii="Times New Roman" w:hAnsi="Times New Roman" w:cs="Times New Roman"/>
          <w:i/>
          <w:sz w:val="24"/>
          <w:szCs w:val="24"/>
        </w:rPr>
        <w:t>ation and Strategy: Narrative and N</w:t>
      </w:r>
      <w:r w:rsidR="005F7FB5" w:rsidRPr="00D8680B">
        <w:rPr>
          <w:rFonts w:ascii="Times New Roman" w:hAnsi="Times New Roman" w:cs="Times New Roman"/>
          <w:i/>
          <w:sz w:val="24"/>
          <w:szCs w:val="24"/>
        </w:rPr>
        <w:t>umbers.</w:t>
      </w:r>
      <w:r w:rsidR="005F7FB5" w:rsidRPr="005F7FB5">
        <w:rPr>
          <w:rFonts w:ascii="Times New Roman" w:hAnsi="Times New Roman" w:cs="Times New Roman"/>
          <w:sz w:val="24"/>
          <w:szCs w:val="24"/>
        </w:rPr>
        <w:t xml:space="preserve"> London: Routledge.</w:t>
      </w:r>
    </w:p>
    <w:p w14:paraId="3DE7719E" w14:textId="417922BB" w:rsidR="005F7FB5" w:rsidRPr="005F7FB5" w:rsidRDefault="005F7FB5" w:rsidP="005F7FB5">
      <w:pPr>
        <w:spacing w:line="360" w:lineRule="auto"/>
        <w:rPr>
          <w:rFonts w:ascii="Times New Roman" w:hAnsi="Times New Roman" w:cs="Times New Roman"/>
          <w:sz w:val="24"/>
          <w:szCs w:val="24"/>
        </w:rPr>
      </w:pPr>
      <w:r w:rsidRPr="005F7FB5">
        <w:rPr>
          <w:rFonts w:ascii="Times New Roman" w:hAnsi="Times New Roman" w:cs="Times New Roman"/>
          <w:sz w:val="24"/>
          <w:szCs w:val="24"/>
        </w:rPr>
        <w:t>Gal</w:t>
      </w:r>
      <w:r w:rsidR="00D8680B">
        <w:rPr>
          <w:rFonts w:ascii="Times New Roman" w:hAnsi="Times New Roman" w:cs="Times New Roman"/>
          <w:sz w:val="24"/>
          <w:szCs w:val="24"/>
        </w:rPr>
        <w:t>anter M</w:t>
      </w:r>
      <w:r w:rsidRPr="005F7FB5">
        <w:rPr>
          <w:rFonts w:ascii="Times New Roman" w:hAnsi="Times New Roman" w:cs="Times New Roman"/>
          <w:sz w:val="24"/>
          <w:szCs w:val="24"/>
        </w:rPr>
        <w:t xml:space="preserve"> and Henderson</w:t>
      </w:r>
      <w:r w:rsidR="00D8680B">
        <w:rPr>
          <w:rFonts w:ascii="Times New Roman" w:hAnsi="Times New Roman" w:cs="Times New Roman"/>
          <w:sz w:val="24"/>
          <w:szCs w:val="24"/>
        </w:rPr>
        <w:t xml:space="preserve"> W (2008) The elastic tournament: A second transformation of the big law firm.</w:t>
      </w:r>
      <w:r w:rsidRPr="005F7FB5">
        <w:rPr>
          <w:rFonts w:ascii="Times New Roman" w:hAnsi="Times New Roman" w:cs="Times New Roman"/>
          <w:sz w:val="24"/>
          <w:szCs w:val="24"/>
        </w:rPr>
        <w:t xml:space="preserve"> </w:t>
      </w:r>
      <w:r w:rsidRPr="00D8680B">
        <w:rPr>
          <w:rFonts w:ascii="Times New Roman" w:hAnsi="Times New Roman" w:cs="Times New Roman"/>
          <w:i/>
          <w:sz w:val="24"/>
          <w:szCs w:val="24"/>
        </w:rPr>
        <w:t>Stanford Law Review</w:t>
      </w:r>
      <w:r w:rsidR="00D8680B">
        <w:rPr>
          <w:rFonts w:ascii="Times New Roman" w:hAnsi="Times New Roman" w:cs="Times New Roman"/>
          <w:sz w:val="24"/>
          <w:szCs w:val="24"/>
        </w:rPr>
        <w:t xml:space="preserve"> 60(6): 1867–</w:t>
      </w:r>
      <w:r w:rsidRPr="005F7FB5">
        <w:rPr>
          <w:rFonts w:ascii="Times New Roman" w:hAnsi="Times New Roman" w:cs="Times New Roman"/>
          <w:sz w:val="24"/>
          <w:szCs w:val="24"/>
        </w:rPr>
        <w:t>929.</w:t>
      </w:r>
    </w:p>
    <w:p w14:paraId="72FE80D4" w14:textId="436BAB04" w:rsidR="005F7FB5" w:rsidRPr="005F7FB5" w:rsidRDefault="00D8680B" w:rsidP="005F7FB5">
      <w:pPr>
        <w:spacing w:line="360" w:lineRule="auto"/>
        <w:rPr>
          <w:rFonts w:ascii="Times New Roman" w:hAnsi="Times New Roman" w:cs="Times New Roman"/>
          <w:sz w:val="24"/>
          <w:szCs w:val="24"/>
        </w:rPr>
      </w:pPr>
      <w:r>
        <w:rPr>
          <w:rFonts w:ascii="Times New Roman" w:hAnsi="Times New Roman" w:cs="Times New Roman"/>
          <w:sz w:val="24"/>
          <w:szCs w:val="24"/>
        </w:rPr>
        <w:t>Galanter M and Palay T (1991) Tournament of lawyers: The transformation of the big law f</w:t>
      </w:r>
      <w:r w:rsidR="005F7FB5" w:rsidRPr="005F7FB5">
        <w:rPr>
          <w:rFonts w:ascii="Times New Roman" w:hAnsi="Times New Roman" w:cs="Times New Roman"/>
          <w:sz w:val="24"/>
          <w:szCs w:val="24"/>
        </w:rPr>
        <w:t>irm. Chicago, IL.: University of Chicago Press.</w:t>
      </w:r>
    </w:p>
    <w:p w14:paraId="4C6DD829" w14:textId="22D60559" w:rsidR="005F7FB5" w:rsidRPr="005F7FB5"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Gill MJ (2015) </w:t>
      </w:r>
      <w:r w:rsidR="005F7FB5" w:rsidRPr="005F7FB5">
        <w:rPr>
          <w:rFonts w:ascii="Times New Roman" w:hAnsi="Times New Roman" w:cs="Times New Roman"/>
          <w:sz w:val="24"/>
          <w:szCs w:val="24"/>
        </w:rPr>
        <w:t>Elite identity and status anxiety: An interpretative phenomenological anal</w:t>
      </w:r>
      <w:r>
        <w:rPr>
          <w:rFonts w:ascii="Times New Roman" w:hAnsi="Times New Roman" w:cs="Times New Roman"/>
          <w:sz w:val="24"/>
          <w:szCs w:val="24"/>
        </w:rPr>
        <w:t>ysis of management consultants.</w:t>
      </w:r>
      <w:r w:rsidR="005F7FB5" w:rsidRPr="005F7FB5">
        <w:rPr>
          <w:rFonts w:ascii="Times New Roman" w:hAnsi="Times New Roman" w:cs="Times New Roman"/>
          <w:sz w:val="24"/>
          <w:szCs w:val="24"/>
        </w:rPr>
        <w:t xml:space="preserve"> </w:t>
      </w:r>
      <w:r w:rsidR="005F7FB5" w:rsidRPr="00CB263B">
        <w:rPr>
          <w:rFonts w:ascii="Times New Roman" w:hAnsi="Times New Roman" w:cs="Times New Roman"/>
          <w:i/>
          <w:sz w:val="24"/>
          <w:szCs w:val="24"/>
        </w:rPr>
        <w:t>Organization</w:t>
      </w:r>
      <w:r>
        <w:rPr>
          <w:rFonts w:ascii="Times New Roman" w:hAnsi="Times New Roman" w:cs="Times New Roman"/>
          <w:sz w:val="24"/>
          <w:szCs w:val="24"/>
        </w:rPr>
        <w:t xml:space="preserve"> 22(3): 306–</w:t>
      </w:r>
      <w:r w:rsidR="005F7FB5" w:rsidRPr="005F7FB5">
        <w:rPr>
          <w:rFonts w:ascii="Times New Roman" w:hAnsi="Times New Roman" w:cs="Times New Roman"/>
          <w:sz w:val="24"/>
          <w:szCs w:val="24"/>
        </w:rPr>
        <w:t>25.</w:t>
      </w:r>
    </w:p>
    <w:p w14:paraId="2D0A8426" w14:textId="34EFB5BC" w:rsidR="005F7FB5" w:rsidRPr="005F7FB5"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Grey C (1994) </w:t>
      </w:r>
      <w:r w:rsidR="005F7FB5" w:rsidRPr="005F7FB5">
        <w:rPr>
          <w:rFonts w:ascii="Times New Roman" w:hAnsi="Times New Roman" w:cs="Times New Roman"/>
          <w:sz w:val="24"/>
          <w:szCs w:val="24"/>
        </w:rPr>
        <w:t>Career as a project of the self and labour pr</w:t>
      </w:r>
      <w:r>
        <w:rPr>
          <w:rFonts w:ascii="Times New Roman" w:hAnsi="Times New Roman" w:cs="Times New Roman"/>
          <w:sz w:val="24"/>
          <w:szCs w:val="24"/>
        </w:rPr>
        <w:t xml:space="preserve">ocess discipline. </w:t>
      </w:r>
      <w:r w:rsidRPr="00CB263B">
        <w:rPr>
          <w:rFonts w:ascii="Times New Roman" w:hAnsi="Times New Roman" w:cs="Times New Roman"/>
          <w:i/>
          <w:sz w:val="24"/>
          <w:szCs w:val="24"/>
        </w:rPr>
        <w:t>Sociology</w:t>
      </w:r>
      <w:r>
        <w:rPr>
          <w:rFonts w:ascii="Times New Roman" w:hAnsi="Times New Roman" w:cs="Times New Roman"/>
          <w:sz w:val="24"/>
          <w:szCs w:val="24"/>
        </w:rPr>
        <w:t xml:space="preserve"> 28(2): 479–</w:t>
      </w:r>
      <w:r w:rsidR="005F7FB5" w:rsidRPr="005F7FB5">
        <w:rPr>
          <w:rFonts w:ascii="Times New Roman" w:hAnsi="Times New Roman" w:cs="Times New Roman"/>
          <w:sz w:val="24"/>
          <w:szCs w:val="24"/>
        </w:rPr>
        <w:t>97.</w:t>
      </w:r>
    </w:p>
    <w:p w14:paraId="36D73D00" w14:textId="506AD1A0" w:rsidR="005024C7" w:rsidRPr="005024C7" w:rsidRDefault="005024C7" w:rsidP="005024C7">
      <w:pPr>
        <w:spacing w:line="360" w:lineRule="auto"/>
        <w:rPr>
          <w:rFonts w:ascii="Times New Roman" w:hAnsi="Times New Roman" w:cs="Times New Roman"/>
          <w:sz w:val="24"/>
          <w:szCs w:val="24"/>
        </w:rPr>
      </w:pPr>
      <w:r>
        <w:rPr>
          <w:rFonts w:ascii="Times New Roman" w:hAnsi="Times New Roman" w:cs="Times New Roman"/>
          <w:sz w:val="24"/>
          <w:szCs w:val="24"/>
        </w:rPr>
        <w:t>Gustafsson S, Swart J and Kinne N (201</w:t>
      </w:r>
      <w:r w:rsidR="00E805CC">
        <w:rPr>
          <w:rFonts w:ascii="Times New Roman" w:hAnsi="Times New Roman" w:cs="Times New Roman"/>
          <w:sz w:val="24"/>
          <w:szCs w:val="24"/>
        </w:rPr>
        <w:t>8</w:t>
      </w:r>
      <w:r>
        <w:rPr>
          <w:rFonts w:ascii="Times New Roman" w:hAnsi="Times New Roman" w:cs="Times New Roman"/>
          <w:sz w:val="24"/>
          <w:szCs w:val="24"/>
        </w:rPr>
        <w:t>) They are your testimony: Professionals, clients and the creation of client capture during professional career progression.</w:t>
      </w:r>
      <w:r w:rsidRPr="005F7FB5">
        <w:rPr>
          <w:rFonts w:ascii="Times New Roman" w:hAnsi="Times New Roman" w:cs="Times New Roman"/>
          <w:sz w:val="24"/>
          <w:szCs w:val="24"/>
        </w:rPr>
        <w:t xml:space="preserve"> </w:t>
      </w:r>
      <w:r w:rsidRPr="00CB263B">
        <w:rPr>
          <w:rFonts w:ascii="Times New Roman" w:hAnsi="Times New Roman" w:cs="Times New Roman"/>
          <w:i/>
          <w:sz w:val="24"/>
          <w:szCs w:val="24"/>
        </w:rPr>
        <w:t>Organization</w:t>
      </w:r>
      <w:r>
        <w:rPr>
          <w:rFonts w:ascii="Times New Roman" w:hAnsi="Times New Roman" w:cs="Times New Roman"/>
          <w:i/>
          <w:sz w:val="24"/>
          <w:szCs w:val="24"/>
        </w:rPr>
        <w:t xml:space="preserve"> Studies</w:t>
      </w:r>
      <w:r w:rsidR="00E805CC">
        <w:rPr>
          <w:rFonts w:ascii="Times New Roman" w:hAnsi="Times New Roman" w:cs="Times New Roman"/>
          <w:sz w:val="24"/>
          <w:szCs w:val="24"/>
        </w:rPr>
        <w:t xml:space="preserve"> 39(1): 73-92</w:t>
      </w:r>
      <w:r>
        <w:rPr>
          <w:rFonts w:ascii="Times New Roman" w:hAnsi="Times New Roman" w:cs="Times New Roman"/>
          <w:sz w:val="24"/>
          <w:szCs w:val="24"/>
        </w:rPr>
        <w:t>.</w:t>
      </w:r>
    </w:p>
    <w:p w14:paraId="139B793C" w14:textId="10B92DBE" w:rsidR="005F7FB5" w:rsidRPr="005F7FB5"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Hanlon G (2004) Institutional f</w:t>
      </w:r>
      <w:r w:rsidR="005F7FB5" w:rsidRPr="005F7FB5">
        <w:rPr>
          <w:rFonts w:ascii="Times New Roman" w:hAnsi="Times New Roman" w:cs="Times New Roman"/>
          <w:sz w:val="24"/>
          <w:szCs w:val="24"/>
        </w:rPr>
        <w:t xml:space="preserve">orms and </w:t>
      </w:r>
      <w:r>
        <w:rPr>
          <w:rFonts w:ascii="Times New Roman" w:hAnsi="Times New Roman" w:cs="Times New Roman"/>
          <w:sz w:val="24"/>
          <w:szCs w:val="24"/>
        </w:rPr>
        <w:t>organizational structures: Homology, trust and reputational capital in professional service firms.</w:t>
      </w:r>
      <w:r w:rsidR="005F7FB5" w:rsidRPr="005F7FB5">
        <w:rPr>
          <w:rFonts w:ascii="Times New Roman" w:hAnsi="Times New Roman" w:cs="Times New Roman"/>
          <w:sz w:val="24"/>
          <w:szCs w:val="24"/>
        </w:rPr>
        <w:t xml:space="preserve"> </w:t>
      </w:r>
      <w:r w:rsidR="005F7FB5" w:rsidRPr="00CB263B">
        <w:rPr>
          <w:rFonts w:ascii="Times New Roman" w:hAnsi="Times New Roman" w:cs="Times New Roman"/>
          <w:i/>
          <w:sz w:val="24"/>
          <w:szCs w:val="24"/>
        </w:rPr>
        <w:t>Organization</w:t>
      </w:r>
      <w:r>
        <w:rPr>
          <w:rFonts w:ascii="Times New Roman" w:hAnsi="Times New Roman" w:cs="Times New Roman"/>
          <w:sz w:val="24"/>
          <w:szCs w:val="24"/>
        </w:rPr>
        <w:t xml:space="preserve"> 11(2): </w:t>
      </w:r>
      <w:r w:rsidR="005F7FB5" w:rsidRPr="005F7FB5">
        <w:rPr>
          <w:rFonts w:ascii="Times New Roman" w:hAnsi="Times New Roman" w:cs="Times New Roman"/>
          <w:sz w:val="24"/>
          <w:szCs w:val="24"/>
        </w:rPr>
        <w:t>186–210.</w:t>
      </w:r>
    </w:p>
    <w:p w14:paraId="1B9F0C0F" w14:textId="627E9B46" w:rsidR="00F54EE2" w:rsidRPr="00F54EE2"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Haug MR (1975) </w:t>
      </w:r>
      <w:r w:rsidR="00F54EE2">
        <w:rPr>
          <w:rFonts w:ascii="Times New Roman" w:hAnsi="Times New Roman" w:cs="Times New Roman"/>
          <w:sz w:val="24"/>
          <w:szCs w:val="24"/>
        </w:rPr>
        <w:t>The depr</w:t>
      </w:r>
      <w:r>
        <w:rPr>
          <w:rFonts w:ascii="Times New Roman" w:hAnsi="Times New Roman" w:cs="Times New Roman"/>
          <w:sz w:val="24"/>
          <w:szCs w:val="24"/>
        </w:rPr>
        <w:t>ofessionalisation of everyone?’</w:t>
      </w:r>
      <w:r w:rsidR="00F54EE2">
        <w:rPr>
          <w:rFonts w:ascii="Times New Roman" w:hAnsi="Times New Roman" w:cs="Times New Roman"/>
          <w:sz w:val="24"/>
          <w:szCs w:val="24"/>
        </w:rPr>
        <w:t xml:space="preserve"> </w:t>
      </w:r>
      <w:r w:rsidR="00F54EE2">
        <w:rPr>
          <w:rFonts w:ascii="Times New Roman" w:hAnsi="Times New Roman" w:cs="Times New Roman"/>
          <w:i/>
          <w:sz w:val="24"/>
          <w:szCs w:val="24"/>
        </w:rPr>
        <w:t>Sociological Focus</w:t>
      </w:r>
      <w:r w:rsidR="00F54EE2">
        <w:rPr>
          <w:rFonts w:ascii="Times New Roman" w:hAnsi="Times New Roman" w:cs="Times New Roman"/>
          <w:sz w:val="24"/>
          <w:szCs w:val="24"/>
        </w:rPr>
        <w:t xml:space="preserve"> 8</w:t>
      </w:r>
      <w:r w:rsidR="001A336A">
        <w:rPr>
          <w:rFonts w:ascii="Times New Roman" w:hAnsi="Times New Roman" w:cs="Times New Roman"/>
          <w:sz w:val="24"/>
          <w:szCs w:val="24"/>
        </w:rPr>
        <w:t>(3)</w:t>
      </w:r>
      <w:r w:rsidR="00F54EE2">
        <w:rPr>
          <w:rFonts w:ascii="Times New Roman" w:hAnsi="Times New Roman" w:cs="Times New Roman"/>
          <w:sz w:val="24"/>
          <w:szCs w:val="24"/>
        </w:rPr>
        <w:t>: 197</w:t>
      </w:r>
      <w:r w:rsidR="0081569B">
        <w:rPr>
          <w:rFonts w:ascii="Times New Roman" w:hAnsi="Times New Roman" w:cs="Times New Roman"/>
          <w:sz w:val="24"/>
          <w:szCs w:val="24"/>
        </w:rPr>
        <w:t>-</w:t>
      </w:r>
      <w:r w:rsidR="00F54EE2">
        <w:rPr>
          <w:rFonts w:ascii="Times New Roman" w:hAnsi="Times New Roman" w:cs="Times New Roman"/>
          <w:sz w:val="24"/>
          <w:szCs w:val="24"/>
        </w:rPr>
        <w:t>213.</w:t>
      </w:r>
    </w:p>
    <w:p w14:paraId="217FBC41" w14:textId="520395B8" w:rsidR="005F7FB5" w:rsidRDefault="005F7FB5" w:rsidP="005F7FB5">
      <w:pPr>
        <w:spacing w:line="360" w:lineRule="auto"/>
        <w:rPr>
          <w:rFonts w:ascii="Times New Roman" w:hAnsi="Times New Roman" w:cs="Times New Roman"/>
          <w:sz w:val="24"/>
          <w:szCs w:val="24"/>
        </w:rPr>
      </w:pPr>
      <w:r w:rsidRPr="005F7FB5">
        <w:rPr>
          <w:rFonts w:ascii="Times New Roman" w:hAnsi="Times New Roman" w:cs="Times New Roman"/>
          <w:sz w:val="24"/>
          <w:szCs w:val="24"/>
        </w:rPr>
        <w:t>Karreman</w:t>
      </w:r>
      <w:r w:rsidR="00CB263B">
        <w:rPr>
          <w:rFonts w:ascii="Times New Roman" w:hAnsi="Times New Roman" w:cs="Times New Roman"/>
          <w:sz w:val="24"/>
          <w:szCs w:val="24"/>
        </w:rPr>
        <w:t xml:space="preserve"> D and Alvesson M (2009) </w:t>
      </w:r>
      <w:r w:rsidRPr="005F7FB5">
        <w:rPr>
          <w:rFonts w:ascii="Times New Roman" w:hAnsi="Times New Roman" w:cs="Times New Roman"/>
          <w:sz w:val="24"/>
          <w:szCs w:val="24"/>
        </w:rPr>
        <w:t>Resisting resistance: Counter-resistance, consent and co</w:t>
      </w:r>
      <w:r w:rsidR="00CB263B">
        <w:rPr>
          <w:rFonts w:ascii="Times New Roman" w:hAnsi="Times New Roman" w:cs="Times New Roman"/>
          <w:sz w:val="24"/>
          <w:szCs w:val="24"/>
        </w:rPr>
        <w:t>mpliance in a consultancy firm.</w:t>
      </w:r>
      <w:r w:rsidRPr="005F7FB5">
        <w:rPr>
          <w:rFonts w:ascii="Times New Roman" w:hAnsi="Times New Roman" w:cs="Times New Roman"/>
          <w:sz w:val="24"/>
          <w:szCs w:val="24"/>
        </w:rPr>
        <w:t xml:space="preserve"> </w:t>
      </w:r>
      <w:r w:rsidRPr="00CB263B">
        <w:rPr>
          <w:rFonts w:ascii="Times New Roman" w:hAnsi="Times New Roman" w:cs="Times New Roman"/>
          <w:i/>
          <w:sz w:val="24"/>
          <w:szCs w:val="24"/>
        </w:rPr>
        <w:t>Human Relations</w:t>
      </w:r>
      <w:r w:rsidR="00CB263B">
        <w:rPr>
          <w:rFonts w:ascii="Times New Roman" w:hAnsi="Times New Roman" w:cs="Times New Roman"/>
          <w:sz w:val="24"/>
          <w:szCs w:val="24"/>
        </w:rPr>
        <w:t xml:space="preserve"> 62(8): 1115–</w:t>
      </w:r>
      <w:r w:rsidRPr="005F7FB5">
        <w:rPr>
          <w:rFonts w:ascii="Times New Roman" w:hAnsi="Times New Roman" w:cs="Times New Roman"/>
          <w:sz w:val="24"/>
          <w:szCs w:val="24"/>
        </w:rPr>
        <w:t>44.</w:t>
      </w:r>
    </w:p>
    <w:p w14:paraId="6E939CBE" w14:textId="2E17CA50" w:rsidR="00CB263B" w:rsidRPr="00CB263B"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Kirkpatrick I and Ackroyd S (2003) Archetype theory and the changing professional organization: A critique and alternative. </w:t>
      </w:r>
      <w:r>
        <w:rPr>
          <w:rFonts w:ascii="Times New Roman" w:hAnsi="Times New Roman" w:cs="Times New Roman"/>
          <w:i/>
          <w:sz w:val="24"/>
          <w:szCs w:val="24"/>
        </w:rPr>
        <w:t>Organization</w:t>
      </w:r>
      <w:r>
        <w:rPr>
          <w:rFonts w:ascii="Times New Roman" w:hAnsi="Times New Roman" w:cs="Times New Roman"/>
          <w:sz w:val="24"/>
          <w:szCs w:val="24"/>
        </w:rPr>
        <w:t xml:space="preserve"> 10(4): 731</w:t>
      </w:r>
      <w:r w:rsidR="0081569B">
        <w:rPr>
          <w:rFonts w:ascii="Times New Roman" w:hAnsi="Times New Roman" w:cs="Times New Roman"/>
          <w:sz w:val="24"/>
          <w:szCs w:val="24"/>
        </w:rPr>
        <w:t>-</w:t>
      </w:r>
      <w:r>
        <w:rPr>
          <w:rFonts w:ascii="Times New Roman" w:hAnsi="Times New Roman" w:cs="Times New Roman"/>
          <w:sz w:val="24"/>
          <w:szCs w:val="24"/>
        </w:rPr>
        <w:t>50.</w:t>
      </w:r>
    </w:p>
    <w:p w14:paraId="2AD8FD9E" w14:textId="75729C80" w:rsidR="005F7FB5"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Langley P</w:t>
      </w:r>
      <w:r w:rsidR="005F7FB5" w:rsidRPr="005F7FB5">
        <w:rPr>
          <w:rFonts w:ascii="Times New Roman" w:hAnsi="Times New Roman" w:cs="Times New Roman"/>
          <w:sz w:val="24"/>
          <w:szCs w:val="24"/>
        </w:rPr>
        <w:t xml:space="preserve"> (2008) </w:t>
      </w:r>
      <w:r w:rsidR="005F7FB5" w:rsidRPr="00CB263B">
        <w:rPr>
          <w:rFonts w:ascii="Times New Roman" w:hAnsi="Times New Roman" w:cs="Times New Roman"/>
          <w:i/>
          <w:sz w:val="24"/>
          <w:szCs w:val="24"/>
        </w:rPr>
        <w:t>The Everyday Life of Global Finance: Saving and Borrowing in Anglo-America.</w:t>
      </w:r>
      <w:r w:rsidR="005F7FB5" w:rsidRPr="005F7FB5">
        <w:rPr>
          <w:rFonts w:ascii="Times New Roman" w:hAnsi="Times New Roman" w:cs="Times New Roman"/>
          <w:sz w:val="24"/>
          <w:szCs w:val="24"/>
        </w:rPr>
        <w:t xml:space="preserve"> Oxford: Oxford University Press.</w:t>
      </w:r>
    </w:p>
    <w:p w14:paraId="48EACD5D" w14:textId="218ECEA8" w:rsidR="008D6C02" w:rsidRPr="005F7FB5" w:rsidRDefault="008D6C02"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Lazonick W and O’Sullivan M (2000) </w:t>
      </w:r>
      <w:r w:rsidRPr="008D6C02">
        <w:rPr>
          <w:rFonts w:ascii="Times New Roman" w:hAnsi="Times New Roman" w:cs="Times New Roman"/>
          <w:sz w:val="24"/>
          <w:szCs w:val="24"/>
        </w:rPr>
        <w:t>Maximizing shareholder value: a new id</w:t>
      </w:r>
      <w:r>
        <w:rPr>
          <w:rFonts w:ascii="Times New Roman" w:hAnsi="Times New Roman" w:cs="Times New Roman"/>
          <w:sz w:val="24"/>
          <w:szCs w:val="24"/>
        </w:rPr>
        <w:t>eology for corporate governance.</w:t>
      </w:r>
      <w:r w:rsidRPr="008D6C02">
        <w:rPr>
          <w:rFonts w:ascii="Times New Roman" w:hAnsi="Times New Roman" w:cs="Times New Roman"/>
          <w:sz w:val="24"/>
          <w:szCs w:val="24"/>
        </w:rPr>
        <w:t xml:space="preserve"> </w:t>
      </w:r>
      <w:r w:rsidRPr="00131735">
        <w:rPr>
          <w:rFonts w:ascii="Times New Roman" w:hAnsi="Times New Roman" w:cs="Times New Roman"/>
          <w:i/>
          <w:sz w:val="24"/>
          <w:szCs w:val="24"/>
        </w:rPr>
        <w:t>Economy and Society</w:t>
      </w:r>
      <w:r>
        <w:rPr>
          <w:rFonts w:ascii="Times New Roman" w:hAnsi="Times New Roman" w:cs="Times New Roman"/>
          <w:sz w:val="24"/>
          <w:szCs w:val="24"/>
        </w:rPr>
        <w:t xml:space="preserve"> 29(1): </w:t>
      </w:r>
      <w:r w:rsidRPr="008D6C02">
        <w:rPr>
          <w:rFonts w:ascii="Times New Roman" w:hAnsi="Times New Roman" w:cs="Times New Roman"/>
          <w:sz w:val="24"/>
          <w:szCs w:val="24"/>
        </w:rPr>
        <w:t>13–35.</w:t>
      </w:r>
    </w:p>
    <w:p w14:paraId="7C2DF59B" w14:textId="0A3FD3D6" w:rsidR="005F7FB5" w:rsidRPr="005F7FB5" w:rsidRDefault="00CB263B"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Matthews B and Ross L (2010) </w:t>
      </w:r>
      <w:r w:rsidRPr="00CB263B">
        <w:rPr>
          <w:rFonts w:ascii="Times New Roman" w:hAnsi="Times New Roman" w:cs="Times New Roman"/>
          <w:i/>
          <w:sz w:val="24"/>
          <w:szCs w:val="24"/>
        </w:rPr>
        <w:t>Research M</w:t>
      </w:r>
      <w:r w:rsidR="005F7FB5" w:rsidRPr="00CB263B">
        <w:rPr>
          <w:rFonts w:ascii="Times New Roman" w:hAnsi="Times New Roman" w:cs="Times New Roman"/>
          <w:i/>
          <w:sz w:val="24"/>
          <w:szCs w:val="24"/>
        </w:rPr>
        <w:t>ethods.</w:t>
      </w:r>
      <w:r w:rsidR="005F7FB5" w:rsidRPr="005F7FB5">
        <w:rPr>
          <w:rFonts w:ascii="Times New Roman" w:hAnsi="Times New Roman" w:cs="Times New Roman"/>
          <w:sz w:val="24"/>
          <w:szCs w:val="24"/>
        </w:rPr>
        <w:t xml:space="preserve"> London: Pearson Longman.</w:t>
      </w:r>
    </w:p>
    <w:p w14:paraId="6AEFB836" w14:textId="2CF8C0AA" w:rsidR="00104951" w:rsidRPr="002C75F9" w:rsidRDefault="00104951" w:rsidP="005F7FB5">
      <w:pPr>
        <w:spacing w:line="360" w:lineRule="auto"/>
        <w:rPr>
          <w:rFonts w:ascii="Times New Roman" w:hAnsi="Times New Roman" w:cs="Times New Roman"/>
          <w:sz w:val="24"/>
          <w:szCs w:val="24"/>
        </w:rPr>
      </w:pPr>
      <w:r>
        <w:rPr>
          <w:rFonts w:ascii="Times New Roman" w:hAnsi="Times New Roman" w:cs="Times New Roman"/>
          <w:sz w:val="24"/>
          <w:szCs w:val="24"/>
        </w:rPr>
        <w:t>Mc</w:t>
      </w:r>
      <w:r w:rsidR="00EA3489">
        <w:rPr>
          <w:rFonts w:ascii="Times New Roman" w:hAnsi="Times New Roman" w:cs="Times New Roman"/>
          <w:sz w:val="24"/>
          <w:szCs w:val="24"/>
        </w:rPr>
        <w:t>G</w:t>
      </w:r>
      <w:r>
        <w:rPr>
          <w:rFonts w:ascii="Times New Roman" w:hAnsi="Times New Roman" w:cs="Times New Roman"/>
          <w:sz w:val="24"/>
          <w:szCs w:val="24"/>
        </w:rPr>
        <w:t>ivern G, Currie G, Fe</w:t>
      </w:r>
      <w:r w:rsidR="00CB13C8">
        <w:rPr>
          <w:rFonts w:ascii="Times New Roman" w:hAnsi="Times New Roman" w:cs="Times New Roman"/>
          <w:sz w:val="24"/>
          <w:szCs w:val="24"/>
        </w:rPr>
        <w:t>rlie E, Fitzgerald L and Waring J (2015)</w:t>
      </w:r>
      <w:r>
        <w:rPr>
          <w:rFonts w:ascii="Times New Roman" w:hAnsi="Times New Roman" w:cs="Times New Roman"/>
          <w:sz w:val="24"/>
          <w:szCs w:val="24"/>
        </w:rPr>
        <w:t xml:space="preserve"> Hybrid manager–professionals’ identity work: The maintenance and hybridization of medical professionalism in m</w:t>
      </w:r>
      <w:r w:rsidR="00937219" w:rsidRPr="00104951">
        <w:rPr>
          <w:rFonts w:ascii="Times New Roman" w:hAnsi="Times New Roman" w:cs="Times New Roman"/>
          <w:sz w:val="24"/>
          <w:szCs w:val="24"/>
        </w:rPr>
        <w:t>ana</w:t>
      </w:r>
      <w:r>
        <w:rPr>
          <w:rFonts w:ascii="Times New Roman" w:hAnsi="Times New Roman" w:cs="Times New Roman"/>
          <w:sz w:val="24"/>
          <w:szCs w:val="24"/>
        </w:rPr>
        <w:t>gerial c</w:t>
      </w:r>
      <w:r w:rsidR="00937219" w:rsidRPr="00104951">
        <w:rPr>
          <w:rFonts w:ascii="Times New Roman" w:hAnsi="Times New Roman" w:cs="Times New Roman"/>
          <w:sz w:val="24"/>
          <w:szCs w:val="24"/>
        </w:rPr>
        <w:t xml:space="preserve">ontexts. </w:t>
      </w:r>
      <w:r w:rsidR="00937219" w:rsidRPr="00104951">
        <w:rPr>
          <w:rFonts w:ascii="Times New Roman" w:hAnsi="Times New Roman" w:cs="Times New Roman"/>
          <w:i/>
          <w:iCs/>
          <w:sz w:val="24"/>
          <w:szCs w:val="24"/>
        </w:rPr>
        <w:t>Public Administration</w:t>
      </w:r>
      <w:r w:rsidR="00937219" w:rsidRPr="00104951">
        <w:rPr>
          <w:rFonts w:ascii="Times New Roman" w:hAnsi="Times New Roman" w:cs="Times New Roman"/>
          <w:sz w:val="24"/>
          <w:szCs w:val="24"/>
        </w:rPr>
        <w:t xml:space="preserve">, </w:t>
      </w:r>
      <w:r w:rsidR="00937219" w:rsidRPr="002C75F9">
        <w:rPr>
          <w:rFonts w:ascii="Times New Roman" w:hAnsi="Times New Roman" w:cs="Times New Roman"/>
          <w:iCs/>
          <w:sz w:val="24"/>
          <w:szCs w:val="24"/>
        </w:rPr>
        <w:t>93</w:t>
      </w:r>
      <w:r>
        <w:rPr>
          <w:rFonts w:ascii="Times New Roman" w:hAnsi="Times New Roman" w:cs="Times New Roman"/>
          <w:sz w:val="24"/>
          <w:szCs w:val="24"/>
        </w:rPr>
        <w:t>(2):</w:t>
      </w:r>
      <w:r w:rsidR="0081569B">
        <w:rPr>
          <w:rFonts w:ascii="Times New Roman" w:hAnsi="Times New Roman" w:cs="Times New Roman"/>
          <w:sz w:val="24"/>
          <w:szCs w:val="24"/>
        </w:rPr>
        <w:t xml:space="preserve"> 412–</w:t>
      </w:r>
      <w:r w:rsidR="00937219" w:rsidRPr="00104951">
        <w:rPr>
          <w:rFonts w:ascii="Times New Roman" w:hAnsi="Times New Roman" w:cs="Times New Roman"/>
          <w:sz w:val="24"/>
          <w:szCs w:val="24"/>
        </w:rPr>
        <w:t>32.</w:t>
      </w:r>
    </w:p>
    <w:p w14:paraId="1165DC22" w14:textId="5CE172BD" w:rsidR="005F7FB5" w:rsidRPr="005F7FB5" w:rsidRDefault="006B4900" w:rsidP="005F7FB5">
      <w:pPr>
        <w:spacing w:line="360" w:lineRule="auto"/>
        <w:rPr>
          <w:rFonts w:ascii="Times New Roman" w:hAnsi="Times New Roman" w:cs="Times New Roman"/>
          <w:sz w:val="24"/>
          <w:szCs w:val="24"/>
        </w:rPr>
      </w:pPr>
      <w:r>
        <w:rPr>
          <w:rFonts w:ascii="Times New Roman" w:hAnsi="Times New Roman" w:cs="Times New Roman"/>
          <w:sz w:val="24"/>
          <w:szCs w:val="24"/>
        </w:rPr>
        <w:t>Miller</w:t>
      </w:r>
      <w:r w:rsidR="005F7FB5" w:rsidRPr="005F7FB5">
        <w:rPr>
          <w:rFonts w:ascii="Times New Roman" w:hAnsi="Times New Roman" w:cs="Times New Roman"/>
          <w:sz w:val="24"/>
          <w:szCs w:val="24"/>
        </w:rPr>
        <w:t xml:space="preserve"> P</w:t>
      </w:r>
      <w:r>
        <w:rPr>
          <w:rFonts w:ascii="Times New Roman" w:hAnsi="Times New Roman" w:cs="Times New Roman"/>
          <w:sz w:val="24"/>
          <w:szCs w:val="24"/>
        </w:rPr>
        <w:t xml:space="preserve"> and Power M (2013) Accounting, organizing, and economizing: Connecting accounting research and organization theory. </w:t>
      </w:r>
      <w:r w:rsidR="005F7FB5" w:rsidRPr="006B4900">
        <w:rPr>
          <w:rFonts w:ascii="Times New Roman" w:hAnsi="Times New Roman" w:cs="Times New Roman"/>
          <w:i/>
          <w:sz w:val="24"/>
          <w:szCs w:val="24"/>
        </w:rPr>
        <w:t>The Academy of Management Annals</w:t>
      </w:r>
      <w:r>
        <w:rPr>
          <w:rFonts w:ascii="Times New Roman" w:hAnsi="Times New Roman" w:cs="Times New Roman"/>
          <w:sz w:val="24"/>
          <w:szCs w:val="24"/>
        </w:rPr>
        <w:t xml:space="preserve"> 7(1): </w:t>
      </w:r>
      <w:r w:rsidR="005F7FB5" w:rsidRPr="005F7FB5">
        <w:rPr>
          <w:rFonts w:ascii="Times New Roman" w:hAnsi="Times New Roman" w:cs="Times New Roman"/>
          <w:sz w:val="24"/>
          <w:szCs w:val="24"/>
        </w:rPr>
        <w:t>557–605.</w:t>
      </w:r>
    </w:p>
    <w:p w14:paraId="6B3BBFA1" w14:textId="14E9DBE1" w:rsidR="00937219" w:rsidRPr="002C75F9" w:rsidRDefault="00937219" w:rsidP="005F7FB5">
      <w:pPr>
        <w:spacing w:line="360" w:lineRule="auto"/>
        <w:rPr>
          <w:rFonts w:ascii="Times New Roman" w:hAnsi="Times New Roman" w:cs="Times New Roman"/>
          <w:sz w:val="24"/>
          <w:szCs w:val="24"/>
        </w:rPr>
      </w:pPr>
      <w:r>
        <w:rPr>
          <w:rFonts w:ascii="Times New Roman" w:hAnsi="Times New Roman" w:cs="Times New Roman"/>
          <w:sz w:val="24"/>
          <w:szCs w:val="24"/>
        </w:rPr>
        <w:t>Noordegraaf M</w:t>
      </w:r>
      <w:r w:rsidRPr="00937219">
        <w:rPr>
          <w:rFonts w:ascii="Times New Roman" w:hAnsi="Times New Roman" w:cs="Times New Roman"/>
          <w:sz w:val="24"/>
          <w:szCs w:val="24"/>
        </w:rPr>
        <w:t xml:space="preserve"> (</w:t>
      </w:r>
      <w:r w:rsidR="00CB13C8">
        <w:rPr>
          <w:rFonts w:ascii="Times New Roman" w:hAnsi="Times New Roman" w:cs="Times New Roman"/>
          <w:sz w:val="24"/>
          <w:szCs w:val="24"/>
        </w:rPr>
        <w:t>2007)</w:t>
      </w:r>
      <w:r>
        <w:rPr>
          <w:rFonts w:ascii="Times New Roman" w:hAnsi="Times New Roman" w:cs="Times New Roman"/>
          <w:sz w:val="24"/>
          <w:szCs w:val="24"/>
        </w:rPr>
        <w:t xml:space="preserve"> From </w:t>
      </w:r>
      <w:r w:rsidR="00E71157">
        <w:rPr>
          <w:rFonts w:ascii="Times New Roman" w:hAnsi="Times New Roman" w:cs="Times New Roman"/>
          <w:sz w:val="24"/>
          <w:szCs w:val="24"/>
        </w:rPr>
        <w:t>‘</w:t>
      </w:r>
      <w:r>
        <w:rPr>
          <w:rFonts w:ascii="Times New Roman" w:hAnsi="Times New Roman" w:cs="Times New Roman"/>
          <w:sz w:val="24"/>
          <w:szCs w:val="24"/>
        </w:rPr>
        <w:t>pure</w:t>
      </w:r>
      <w:r w:rsidR="00E71157">
        <w:rPr>
          <w:rFonts w:ascii="Times New Roman" w:hAnsi="Times New Roman" w:cs="Times New Roman"/>
          <w:sz w:val="24"/>
          <w:szCs w:val="24"/>
        </w:rPr>
        <w:t>’</w:t>
      </w:r>
      <w:r>
        <w:rPr>
          <w:rFonts w:ascii="Times New Roman" w:hAnsi="Times New Roman" w:cs="Times New Roman"/>
          <w:sz w:val="24"/>
          <w:szCs w:val="24"/>
        </w:rPr>
        <w:t xml:space="preserve"> to </w:t>
      </w:r>
      <w:r w:rsidR="00E71157">
        <w:rPr>
          <w:rFonts w:ascii="Times New Roman" w:hAnsi="Times New Roman" w:cs="Times New Roman"/>
          <w:sz w:val="24"/>
          <w:szCs w:val="24"/>
        </w:rPr>
        <w:t>‘</w:t>
      </w:r>
      <w:r>
        <w:rPr>
          <w:rFonts w:ascii="Times New Roman" w:hAnsi="Times New Roman" w:cs="Times New Roman"/>
          <w:sz w:val="24"/>
          <w:szCs w:val="24"/>
        </w:rPr>
        <w:t>hybrid</w:t>
      </w:r>
      <w:r w:rsidR="00E71157">
        <w:rPr>
          <w:rFonts w:ascii="Times New Roman" w:hAnsi="Times New Roman" w:cs="Times New Roman"/>
          <w:sz w:val="24"/>
          <w:szCs w:val="24"/>
        </w:rPr>
        <w:t>’</w:t>
      </w:r>
      <w:r>
        <w:rPr>
          <w:rFonts w:ascii="Times New Roman" w:hAnsi="Times New Roman" w:cs="Times New Roman"/>
          <w:sz w:val="24"/>
          <w:szCs w:val="24"/>
        </w:rPr>
        <w:t xml:space="preserve"> professionalism: Present-day professionalism in ambiguous public d</w:t>
      </w:r>
      <w:r w:rsidRPr="00937219">
        <w:rPr>
          <w:rFonts w:ascii="Times New Roman" w:hAnsi="Times New Roman" w:cs="Times New Roman"/>
          <w:sz w:val="24"/>
          <w:szCs w:val="24"/>
        </w:rPr>
        <w:t xml:space="preserve">omains. </w:t>
      </w:r>
      <w:r w:rsidRPr="00937219">
        <w:rPr>
          <w:rFonts w:ascii="Times New Roman" w:hAnsi="Times New Roman" w:cs="Times New Roman"/>
          <w:i/>
          <w:iCs/>
          <w:sz w:val="24"/>
          <w:szCs w:val="24"/>
        </w:rPr>
        <w:t>Administration &amp; Society</w:t>
      </w:r>
      <w:r w:rsidRPr="00937219">
        <w:rPr>
          <w:rFonts w:ascii="Times New Roman" w:hAnsi="Times New Roman" w:cs="Times New Roman"/>
          <w:sz w:val="24"/>
          <w:szCs w:val="24"/>
        </w:rPr>
        <w:t xml:space="preserve">, </w:t>
      </w:r>
      <w:r w:rsidRPr="002C75F9">
        <w:rPr>
          <w:rFonts w:ascii="Times New Roman" w:hAnsi="Times New Roman" w:cs="Times New Roman"/>
          <w:iCs/>
          <w:sz w:val="24"/>
          <w:szCs w:val="24"/>
        </w:rPr>
        <w:t>39</w:t>
      </w:r>
      <w:r>
        <w:rPr>
          <w:rFonts w:ascii="Times New Roman" w:hAnsi="Times New Roman" w:cs="Times New Roman"/>
          <w:sz w:val="24"/>
          <w:szCs w:val="24"/>
        </w:rPr>
        <w:t>(6):</w:t>
      </w:r>
      <w:r w:rsidR="0081569B">
        <w:rPr>
          <w:rFonts w:ascii="Times New Roman" w:hAnsi="Times New Roman" w:cs="Times New Roman"/>
          <w:sz w:val="24"/>
          <w:szCs w:val="24"/>
        </w:rPr>
        <w:t xml:space="preserve"> 761–</w:t>
      </w:r>
      <w:r w:rsidRPr="00937219">
        <w:rPr>
          <w:rFonts w:ascii="Times New Roman" w:hAnsi="Times New Roman" w:cs="Times New Roman"/>
          <w:sz w:val="24"/>
          <w:szCs w:val="24"/>
        </w:rPr>
        <w:t>85.</w:t>
      </w:r>
    </w:p>
    <w:p w14:paraId="7B42A428" w14:textId="76A6774D" w:rsidR="005F7FB5" w:rsidRPr="005F7FB5" w:rsidRDefault="005F7FB5" w:rsidP="005F7FB5">
      <w:pPr>
        <w:spacing w:line="360" w:lineRule="auto"/>
        <w:rPr>
          <w:rFonts w:ascii="Times New Roman" w:hAnsi="Times New Roman" w:cs="Times New Roman"/>
          <w:sz w:val="24"/>
          <w:szCs w:val="24"/>
        </w:rPr>
      </w:pPr>
      <w:r w:rsidRPr="005F7FB5">
        <w:rPr>
          <w:rFonts w:ascii="Times New Roman" w:hAnsi="Times New Roman" w:cs="Times New Roman"/>
          <w:sz w:val="24"/>
          <w:szCs w:val="24"/>
        </w:rPr>
        <w:t>Ohman</w:t>
      </w:r>
      <w:r w:rsidR="006B4900">
        <w:rPr>
          <w:rFonts w:ascii="Times New Roman" w:hAnsi="Times New Roman" w:cs="Times New Roman"/>
          <w:sz w:val="24"/>
          <w:szCs w:val="24"/>
        </w:rPr>
        <w:t xml:space="preserve"> A (2008) Fear and anxiety: O</w:t>
      </w:r>
      <w:r w:rsidRPr="005F7FB5">
        <w:rPr>
          <w:rFonts w:ascii="Times New Roman" w:hAnsi="Times New Roman" w:cs="Times New Roman"/>
          <w:sz w:val="24"/>
          <w:szCs w:val="24"/>
        </w:rPr>
        <w:t>verlaps and dissociati</w:t>
      </w:r>
      <w:r w:rsidR="006B4900">
        <w:rPr>
          <w:rFonts w:ascii="Times New Roman" w:hAnsi="Times New Roman" w:cs="Times New Roman"/>
          <w:sz w:val="24"/>
          <w:szCs w:val="24"/>
        </w:rPr>
        <w:t>ons’. In Lewis M</w:t>
      </w:r>
      <w:r w:rsidRPr="005F7FB5">
        <w:rPr>
          <w:rFonts w:ascii="Times New Roman" w:hAnsi="Times New Roman" w:cs="Times New Roman"/>
          <w:sz w:val="24"/>
          <w:szCs w:val="24"/>
        </w:rPr>
        <w:t>, Haviland-Jones</w:t>
      </w:r>
      <w:r w:rsidR="006B4900">
        <w:rPr>
          <w:rFonts w:ascii="Times New Roman" w:hAnsi="Times New Roman" w:cs="Times New Roman"/>
          <w:sz w:val="24"/>
          <w:szCs w:val="24"/>
        </w:rPr>
        <w:t xml:space="preserve"> JM and Barrett LF</w:t>
      </w:r>
      <w:r w:rsidRPr="005F7FB5">
        <w:rPr>
          <w:rFonts w:ascii="Times New Roman" w:hAnsi="Times New Roman" w:cs="Times New Roman"/>
          <w:sz w:val="24"/>
          <w:szCs w:val="24"/>
        </w:rPr>
        <w:t xml:space="preserve"> (eds) </w:t>
      </w:r>
      <w:r w:rsidRPr="006B4900">
        <w:rPr>
          <w:rFonts w:ascii="Times New Roman" w:hAnsi="Times New Roman" w:cs="Times New Roman"/>
          <w:i/>
          <w:sz w:val="24"/>
          <w:szCs w:val="24"/>
        </w:rPr>
        <w:t>Han</w:t>
      </w:r>
      <w:r w:rsidR="006B4900" w:rsidRPr="006B4900">
        <w:rPr>
          <w:rFonts w:ascii="Times New Roman" w:hAnsi="Times New Roman" w:cs="Times New Roman"/>
          <w:i/>
          <w:sz w:val="24"/>
          <w:szCs w:val="24"/>
        </w:rPr>
        <w:t>d</w:t>
      </w:r>
      <w:r w:rsidRPr="006B4900">
        <w:rPr>
          <w:rFonts w:ascii="Times New Roman" w:hAnsi="Times New Roman" w:cs="Times New Roman"/>
          <w:i/>
          <w:sz w:val="24"/>
          <w:szCs w:val="24"/>
        </w:rPr>
        <w:t>book of Emotions</w:t>
      </w:r>
      <w:r w:rsidRPr="005F7FB5">
        <w:rPr>
          <w:rFonts w:ascii="Times New Roman" w:hAnsi="Times New Roman" w:cs="Times New Roman"/>
          <w:sz w:val="24"/>
          <w:szCs w:val="24"/>
        </w:rPr>
        <w:t xml:space="preserve">. </w:t>
      </w:r>
      <w:r w:rsidR="006B4900">
        <w:rPr>
          <w:rFonts w:ascii="Times New Roman" w:hAnsi="Times New Roman" w:cs="Times New Roman"/>
          <w:sz w:val="24"/>
          <w:szCs w:val="24"/>
        </w:rPr>
        <w:t>3</w:t>
      </w:r>
      <w:r w:rsidR="006B4900" w:rsidRPr="006B4900">
        <w:rPr>
          <w:rFonts w:ascii="Times New Roman" w:hAnsi="Times New Roman" w:cs="Times New Roman"/>
          <w:sz w:val="24"/>
          <w:szCs w:val="24"/>
          <w:vertAlign w:val="superscript"/>
        </w:rPr>
        <w:t>rd</w:t>
      </w:r>
      <w:r w:rsidR="006B4900">
        <w:rPr>
          <w:rFonts w:ascii="Times New Roman" w:hAnsi="Times New Roman" w:cs="Times New Roman"/>
          <w:sz w:val="24"/>
          <w:szCs w:val="24"/>
        </w:rPr>
        <w:t xml:space="preserve"> ed</w:t>
      </w:r>
      <w:r w:rsidRPr="005F7FB5">
        <w:rPr>
          <w:rFonts w:ascii="Times New Roman" w:hAnsi="Times New Roman" w:cs="Times New Roman"/>
          <w:sz w:val="24"/>
          <w:szCs w:val="24"/>
        </w:rPr>
        <w:t>. New Yo</w:t>
      </w:r>
      <w:r w:rsidR="006B4900">
        <w:rPr>
          <w:rFonts w:ascii="Times New Roman" w:hAnsi="Times New Roman" w:cs="Times New Roman"/>
          <w:sz w:val="24"/>
          <w:szCs w:val="24"/>
        </w:rPr>
        <w:t>rk, NY: The Guilford Press, 709–</w:t>
      </w:r>
      <w:r w:rsidRPr="005F7FB5">
        <w:rPr>
          <w:rFonts w:ascii="Times New Roman" w:hAnsi="Times New Roman" w:cs="Times New Roman"/>
          <w:sz w:val="24"/>
          <w:szCs w:val="24"/>
        </w:rPr>
        <w:t>29.</w:t>
      </w:r>
    </w:p>
    <w:p w14:paraId="46A0925C" w14:textId="15D26EF6" w:rsidR="005F7FB5" w:rsidRPr="005F7FB5" w:rsidRDefault="006B4900" w:rsidP="005F7FB5">
      <w:pPr>
        <w:spacing w:line="360" w:lineRule="auto"/>
        <w:rPr>
          <w:rFonts w:ascii="Times New Roman" w:hAnsi="Times New Roman" w:cs="Times New Roman"/>
          <w:sz w:val="24"/>
          <w:szCs w:val="24"/>
        </w:rPr>
      </w:pPr>
      <w:r>
        <w:rPr>
          <w:rFonts w:ascii="Times New Roman" w:hAnsi="Times New Roman" w:cs="Times New Roman"/>
          <w:sz w:val="24"/>
          <w:szCs w:val="24"/>
        </w:rPr>
        <w:t>Ouchi WG</w:t>
      </w:r>
      <w:r w:rsidR="005F7FB5" w:rsidRPr="005F7FB5">
        <w:rPr>
          <w:rFonts w:ascii="Times New Roman" w:hAnsi="Times New Roman" w:cs="Times New Roman"/>
          <w:sz w:val="24"/>
          <w:szCs w:val="24"/>
        </w:rPr>
        <w:t xml:space="preserve"> (1980) Ma</w:t>
      </w:r>
      <w:r>
        <w:rPr>
          <w:rFonts w:ascii="Times New Roman" w:hAnsi="Times New Roman" w:cs="Times New Roman"/>
          <w:sz w:val="24"/>
          <w:szCs w:val="24"/>
        </w:rPr>
        <w:t>rkets, bureaucracies, and clans. Administrative Science Q</w:t>
      </w:r>
      <w:r w:rsidR="005F7FB5" w:rsidRPr="005F7FB5">
        <w:rPr>
          <w:rFonts w:ascii="Times New Roman" w:hAnsi="Times New Roman" w:cs="Times New Roman"/>
          <w:sz w:val="24"/>
          <w:szCs w:val="24"/>
        </w:rPr>
        <w:t>uarterly</w:t>
      </w:r>
      <w:r>
        <w:rPr>
          <w:rFonts w:ascii="Times New Roman" w:hAnsi="Times New Roman" w:cs="Times New Roman"/>
          <w:sz w:val="24"/>
          <w:szCs w:val="24"/>
        </w:rPr>
        <w:t xml:space="preserve"> 25(1): 129–</w:t>
      </w:r>
      <w:r w:rsidR="005F7FB5" w:rsidRPr="005F7FB5">
        <w:rPr>
          <w:rFonts w:ascii="Times New Roman" w:hAnsi="Times New Roman" w:cs="Times New Roman"/>
          <w:sz w:val="24"/>
          <w:szCs w:val="24"/>
        </w:rPr>
        <w:t>41.</w:t>
      </w:r>
    </w:p>
    <w:p w14:paraId="18665061" w14:textId="10F4EC86" w:rsidR="00BD0A1F" w:rsidRPr="00937219" w:rsidRDefault="00937219" w:rsidP="00937219">
      <w:pPr>
        <w:spacing w:line="360" w:lineRule="auto"/>
        <w:rPr>
          <w:rFonts w:ascii="Times New Roman" w:hAnsi="Times New Roman" w:cs="Times New Roman"/>
          <w:sz w:val="24"/>
          <w:szCs w:val="24"/>
        </w:rPr>
      </w:pPr>
      <w:r>
        <w:rPr>
          <w:rFonts w:ascii="Times New Roman" w:hAnsi="Times New Roman" w:cs="Times New Roman"/>
          <w:sz w:val="24"/>
          <w:szCs w:val="24"/>
        </w:rPr>
        <w:t>Smets M, Morris T and Greenwood R</w:t>
      </w:r>
      <w:r w:rsidR="00CB13C8">
        <w:rPr>
          <w:rFonts w:ascii="Times New Roman" w:hAnsi="Times New Roman" w:cs="Times New Roman"/>
          <w:sz w:val="24"/>
          <w:szCs w:val="24"/>
        </w:rPr>
        <w:t xml:space="preserve"> (2012)</w:t>
      </w:r>
      <w:r>
        <w:rPr>
          <w:rFonts w:ascii="Times New Roman" w:hAnsi="Times New Roman" w:cs="Times New Roman"/>
          <w:sz w:val="24"/>
          <w:szCs w:val="24"/>
        </w:rPr>
        <w:t xml:space="preserve"> From practice to field: A multilevel model of practice-driven i</w:t>
      </w:r>
      <w:r w:rsidRPr="00937219">
        <w:rPr>
          <w:rFonts w:ascii="Times New Roman" w:hAnsi="Times New Roman" w:cs="Times New Roman"/>
          <w:sz w:val="24"/>
          <w:szCs w:val="24"/>
        </w:rPr>
        <w:t>nstitu</w:t>
      </w:r>
      <w:r>
        <w:rPr>
          <w:rFonts w:ascii="Times New Roman" w:hAnsi="Times New Roman" w:cs="Times New Roman"/>
          <w:sz w:val="24"/>
          <w:szCs w:val="24"/>
        </w:rPr>
        <w:t>tional c</w:t>
      </w:r>
      <w:r w:rsidRPr="00937219">
        <w:rPr>
          <w:rFonts w:ascii="Times New Roman" w:hAnsi="Times New Roman" w:cs="Times New Roman"/>
          <w:sz w:val="24"/>
          <w:szCs w:val="24"/>
        </w:rPr>
        <w:t xml:space="preserve">hange. </w:t>
      </w:r>
      <w:r w:rsidRPr="00937219">
        <w:rPr>
          <w:rFonts w:ascii="Times New Roman" w:hAnsi="Times New Roman" w:cs="Times New Roman"/>
          <w:i/>
          <w:iCs/>
          <w:sz w:val="24"/>
          <w:szCs w:val="24"/>
        </w:rPr>
        <w:t>Academy of Management Journal</w:t>
      </w:r>
      <w:r w:rsidRPr="00937219">
        <w:rPr>
          <w:rFonts w:ascii="Times New Roman" w:hAnsi="Times New Roman" w:cs="Times New Roman"/>
          <w:sz w:val="24"/>
          <w:szCs w:val="24"/>
        </w:rPr>
        <w:t xml:space="preserve">, </w:t>
      </w:r>
      <w:r w:rsidRPr="002C75F9">
        <w:rPr>
          <w:rFonts w:ascii="Times New Roman" w:hAnsi="Times New Roman" w:cs="Times New Roman"/>
          <w:iCs/>
          <w:sz w:val="24"/>
          <w:szCs w:val="24"/>
        </w:rPr>
        <w:t>55</w:t>
      </w:r>
      <w:r w:rsidRPr="00937219">
        <w:rPr>
          <w:rFonts w:ascii="Times New Roman" w:hAnsi="Times New Roman" w:cs="Times New Roman"/>
          <w:sz w:val="24"/>
          <w:szCs w:val="24"/>
        </w:rPr>
        <w:t>(</w:t>
      </w:r>
      <w:r>
        <w:rPr>
          <w:rFonts w:ascii="Times New Roman" w:hAnsi="Times New Roman" w:cs="Times New Roman"/>
          <w:sz w:val="24"/>
          <w:szCs w:val="24"/>
        </w:rPr>
        <w:t>4): 877–904.</w:t>
      </w:r>
    </w:p>
    <w:p w14:paraId="37379562" w14:textId="77777777" w:rsidR="00507B88" w:rsidRPr="00507B88" w:rsidRDefault="00507B88" w:rsidP="00507B88">
      <w:pPr>
        <w:spacing w:line="360" w:lineRule="auto"/>
        <w:rPr>
          <w:rFonts w:ascii="Times New Roman" w:hAnsi="Times New Roman" w:cs="Times New Roman"/>
          <w:sz w:val="24"/>
          <w:szCs w:val="24"/>
          <w:lang w:val="fr-FR"/>
        </w:rPr>
      </w:pPr>
      <w:r w:rsidRPr="00507B88">
        <w:rPr>
          <w:rFonts w:ascii="Times New Roman" w:hAnsi="Times New Roman" w:cs="Times New Roman"/>
          <w:sz w:val="24"/>
          <w:szCs w:val="24"/>
          <w:lang w:val="fr-FR"/>
        </w:rPr>
        <w:t xml:space="preserve">Thomas P and Hewitt J (2011) Managerial Organization and Professional Autonomy: A Discourse-Based Conceptualization. </w:t>
      </w:r>
      <w:r w:rsidRPr="00507B88">
        <w:rPr>
          <w:rFonts w:ascii="Times New Roman" w:hAnsi="Times New Roman" w:cs="Times New Roman"/>
          <w:i/>
          <w:sz w:val="24"/>
          <w:szCs w:val="24"/>
          <w:lang w:val="fr-FR"/>
        </w:rPr>
        <w:t>Organization Studies</w:t>
      </w:r>
      <w:r w:rsidRPr="00507B88">
        <w:rPr>
          <w:rFonts w:ascii="Times New Roman" w:hAnsi="Times New Roman" w:cs="Times New Roman"/>
          <w:sz w:val="24"/>
          <w:szCs w:val="24"/>
          <w:lang w:val="fr-FR"/>
        </w:rPr>
        <w:t>, 32(10) : 1373-1393.</w:t>
      </w:r>
    </w:p>
    <w:p w14:paraId="0A5843BD" w14:textId="50C7668B" w:rsidR="00F77C66" w:rsidRDefault="00F77C66" w:rsidP="005F7FB5">
      <w:pPr>
        <w:spacing w:line="360" w:lineRule="auto"/>
        <w:rPr>
          <w:rFonts w:ascii="Times New Roman" w:hAnsi="Times New Roman" w:cs="Times New Roman"/>
          <w:sz w:val="24"/>
          <w:szCs w:val="24"/>
        </w:rPr>
      </w:pPr>
      <w:r w:rsidRPr="00F77C66">
        <w:rPr>
          <w:rFonts w:ascii="Times New Roman" w:hAnsi="Times New Roman" w:cs="Times New Roman"/>
          <w:sz w:val="24"/>
          <w:szCs w:val="24"/>
          <w:lang w:val="fr-FR"/>
        </w:rPr>
        <w:t xml:space="preserve">Thornton, M., et al. (2012). </w:t>
      </w:r>
      <w:r w:rsidRPr="00F77C66">
        <w:rPr>
          <w:rFonts w:ascii="Times New Roman" w:hAnsi="Times New Roman" w:cs="Times New Roman"/>
          <w:i/>
          <w:sz w:val="24"/>
          <w:szCs w:val="24"/>
          <w:lang w:val="fr-FR"/>
        </w:rPr>
        <w:t xml:space="preserve">The institutional logics perspective. </w:t>
      </w:r>
      <w:r w:rsidRPr="00F77C66">
        <w:rPr>
          <w:rFonts w:ascii="Times New Roman" w:hAnsi="Times New Roman" w:cs="Times New Roman"/>
          <w:i/>
          <w:sz w:val="24"/>
          <w:szCs w:val="24"/>
        </w:rPr>
        <w:t>A new approach to culture, structure and process</w:t>
      </w:r>
      <w:r w:rsidRPr="00F77C66">
        <w:rPr>
          <w:rFonts w:ascii="Times New Roman" w:hAnsi="Times New Roman" w:cs="Times New Roman"/>
          <w:sz w:val="24"/>
          <w:szCs w:val="24"/>
        </w:rPr>
        <w:t>. Oxford, Oxford University Press.</w:t>
      </w:r>
    </w:p>
    <w:p w14:paraId="3515DA37" w14:textId="4772634C" w:rsidR="005F7FB5" w:rsidRPr="005F7FB5" w:rsidRDefault="00F46897" w:rsidP="005F7FB5">
      <w:pPr>
        <w:spacing w:line="360" w:lineRule="auto"/>
        <w:rPr>
          <w:rFonts w:ascii="Times New Roman" w:hAnsi="Times New Roman" w:cs="Times New Roman"/>
          <w:sz w:val="24"/>
          <w:szCs w:val="24"/>
        </w:rPr>
      </w:pPr>
      <w:r>
        <w:rPr>
          <w:rFonts w:ascii="Times New Roman" w:hAnsi="Times New Roman" w:cs="Times New Roman"/>
          <w:sz w:val="24"/>
          <w:szCs w:val="24"/>
        </w:rPr>
        <w:t>Tracy SJ</w:t>
      </w:r>
      <w:r w:rsidR="005F7FB5" w:rsidRPr="005F7FB5">
        <w:rPr>
          <w:rFonts w:ascii="Times New Roman" w:hAnsi="Times New Roman" w:cs="Times New Roman"/>
          <w:sz w:val="24"/>
          <w:szCs w:val="24"/>
        </w:rPr>
        <w:t xml:space="preserve"> (2013) </w:t>
      </w:r>
      <w:r w:rsidR="005F7FB5" w:rsidRPr="00F46897">
        <w:rPr>
          <w:rFonts w:ascii="Times New Roman" w:hAnsi="Times New Roman" w:cs="Times New Roman"/>
          <w:i/>
          <w:sz w:val="24"/>
          <w:szCs w:val="24"/>
        </w:rPr>
        <w:t>Qualita</w:t>
      </w:r>
      <w:r>
        <w:rPr>
          <w:rFonts w:ascii="Times New Roman" w:hAnsi="Times New Roman" w:cs="Times New Roman"/>
          <w:i/>
          <w:sz w:val="24"/>
          <w:szCs w:val="24"/>
        </w:rPr>
        <w:t>tive Research Methods: Collecting Evidence, Crafting Analysis, Communicating I</w:t>
      </w:r>
      <w:r w:rsidR="005F7FB5" w:rsidRPr="00F46897">
        <w:rPr>
          <w:rFonts w:ascii="Times New Roman" w:hAnsi="Times New Roman" w:cs="Times New Roman"/>
          <w:i/>
          <w:sz w:val="24"/>
          <w:szCs w:val="24"/>
        </w:rPr>
        <w:t>mpact.</w:t>
      </w:r>
      <w:r w:rsidR="005F7FB5" w:rsidRPr="005F7FB5">
        <w:rPr>
          <w:rFonts w:ascii="Times New Roman" w:hAnsi="Times New Roman" w:cs="Times New Roman"/>
          <w:sz w:val="24"/>
          <w:szCs w:val="24"/>
        </w:rPr>
        <w:t xml:space="preserve"> London: Blackwell.</w:t>
      </w:r>
    </w:p>
    <w:p w14:paraId="22612FAC" w14:textId="7F51AD3C" w:rsidR="005F7FB5" w:rsidRPr="005F7FB5" w:rsidRDefault="00F46897" w:rsidP="005F7FB5">
      <w:pPr>
        <w:spacing w:line="360" w:lineRule="auto"/>
        <w:rPr>
          <w:rFonts w:ascii="Times New Roman" w:hAnsi="Times New Roman" w:cs="Times New Roman"/>
          <w:sz w:val="24"/>
          <w:szCs w:val="24"/>
        </w:rPr>
      </w:pPr>
      <w:r>
        <w:rPr>
          <w:rFonts w:ascii="Times New Roman" w:hAnsi="Times New Roman" w:cs="Times New Roman"/>
          <w:sz w:val="24"/>
          <w:szCs w:val="24"/>
        </w:rPr>
        <w:t xml:space="preserve">Van der Zwan N (2014) </w:t>
      </w:r>
      <w:r w:rsidR="005F7FB5" w:rsidRPr="005F7FB5">
        <w:rPr>
          <w:rFonts w:ascii="Times New Roman" w:hAnsi="Times New Roman" w:cs="Times New Roman"/>
          <w:sz w:val="24"/>
          <w:szCs w:val="24"/>
        </w:rPr>
        <w:t xml:space="preserve">Making sense of </w:t>
      </w:r>
      <w:r w:rsidR="00C26C49">
        <w:rPr>
          <w:rFonts w:ascii="Times New Roman" w:hAnsi="Times New Roman" w:cs="Times New Roman"/>
          <w:sz w:val="24"/>
          <w:szCs w:val="24"/>
        </w:rPr>
        <w:t>financializ</w:t>
      </w:r>
      <w:r>
        <w:rPr>
          <w:rFonts w:ascii="Times New Roman" w:hAnsi="Times New Roman" w:cs="Times New Roman"/>
          <w:sz w:val="24"/>
          <w:szCs w:val="24"/>
        </w:rPr>
        <w:t>ation.</w:t>
      </w:r>
      <w:r w:rsidR="005F7FB5" w:rsidRPr="005F7FB5">
        <w:rPr>
          <w:rFonts w:ascii="Times New Roman" w:hAnsi="Times New Roman" w:cs="Times New Roman"/>
          <w:sz w:val="24"/>
          <w:szCs w:val="24"/>
        </w:rPr>
        <w:t xml:space="preserve"> </w:t>
      </w:r>
      <w:r w:rsidR="005F7FB5" w:rsidRPr="00F46897">
        <w:rPr>
          <w:rFonts w:ascii="Times New Roman" w:hAnsi="Times New Roman" w:cs="Times New Roman"/>
          <w:i/>
          <w:sz w:val="24"/>
          <w:szCs w:val="24"/>
        </w:rPr>
        <w:t>Socio-Economic Review</w:t>
      </w:r>
      <w:r>
        <w:rPr>
          <w:rFonts w:ascii="Times New Roman" w:hAnsi="Times New Roman" w:cs="Times New Roman"/>
          <w:sz w:val="24"/>
          <w:szCs w:val="24"/>
        </w:rPr>
        <w:t xml:space="preserve"> 12(1): </w:t>
      </w:r>
      <w:r w:rsidR="005F7FB5" w:rsidRPr="005F7FB5">
        <w:rPr>
          <w:rFonts w:ascii="Times New Roman" w:hAnsi="Times New Roman" w:cs="Times New Roman"/>
          <w:sz w:val="24"/>
          <w:szCs w:val="24"/>
        </w:rPr>
        <w:t>99–129.</w:t>
      </w:r>
    </w:p>
    <w:p w14:paraId="2E01122D" w14:textId="31CEE81B" w:rsidR="003C6B0B" w:rsidRDefault="003C6B0B" w:rsidP="00F45951">
      <w:pPr>
        <w:spacing w:line="360" w:lineRule="auto"/>
        <w:rPr>
          <w:rFonts w:ascii="Times New Roman" w:hAnsi="Times New Roman" w:cs="Times New Roman"/>
          <w:sz w:val="24"/>
          <w:szCs w:val="24"/>
        </w:rPr>
      </w:pPr>
    </w:p>
    <w:p w14:paraId="14BB3191" w14:textId="02C8305D" w:rsidR="00D46857" w:rsidRPr="00AB0C71" w:rsidRDefault="00D46857" w:rsidP="00D46857">
      <w:pPr>
        <w:keepNext/>
        <w:keepLines/>
        <w:spacing w:before="200" w:line="360" w:lineRule="auto"/>
        <w:jc w:val="both"/>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Author biographies</w:t>
      </w:r>
    </w:p>
    <w:p w14:paraId="7CD467D5" w14:textId="42B2C14B" w:rsidR="00D46857" w:rsidRPr="00D46857" w:rsidRDefault="00B411E8" w:rsidP="00D46857">
      <w:pPr>
        <w:spacing w:line="360" w:lineRule="auto"/>
        <w:jc w:val="both"/>
        <w:rPr>
          <w:rFonts w:ascii="Times New Roman" w:hAnsi="Times New Roman" w:cs="Times New Roman"/>
          <w:sz w:val="24"/>
          <w:szCs w:val="24"/>
        </w:rPr>
      </w:pPr>
      <w:r>
        <w:rPr>
          <w:rFonts w:ascii="Times New Roman" w:hAnsi="Times New Roman" w:cs="Times New Roman"/>
          <w:sz w:val="24"/>
          <w:szCs w:val="24"/>
        </w:rPr>
        <w:t>Scott</w:t>
      </w:r>
      <w:r w:rsidR="00D46857" w:rsidRPr="00D46857">
        <w:rPr>
          <w:rFonts w:ascii="Times New Roman" w:hAnsi="Times New Roman" w:cs="Times New Roman"/>
          <w:sz w:val="24"/>
          <w:szCs w:val="24"/>
        </w:rPr>
        <w:t xml:space="preserve"> </w:t>
      </w:r>
      <w:r w:rsidR="00D46857" w:rsidRPr="003C6278">
        <w:rPr>
          <w:rFonts w:ascii="Times New Roman" w:hAnsi="Times New Roman" w:cs="Times New Roman"/>
          <w:sz w:val="24"/>
          <w:szCs w:val="24"/>
        </w:rPr>
        <w:t>Allan</w:t>
      </w:r>
      <w:r>
        <w:rPr>
          <w:rFonts w:ascii="Times New Roman" w:hAnsi="Times New Roman" w:cs="Times New Roman"/>
          <w:sz w:val="24"/>
          <w:szCs w:val="24"/>
        </w:rPr>
        <w:t xml:space="preserve"> is a Lecturer in Management Studies in the</w:t>
      </w:r>
      <w:r w:rsidR="00D46857" w:rsidRPr="003C6278">
        <w:rPr>
          <w:rFonts w:ascii="Times New Roman" w:hAnsi="Times New Roman" w:cs="Times New Roman"/>
          <w:sz w:val="24"/>
          <w:szCs w:val="24"/>
        </w:rPr>
        <w:t xml:space="preserve"> University of Aberdeen</w:t>
      </w:r>
      <w:r>
        <w:rPr>
          <w:rFonts w:ascii="Times New Roman" w:hAnsi="Times New Roman" w:cs="Times New Roman"/>
          <w:sz w:val="24"/>
          <w:szCs w:val="24"/>
        </w:rPr>
        <w:t xml:space="preserve"> Business School.</w:t>
      </w:r>
      <w:r w:rsidR="00156BA4" w:rsidRPr="00156BA4">
        <w:t xml:space="preserve"> </w:t>
      </w:r>
      <w:r w:rsidR="00156BA4">
        <w:rPr>
          <w:rFonts w:ascii="Times New Roman" w:hAnsi="Times New Roman" w:cs="Times New Roman"/>
          <w:sz w:val="24"/>
          <w:szCs w:val="24"/>
        </w:rPr>
        <w:t>His</w:t>
      </w:r>
      <w:r w:rsidR="00156BA4" w:rsidRPr="00156BA4">
        <w:rPr>
          <w:rFonts w:ascii="Times New Roman" w:hAnsi="Times New Roman" w:cs="Times New Roman"/>
          <w:sz w:val="24"/>
          <w:szCs w:val="24"/>
        </w:rPr>
        <w:t xml:space="preserve"> research focuses on professions and pr</w:t>
      </w:r>
      <w:r w:rsidR="00156BA4">
        <w:rPr>
          <w:rFonts w:ascii="Times New Roman" w:hAnsi="Times New Roman" w:cs="Times New Roman"/>
          <w:sz w:val="24"/>
          <w:szCs w:val="24"/>
        </w:rPr>
        <w:t>ofessional services firms</w:t>
      </w:r>
      <w:r w:rsidR="00156BA4" w:rsidRPr="00156BA4">
        <w:rPr>
          <w:rFonts w:ascii="Times New Roman" w:hAnsi="Times New Roman" w:cs="Times New Roman"/>
          <w:sz w:val="24"/>
          <w:szCs w:val="24"/>
        </w:rPr>
        <w:t>, with a particular interest in how they are organised and managed having regard to their sociological development, associated logics and changes in external and internal environments.</w:t>
      </w:r>
    </w:p>
    <w:p w14:paraId="2BC5E53E" w14:textId="159FF293" w:rsidR="00D46857" w:rsidRPr="00D46857" w:rsidRDefault="00D46857" w:rsidP="00D46857">
      <w:pPr>
        <w:spacing w:line="360" w:lineRule="auto"/>
        <w:rPr>
          <w:rFonts w:ascii="Times New Roman" w:hAnsi="Times New Roman" w:cs="Times New Roman"/>
          <w:sz w:val="24"/>
          <w:szCs w:val="24"/>
        </w:rPr>
      </w:pPr>
    </w:p>
    <w:p w14:paraId="6E73404C" w14:textId="62A5E698" w:rsidR="00D46857" w:rsidRDefault="00D46857" w:rsidP="00D46857">
      <w:pPr>
        <w:spacing w:line="360" w:lineRule="auto"/>
        <w:jc w:val="both"/>
        <w:rPr>
          <w:rFonts w:ascii="Times New Roman" w:hAnsi="Times New Roman" w:cs="Times New Roman"/>
          <w:sz w:val="24"/>
          <w:szCs w:val="24"/>
        </w:rPr>
      </w:pPr>
      <w:r w:rsidRPr="00D46857">
        <w:rPr>
          <w:rFonts w:ascii="Times New Roman" w:hAnsi="Times New Roman" w:cs="Times New Roman"/>
          <w:sz w:val="24"/>
          <w:szCs w:val="24"/>
        </w:rPr>
        <w:t>James Faulconbridge is Professor of Transnational Management and Head of the Department of Organisation, Work and Technology at Lancaster University Management School. James’s research focuses on knowledge intensive and professional services, with a particular emphasis on the globalization of these services. James has completed extensive research in several sectors including advertising, architecture, executive search and law. He has published extensively in leading journals, including in the Journal of Economic Geography, Journal of Management Studies, Organization Studies, and Work, Employment and Society. James co-authored the books ‘The globalization of advertising’ and ‘The globalization of executive search’ (both Routledge).</w:t>
      </w:r>
    </w:p>
    <w:p w14:paraId="118C4072" w14:textId="4CF60503" w:rsidR="00D46857" w:rsidRDefault="00D46857" w:rsidP="00D46857">
      <w:pPr>
        <w:spacing w:line="360" w:lineRule="auto"/>
        <w:rPr>
          <w:rFonts w:ascii="Times New Roman" w:hAnsi="Times New Roman" w:cs="Times New Roman"/>
          <w:sz w:val="24"/>
          <w:szCs w:val="24"/>
        </w:rPr>
      </w:pPr>
    </w:p>
    <w:p w14:paraId="3429AC39" w14:textId="38336048" w:rsidR="00D46857" w:rsidRPr="00D46857" w:rsidRDefault="00D46857" w:rsidP="00D4685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Pete Thomas is a </w:t>
      </w:r>
      <w:r w:rsidR="00B411E8">
        <w:rPr>
          <w:rFonts w:ascii="Times New Roman" w:hAnsi="Times New Roman" w:cs="Times New Roman"/>
          <w:sz w:val="24"/>
          <w:szCs w:val="24"/>
        </w:rPr>
        <w:t>Senior L</w:t>
      </w:r>
      <w:r w:rsidRPr="00D46857">
        <w:rPr>
          <w:rFonts w:ascii="Times New Roman" w:hAnsi="Times New Roman" w:cs="Times New Roman"/>
          <w:sz w:val="24"/>
          <w:szCs w:val="24"/>
        </w:rPr>
        <w:t>ecturer in the department of Organisation, Work and Technology at Lancaster Univers</w:t>
      </w:r>
      <w:r>
        <w:rPr>
          <w:rFonts w:ascii="Times New Roman" w:hAnsi="Times New Roman" w:cs="Times New Roman"/>
          <w:sz w:val="24"/>
          <w:szCs w:val="24"/>
        </w:rPr>
        <w:t>ity. His research areas include</w:t>
      </w:r>
      <w:r w:rsidRPr="00D46857">
        <w:rPr>
          <w:rFonts w:ascii="Times New Roman" w:hAnsi="Times New Roman" w:cs="Times New Roman"/>
          <w:sz w:val="24"/>
          <w:szCs w:val="24"/>
        </w:rPr>
        <w:t xml:space="preserve"> employee relations, the experiences of work and management, and strategic management. Much of his work has been centred around Critical Discourse Analysis and he has published in several leading journals.</w:t>
      </w:r>
    </w:p>
    <w:p w14:paraId="69AB1478" w14:textId="5C208909" w:rsidR="00D46857" w:rsidRDefault="00D46857" w:rsidP="00F45951">
      <w:pPr>
        <w:spacing w:line="360" w:lineRule="auto"/>
        <w:rPr>
          <w:rFonts w:ascii="Times New Roman" w:hAnsi="Times New Roman" w:cs="Times New Roman"/>
          <w:sz w:val="24"/>
          <w:szCs w:val="24"/>
        </w:rPr>
      </w:pPr>
    </w:p>
    <w:p w14:paraId="6735FCE7" w14:textId="1E62A6D1" w:rsidR="00507B88" w:rsidRDefault="00507B88" w:rsidP="00F45951">
      <w:pPr>
        <w:spacing w:line="360" w:lineRule="auto"/>
        <w:rPr>
          <w:rFonts w:ascii="Times New Roman" w:hAnsi="Times New Roman" w:cs="Times New Roman"/>
          <w:sz w:val="24"/>
          <w:szCs w:val="24"/>
        </w:rPr>
      </w:pPr>
    </w:p>
    <w:p w14:paraId="49A670EC" w14:textId="77777777" w:rsidR="00507B88" w:rsidRDefault="00507B88" w:rsidP="00F45951">
      <w:pPr>
        <w:spacing w:line="360" w:lineRule="auto"/>
        <w:rPr>
          <w:rFonts w:ascii="Times New Roman" w:hAnsi="Times New Roman" w:cs="Times New Roman"/>
          <w:sz w:val="24"/>
          <w:szCs w:val="24"/>
        </w:rPr>
      </w:pPr>
    </w:p>
    <w:p w14:paraId="3C65F4A1" w14:textId="3EE31128" w:rsidR="00507B88" w:rsidRPr="00507B88" w:rsidRDefault="003E4CFE" w:rsidP="00507B88">
      <w:pPr>
        <w:pStyle w:val="Heading2"/>
        <w:rPr>
          <w:rFonts w:ascii="Times New Roman" w:hAnsi="Times New Roman" w:cs="Times New Roman"/>
          <w:sz w:val="24"/>
          <w:szCs w:val="24"/>
        </w:rPr>
      </w:pPr>
      <w:r w:rsidRPr="00D46857">
        <w:rPr>
          <w:rFonts w:ascii="Times New Roman" w:hAnsi="Times New Roman" w:cs="Times New Roman"/>
          <w:sz w:val="24"/>
          <w:szCs w:val="24"/>
        </w:rPr>
        <w:t>Tables</w:t>
      </w:r>
      <w:r w:rsidR="00D46857">
        <w:rPr>
          <w:rFonts w:ascii="Times New Roman" w:hAnsi="Times New Roman" w:cs="Times New Roman"/>
          <w:sz w:val="24"/>
          <w:szCs w:val="24"/>
        </w:rPr>
        <w:t xml:space="preserve"> and Figures</w:t>
      </w:r>
    </w:p>
    <w:p w14:paraId="249ACE40" w14:textId="22348D0D" w:rsidR="003E4CFE" w:rsidRDefault="003E4CFE" w:rsidP="003E4CFE"/>
    <w:tbl>
      <w:tblPr>
        <w:tblStyle w:val="TableGrid"/>
        <w:tblW w:w="0" w:type="auto"/>
        <w:tblLook w:val="04A0" w:firstRow="1" w:lastRow="0" w:firstColumn="1" w:lastColumn="0" w:noHBand="0" w:noVBand="1"/>
      </w:tblPr>
      <w:tblGrid>
        <w:gridCol w:w="5086"/>
        <w:gridCol w:w="3924"/>
      </w:tblGrid>
      <w:tr w:rsidR="003E4CFE" w:rsidRPr="00F45951" w14:paraId="4161CC3B" w14:textId="77777777" w:rsidTr="00BD0A1F">
        <w:tc>
          <w:tcPr>
            <w:tcW w:w="5211" w:type="dxa"/>
          </w:tcPr>
          <w:p w14:paraId="7D05F250" w14:textId="77777777" w:rsidR="003E4CFE" w:rsidRPr="00F45951" w:rsidRDefault="003E4CFE" w:rsidP="00BD0A1F">
            <w:pPr>
              <w:spacing w:line="360" w:lineRule="auto"/>
              <w:jc w:val="both"/>
              <w:rPr>
                <w:rFonts w:ascii="Times New Roman" w:hAnsi="Times New Roman" w:cs="Times New Roman"/>
                <w:b/>
              </w:rPr>
            </w:pPr>
            <w:r w:rsidRPr="00F45951">
              <w:rPr>
                <w:rFonts w:ascii="Times New Roman" w:hAnsi="Times New Roman" w:cs="Times New Roman"/>
                <w:b/>
              </w:rPr>
              <w:t>Type of Partner/Function Head</w:t>
            </w:r>
          </w:p>
        </w:tc>
        <w:tc>
          <w:tcPr>
            <w:tcW w:w="4025" w:type="dxa"/>
          </w:tcPr>
          <w:p w14:paraId="682DD56E" w14:textId="77777777" w:rsidR="003E4CFE" w:rsidRPr="00F45951" w:rsidRDefault="003E4CFE" w:rsidP="00BD0A1F">
            <w:pPr>
              <w:spacing w:line="360" w:lineRule="auto"/>
              <w:jc w:val="both"/>
              <w:rPr>
                <w:rFonts w:ascii="Times New Roman" w:hAnsi="Times New Roman" w:cs="Times New Roman"/>
                <w:b/>
              </w:rPr>
            </w:pPr>
            <w:r w:rsidRPr="00F45951">
              <w:rPr>
                <w:rFonts w:ascii="Times New Roman" w:hAnsi="Times New Roman" w:cs="Times New Roman"/>
                <w:b/>
              </w:rPr>
              <w:t>Number interviewed</w:t>
            </w:r>
          </w:p>
        </w:tc>
      </w:tr>
      <w:tr w:rsidR="003E4CFE" w:rsidRPr="00F45951" w14:paraId="6A1E8F98" w14:textId="77777777" w:rsidTr="00BD0A1F">
        <w:tc>
          <w:tcPr>
            <w:tcW w:w="5211" w:type="dxa"/>
          </w:tcPr>
          <w:p w14:paraId="5FE4C328"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Chairman</w:t>
            </w:r>
          </w:p>
        </w:tc>
        <w:tc>
          <w:tcPr>
            <w:tcW w:w="4025" w:type="dxa"/>
          </w:tcPr>
          <w:p w14:paraId="661FB98F"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1</w:t>
            </w:r>
          </w:p>
        </w:tc>
      </w:tr>
      <w:tr w:rsidR="003E4CFE" w:rsidRPr="00F45951" w14:paraId="48941E71" w14:textId="77777777" w:rsidTr="00BD0A1F">
        <w:tc>
          <w:tcPr>
            <w:tcW w:w="5211" w:type="dxa"/>
          </w:tcPr>
          <w:p w14:paraId="3177A298"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Managing Partner</w:t>
            </w:r>
          </w:p>
        </w:tc>
        <w:tc>
          <w:tcPr>
            <w:tcW w:w="4025" w:type="dxa"/>
          </w:tcPr>
          <w:p w14:paraId="55A57C08"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1 </w:t>
            </w:r>
          </w:p>
        </w:tc>
      </w:tr>
      <w:tr w:rsidR="003E4CFE" w:rsidRPr="00F45951" w14:paraId="487BBED1" w14:textId="77777777" w:rsidTr="00BD0A1F">
        <w:tc>
          <w:tcPr>
            <w:tcW w:w="5211" w:type="dxa"/>
          </w:tcPr>
          <w:p w14:paraId="75609F3A"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GSB Members</w:t>
            </w:r>
          </w:p>
        </w:tc>
        <w:tc>
          <w:tcPr>
            <w:tcW w:w="4025" w:type="dxa"/>
          </w:tcPr>
          <w:p w14:paraId="16C96D88"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4 </w:t>
            </w:r>
          </w:p>
        </w:tc>
      </w:tr>
      <w:tr w:rsidR="003E4CFE" w:rsidRPr="00F45951" w14:paraId="3314FED7" w14:textId="77777777" w:rsidTr="00BD0A1F">
        <w:tc>
          <w:tcPr>
            <w:tcW w:w="5211" w:type="dxa"/>
          </w:tcPr>
          <w:p w14:paraId="4E542B8C"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Operations Board Members</w:t>
            </w:r>
          </w:p>
        </w:tc>
        <w:tc>
          <w:tcPr>
            <w:tcW w:w="4025" w:type="dxa"/>
          </w:tcPr>
          <w:p w14:paraId="0E17689D"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6 </w:t>
            </w:r>
          </w:p>
        </w:tc>
      </w:tr>
      <w:tr w:rsidR="003E4CFE" w:rsidRPr="00F45951" w14:paraId="53EA4639" w14:textId="77777777" w:rsidTr="00BD0A1F">
        <w:tc>
          <w:tcPr>
            <w:tcW w:w="5211" w:type="dxa"/>
          </w:tcPr>
          <w:p w14:paraId="47815399"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Departmental Heads</w:t>
            </w:r>
          </w:p>
        </w:tc>
        <w:tc>
          <w:tcPr>
            <w:tcW w:w="4025" w:type="dxa"/>
          </w:tcPr>
          <w:p w14:paraId="4770F816"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3 </w:t>
            </w:r>
          </w:p>
        </w:tc>
      </w:tr>
      <w:tr w:rsidR="003E4CFE" w:rsidRPr="00F45951" w14:paraId="5E00EF78" w14:textId="77777777" w:rsidTr="00BD0A1F">
        <w:tc>
          <w:tcPr>
            <w:tcW w:w="5211" w:type="dxa"/>
          </w:tcPr>
          <w:p w14:paraId="5D94D791"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Division Heads</w:t>
            </w:r>
          </w:p>
        </w:tc>
        <w:tc>
          <w:tcPr>
            <w:tcW w:w="4025" w:type="dxa"/>
          </w:tcPr>
          <w:p w14:paraId="321EADDE"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5 </w:t>
            </w:r>
          </w:p>
        </w:tc>
      </w:tr>
      <w:tr w:rsidR="003E4CFE" w:rsidRPr="00F45951" w14:paraId="64AD3358" w14:textId="77777777" w:rsidTr="00BD0A1F">
        <w:tc>
          <w:tcPr>
            <w:tcW w:w="5211" w:type="dxa"/>
          </w:tcPr>
          <w:p w14:paraId="64EFB5EB"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Line Partners</w:t>
            </w:r>
          </w:p>
        </w:tc>
        <w:tc>
          <w:tcPr>
            <w:tcW w:w="4025" w:type="dxa"/>
          </w:tcPr>
          <w:p w14:paraId="5B22E4B7"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19 </w:t>
            </w:r>
          </w:p>
        </w:tc>
      </w:tr>
      <w:tr w:rsidR="003E4CFE" w:rsidRPr="00F45951" w14:paraId="614572ED" w14:textId="77777777" w:rsidTr="00BD0A1F">
        <w:tc>
          <w:tcPr>
            <w:tcW w:w="5211" w:type="dxa"/>
          </w:tcPr>
          <w:p w14:paraId="6397A244"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Function Heads</w:t>
            </w:r>
          </w:p>
        </w:tc>
        <w:tc>
          <w:tcPr>
            <w:tcW w:w="4025" w:type="dxa"/>
          </w:tcPr>
          <w:p w14:paraId="4B38E8BD" w14:textId="77777777" w:rsidR="003E4CFE" w:rsidRPr="00F45951" w:rsidRDefault="003E4CFE" w:rsidP="00BD0A1F">
            <w:pPr>
              <w:spacing w:line="360" w:lineRule="auto"/>
              <w:jc w:val="both"/>
              <w:rPr>
                <w:rFonts w:ascii="Times New Roman" w:hAnsi="Times New Roman" w:cs="Times New Roman"/>
              </w:rPr>
            </w:pPr>
            <w:r w:rsidRPr="00F45951">
              <w:rPr>
                <w:rFonts w:ascii="Times New Roman" w:hAnsi="Times New Roman" w:cs="Times New Roman"/>
              </w:rPr>
              <w:t xml:space="preserve">3 </w:t>
            </w:r>
          </w:p>
        </w:tc>
      </w:tr>
    </w:tbl>
    <w:p w14:paraId="4056C6E3" w14:textId="53154AD5" w:rsidR="003E4CFE" w:rsidRDefault="003E4CFE" w:rsidP="003E4CFE">
      <w:pPr>
        <w:pStyle w:val="Caption"/>
        <w:spacing w:line="360" w:lineRule="auto"/>
        <w:jc w:val="both"/>
        <w:rPr>
          <w:rFonts w:ascii="Times New Roman" w:hAnsi="Times New Roman" w:cs="Times New Roman"/>
          <w:b w:val="0"/>
          <w:color w:val="auto"/>
          <w:sz w:val="24"/>
          <w:szCs w:val="24"/>
        </w:rPr>
      </w:pPr>
      <w:bookmarkStart w:id="2" w:name="_Toc336268094"/>
      <w:r w:rsidRPr="00F45951">
        <w:rPr>
          <w:rFonts w:ascii="Times New Roman" w:hAnsi="Times New Roman" w:cs="Times New Roman"/>
          <w:b w:val="0"/>
          <w:color w:val="auto"/>
          <w:sz w:val="24"/>
          <w:szCs w:val="24"/>
        </w:rPr>
        <w:t xml:space="preserve">Table 1: Interviewees split by type </w:t>
      </w:r>
      <w:bookmarkEnd w:id="2"/>
    </w:p>
    <w:p w14:paraId="72E4C26A" w14:textId="77777777" w:rsidR="003E4CFE" w:rsidRPr="003E4CFE" w:rsidRDefault="003E4CFE" w:rsidP="003E4CF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0"/>
      </w:tblGrid>
      <w:tr w:rsidR="003E4CFE" w:rsidRPr="00F45951" w14:paraId="720C3304" w14:textId="77777777" w:rsidTr="00BD0A1F">
        <w:tc>
          <w:tcPr>
            <w:tcW w:w="9236" w:type="dxa"/>
          </w:tcPr>
          <w:p w14:paraId="545D95D1" w14:textId="77777777" w:rsidR="003E4CFE" w:rsidRPr="00F45951" w:rsidRDefault="003E4CFE" w:rsidP="00BD0A1F">
            <w:pPr>
              <w:spacing w:line="360" w:lineRule="auto"/>
              <w:jc w:val="both"/>
              <w:rPr>
                <w:rFonts w:ascii="Times New Roman" w:hAnsi="Times New Roman" w:cs="Times New Roman"/>
                <w:b/>
                <w:sz w:val="24"/>
                <w:szCs w:val="24"/>
              </w:rPr>
            </w:pPr>
            <w:r w:rsidRPr="00F45951">
              <w:rPr>
                <w:rFonts w:ascii="Times New Roman" w:hAnsi="Times New Roman" w:cs="Times New Roman"/>
                <w:b/>
                <w:sz w:val="24"/>
                <w:szCs w:val="24"/>
              </w:rPr>
              <w:t>Documents</w:t>
            </w:r>
          </w:p>
          <w:p w14:paraId="2549437A" w14:textId="77777777" w:rsidR="003E4CFE" w:rsidRPr="00F45951" w:rsidRDefault="003E4CFE" w:rsidP="00BD0A1F">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Strategy and Operations Board papers and minutes</w:t>
            </w:r>
          </w:p>
          <w:p w14:paraId="06AE5CEA" w14:textId="77777777" w:rsidR="003E4CFE" w:rsidRPr="00F45951" w:rsidRDefault="003E4CFE" w:rsidP="00BD0A1F">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Partners’ Conference papers</w:t>
            </w:r>
          </w:p>
          <w:p w14:paraId="6A2F3C52" w14:textId="77777777" w:rsidR="003E4CFE" w:rsidRPr="00F45951" w:rsidRDefault="003E4CFE" w:rsidP="00BD0A1F">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Divisional meeting papers and minutes</w:t>
            </w:r>
          </w:p>
          <w:p w14:paraId="312A0249" w14:textId="77777777" w:rsidR="003E4CFE" w:rsidRPr="00F45951" w:rsidRDefault="003E4CFE" w:rsidP="00BD0A1F">
            <w:pPr>
              <w:spacing w:line="360" w:lineRule="auto"/>
              <w:jc w:val="both"/>
              <w:rPr>
                <w:rFonts w:ascii="Times New Roman" w:hAnsi="Times New Roman" w:cs="Times New Roman"/>
                <w:sz w:val="24"/>
                <w:szCs w:val="24"/>
              </w:rPr>
            </w:pPr>
            <w:r w:rsidRPr="00F45951">
              <w:rPr>
                <w:rFonts w:ascii="Times New Roman" w:hAnsi="Times New Roman" w:cs="Times New Roman"/>
                <w:sz w:val="24"/>
                <w:szCs w:val="24"/>
              </w:rPr>
              <w:t>Explanatory documents for relevant management systems and processes e.g.</w:t>
            </w:r>
          </w:p>
          <w:p w14:paraId="33A684F6" w14:textId="77777777" w:rsidR="003E4CFE" w:rsidRPr="00F45951" w:rsidRDefault="003E4CFE" w:rsidP="00BD0A1F">
            <w:pPr>
              <w:pStyle w:val="ListParagraph"/>
              <w:numPr>
                <w:ilvl w:val="0"/>
                <w:numId w:val="11"/>
              </w:numPr>
              <w:spacing w:line="360" w:lineRule="auto"/>
              <w:ind w:left="426" w:hanging="284"/>
              <w:jc w:val="both"/>
              <w:rPr>
                <w:rFonts w:ascii="Times New Roman" w:hAnsi="Times New Roman" w:cs="Times New Roman"/>
                <w:sz w:val="24"/>
                <w:szCs w:val="24"/>
              </w:rPr>
            </w:pPr>
            <w:r w:rsidRPr="00F45951">
              <w:rPr>
                <w:rFonts w:ascii="Times New Roman" w:hAnsi="Times New Roman" w:cs="Times New Roman"/>
                <w:sz w:val="24"/>
                <w:szCs w:val="24"/>
              </w:rPr>
              <w:t>Partner appointment and criteria</w:t>
            </w:r>
          </w:p>
          <w:p w14:paraId="16478E10" w14:textId="77777777" w:rsidR="003E4CFE" w:rsidRPr="00F45951" w:rsidRDefault="003E4CFE" w:rsidP="00BD0A1F">
            <w:pPr>
              <w:pStyle w:val="ListParagraph"/>
              <w:numPr>
                <w:ilvl w:val="0"/>
                <w:numId w:val="11"/>
              </w:numPr>
              <w:spacing w:line="360" w:lineRule="auto"/>
              <w:ind w:left="426" w:hanging="284"/>
              <w:jc w:val="both"/>
              <w:rPr>
                <w:rFonts w:ascii="Times New Roman" w:hAnsi="Times New Roman" w:cs="Times New Roman"/>
                <w:sz w:val="24"/>
                <w:szCs w:val="24"/>
              </w:rPr>
            </w:pPr>
            <w:r w:rsidRPr="00F45951">
              <w:rPr>
                <w:rFonts w:ascii="Times New Roman" w:hAnsi="Times New Roman" w:cs="Times New Roman"/>
                <w:sz w:val="24"/>
                <w:szCs w:val="24"/>
              </w:rPr>
              <w:t>Partner review and objective setting</w:t>
            </w:r>
          </w:p>
          <w:p w14:paraId="5221B43C" w14:textId="77777777" w:rsidR="003E4CFE" w:rsidRPr="00F45951" w:rsidRDefault="003E4CFE" w:rsidP="00BD0A1F">
            <w:pPr>
              <w:pStyle w:val="ListParagraph"/>
              <w:numPr>
                <w:ilvl w:val="0"/>
                <w:numId w:val="11"/>
              </w:numPr>
              <w:spacing w:line="360" w:lineRule="auto"/>
              <w:ind w:left="426" w:hanging="284"/>
              <w:jc w:val="both"/>
              <w:rPr>
                <w:rFonts w:ascii="Times New Roman" w:hAnsi="Times New Roman" w:cs="Times New Roman"/>
                <w:sz w:val="24"/>
                <w:szCs w:val="24"/>
              </w:rPr>
            </w:pPr>
            <w:r w:rsidRPr="00F45951">
              <w:rPr>
                <w:rFonts w:ascii="Times New Roman" w:hAnsi="Times New Roman" w:cs="Times New Roman"/>
                <w:sz w:val="24"/>
                <w:szCs w:val="24"/>
              </w:rPr>
              <w:t>Remuneration committee</w:t>
            </w:r>
          </w:p>
        </w:tc>
      </w:tr>
    </w:tbl>
    <w:p w14:paraId="590E1CC2" w14:textId="77777777" w:rsidR="003E4CFE" w:rsidRPr="00F45951" w:rsidRDefault="003E4CFE" w:rsidP="003E4CFE">
      <w:pPr>
        <w:pStyle w:val="Caption"/>
        <w:spacing w:line="360" w:lineRule="auto"/>
        <w:jc w:val="both"/>
        <w:rPr>
          <w:rFonts w:ascii="Times New Roman" w:hAnsi="Times New Roman" w:cs="Times New Roman"/>
          <w:b w:val="0"/>
          <w:color w:val="auto"/>
          <w:sz w:val="24"/>
          <w:szCs w:val="24"/>
        </w:rPr>
      </w:pPr>
      <w:bookmarkStart w:id="3" w:name="_Toc336268095"/>
      <w:r w:rsidRPr="00F45951">
        <w:rPr>
          <w:rFonts w:ascii="Times New Roman" w:hAnsi="Times New Roman" w:cs="Times New Roman"/>
          <w:b w:val="0"/>
          <w:color w:val="auto"/>
          <w:sz w:val="24"/>
          <w:szCs w:val="24"/>
        </w:rPr>
        <w:t>Table 2: Documentary review</w:t>
      </w:r>
      <w:bookmarkEnd w:id="3"/>
    </w:p>
    <w:p w14:paraId="5513DFA6" w14:textId="6196BED1" w:rsidR="003E4CFE" w:rsidRDefault="003E4CFE" w:rsidP="003E4CFE"/>
    <w:p w14:paraId="6F2354FB" w14:textId="1C798D3B" w:rsidR="001E48EE" w:rsidRDefault="001E48EE" w:rsidP="003E4CFE"/>
    <w:p w14:paraId="7E2BC0C2" w14:textId="2E9CDF89" w:rsidR="001E48EE" w:rsidRDefault="001E48EE" w:rsidP="003E4CFE"/>
    <w:p w14:paraId="533843CA" w14:textId="71853067" w:rsidR="001E48EE" w:rsidRDefault="001E48EE" w:rsidP="003E4CFE"/>
    <w:p w14:paraId="1D9ED7D5" w14:textId="4C5E3C15" w:rsidR="001E48EE" w:rsidRDefault="001E48EE" w:rsidP="003E4CFE"/>
    <w:p w14:paraId="5633E205" w14:textId="3FCF595E" w:rsidR="001E48EE" w:rsidRDefault="001E48EE" w:rsidP="003E4CFE"/>
    <w:p w14:paraId="10A44DE8" w14:textId="3098B918" w:rsidR="001E48EE" w:rsidRDefault="001E48EE" w:rsidP="003E4CFE"/>
    <w:p w14:paraId="6E01A755" w14:textId="0647587A" w:rsidR="001E48EE" w:rsidRDefault="001E48EE" w:rsidP="003E4CFE"/>
    <w:p w14:paraId="7A19E482" w14:textId="42BDA436" w:rsidR="001E48EE" w:rsidRPr="003E4CFE" w:rsidRDefault="00D815B1" w:rsidP="003E4CFE">
      <w:r>
        <w:rPr>
          <w:noProof/>
          <w:lang w:eastAsia="en-GB"/>
        </w:rPr>
        <w:drawing>
          <wp:inline distT="0" distB="0" distL="0" distR="0" wp14:anchorId="7BCB798E" wp14:editId="4F09FF07">
            <wp:extent cx="6122668" cy="3134572"/>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43809" cy="3145395"/>
                    </a:xfrm>
                    <a:prstGeom prst="rect">
                      <a:avLst/>
                    </a:prstGeom>
                    <a:noFill/>
                  </pic:spPr>
                </pic:pic>
              </a:graphicData>
            </a:graphic>
          </wp:inline>
        </w:drawing>
      </w:r>
    </w:p>
    <w:sectPr w:rsidR="001E48EE" w:rsidRPr="003E4CFE" w:rsidSect="001071DC">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E21C97" w14:textId="77777777" w:rsidR="00EC0853" w:rsidRDefault="00EC0853" w:rsidP="001071DC">
      <w:pPr>
        <w:spacing w:line="240" w:lineRule="auto"/>
      </w:pPr>
      <w:r>
        <w:separator/>
      </w:r>
    </w:p>
  </w:endnote>
  <w:endnote w:type="continuationSeparator" w:id="0">
    <w:p w14:paraId="6A5FB2AD" w14:textId="77777777" w:rsidR="00EC0853" w:rsidRDefault="00EC0853" w:rsidP="001071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2D853" w14:textId="77777777" w:rsidR="00C0054E" w:rsidRDefault="00C0054E" w:rsidP="00FC316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71DF37" w14:textId="77777777" w:rsidR="00C0054E" w:rsidRDefault="00C0054E" w:rsidP="001071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5B4AA" w14:textId="7BD39EBC" w:rsidR="00C0054E" w:rsidRDefault="00C0054E" w:rsidP="00FC316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832AB">
      <w:rPr>
        <w:rStyle w:val="PageNumber"/>
        <w:noProof/>
      </w:rPr>
      <w:t>3</w:t>
    </w:r>
    <w:r>
      <w:rPr>
        <w:rStyle w:val="PageNumber"/>
      </w:rPr>
      <w:fldChar w:fldCharType="end"/>
    </w:r>
  </w:p>
  <w:p w14:paraId="6390A4A3" w14:textId="77777777" w:rsidR="00C0054E" w:rsidRDefault="00C0054E" w:rsidP="001071D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35A4DD" w14:textId="77777777" w:rsidR="00EC0853" w:rsidRDefault="00EC0853" w:rsidP="001071DC">
      <w:pPr>
        <w:spacing w:line="240" w:lineRule="auto"/>
      </w:pPr>
      <w:r>
        <w:separator/>
      </w:r>
    </w:p>
  </w:footnote>
  <w:footnote w:type="continuationSeparator" w:id="0">
    <w:p w14:paraId="53964989" w14:textId="77777777" w:rsidR="00EC0853" w:rsidRDefault="00EC0853" w:rsidP="001071D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984CFD"/>
    <w:multiLevelType w:val="hybridMultilevel"/>
    <w:tmpl w:val="625CCBA4"/>
    <w:lvl w:ilvl="0" w:tplc="BDEEFB90">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2E06A8"/>
    <w:multiLevelType w:val="hybridMultilevel"/>
    <w:tmpl w:val="8B167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77212"/>
    <w:multiLevelType w:val="hybridMultilevel"/>
    <w:tmpl w:val="11AC427E"/>
    <w:lvl w:ilvl="0" w:tplc="1EF0356E">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921B59"/>
    <w:multiLevelType w:val="hybridMultilevel"/>
    <w:tmpl w:val="BE44B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9D681D"/>
    <w:multiLevelType w:val="hybridMultilevel"/>
    <w:tmpl w:val="F634E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DA2C32"/>
    <w:multiLevelType w:val="hybridMultilevel"/>
    <w:tmpl w:val="2F288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5C1661"/>
    <w:multiLevelType w:val="hybridMultilevel"/>
    <w:tmpl w:val="814E0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E52462"/>
    <w:multiLevelType w:val="hybridMultilevel"/>
    <w:tmpl w:val="E41E0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5906A5F"/>
    <w:multiLevelType w:val="hybridMultilevel"/>
    <w:tmpl w:val="36E8E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B920CB"/>
    <w:multiLevelType w:val="hybridMultilevel"/>
    <w:tmpl w:val="89180878"/>
    <w:lvl w:ilvl="0" w:tplc="B2782D20">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155638E"/>
    <w:multiLevelType w:val="hybridMultilevel"/>
    <w:tmpl w:val="26E0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7A630C"/>
    <w:multiLevelType w:val="hybridMultilevel"/>
    <w:tmpl w:val="2E9C6E4A"/>
    <w:lvl w:ilvl="0" w:tplc="B2782D20">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D0517A"/>
    <w:multiLevelType w:val="hybridMultilevel"/>
    <w:tmpl w:val="FA342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9C73410"/>
    <w:multiLevelType w:val="hybridMultilevel"/>
    <w:tmpl w:val="931AF5AC"/>
    <w:lvl w:ilvl="0" w:tplc="BDD294D0">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4F7F66"/>
    <w:multiLevelType w:val="hybridMultilevel"/>
    <w:tmpl w:val="77E64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077737"/>
    <w:multiLevelType w:val="multilevel"/>
    <w:tmpl w:val="A11405F4"/>
    <w:lvl w:ilvl="0">
      <w:start w:val="1"/>
      <w:numFmt w:val="decimal"/>
      <w:pStyle w:val="LegalNumbering"/>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531"/>
        </w:tabs>
        <w:ind w:left="1531" w:hanging="811"/>
      </w:pPr>
      <w:rPr>
        <w:rFonts w:hint="default"/>
      </w:rPr>
    </w:lvl>
    <w:lvl w:ilvl="3">
      <w:start w:val="1"/>
      <w:numFmt w:val="lowerLetter"/>
      <w:lvlText w:val="(%4)"/>
      <w:lvlJc w:val="left"/>
      <w:pPr>
        <w:tabs>
          <w:tab w:val="num" w:pos="2160"/>
        </w:tabs>
        <w:ind w:left="2160" w:hanging="629"/>
      </w:pPr>
      <w:rPr>
        <w:rFonts w:hint="default"/>
      </w:rPr>
    </w:lvl>
    <w:lvl w:ilvl="4">
      <w:start w:val="1"/>
      <w:numFmt w:val="lowerRoman"/>
      <w:lvlText w:val="(%5)"/>
      <w:lvlJc w:val="left"/>
      <w:pPr>
        <w:tabs>
          <w:tab w:val="num" w:pos="2880"/>
        </w:tabs>
        <w:ind w:left="2880" w:hanging="720"/>
      </w:pPr>
      <w:rPr>
        <w:rFonts w:hint="default"/>
      </w:rPr>
    </w:lvl>
    <w:lvl w:ilvl="5">
      <w:start w:val="1"/>
      <w:numFmt w:val="decimal"/>
      <w:lvlText w:val="(%6)"/>
      <w:lvlJc w:val="left"/>
      <w:pPr>
        <w:tabs>
          <w:tab w:val="num" w:pos="3402"/>
        </w:tabs>
        <w:ind w:left="3402" w:hanging="522"/>
      </w:pPr>
      <w:rPr>
        <w:rFonts w:hint="default"/>
      </w:rPr>
    </w:lvl>
    <w:lvl w:ilvl="6">
      <w:start w:val="1"/>
      <w:numFmt w:val="upperLetter"/>
      <w:lvlText w:val="(%7)"/>
      <w:lvlJc w:val="left"/>
      <w:pPr>
        <w:tabs>
          <w:tab w:val="num" w:pos="3969"/>
        </w:tabs>
        <w:ind w:left="3969" w:hanging="567"/>
      </w:pPr>
      <w:rPr>
        <w:rFonts w:hint="default"/>
      </w:rPr>
    </w:lvl>
    <w:lvl w:ilvl="7">
      <w:start w:val="1"/>
      <w:numFmt w:val="upperRoman"/>
      <w:lvlText w:val="(%8)"/>
      <w:lvlJc w:val="left"/>
      <w:pPr>
        <w:tabs>
          <w:tab w:val="num" w:pos="4536"/>
        </w:tabs>
        <w:ind w:left="4536" w:hanging="567"/>
      </w:pPr>
      <w:rPr>
        <w:rFonts w:hint="default"/>
      </w:rPr>
    </w:lvl>
    <w:lvl w:ilvl="8">
      <w:start w:val="1"/>
      <w:numFmt w:val="decimal"/>
      <w:lvlText w:val="(%9)"/>
      <w:lvlJc w:val="left"/>
      <w:pPr>
        <w:tabs>
          <w:tab w:val="num" w:pos="5103"/>
        </w:tabs>
        <w:ind w:left="5103" w:hanging="567"/>
      </w:pPr>
      <w:rPr>
        <w:rFonts w:hint="default"/>
      </w:rPr>
    </w:lvl>
  </w:abstractNum>
  <w:abstractNum w:abstractNumId="16" w15:restartNumberingAfterBreak="0">
    <w:nsid w:val="7F6C2937"/>
    <w:multiLevelType w:val="multilevel"/>
    <w:tmpl w:val="1A6CEAD4"/>
    <w:lvl w:ilvl="0">
      <w:start w:val="1"/>
      <w:numFmt w:val="decimal"/>
      <w:pStyle w:val="ParagraphNumbering"/>
      <w:lvlText w:val="%1"/>
      <w:lvlJc w:val="left"/>
      <w:pPr>
        <w:tabs>
          <w:tab w:val="num" w:pos="720"/>
        </w:tabs>
        <w:ind w:left="720" w:hanging="72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upperLetter"/>
      <w:lvlText w:val="(%5)"/>
      <w:lvlJc w:val="left"/>
      <w:pPr>
        <w:tabs>
          <w:tab w:val="num" w:pos="3600"/>
        </w:tabs>
        <w:ind w:left="3600" w:hanging="72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5"/>
  </w:num>
  <w:num w:numId="2">
    <w:abstractNumId w:val="16"/>
  </w:num>
  <w:num w:numId="3">
    <w:abstractNumId w:val="15"/>
  </w:num>
  <w:num w:numId="4">
    <w:abstractNumId w:val="16"/>
  </w:num>
  <w:num w:numId="5">
    <w:abstractNumId w:val="6"/>
  </w:num>
  <w:num w:numId="6">
    <w:abstractNumId w:val="8"/>
  </w:num>
  <w:num w:numId="7">
    <w:abstractNumId w:val="14"/>
  </w:num>
  <w:num w:numId="8">
    <w:abstractNumId w:val="5"/>
  </w:num>
  <w:num w:numId="9">
    <w:abstractNumId w:val="10"/>
  </w:num>
  <w:num w:numId="10">
    <w:abstractNumId w:val="3"/>
  </w:num>
  <w:num w:numId="11">
    <w:abstractNumId w:val="4"/>
  </w:num>
  <w:num w:numId="12">
    <w:abstractNumId w:val="1"/>
  </w:num>
  <w:num w:numId="13">
    <w:abstractNumId w:val="9"/>
  </w:num>
  <w:num w:numId="14">
    <w:abstractNumId w:val="2"/>
  </w:num>
  <w:num w:numId="15">
    <w:abstractNumId w:val="11"/>
  </w:num>
  <w:num w:numId="16">
    <w:abstractNumId w:val="7"/>
  </w:num>
  <w:num w:numId="17">
    <w:abstractNumId w:val="13"/>
  </w:num>
  <w:num w:numId="18">
    <w:abstractNumId w:val="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131078" w:nlCheck="1" w:checkStyle="0"/>
  <w:activeWritingStyle w:appName="MSWord" w:lang="en-GB" w:vendorID="64" w:dllVersion="131078" w:nlCheck="1" w:checkStyle="0"/>
  <w:activeWritingStyle w:appName="MSWord" w:lang="fr-FR" w:vendorID="64" w:dllVersion="131078" w:nlCheck="1" w:checkStyle="0"/>
  <w:activeWritingStyle w:appName="MSWord" w:lang="en-US"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168"/>
    <w:rsid w:val="000005C3"/>
    <w:rsid w:val="0000283B"/>
    <w:rsid w:val="00012133"/>
    <w:rsid w:val="00014AE8"/>
    <w:rsid w:val="00017D2D"/>
    <w:rsid w:val="00024185"/>
    <w:rsid w:val="000259DB"/>
    <w:rsid w:val="00025F93"/>
    <w:rsid w:val="000318C8"/>
    <w:rsid w:val="00033D97"/>
    <w:rsid w:val="0003403D"/>
    <w:rsid w:val="00035B31"/>
    <w:rsid w:val="0004145F"/>
    <w:rsid w:val="00046CC0"/>
    <w:rsid w:val="00046F9C"/>
    <w:rsid w:val="00050BA2"/>
    <w:rsid w:val="00051B6C"/>
    <w:rsid w:val="00055DF9"/>
    <w:rsid w:val="000634A0"/>
    <w:rsid w:val="000659BC"/>
    <w:rsid w:val="00072A4A"/>
    <w:rsid w:val="00076938"/>
    <w:rsid w:val="000771FF"/>
    <w:rsid w:val="00080155"/>
    <w:rsid w:val="0008304B"/>
    <w:rsid w:val="0008332A"/>
    <w:rsid w:val="00083F73"/>
    <w:rsid w:val="000958BB"/>
    <w:rsid w:val="00096FF1"/>
    <w:rsid w:val="000A4304"/>
    <w:rsid w:val="000A648A"/>
    <w:rsid w:val="000A6DD6"/>
    <w:rsid w:val="000C0920"/>
    <w:rsid w:val="000C27AA"/>
    <w:rsid w:val="000C5C14"/>
    <w:rsid w:val="000C5F0D"/>
    <w:rsid w:val="000C760A"/>
    <w:rsid w:val="000C7CD0"/>
    <w:rsid w:val="000D0012"/>
    <w:rsid w:val="000D11B8"/>
    <w:rsid w:val="000D2D71"/>
    <w:rsid w:val="000D5052"/>
    <w:rsid w:val="000D749D"/>
    <w:rsid w:val="000E1B94"/>
    <w:rsid w:val="000E3FD3"/>
    <w:rsid w:val="000E4062"/>
    <w:rsid w:val="000E5F01"/>
    <w:rsid w:val="000F1161"/>
    <w:rsid w:val="000F11B8"/>
    <w:rsid w:val="000F193A"/>
    <w:rsid w:val="000F47E1"/>
    <w:rsid w:val="000F4B8D"/>
    <w:rsid w:val="001000A5"/>
    <w:rsid w:val="001008BD"/>
    <w:rsid w:val="00101002"/>
    <w:rsid w:val="001019D3"/>
    <w:rsid w:val="00104951"/>
    <w:rsid w:val="00104C63"/>
    <w:rsid w:val="00105A75"/>
    <w:rsid w:val="001071DC"/>
    <w:rsid w:val="00107374"/>
    <w:rsid w:val="0011031A"/>
    <w:rsid w:val="00114266"/>
    <w:rsid w:val="001168A0"/>
    <w:rsid w:val="00116A19"/>
    <w:rsid w:val="00117E0F"/>
    <w:rsid w:val="00120220"/>
    <w:rsid w:val="00120460"/>
    <w:rsid w:val="0012070F"/>
    <w:rsid w:val="00120FE0"/>
    <w:rsid w:val="00121980"/>
    <w:rsid w:val="001228A5"/>
    <w:rsid w:val="00125A70"/>
    <w:rsid w:val="00126DEC"/>
    <w:rsid w:val="00130106"/>
    <w:rsid w:val="001301AE"/>
    <w:rsid w:val="00131735"/>
    <w:rsid w:val="001451F7"/>
    <w:rsid w:val="001457B5"/>
    <w:rsid w:val="00146C7C"/>
    <w:rsid w:val="00150EE3"/>
    <w:rsid w:val="001513FB"/>
    <w:rsid w:val="001532AA"/>
    <w:rsid w:val="00153494"/>
    <w:rsid w:val="00155902"/>
    <w:rsid w:val="001565A2"/>
    <w:rsid w:val="001566CA"/>
    <w:rsid w:val="00156BA4"/>
    <w:rsid w:val="00156F3A"/>
    <w:rsid w:val="001607D0"/>
    <w:rsid w:val="00163470"/>
    <w:rsid w:val="00163CD7"/>
    <w:rsid w:val="001643D7"/>
    <w:rsid w:val="00164A17"/>
    <w:rsid w:val="00164FB3"/>
    <w:rsid w:val="0016570F"/>
    <w:rsid w:val="00165C8A"/>
    <w:rsid w:val="00165ECF"/>
    <w:rsid w:val="001733F9"/>
    <w:rsid w:val="00173585"/>
    <w:rsid w:val="00173CDE"/>
    <w:rsid w:val="001754F5"/>
    <w:rsid w:val="00183C54"/>
    <w:rsid w:val="00197B1A"/>
    <w:rsid w:val="001A12ED"/>
    <w:rsid w:val="001A154F"/>
    <w:rsid w:val="001A336A"/>
    <w:rsid w:val="001A390E"/>
    <w:rsid w:val="001B24B1"/>
    <w:rsid w:val="001B4C2B"/>
    <w:rsid w:val="001B6052"/>
    <w:rsid w:val="001C08A3"/>
    <w:rsid w:val="001C2903"/>
    <w:rsid w:val="001C4C00"/>
    <w:rsid w:val="001C5DE8"/>
    <w:rsid w:val="001C7BBC"/>
    <w:rsid w:val="001C7D77"/>
    <w:rsid w:val="001D0A1D"/>
    <w:rsid w:val="001D16A7"/>
    <w:rsid w:val="001D2954"/>
    <w:rsid w:val="001D3DFA"/>
    <w:rsid w:val="001D40F0"/>
    <w:rsid w:val="001D4310"/>
    <w:rsid w:val="001D446E"/>
    <w:rsid w:val="001D4A6F"/>
    <w:rsid w:val="001D4C30"/>
    <w:rsid w:val="001E0BC6"/>
    <w:rsid w:val="001E3B74"/>
    <w:rsid w:val="001E48EE"/>
    <w:rsid w:val="001E4B1F"/>
    <w:rsid w:val="001E4F68"/>
    <w:rsid w:val="001E51BC"/>
    <w:rsid w:val="001E5F98"/>
    <w:rsid w:val="001F275E"/>
    <w:rsid w:val="001F2835"/>
    <w:rsid w:val="001F3A72"/>
    <w:rsid w:val="001F5CC3"/>
    <w:rsid w:val="001F6266"/>
    <w:rsid w:val="001F693F"/>
    <w:rsid w:val="00200D43"/>
    <w:rsid w:val="002140BD"/>
    <w:rsid w:val="00215495"/>
    <w:rsid w:val="00217EC7"/>
    <w:rsid w:val="00217FC5"/>
    <w:rsid w:val="00220B51"/>
    <w:rsid w:val="00224FD8"/>
    <w:rsid w:val="0022611B"/>
    <w:rsid w:val="0022639C"/>
    <w:rsid w:val="00230A1B"/>
    <w:rsid w:val="00233663"/>
    <w:rsid w:val="00234ADD"/>
    <w:rsid w:val="002377CD"/>
    <w:rsid w:val="0023785E"/>
    <w:rsid w:val="00245208"/>
    <w:rsid w:val="002522B2"/>
    <w:rsid w:val="00252831"/>
    <w:rsid w:val="0025670E"/>
    <w:rsid w:val="00260750"/>
    <w:rsid w:val="00260C78"/>
    <w:rsid w:val="00260E63"/>
    <w:rsid w:val="002614CC"/>
    <w:rsid w:val="00262268"/>
    <w:rsid w:val="0027193C"/>
    <w:rsid w:val="002731A3"/>
    <w:rsid w:val="00274521"/>
    <w:rsid w:val="00274632"/>
    <w:rsid w:val="0028160B"/>
    <w:rsid w:val="002831F0"/>
    <w:rsid w:val="002841E0"/>
    <w:rsid w:val="002847EC"/>
    <w:rsid w:val="00291EFC"/>
    <w:rsid w:val="00292B4A"/>
    <w:rsid w:val="00293781"/>
    <w:rsid w:val="00293EFF"/>
    <w:rsid w:val="002A08A5"/>
    <w:rsid w:val="002A1B7B"/>
    <w:rsid w:val="002A2E1B"/>
    <w:rsid w:val="002A3BDC"/>
    <w:rsid w:val="002B1C9E"/>
    <w:rsid w:val="002B2A21"/>
    <w:rsid w:val="002B30CE"/>
    <w:rsid w:val="002C052D"/>
    <w:rsid w:val="002C253C"/>
    <w:rsid w:val="002C28D3"/>
    <w:rsid w:val="002C75F9"/>
    <w:rsid w:val="002C76BC"/>
    <w:rsid w:val="002D00D5"/>
    <w:rsid w:val="002D0AB5"/>
    <w:rsid w:val="002D0E5E"/>
    <w:rsid w:val="002D1675"/>
    <w:rsid w:val="002D1A1C"/>
    <w:rsid w:val="002D5B07"/>
    <w:rsid w:val="002E4A32"/>
    <w:rsid w:val="002E4F78"/>
    <w:rsid w:val="002E6F6C"/>
    <w:rsid w:val="002F300B"/>
    <w:rsid w:val="002F306A"/>
    <w:rsid w:val="002F6269"/>
    <w:rsid w:val="002F6E31"/>
    <w:rsid w:val="003011DA"/>
    <w:rsid w:val="0030205A"/>
    <w:rsid w:val="003052DF"/>
    <w:rsid w:val="00315E78"/>
    <w:rsid w:val="00316ABB"/>
    <w:rsid w:val="003235E4"/>
    <w:rsid w:val="00324619"/>
    <w:rsid w:val="00325251"/>
    <w:rsid w:val="0032536B"/>
    <w:rsid w:val="00327C02"/>
    <w:rsid w:val="003309E9"/>
    <w:rsid w:val="00334657"/>
    <w:rsid w:val="00334F3C"/>
    <w:rsid w:val="0034248D"/>
    <w:rsid w:val="00343A33"/>
    <w:rsid w:val="00345412"/>
    <w:rsid w:val="003521A5"/>
    <w:rsid w:val="00354148"/>
    <w:rsid w:val="00356A67"/>
    <w:rsid w:val="00356CA8"/>
    <w:rsid w:val="00362DB6"/>
    <w:rsid w:val="00363C79"/>
    <w:rsid w:val="00365E9E"/>
    <w:rsid w:val="0036641D"/>
    <w:rsid w:val="00366438"/>
    <w:rsid w:val="003679EF"/>
    <w:rsid w:val="003736AA"/>
    <w:rsid w:val="00373CA8"/>
    <w:rsid w:val="00375256"/>
    <w:rsid w:val="00375821"/>
    <w:rsid w:val="00376008"/>
    <w:rsid w:val="0037638E"/>
    <w:rsid w:val="00385E44"/>
    <w:rsid w:val="00386D33"/>
    <w:rsid w:val="00394049"/>
    <w:rsid w:val="00396DEA"/>
    <w:rsid w:val="00397778"/>
    <w:rsid w:val="00397E70"/>
    <w:rsid w:val="003A1BED"/>
    <w:rsid w:val="003A1FC3"/>
    <w:rsid w:val="003B69CD"/>
    <w:rsid w:val="003C3F26"/>
    <w:rsid w:val="003C40B7"/>
    <w:rsid w:val="003C4E2E"/>
    <w:rsid w:val="003C6278"/>
    <w:rsid w:val="003C6B0B"/>
    <w:rsid w:val="003D450F"/>
    <w:rsid w:val="003E025E"/>
    <w:rsid w:val="003E1188"/>
    <w:rsid w:val="003E4CFE"/>
    <w:rsid w:val="003E6B17"/>
    <w:rsid w:val="003E727B"/>
    <w:rsid w:val="00400DEF"/>
    <w:rsid w:val="0040419C"/>
    <w:rsid w:val="00411979"/>
    <w:rsid w:val="00413323"/>
    <w:rsid w:val="00425DF0"/>
    <w:rsid w:val="00430E16"/>
    <w:rsid w:val="0043141F"/>
    <w:rsid w:val="004315A9"/>
    <w:rsid w:val="0043217F"/>
    <w:rsid w:val="0043405A"/>
    <w:rsid w:val="00435813"/>
    <w:rsid w:val="00437D18"/>
    <w:rsid w:val="00440C47"/>
    <w:rsid w:val="00443C47"/>
    <w:rsid w:val="004459D2"/>
    <w:rsid w:val="004465C4"/>
    <w:rsid w:val="0044727E"/>
    <w:rsid w:val="0045112F"/>
    <w:rsid w:val="00452A77"/>
    <w:rsid w:val="00452CC6"/>
    <w:rsid w:val="00453089"/>
    <w:rsid w:val="0045781E"/>
    <w:rsid w:val="00463B7E"/>
    <w:rsid w:val="00472419"/>
    <w:rsid w:val="00472F53"/>
    <w:rsid w:val="0047560A"/>
    <w:rsid w:val="004824E6"/>
    <w:rsid w:val="0048475B"/>
    <w:rsid w:val="00485A5C"/>
    <w:rsid w:val="0048753A"/>
    <w:rsid w:val="0048764D"/>
    <w:rsid w:val="00490166"/>
    <w:rsid w:val="00491F13"/>
    <w:rsid w:val="00495A02"/>
    <w:rsid w:val="00496BDB"/>
    <w:rsid w:val="004A1703"/>
    <w:rsid w:val="004A49D9"/>
    <w:rsid w:val="004A7E3B"/>
    <w:rsid w:val="004B4D3C"/>
    <w:rsid w:val="004C05FF"/>
    <w:rsid w:val="004C49DC"/>
    <w:rsid w:val="004C5661"/>
    <w:rsid w:val="004C6EAF"/>
    <w:rsid w:val="004D2B15"/>
    <w:rsid w:val="004E1D6C"/>
    <w:rsid w:val="004E28AB"/>
    <w:rsid w:val="004E352B"/>
    <w:rsid w:val="004E7960"/>
    <w:rsid w:val="004F0517"/>
    <w:rsid w:val="004F1374"/>
    <w:rsid w:val="004F17E4"/>
    <w:rsid w:val="004F1AB5"/>
    <w:rsid w:val="004F4EC6"/>
    <w:rsid w:val="004F681C"/>
    <w:rsid w:val="005024C7"/>
    <w:rsid w:val="00502D92"/>
    <w:rsid w:val="00505660"/>
    <w:rsid w:val="00507B88"/>
    <w:rsid w:val="00510D95"/>
    <w:rsid w:val="0051132D"/>
    <w:rsid w:val="00513F4E"/>
    <w:rsid w:val="005178A8"/>
    <w:rsid w:val="005257E1"/>
    <w:rsid w:val="00525850"/>
    <w:rsid w:val="005275A9"/>
    <w:rsid w:val="00527DF0"/>
    <w:rsid w:val="00530951"/>
    <w:rsid w:val="00530EB1"/>
    <w:rsid w:val="005326B2"/>
    <w:rsid w:val="00532A38"/>
    <w:rsid w:val="00533E9C"/>
    <w:rsid w:val="00541D86"/>
    <w:rsid w:val="00543829"/>
    <w:rsid w:val="00547601"/>
    <w:rsid w:val="00550BA2"/>
    <w:rsid w:val="00550C1A"/>
    <w:rsid w:val="00550CC8"/>
    <w:rsid w:val="00554CEE"/>
    <w:rsid w:val="005550C1"/>
    <w:rsid w:val="005569A4"/>
    <w:rsid w:val="005571EB"/>
    <w:rsid w:val="00557577"/>
    <w:rsid w:val="00561F74"/>
    <w:rsid w:val="0056226E"/>
    <w:rsid w:val="00567985"/>
    <w:rsid w:val="00571F48"/>
    <w:rsid w:val="00572554"/>
    <w:rsid w:val="005753C1"/>
    <w:rsid w:val="00580F45"/>
    <w:rsid w:val="00586FD3"/>
    <w:rsid w:val="00587D36"/>
    <w:rsid w:val="005933BB"/>
    <w:rsid w:val="00593DED"/>
    <w:rsid w:val="00593ECF"/>
    <w:rsid w:val="0059474A"/>
    <w:rsid w:val="00594ECB"/>
    <w:rsid w:val="005960EA"/>
    <w:rsid w:val="005A27F1"/>
    <w:rsid w:val="005B203E"/>
    <w:rsid w:val="005B2A61"/>
    <w:rsid w:val="005B444D"/>
    <w:rsid w:val="005B6143"/>
    <w:rsid w:val="005B7DE2"/>
    <w:rsid w:val="005C1095"/>
    <w:rsid w:val="005C10D5"/>
    <w:rsid w:val="005C2784"/>
    <w:rsid w:val="005C3E29"/>
    <w:rsid w:val="005C5106"/>
    <w:rsid w:val="005C57D7"/>
    <w:rsid w:val="005C77C3"/>
    <w:rsid w:val="005D3E41"/>
    <w:rsid w:val="005D3E4F"/>
    <w:rsid w:val="005E346C"/>
    <w:rsid w:val="005F02E1"/>
    <w:rsid w:val="005F0FEA"/>
    <w:rsid w:val="005F1099"/>
    <w:rsid w:val="005F1766"/>
    <w:rsid w:val="005F269E"/>
    <w:rsid w:val="005F5965"/>
    <w:rsid w:val="005F65D4"/>
    <w:rsid w:val="005F7FB5"/>
    <w:rsid w:val="006007A7"/>
    <w:rsid w:val="00603E5F"/>
    <w:rsid w:val="00631BC0"/>
    <w:rsid w:val="00632030"/>
    <w:rsid w:val="0063282A"/>
    <w:rsid w:val="00632F25"/>
    <w:rsid w:val="0063454F"/>
    <w:rsid w:val="00634C47"/>
    <w:rsid w:val="00636167"/>
    <w:rsid w:val="006406B1"/>
    <w:rsid w:val="006424C9"/>
    <w:rsid w:val="00646557"/>
    <w:rsid w:val="00646F30"/>
    <w:rsid w:val="00651A40"/>
    <w:rsid w:val="006528C9"/>
    <w:rsid w:val="00654D5B"/>
    <w:rsid w:val="00662A28"/>
    <w:rsid w:val="00670250"/>
    <w:rsid w:val="00671731"/>
    <w:rsid w:val="00671DAF"/>
    <w:rsid w:val="00671EAA"/>
    <w:rsid w:val="00673747"/>
    <w:rsid w:val="00677340"/>
    <w:rsid w:val="006811CA"/>
    <w:rsid w:val="00682002"/>
    <w:rsid w:val="006857CF"/>
    <w:rsid w:val="0069756C"/>
    <w:rsid w:val="006A0C66"/>
    <w:rsid w:val="006A250B"/>
    <w:rsid w:val="006A61F2"/>
    <w:rsid w:val="006A6A34"/>
    <w:rsid w:val="006B35E9"/>
    <w:rsid w:val="006B43C1"/>
    <w:rsid w:val="006B45E9"/>
    <w:rsid w:val="006B4900"/>
    <w:rsid w:val="006B6A60"/>
    <w:rsid w:val="006C49F3"/>
    <w:rsid w:val="006C6900"/>
    <w:rsid w:val="006D42A0"/>
    <w:rsid w:val="006D785C"/>
    <w:rsid w:val="006E075F"/>
    <w:rsid w:val="006E15C3"/>
    <w:rsid w:val="006E3966"/>
    <w:rsid w:val="006E5F9F"/>
    <w:rsid w:val="006E66CC"/>
    <w:rsid w:val="006E722D"/>
    <w:rsid w:val="006F1DFF"/>
    <w:rsid w:val="00702B39"/>
    <w:rsid w:val="0070305F"/>
    <w:rsid w:val="00707229"/>
    <w:rsid w:val="007079DD"/>
    <w:rsid w:val="00710795"/>
    <w:rsid w:val="00712DBD"/>
    <w:rsid w:val="00716F14"/>
    <w:rsid w:val="007205C3"/>
    <w:rsid w:val="007265E7"/>
    <w:rsid w:val="007326D1"/>
    <w:rsid w:val="00733114"/>
    <w:rsid w:val="00734ABB"/>
    <w:rsid w:val="00735F3B"/>
    <w:rsid w:val="00742C33"/>
    <w:rsid w:val="007435F3"/>
    <w:rsid w:val="00744377"/>
    <w:rsid w:val="0074538E"/>
    <w:rsid w:val="007476F7"/>
    <w:rsid w:val="00750463"/>
    <w:rsid w:val="00751B3D"/>
    <w:rsid w:val="00753F8D"/>
    <w:rsid w:val="00754D2C"/>
    <w:rsid w:val="007614A7"/>
    <w:rsid w:val="00762847"/>
    <w:rsid w:val="00763BDA"/>
    <w:rsid w:val="00763C1E"/>
    <w:rsid w:val="00764314"/>
    <w:rsid w:val="0077455F"/>
    <w:rsid w:val="0077568D"/>
    <w:rsid w:val="0077575D"/>
    <w:rsid w:val="007760A2"/>
    <w:rsid w:val="00777367"/>
    <w:rsid w:val="00781068"/>
    <w:rsid w:val="00781D43"/>
    <w:rsid w:val="007832AB"/>
    <w:rsid w:val="007846C7"/>
    <w:rsid w:val="007855CA"/>
    <w:rsid w:val="00785F48"/>
    <w:rsid w:val="007867D9"/>
    <w:rsid w:val="00786E58"/>
    <w:rsid w:val="007872C9"/>
    <w:rsid w:val="0079562D"/>
    <w:rsid w:val="00796479"/>
    <w:rsid w:val="007964B0"/>
    <w:rsid w:val="007A386D"/>
    <w:rsid w:val="007B044A"/>
    <w:rsid w:val="007B124A"/>
    <w:rsid w:val="007B2805"/>
    <w:rsid w:val="007B5C6D"/>
    <w:rsid w:val="007C1186"/>
    <w:rsid w:val="007C680B"/>
    <w:rsid w:val="007D1FAF"/>
    <w:rsid w:val="007D5743"/>
    <w:rsid w:val="007E01ED"/>
    <w:rsid w:val="007E3202"/>
    <w:rsid w:val="007E3920"/>
    <w:rsid w:val="007E3CA6"/>
    <w:rsid w:val="007E485B"/>
    <w:rsid w:val="007E64C5"/>
    <w:rsid w:val="007F0210"/>
    <w:rsid w:val="007F310F"/>
    <w:rsid w:val="007F3CCD"/>
    <w:rsid w:val="007F4DAE"/>
    <w:rsid w:val="007F79D5"/>
    <w:rsid w:val="00802771"/>
    <w:rsid w:val="00802A43"/>
    <w:rsid w:val="00802C85"/>
    <w:rsid w:val="008051A1"/>
    <w:rsid w:val="00807062"/>
    <w:rsid w:val="008110C1"/>
    <w:rsid w:val="00811FEF"/>
    <w:rsid w:val="0081569B"/>
    <w:rsid w:val="00817278"/>
    <w:rsid w:val="00822291"/>
    <w:rsid w:val="00823CB5"/>
    <w:rsid w:val="00824AF2"/>
    <w:rsid w:val="00824B6A"/>
    <w:rsid w:val="008365F3"/>
    <w:rsid w:val="00837AE8"/>
    <w:rsid w:val="008403C8"/>
    <w:rsid w:val="008424B3"/>
    <w:rsid w:val="00844B31"/>
    <w:rsid w:val="008466EF"/>
    <w:rsid w:val="00851D6A"/>
    <w:rsid w:val="008526B3"/>
    <w:rsid w:val="00856BB5"/>
    <w:rsid w:val="00862AD0"/>
    <w:rsid w:val="00862D4A"/>
    <w:rsid w:val="0086457E"/>
    <w:rsid w:val="00866F78"/>
    <w:rsid w:val="00872503"/>
    <w:rsid w:val="008729CB"/>
    <w:rsid w:val="00872D82"/>
    <w:rsid w:val="00874B8B"/>
    <w:rsid w:val="008751E9"/>
    <w:rsid w:val="00881A0B"/>
    <w:rsid w:val="00886DE4"/>
    <w:rsid w:val="00891376"/>
    <w:rsid w:val="008922B9"/>
    <w:rsid w:val="0089380E"/>
    <w:rsid w:val="00893B75"/>
    <w:rsid w:val="008949C9"/>
    <w:rsid w:val="008959E8"/>
    <w:rsid w:val="008A0FE1"/>
    <w:rsid w:val="008A2960"/>
    <w:rsid w:val="008A2C41"/>
    <w:rsid w:val="008A5D1A"/>
    <w:rsid w:val="008A5EBB"/>
    <w:rsid w:val="008A6B0B"/>
    <w:rsid w:val="008B1396"/>
    <w:rsid w:val="008B16DA"/>
    <w:rsid w:val="008B285F"/>
    <w:rsid w:val="008B40C0"/>
    <w:rsid w:val="008B743F"/>
    <w:rsid w:val="008C5CAA"/>
    <w:rsid w:val="008C7149"/>
    <w:rsid w:val="008C7643"/>
    <w:rsid w:val="008D27FD"/>
    <w:rsid w:val="008D2EC8"/>
    <w:rsid w:val="008D6013"/>
    <w:rsid w:val="008D6C02"/>
    <w:rsid w:val="008E3E2D"/>
    <w:rsid w:val="008E4BE3"/>
    <w:rsid w:val="008E5C09"/>
    <w:rsid w:val="008F0524"/>
    <w:rsid w:val="008F1766"/>
    <w:rsid w:val="008F184F"/>
    <w:rsid w:val="008F221F"/>
    <w:rsid w:val="008F3E25"/>
    <w:rsid w:val="008F7BCE"/>
    <w:rsid w:val="008F7E1A"/>
    <w:rsid w:val="00903360"/>
    <w:rsid w:val="0090392D"/>
    <w:rsid w:val="009039FB"/>
    <w:rsid w:val="00903CB8"/>
    <w:rsid w:val="009069F2"/>
    <w:rsid w:val="00913C24"/>
    <w:rsid w:val="00916DF6"/>
    <w:rsid w:val="00932E78"/>
    <w:rsid w:val="00933874"/>
    <w:rsid w:val="00937219"/>
    <w:rsid w:val="00942049"/>
    <w:rsid w:val="009436A9"/>
    <w:rsid w:val="009446AC"/>
    <w:rsid w:val="009470F7"/>
    <w:rsid w:val="009521E7"/>
    <w:rsid w:val="00953169"/>
    <w:rsid w:val="009538CE"/>
    <w:rsid w:val="00961FA0"/>
    <w:rsid w:val="009627CC"/>
    <w:rsid w:val="0096486B"/>
    <w:rsid w:val="009709CC"/>
    <w:rsid w:val="0097285F"/>
    <w:rsid w:val="00973943"/>
    <w:rsid w:val="00973FBD"/>
    <w:rsid w:val="00974DA0"/>
    <w:rsid w:val="00974EBF"/>
    <w:rsid w:val="009818E0"/>
    <w:rsid w:val="00981917"/>
    <w:rsid w:val="009868FF"/>
    <w:rsid w:val="00986C0E"/>
    <w:rsid w:val="0098798F"/>
    <w:rsid w:val="009951EF"/>
    <w:rsid w:val="009A0D4D"/>
    <w:rsid w:val="009A59D3"/>
    <w:rsid w:val="009A5C99"/>
    <w:rsid w:val="009A7A41"/>
    <w:rsid w:val="009C06F8"/>
    <w:rsid w:val="009D2AD6"/>
    <w:rsid w:val="009E5FC5"/>
    <w:rsid w:val="009E5FE1"/>
    <w:rsid w:val="009E61CC"/>
    <w:rsid w:val="009E6D5A"/>
    <w:rsid w:val="009F1346"/>
    <w:rsid w:val="009F18CB"/>
    <w:rsid w:val="009F1DE1"/>
    <w:rsid w:val="009F1F80"/>
    <w:rsid w:val="009F404C"/>
    <w:rsid w:val="009F5511"/>
    <w:rsid w:val="00A03455"/>
    <w:rsid w:val="00A03F9A"/>
    <w:rsid w:val="00A04EA0"/>
    <w:rsid w:val="00A065AE"/>
    <w:rsid w:val="00A11D24"/>
    <w:rsid w:val="00A15B4B"/>
    <w:rsid w:val="00A17E39"/>
    <w:rsid w:val="00A2093A"/>
    <w:rsid w:val="00A26315"/>
    <w:rsid w:val="00A26AA6"/>
    <w:rsid w:val="00A33403"/>
    <w:rsid w:val="00A36C0C"/>
    <w:rsid w:val="00A40A12"/>
    <w:rsid w:val="00A4250E"/>
    <w:rsid w:val="00A43DA5"/>
    <w:rsid w:val="00A4533A"/>
    <w:rsid w:val="00A5172F"/>
    <w:rsid w:val="00A518F6"/>
    <w:rsid w:val="00A5422D"/>
    <w:rsid w:val="00A5715D"/>
    <w:rsid w:val="00A62A7F"/>
    <w:rsid w:val="00A63A09"/>
    <w:rsid w:val="00A63E89"/>
    <w:rsid w:val="00A73577"/>
    <w:rsid w:val="00A73DC7"/>
    <w:rsid w:val="00A779AF"/>
    <w:rsid w:val="00A8004D"/>
    <w:rsid w:val="00AA0DFF"/>
    <w:rsid w:val="00AA21AA"/>
    <w:rsid w:val="00AA276F"/>
    <w:rsid w:val="00AA27E3"/>
    <w:rsid w:val="00AA4E4D"/>
    <w:rsid w:val="00AA5859"/>
    <w:rsid w:val="00AB0C71"/>
    <w:rsid w:val="00AB1ABE"/>
    <w:rsid w:val="00AB37EC"/>
    <w:rsid w:val="00AB4DDA"/>
    <w:rsid w:val="00AB6960"/>
    <w:rsid w:val="00AB6AB6"/>
    <w:rsid w:val="00AC2B6F"/>
    <w:rsid w:val="00AC5640"/>
    <w:rsid w:val="00AD00ED"/>
    <w:rsid w:val="00AD5D66"/>
    <w:rsid w:val="00AD74FA"/>
    <w:rsid w:val="00AE4AF4"/>
    <w:rsid w:val="00AE6CE2"/>
    <w:rsid w:val="00AE72A1"/>
    <w:rsid w:val="00AE746A"/>
    <w:rsid w:val="00AE75EE"/>
    <w:rsid w:val="00AE7D0A"/>
    <w:rsid w:val="00AF0A01"/>
    <w:rsid w:val="00AF16A3"/>
    <w:rsid w:val="00AF34DA"/>
    <w:rsid w:val="00AF65B7"/>
    <w:rsid w:val="00B0296D"/>
    <w:rsid w:val="00B02AF7"/>
    <w:rsid w:val="00B059A1"/>
    <w:rsid w:val="00B069AB"/>
    <w:rsid w:val="00B13CD8"/>
    <w:rsid w:val="00B143C3"/>
    <w:rsid w:val="00B2451E"/>
    <w:rsid w:val="00B24FFF"/>
    <w:rsid w:val="00B30D6F"/>
    <w:rsid w:val="00B320AD"/>
    <w:rsid w:val="00B33450"/>
    <w:rsid w:val="00B34409"/>
    <w:rsid w:val="00B411E8"/>
    <w:rsid w:val="00B42A3B"/>
    <w:rsid w:val="00B433BA"/>
    <w:rsid w:val="00B45F6D"/>
    <w:rsid w:val="00B46921"/>
    <w:rsid w:val="00B47C86"/>
    <w:rsid w:val="00B5194E"/>
    <w:rsid w:val="00B51AF4"/>
    <w:rsid w:val="00B52E5C"/>
    <w:rsid w:val="00B53F81"/>
    <w:rsid w:val="00B56F81"/>
    <w:rsid w:val="00B618C9"/>
    <w:rsid w:val="00B63118"/>
    <w:rsid w:val="00B63204"/>
    <w:rsid w:val="00B73988"/>
    <w:rsid w:val="00B80B5B"/>
    <w:rsid w:val="00B848CE"/>
    <w:rsid w:val="00B87A95"/>
    <w:rsid w:val="00B93819"/>
    <w:rsid w:val="00B94C36"/>
    <w:rsid w:val="00B974D3"/>
    <w:rsid w:val="00B979BF"/>
    <w:rsid w:val="00BA10F3"/>
    <w:rsid w:val="00BA3C9E"/>
    <w:rsid w:val="00BB0541"/>
    <w:rsid w:val="00BB0DE2"/>
    <w:rsid w:val="00BB1D12"/>
    <w:rsid w:val="00BB28C2"/>
    <w:rsid w:val="00BB409D"/>
    <w:rsid w:val="00BB44ED"/>
    <w:rsid w:val="00BB48AF"/>
    <w:rsid w:val="00BB4BD8"/>
    <w:rsid w:val="00BB70FA"/>
    <w:rsid w:val="00BB7A56"/>
    <w:rsid w:val="00BC5585"/>
    <w:rsid w:val="00BD0A1F"/>
    <w:rsid w:val="00BD373A"/>
    <w:rsid w:val="00BD38D8"/>
    <w:rsid w:val="00BD3FE2"/>
    <w:rsid w:val="00BD5FFE"/>
    <w:rsid w:val="00BD7B86"/>
    <w:rsid w:val="00BE07BB"/>
    <w:rsid w:val="00BE0DC5"/>
    <w:rsid w:val="00BE0EA6"/>
    <w:rsid w:val="00BE719C"/>
    <w:rsid w:val="00BF1FFC"/>
    <w:rsid w:val="00BF72E7"/>
    <w:rsid w:val="00C0054E"/>
    <w:rsid w:val="00C0060A"/>
    <w:rsid w:val="00C01909"/>
    <w:rsid w:val="00C01D8D"/>
    <w:rsid w:val="00C029FB"/>
    <w:rsid w:val="00C02DAB"/>
    <w:rsid w:val="00C03521"/>
    <w:rsid w:val="00C064AE"/>
    <w:rsid w:val="00C12140"/>
    <w:rsid w:val="00C12680"/>
    <w:rsid w:val="00C14106"/>
    <w:rsid w:val="00C158A8"/>
    <w:rsid w:val="00C15E7D"/>
    <w:rsid w:val="00C22620"/>
    <w:rsid w:val="00C24758"/>
    <w:rsid w:val="00C258C2"/>
    <w:rsid w:val="00C2606B"/>
    <w:rsid w:val="00C26C49"/>
    <w:rsid w:val="00C3082A"/>
    <w:rsid w:val="00C3150E"/>
    <w:rsid w:val="00C32AA0"/>
    <w:rsid w:val="00C3493A"/>
    <w:rsid w:val="00C34AE6"/>
    <w:rsid w:val="00C36990"/>
    <w:rsid w:val="00C409BF"/>
    <w:rsid w:val="00C443FE"/>
    <w:rsid w:val="00C4457A"/>
    <w:rsid w:val="00C44E6C"/>
    <w:rsid w:val="00C4513A"/>
    <w:rsid w:val="00C46A10"/>
    <w:rsid w:val="00C4759E"/>
    <w:rsid w:val="00C567E8"/>
    <w:rsid w:val="00C62D32"/>
    <w:rsid w:val="00C64A51"/>
    <w:rsid w:val="00C75648"/>
    <w:rsid w:val="00C75DFF"/>
    <w:rsid w:val="00C83786"/>
    <w:rsid w:val="00C9125D"/>
    <w:rsid w:val="00C953CE"/>
    <w:rsid w:val="00C954A6"/>
    <w:rsid w:val="00CA0234"/>
    <w:rsid w:val="00CA40B8"/>
    <w:rsid w:val="00CB1264"/>
    <w:rsid w:val="00CB13C8"/>
    <w:rsid w:val="00CB19C0"/>
    <w:rsid w:val="00CB2196"/>
    <w:rsid w:val="00CB263B"/>
    <w:rsid w:val="00CB526B"/>
    <w:rsid w:val="00CC093F"/>
    <w:rsid w:val="00CC1368"/>
    <w:rsid w:val="00CC2797"/>
    <w:rsid w:val="00CC6F60"/>
    <w:rsid w:val="00CC7288"/>
    <w:rsid w:val="00CC7978"/>
    <w:rsid w:val="00CD1DDB"/>
    <w:rsid w:val="00CD1DFA"/>
    <w:rsid w:val="00CD6121"/>
    <w:rsid w:val="00CD7241"/>
    <w:rsid w:val="00CE1EC9"/>
    <w:rsid w:val="00CE35DF"/>
    <w:rsid w:val="00CE3E74"/>
    <w:rsid w:val="00CF2660"/>
    <w:rsid w:val="00CF5CDA"/>
    <w:rsid w:val="00CF6329"/>
    <w:rsid w:val="00CF7A57"/>
    <w:rsid w:val="00D0041B"/>
    <w:rsid w:val="00D02B93"/>
    <w:rsid w:val="00D079C2"/>
    <w:rsid w:val="00D10305"/>
    <w:rsid w:val="00D11F4A"/>
    <w:rsid w:val="00D13BAA"/>
    <w:rsid w:val="00D145D2"/>
    <w:rsid w:val="00D154B9"/>
    <w:rsid w:val="00D20ECD"/>
    <w:rsid w:val="00D23259"/>
    <w:rsid w:val="00D24256"/>
    <w:rsid w:val="00D271D6"/>
    <w:rsid w:val="00D32069"/>
    <w:rsid w:val="00D363A0"/>
    <w:rsid w:val="00D40F75"/>
    <w:rsid w:val="00D4158A"/>
    <w:rsid w:val="00D41C33"/>
    <w:rsid w:val="00D451B8"/>
    <w:rsid w:val="00D46857"/>
    <w:rsid w:val="00D46F1A"/>
    <w:rsid w:val="00D47326"/>
    <w:rsid w:val="00D51812"/>
    <w:rsid w:val="00D53727"/>
    <w:rsid w:val="00D57A8D"/>
    <w:rsid w:val="00D60CE7"/>
    <w:rsid w:val="00D63771"/>
    <w:rsid w:val="00D664B9"/>
    <w:rsid w:val="00D669D3"/>
    <w:rsid w:val="00D67615"/>
    <w:rsid w:val="00D7049C"/>
    <w:rsid w:val="00D70736"/>
    <w:rsid w:val="00D73507"/>
    <w:rsid w:val="00D75FDB"/>
    <w:rsid w:val="00D77EDD"/>
    <w:rsid w:val="00D80649"/>
    <w:rsid w:val="00D815B1"/>
    <w:rsid w:val="00D848C7"/>
    <w:rsid w:val="00D8680B"/>
    <w:rsid w:val="00D90544"/>
    <w:rsid w:val="00D91743"/>
    <w:rsid w:val="00DA006F"/>
    <w:rsid w:val="00DA024A"/>
    <w:rsid w:val="00DA724F"/>
    <w:rsid w:val="00DB44D2"/>
    <w:rsid w:val="00DB4B3C"/>
    <w:rsid w:val="00DB5B67"/>
    <w:rsid w:val="00DB705E"/>
    <w:rsid w:val="00DC2081"/>
    <w:rsid w:val="00DC489A"/>
    <w:rsid w:val="00DC4B8B"/>
    <w:rsid w:val="00DD278A"/>
    <w:rsid w:val="00DD3905"/>
    <w:rsid w:val="00DD6D03"/>
    <w:rsid w:val="00DE6CEA"/>
    <w:rsid w:val="00DF0C3E"/>
    <w:rsid w:val="00DF0D23"/>
    <w:rsid w:val="00DF1AFB"/>
    <w:rsid w:val="00E00441"/>
    <w:rsid w:val="00E0083E"/>
    <w:rsid w:val="00E00D45"/>
    <w:rsid w:val="00E0572C"/>
    <w:rsid w:val="00E07D36"/>
    <w:rsid w:val="00E105D0"/>
    <w:rsid w:val="00E120AC"/>
    <w:rsid w:val="00E12BD5"/>
    <w:rsid w:val="00E14C94"/>
    <w:rsid w:val="00E155E6"/>
    <w:rsid w:val="00E20E84"/>
    <w:rsid w:val="00E21B89"/>
    <w:rsid w:val="00E31221"/>
    <w:rsid w:val="00E32657"/>
    <w:rsid w:val="00E36751"/>
    <w:rsid w:val="00E410B0"/>
    <w:rsid w:val="00E4340D"/>
    <w:rsid w:val="00E44749"/>
    <w:rsid w:val="00E4502D"/>
    <w:rsid w:val="00E456ED"/>
    <w:rsid w:val="00E50B27"/>
    <w:rsid w:val="00E54D60"/>
    <w:rsid w:val="00E63E74"/>
    <w:rsid w:val="00E66E20"/>
    <w:rsid w:val="00E676D2"/>
    <w:rsid w:val="00E71050"/>
    <w:rsid w:val="00E71157"/>
    <w:rsid w:val="00E77F15"/>
    <w:rsid w:val="00E805CC"/>
    <w:rsid w:val="00E81C77"/>
    <w:rsid w:val="00E83356"/>
    <w:rsid w:val="00E83711"/>
    <w:rsid w:val="00E84CC3"/>
    <w:rsid w:val="00E91750"/>
    <w:rsid w:val="00E92F06"/>
    <w:rsid w:val="00E93B1D"/>
    <w:rsid w:val="00E9410A"/>
    <w:rsid w:val="00E94E61"/>
    <w:rsid w:val="00EA0791"/>
    <w:rsid w:val="00EA1B4F"/>
    <w:rsid w:val="00EA3489"/>
    <w:rsid w:val="00EA5829"/>
    <w:rsid w:val="00EA6A22"/>
    <w:rsid w:val="00EA6DAA"/>
    <w:rsid w:val="00EA6F31"/>
    <w:rsid w:val="00EB4057"/>
    <w:rsid w:val="00EB41C5"/>
    <w:rsid w:val="00EB4E09"/>
    <w:rsid w:val="00EB61E8"/>
    <w:rsid w:val="00EC06DF"/>
    <w:rsid w:val="00EC0853"/>
    <w:rsid w:val="00EC1C13"/>
    <w:rsid w:val="00EC33E3"/>
    <w:rsid w:val="00EC41A6"/>
    <w:rsid w:val="00EC57B1"/>
    <w:rsid w:val="00EC58B5"/>
    <w:rsid w:val="00EC62CD"/>
    <w:rsid w:val="00ED3628"/>
    <w:rsid w:val="00EE103F"/>
    <w:rsid w:val="00EE24C8"/>
    <w:rsid w:val="00EE2617"/>
    <w:rsid w:val="00EE743D"/>
    <w:rsid w:val="00EF3D5E"/>
    <w:rsid w:val="00EF63AE"/>
    <w:rsid w:val="00EF63D2"/>
    <w:rsid w:val="00F0193C"/>
    <w:rsid w:val="00F01C37"/>
    <w:rsid w:val="00F03CD6"/>
    <w:rsid w:val="00F064A8"/>
    <w:rsid w:val="00F06691"/>
    <w:rsid w:val="00F11C4B"/>
    <w:rsid w:val="00F1219D"/>
    <w:rsid w:val="00F12288"/>
    <w:rsid w:val="00F13765"/>
    <w:rsid w:val="00F14E43"/>
    <w:rsid w:val="00F156E1"/>
    <w:rsid w:val="00F20D7D"/>
    <w:rsid w:val="00F2126C"/>
    <w:rsid w:val="00F22016"/>
    <w:rsid w:val="00F232B4"/>
    <w:rsid w:val="00F248E1"/>
    <w:rsid w:val="00F27142"/>
    <w:rsid w:val="00F27CE7"/>
    <w:rsid w:val="00F33892"/>
    <w:rsid w:val="00F341A3"/>
    <w:rsid w:val="00F35665"/>
    <w:rsid w:val="00F36D4C"/>
    <w:rsid w:val="00F40871"/>
    <w:rsid w:val="00F41114"/>
    <w:rsid w:val="00F41386"/>
    <w:rsid w:val="00F42705"/>
    <w:rsid w:val="00F44148"/>
    <w:rsid w:val="00F44838"/>
    <w:rsid w:val="00F45951"/>
    <w:rsid w:val="00F46897"/>
    <w:rsid w:val="00F50B14"/>
    <w:rsid w:val="00F51577"/>
    <w:rsid w:val="00F51FE9"/>
    <w:rsid w:val="00F52D95"/>
    <w:rsid w:val="00F54EE2"/>
    <w:rsid w:val="00F6198E"/>
    <w:rsid w:val="00F62843"/>
    <w:rsid w:val="00F62CDF"/>
    <w:rsid w:val="00F6748D"/>
    <w:rsid w:val="00F73F6A"/>
    <w:rsid w:val="00F77C66"/>
    <w:rsid w:val="00F77E66"/>
    <w:rsid w:val="00F82AF3"/>
    <w:rsid w:val="00F82CC8"/>
    <w:rsid w:val="00F84093"/>
    <w:rsid w:val="00F90377"/>
    <w:rsid w:val="00F904F5"/>
    <w:rsid w:val="00F916F2"/>
    <w:rsid w:val="00F934A5"/>
    <w:rsid w:val="00F9576F"/>
    <w:rsid w:val="00F97F2E"/>
    <w:rsid w:val="00FA2F39"/>
    <w:rsid w:val="00FA4F9D"/>
    <w:rsid w:val="00FA65A7"/>
    <w:rsid w:val="00FB0696"/>
    <w:rsid w:val="00FB08DC"/>
    <w:rsid w:val="00FB1BF6"/>
    <w:rsid w:val="00FB64CE"/>
    <w:rsid w:val="00FB6F64"/>
    <w:rsid w:val="00FB76B7"/>
    <w:rsid w:val="00FC3168"/>
    <w:rsid w:val="00FC3E92"/>
    <w:rsid w:val="00FC4179"/>
    <w:rsid w:val="00FD0648"/>
    <w:rsid w:val="00FD10D1"/>
    <w:rsid w:val="00FD37CA"/>
    <w:rsid w:val="00FE1B05"/>
    <w:rsid w:val="00FE383B"/>
    <w:rsid w:val="00FE4959"/>
    <w:rsid w:val="00FF1C3B"/>
    <w:rsid w:val="00FF60A0"/>
    <w:rsid w:val="00FF67C2"/>
    <w:rsid w:val="00FF7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03E941"/>
  <w14:defaultImageDpi w14:val="330"/>
  <w15:docId w15:val="{B55FFDE3-25EA-44FC-A704-556C06C7C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0C71"/>
    <w:pPr>
      <w:spacing w:after="0" w:line="300" w:lineRule="atLeast"/>
    </w:pPr>
    <w:rPr>
      <w:rFonts w:ascii="Verdana" w:hAnsi="Verdana"/>
      <w:lang w:val="en-GB"/>
    </w:rPr>
  </w:style>
  <w:style w:type="paragraph" w:styleId="Heading1">
    <w:name w:val="heading 1"/>
    <w:basedOn w:val="Normal"/>
    <w:next w:val="Normal"/>
    <w:link w:val="Heading1Char"/>
    <w:uiPriority w:val="1"/>
    <w:qFormat/>
    <w:rsid w:val="001071DC"/>
    <w:pPr>
      <w:keepNext/>
      <w:keepLines/>
      <w:spacing w:before="480"/>
      <w:outlineLvl w:val="0"/>
    </w:pPr>
    <w:rPr>
      <w:rFonts w:eastAsiaTheme="majorEastAsia" w:cstheme="majorBidi"/>
      <w:b/>
      <w:bCs/>
      <w:sz w:val="24"/>
      <w:szCs w:val="28"/>
    </w:rPr>
  </w:style>
  <w:style w:type="paragraph" w:styleId="Heading2">
    <w:name w:val="heading 2"/>
    <w:basedOn w:val="Normal"/>
    <w:next w:val="Normal"/>
    <w:link w:val="Heading2Char"/>
    <w:uiPriority w:val="1"/>
    <w:qFormat/>
    <w:rsid w:val="001071DC"/>
    <w:pPr>
      <w:keepNext/>
      <w:keepLines/>
      <w:spacing w:before="200"/>
      <w:outlineLvl w:val="1"/>
    </w:pPr>
    <w:rPr>
      <w:rFonts w:eastAsiaTheme="majorEastAsia" w:cstheme="majorBidi"/>
      <w:b/>
      <w:bCs/>
      <w:szCs w:val="26"/>
    </w:rPr>
  </w:style>
  <w:style w:type="paragraph" w:styleId="Heading3">
    <w:name w:val="heading 3"/>
    <w:basedOn w:val="Normal"/>
    <w:next w:val="Normal"/>
    <w:link w:val="Heading3Char"/>
    <w:uiPriority w:val="1"/>
    <w:qFormat/>
    <w:rsid w:val="001071DC"/>
    <w:pPr>
      <w:keepNext/>
      <w:keepLines/>
      <w:spacing w:before="200"/>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alNumbering">
    <w:name w:val="Legal Numbering"/>
    <w:basedOn w:val="Normal"/>
    <w:uiPriority w:val="2"/>
    <w:qFormat/>
    <w:rsid w:val="001071DC"/>
    <w:pPr>
      <w:numPr>
        <w:numId w:val="3"/>
      </w:numPr>
      <w:suppressAutoHyphens/>
      <w:spacing w:after="300"/>
      <w:jc w:val="both"/>
    </w:pPr>
    <w:rPr>
      <w:rFonts w:cs="Times New Roman"/>
      <w:szCs w:val="20"/>
      <w:lang w:eastAsia="en-GB"/>
    </w:rPr>
  </w:style>
  <w:style w:type="paragraph" w:customStyle="1" w:styleId="ParagraphNumbering">
    <w:name w:val="Paragraph Numbering"/>
    <w:basedOn w:val="Normal"/>
    <w:uiPriority w:val="2"/>
    <w:qFormat/>
    <w:rsid w:val="001071DC"/>
    <w:pPr>
      <w:numPr>
        <w:numId w:val="4"/>
      </w:numPr>
      <w:spacing w:after="300"/>
    </w:pPr>
    <w:rPr>
      <w:rFonts w:cs="Times New Roman"/>
      <w:szCs w:val="20"/>
      <w:lang w:eastAsia="en-GB"/>
    </w:rPr>
  </w:style>
  <w:style w:type="paragraph" w:customStyle="1" w:styleId="Indent">
    <w:name w:val="Indent"/>
    <w:basedOn w:val="Normal"/>
    <w:next w:val="Normal"/>
    <w:uiPriority w:val="1"/>
    <w:qFormat/>
    <w:rsid w:val="001071DC"/>
    <w:pPr>
      <w:tabs>
        <w:tab w:val="left" w:pos="720"/>
      </w:tabs>
      <w:suppressAutoHyphens/>
      <w:spacing w:after="300"/>
      <w:ind w:left="720"/>
      <w:jc w:val="both"/>
    </w:pPr>
    <w:rPr>
      <w:rFonts w:eastAsia="Times New Roman" w:cs="Times New Roman"/>
      <w:lang w:eastAsia="en-GB"/>
    </w:rPr>
  </w:style>
  <w:style w:type="paragraph" w:customStyle="1" w:styleId="BurnessPaullSingle">
    <w:name w:val="Burness Paull Single"/>
    <w:qFormat/>
    <w:rsid w:val="001071DC"/>
    <w:pPr>
      <w:spacing w:after="0" w:line="300" w:lineRule="atLeast"/>
    </w:pPr>
    <w:rPr>
      <w:rFonts w:ascii="Times New Roman" w:eastAsia="Times New Roman" w:hAnsi="Times New Roman" w:cs="Times New Roman"/>
      <w:szCs w:val="20"/>
      <w:lang w:eastAsia="en-GB"/>
    </w:rPr>
  </w:style>
  <w:style w:type="character" w:customStyle="1" w:styleId="Heading1Char">
    <w:name w:val="Heading 1 Char"/>
    <w:basedOn w:val="DefaultParagraphFont"/>
    <w:link w:val="Heading1"/>
    <w:uiPriority w:val="1"/>
    <w:rsid w:val="001071DC"/>
    <w:rPr>
      <w:rFonts w:ascii="Verdana" w:eastAsiaTheme="majorEastAsia" w:hAnsi="Verdana" w:cstheme="majorBidi"/>
      <w:b/>
      <w:bCs/>
      <w:sz w:val="24"/>
      <w:szCs w:val="28"/>
    </w:rPr>
  </w:style>
  <w:style w:type="character" w:customStyle="1" w:styleId="Heading2Char">
    <w:name w:val="Heading 2 Char"/>
    <w:basedOn w:val="DefaultParagraphFont"/>
    <w:link w:val="Heading2"/>
    <w:uiPriority w:val="1"/>
    <w:rsid w:val="001071DC"/>
    <w:rPr>
      <w:rFonts w:ascii="Verdana" w:eastAsiaTheme="majorEastAsia" w:hAnsi="Verdana" w:cstheme="majorBidi"/>
      <w:b/>
      <w:bCs/>
      <w:szCs w:val="26"/>
    </w:rPr>
  </w:style>
  <w:style w:type="character" w:customStyle="1" w:styleId="Heading3Char">
    <w:name w:val="Heading 3 Char"/>
    <w:basedOn w:val="DefaultParagraphFont"/>
    <w:link w:val="Heading3"/>
    <w:uiPriority w:val="1"/>
    <w:rsid w:val="001071DC"/>
    <w:rPr>
      <w:rFonts w:ascii="Verdana" w:eastAsiaTheme="majorEastAsia" w:hAnsi="Verdana" w:cstheme="majorBidi"/>
      <w:bCs/>
      <w:i/>
    </w:rPr>
  </w:style>
  <w:style w:type="paragraph" w:styleId="NoSpacing">
    <w:name w:val="No Spacing"/>
    <w:uiPriority w:val="1"/>
    <w:qFormat/>
    <w:rsid w:val="001071DC"/>
    <w:pPr>
      <w:spacing w:after="0" w:line="240" w:lineRule="auto"/>
    </w:pPr>
    <w:rPr>
      <w:rFonts w:ascii="Verdana" w:hAnsi="Verdana"/>
    </w:rPr>
  </w:style>
  <w:style w:type="paragraph" w:styleId="ListParagraph">
    <w:name w:val="List Paragraph"/>
    <w:basedOn w:val="Normal"/>
    <w:uiPriority w:val="34"/>
    <w:qFormat/>
    <w:rsid w:val="001071DC"/>
    <w:pPr>
      <w:ind w:left="720"/>
      <w:contextualSpacing/>
    </w:pPr>
  </w:style>
  <w:style w:type="paragraph" w:styleId="TOCHeading">
    <w:name w:val="TOC Heading"/>
    <w:basedOn w:val="Heading1"/>
    <w:next w:val="Normal"/>
    <w:uiPriority w:val="39"/>
    <w:unhideWhenUsed/>
    <w:qFormat/>
    <w:rsid w:val="001071DC"/>
    <w:pPr>
      <w:spacing w:line="276" w:lineRule="auto"/>
      <w:outlineLvl w:val="9"/>
    </w:pPr>
    <w:rPr>
      <w:rFonts w:asciiTheme="majorHAnsi" w:hAnsiTheme="majorHAnsi"/>
      <w:color w:val="365F91" w:themeColor="accent1" w:themeShade="BF"/>
      <w:sz w:val="28"/>
    </w:rPr>
  </w:style>
  <w:style w:type="paragraph" w:styleId="Footer">
    <w:name w:val="footer"/>
    <w:basedOn w:val="Normal"/>
    <w:link w:val="FooterChar"/>
    <w:uiPriority w:val="99"/>
    <w:unhideWhenUsed/>
    <w:rsid w:val="001071DC"/>
    <w:pPr>
      <w:tabs>
        <w:tab w:val="center" w:pos="4320"/>
        <w:tab w:val="right" w:pos="8640"/>
      </w:tabs>
      <w:spacing w:line="240" w:lineRule="auto"/>
    </w:pPr>
  </w:style>
  <w:style w:type="character" w:customStyle="1" w:styleId="FooterChar">
    <w:name w:val="Footer Char"/>
    <w:basedOn w:val="DefaultParagraphFont"/>
    <w:link w:val="Footer"/>
    <w:uiPriority w:val="99"/>
    <w:rsid w:val="001071DC"/>
    <w:rPr>
      <w:rFonts w:ascii="Verdana" w:hAnsi="Verdana"/>
    </w:rPr>
  </w:style>
  <w:style w:type="character" w:styleId="PageNumber">
    <w:name w:val="page number"/>
    <w:basedOn w:val="DefaultParagraphFont"/>
    <w:uiPriority w:val="99"/>
    <w:semiHidden/>
    <w:unhideWhenUsed/>
    <w:rsid w:val="001071DC"/>
  </w:style>
  <w:style w:type="character" w:styleId="Hyperlink">
    <w:name w:val="Hyperlink"/>
    <w:basedOn w:val="DefaultParagraphFont"/>
    <w:uiPriority w:val="99"/>
    <w:unhideWhenUsed/>
    <w:rsid w:val="00763C1E"/>
    <w:rPr>
      <w:color w:val="0000FF" w:themeColor="hyperlink"/>
      <w:u w:val="single"/>
    </w:rPr>
  </w:style>
  <w:style w:type="table" w:styleId="TableGrid">
    <w:name w:val="Table Grid"/>
    <w:basedOn w:val="TableNormal"/>
    <w:uiPriority w:val="59"/>
    <w:rsid w:val="005C1095"/>
    <w:pPr>
      <w:spacing w:after="0" w:line="240" w:lineRule="auto"/>
    </w:pPr>
    <w:rPr>
      <w:rFonts w:eastAsiaTheme="minorEastAsia"/>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C1095"/>
    <w:pPr>
      <w:spacing w:after="200" w:line="240" w:lineRule="auto"/>
    </w:pPr>
    <w:rPr>
      <w:b/>
      <w:bCs/>
      <w:color w:val="4F81BD" w:themeColor="accent1"/>
      <w:sz w:val="18"/>
      <w:szCs w:val="18"/>
    </w:rPr>
  </w:style>
  <w:style w:type="paragraph" w:styleId="Bibliography">
    <w:name w:val="Bibliography"/>
    <w:basedOn w:val="Normal"/>
    <w:next w:val="Normal"/>
    <w:uiPriority w:val="37"/>
    <w:unhideWhenUsed/>
    <w:rsid w:val="00AD00ED"/>
    <w:pPr>
      <w:spacing w:after="240" w:line="240" w:lineRule="atLeast"/>
      <w:ind w:left="720" w:hanging="720"/>
    </w:pPr>
  </w:style>
  <w:style w:type="paragraph" w:styleId="TOC1">
    <w:name w:val="toc 1"/>
    <w:basedOn w:val="Normal"/>
    <w:next w:val="Normal"/>
    <w:autoRedefine/>
    <w:uiPriority w:val="39"/>
    <w:unhideWhenUsed/>
    <w:rsid w:val="00096FF1"/>
    <w:pPr>
      <w:spacing w:before="120"/>
    </w:pPr>
    <w:rPr>
      <w:rFonts w:asciiTheme="minorHAnsi" w:hAnsiTheme="minorHAnsi"/>
      <w:b/>
      <w:sz w:val="24"/>
      <w:szCs w:val="24"/>
    </w:rPr>
  </w:style>
  <w:style w:type="paragraph" w:styleId="TOC2">
    <w:name w:val="toc 2"/>
    <w:basedOn w:val="Normal"/>
    <w:next w:val="Normal"/>
    <w:autoRedefine/>
    <w:uiPriority w:val="39"/>
    <w:unhideWhenUsed/>
    <w:rsid w:val="00096FF1"/>
    <w:pPr>
      <w:ind w:left="220"/>
    </w:pPr>
    <w:rPr>
      <w:rFonts w:asciiTheme="minorHAnsi" w:hAnsiTheme="minorHAnsi"/>
      <w:b/>
    </w:rPr>
  </w:style>
  <w:style w:type="paragraph" w:styleId="TOC3">
    <w:name w:val="toc 3"/>
    <w:basedOn w:val="Normal"/>
    <w:next w:val="Normal"/>
    <w:autoRedefine/>
    <w:uiPriority w:val="39"/>
    <w:unhideWhenUsed/>
    <w:rsid w:val="00096FF1"/>
    <w:pPr>
      <w:ind w:left="440"/>
    </w:pPr>
    <w:rPr>
      <w:rFonts w:asciiTheme="minorHAnsi" w:hAnsiTheme="minorHAnsi"/>
    </w:rPr>
  </w:style>
  <w:style w:type="paragraph" w:styleId="BalloonText">
    <w:name w:val="Balloon Text"/>
    <w:basedOn w:val="Normal"/>
    <w:link w:val="BalloonTextChar"/>
    <w:uiPriority w:val="99"/>
    <w:semiHidden/>
    <w:unhideWhenUsed/>
    <w:rsid w:val="00096FF1"/>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96FF1"/>
    <w:rPr>
      <w:rFonts w:ascii="Lucida Grande" w:hAnsi="Lucida Grande" w:cs="Lucida Grande"/>
      <w:sz w:val="18"/>
      <w:szCs w:val="18"/>
    </w:rPr>
  </w:style>
  <w:style w:type="paragraph" w:styleId="TOC4">
    <w:name w:val="toc 4"/>
    <w:basedOn w:val="Normal"/>
    <w:next w:val="Normal"/>
    <w:autoRedefine/>
    <w:uiPriority w:val="39"/>
    <w:semiHidden/>
    <w:unhideWhenUsed/>
    <w:rsid w:val="00096FF1"/>
    <w:pPr>
      <w:ind w:left="660"/>
    </w:pPr>
    <w:rPr>
      <w:rFonts w:asciiTheme="minorHAnsi" w:hAnsiTheme="minorHAnsi"/>
      <w:sz w:val="20"/>
      <w:szCs w:val="20"/>
    </w:rPr>
  </w:style>
  <w:style w:type="paragraph" w:styleId="TOC5">
    <w:name w:val="toc 5"/>
    <w:basedOn w:val="Normal"/>
    <w:next w:val="Normal"/>
    <w:autoRedefine/>
    <w:uiPriority w:val="39"/>
    <w:semiHidden/>
    <w:unhideWhenUsed/>
    <w:rsid w:val="00096FF1"/>
    <w:pPr>
      <w:ind w:left="880"/>
    </w:pPr>
    <w:rPr>
      <w:rFonts w:asciiTheme="minorHAnsi" w:hAnsiTheme="minorHAnsi"/>
      <w:sz w:val="20"/>
      <w:szCs w:val="20"/>
    </w:rPr>
  </w:style>
  <w:style w:type="paragraph" w:styleId="TOC6">
    <w:name w:val="toc 6"/>
    <w:basedOn w:val="Normal"/>
    <w:next w:val="Normal"/>
    <w:autoRedefine/>
    <w:uiPriority w:val="39"/>
    <w:semiHidden/>
    <w:unhideWhenUsed/>
    <w:rsid w:val="00096FF1"/>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096FF1"/>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096FF1"/>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096FF1"/>
    <w:pPr>
      <w:ind w:left="1760"/>
    </w:pPr>
    <w:rPr>
      <w:rFonts w:asciiTheme="minorHAnsi" w:hAnsiTheme="minorHAnsi"/>
      <w:sz w:val="20"/>
      <w:szCs w:val="20"/>
    </w:rPr>
  </w:style>
  <w:style w:type="paragraph" w:styleId="DocumentMap">
    <w:name w:val="Document Map"/>
    <w:basedOn w:val="Normal"/>
    <w:link w:val="DocumentMapChar"/>
    <w:uiPriority w:val="99"/>
    <w:semiHidden/>
    <w:unhideWhenUsed/>
    <w:rsid w:val="008E3E2D"/>
    <w:pPr>
      <w:spacing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8E3E2D"/>
    <w:rPr>
      <w:rFonts w:ascii="Lucida Grande" w:hAnsi="Lucida Grande" w:cs="Lucida Grande"/>
      <w:sz w:val="24"/>
      <w:szCs w:val="24"/>
    </w:rPr>
  </w:style>
  <w:style w:type="character" w:styleId="CommentReference">
    <w:name w:val="annotation reference"/>
    <w:basedOn w:val="DefaultParagraphFont"/>
    <w:uiPriority w:val="99"/>
    <w:semiHidden/>
    <w:unhideWhenUsed/>
    <w:rsid w:val="00F20D7D"/>
    <w:rPr>
      <w:sz w:val="18"/>
      <w:szCs w:val="18"/>
    </w:rPr>
  </w:style>
  <w:style w:type="paragraph" w:styleId="CommentText">
    <w:name w:val="annotation text"/>
    <w:basedOn w:val="Normal"/>
    <w:link w:val="CommentTextChar"/>
    <w:uiPriority w:val="99"/>
    <w:semiHidden/>
    <w:unhideWhenUsed/>
    <w:rsid w:val="00F20D7D"/>
    <w:pPr>
      <w:spacing w:line="240" w:lineRule="auto"/>
    </w:pPr>
    <w:rPr>
      <w:sz w:val="24"/>
      <w:szCs w:val="24"/>
    </w:rPr>
  </w:style>
  <w:style w:type="character" w:customStyle="1" w:styleId="CommentTextChar">
    <w:name w:val="Comment Text Char"/>
    <w:basedOn w:val="DefaultParagraphFont"/>
    <w:link w:val="CommentText"/>
    <w:uiPriority w:val="99"/>
    <w:semiHidden/>
    <w:rsid w:val="00F20D7D"/>
    <w:rPr>
      <w:rFonts w:ascii="Verdana" w:hAnsi="Verdana"/>
      <w:sz w:val="24"/>
      <w:szCs w:val="24"/>
    </w:rPr>
  </w:style>
  <w:style w:type="paragraph" w:styleId="CommentSubject">
    <w:name w:val="annotation subject"/>
    <w:basedOn w:val="CommentText"/>
    <w:next w:val="CommentText"/>
    <w:link w:val="CommentSubjectChar"/>
    <w:uiPriority w:val="99"/>
    <w:semiHidden/>
    <w:unhideWhenUsed/>
    <w:rsid w:val="00F20D7D"/>
    <w:rPr>
      <w:b/>
      <w:bCs/>
      <w:sz w:val="20"/>
      <w:szCs w:val="20"/>
    </w:rPr>
  </w:style>
  <w:style w:type="character" w:customStyle="1" w:styleId="CommentSubjectChar">
    <w:name w:val="Comment Subject Char"/>
    <w:basedOn w:val="CommentTextChar"/>
    <w:link w:val="CommentSubject"/>
    <w:uiPriority w:val="99"/>
    <w:semiHidden/>
    <w:rsid w:val="00F20D7D"/>
    <w:rPr>
      <w:rFonts w:ascii="Verdana" w:hAnsi="Verdana"/>
      <w:b/>
      <w:bCs/>
      <w:sz w:val="20"/>
      <w:szCs w:val="20"/>
    </w:rPr>
  </w:style>
  <w:style w:type="paragraph" w:styleId="Revision">
    <w:name w:val="Revision"/>
    <w:hidden/>
    <w:uiPriority w:val="99"/>
    <w:semiHidden/>
    <w:rsid w:val="00FE1B05"/>
    <w:pPr>
      <w:spacing w:after="0" w:line="240" w:lineRule="auto"/>
    </w:pPr>
    <w:rPr>
      <w:rFonts w:ascii="Verdana" w:hAnsi="Verdana"/>
    </w:rPr>
  </w:style>
  <w:style w:type="character" w:styleId="FollowedHyperlink">
    <w:name w:val="FollowedHyperlink"/>
    <w:basedOn w:val="DefaultParagraphFont"/>
    <w:uiPriority w:val="99"/>
    <w:semiHidden/>
    <w:unhideWhenUsed/>
    <w:rsid w:val="003C6B0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959165">
      <w:bodyDiv w:val="1"/>
      <w:marLeft w:val="0"/>
      <w:marRight w:val="0"/>
      <w:marTop w:val="0"/>
      <w:marBottom w:val="0"/>
      <w:divBdr>
        <w:top w:val="none" w:sz="0" w:space="0" w:color="auto"/>
        <w:left w:val="none" w:sz="0" w:space="0" w:color="auto"/>
        <w:bottom w:val="none" w:sz="0" w:space="0" w:color="auto"/>
        <w:right w:val="none" w:sz="0" w:space="0" w:color="auto"/>
      </w:divBdr>
    </w:div>
    <w:div w:id="1305625339">
      <w:bodyDiv w:val="1"/>
      <w:marLeft w:val="0"/>
      <w:marRight w:val="0"/>
      <w:marTop w:val="0"/>
      <w:marBottom w:val="0"/>
      <w:divBdr>
        <w:top w:val="none" w:sz="0" w:space="0" w:color="auto"/>
        <w:left w:val="none" w:sz="0" w:space="0" w:color="auto"/>
        <w:bottom w:val="none" w:sz="0" w:space="0" w:color="auto"/>
        <w:right w:val="none" w:sz="0" w:space="0" w:color="auto"/>
      </w:divBdr>
    </w:div>
    <w:div w:id="1307005721">
      <w:bodyDiv w:val="1"/>
      <w:marLeft w:val="0"/>
      <w:marRight w:val="0"/>
      <w:marTop w:val="0"/>
      <w:marBottom w:val="0"/>
      <w:divBdr>
        <w:top w:val="none" w:sz="0" w:space="0" w:color="auto"/>
        <w:left w:val="none" w:sz="0" w:space="0" w:color="auto"/>
        <w:bottom w:val="none" w:sz="0" w:space="0" w:color="auto"/>
        <w:right w:val="none" w:sz="0" w:space="0" w:color="auto"/>
      </w:divBdr>
      <w:divsChild>
        <w:div w:id="892085009">
          <w:marLeft w:val="0"/>
          <w:marRight w:val="0"/>
          <w:marTop w:val="0"/>
          <w:marBottom w:val="0"/>
          <w:divBdr>
            <w:top w:val="none" w:sz="0" w:space="0" w:color="auto"/>
            <w:left w:val="none" w:sz="0" w:space="0" w:color="auto"/>
            <w:bottom w:val="none" w:sz="0" w:space="0" w:color="auto"/>
            <w:right w:val="none" w:sz="0" w:space="0" w:color="auto"/>
          </w:divBdr>
        </w:div>
      </w:divsChild>
    </w:div>
    <w:div w:id="1630361782">
      <w:bodyDiv w:val="1"/>
      <w:marLeft w:val="0"/>
      <w:marRight w:val="0"/>
      <w:marTop w:val="0"/>
      <w:marBottom w:val="0"/>
      <w:divBdr>
        <w:top w:val="none" w:sz="0" w:space="0" w:color="auto"/>
        <w:left w:val="none" w:sz="0" w:space="0" w:color="auto"/>
        <w:bottom w:val="none" w:sz="0" w:space="0" w:color="auto"/>
        <w:right w:val="none" w:sz="0" w:space="0" w:color="auto"/>
      </w:divBdr>
    </w:div>
    <w:div w:id="2076394408">
      <w:bodyDiv w:val="1"/>
      <w:marLeft w:val="0"/>
      <w:marRight w:val="0"/>
      <w:marTop w:val="0"/>
      <w:marBottom w:val="0"/>
      <w:divBdr>
        <w:top w:val="none" w:sz="0" w:space="0" w:color="auto"/>
        <w:left w:val="none" w:sz="0" w:space="0" w:color="auto"/>
        <w:bottom w:val="none" w:sz="0" w:space="0" w:color="auto"/>
        <w:right w:val="none" w:sz="0" w:space="0" w:color="auto"/>
      </w:divBdr>
      <w:divsChild>
        <w:div w:id="198664882">
          <w:marLeft w:val="0"/>
          <w:marRight w:val="0"/>
          <w:marTop w:val="0"/>
          <w:marBottom w:val="0"/>
          <w:divBdr>
            <w:top w:val="none" w:sz="0" w:space="0" w:color="auto"/>
            <w:left w:val="none" w:sz="0" w:space="0" w:color="auto"/>
            <w:bottom w:val="none" w:sz="0" w:space="0" w:color="auto"/>
            <w:right w:val="none" w:sz="0" w:space="0" w:color="auto"/>
          </w:divBdr>
        </w:div>
        <w:div w:id="1629823682">
          <w:marLeft w:val="0"/>
          <w:marRight w:val="0"/>
          <w:marTop w:val="0"/>
          <w:marBottom w:val="0"/>
          <w:divBdr>
            <w:top w:val="none" w:sz="0" w:space="0" w:color="auto"/>
            <w:left w:val="none" w:sz="0" w:space="0" w:color="auto"/>
            <w:bottom w:val="none" w:sz="0" w:space="0" w:color="auto"/>
            <w:right w:val="none" w:sz="0" w:space="0" w:color="auto"/>
          </w:divBdr>
        </w:div>
        <w:div w:id="2120445395">
          <w:marLeft w:val="0"/>
          <w:marRight w:val="0"/>
          <w:marTop w:val="0"/>
          <w:marBottom w:val="0"/>
          <w:divBdr>
            <w:top w:val="none" w:sz="0" w:space="0" w:color="auto"/>
            <w:left w:val="none" w:sz="0" w:space="0" w:color="auto"/>
            <w:bottom w:val="none" w:sz="0" w:space="0" w:color="auto"/>
            <w:right w:val="none" w:sz="0" w:space="0" w:color="auto"/>
          </w:divBdr>
        </w:div>
        <w:div w:id="1854684564">
          <w:marLeft w:val="0"/>
          <w:marRight w:val="0"/>
          <w:marTop w:val="0"/>
          <w:marBottom w:val="0"/>
          <w:divBdr>
            <w:top w:val="none" w:sz="0" w:space="0" w:color="auto"/>
            <w:left w:val="none" w:sz="0" w:space="0" w:color="auto"/>
            <w:bottom w:val="none" w:sz="0" w:space="0" w:color="auto"/>
            <w:right w:val="none" w:sz="0" w:space="0" w:color="auto"/>
          </w:divBdr>
        </w:div>
        <w:div w:id="1899127806">
          <w:marLeft w:val="0"/>
          <w:marRight w:val="0"/>
          <w:marTop w:val="0"/>
          <w:marBottom w:val="0"/>
          <w:divBdr>
            <w:top w:val="none" w:sz="0" w:space="0" w:color="auto"/>
            <w:left w:val="none" w:sz="0" w:space="0" w:color="auto"/>
            <w:bottom w:val="none" w:sz="0" w:space="0" w:color="auto"/>
            <w:right w:val="none" w:sz="0" w:space="0" w:color="auto"/>
          </w:divBdr>
        </w:div>
        <w:div w:id="1069228711">
          <w:marLeft w:val="0"/>
          <w:marRight w:val="0"/>
          <w:marTop w:val="0"/>
          <w:marBottom w:val="0"/>
          <w:divBdr>
            <w:top w:val="none" w:sz="0" w:space="0" w:color="auto"/>
            <w:left w:val="none" w:sz="0" w:space="0" w:color="auto"/>
            <w:bottom w:val="none" w:sz="0" w:space="0" w:color="auto"/>
            <w:right w:val="none" w:sz="0" w:space="0" w:color="auto"/>
          </w:divBdr>
        </w:div>
        <w:div w:id="2037195052">
          <w:marLeft w:val="0"/>
          <w:marRight w:val="0"/>
          <w:marTop w:val="0"/>
          <w:marBottom w:val="0"/>
          <w:divBdr>
            <w:top w:val="none" w:sz="0" w:space="0" w:color="auto"/>
            <w:left w:val="none" w:sz="0" w:space="0" w:color="auto"/>
            <w:bottom w:val="none" w:sz="0" w:space="0" w:color="auto"/>
            <w:right w:val="none" w:sz="0" w:space="0" w:color="auto"/>
          </w:divBdr>
        </w:div>
        <w:div w:id="705563357">
          <w:marLeft w:val="0"/>
          <w:marRight w:val="0"/>
          <w:marTop w:val="0"/>
          <w:marBottom w:val="0"/>
          <w:divBdr>
            <w:top w:val="none" w:sz="0" w:space="0" w:color="auto"/>
            <w:left w:val="none" w:sz="0" w:space="0" w:color="auto"/>
            <w:bottom w:val="none" w:sz="0" w:space="0" w:color="auto"/>
            <w:right w:val="none" w:sz="0" w:space="0" w:color="auto"/>
          </w:divBdr>
        </w:div>
        <w:div w:id="1325860636">
          <w:marLeft w:val="0"/>
          <w:marRight w:val="0"/>
          <w:marTop w:val="0"/>
          <w:marBottom w:val="0"/>
          <w:divBdr>
            <w:top w:val="none" w:sz="0" w:space="0" w:color="auto"/>
            <w:left w:val="none" w:sz="0" w:space="0" w:color="auto"/>
            <w:bottom w:val="none" w:sz="0" w:space="0" w:color="auto"/>
            <w:right w:val="none" w:sz="0" w:space="0" w:color="auto"/>
          </w:divBdr>
        </w:div>
        <w:div w:id="1139881046">
          <w:marLeft w:val="0"/>
          <w:marRight w:val="0"/>
          <w:marTop w:val="0"/>
          <w:marBottom w:val="0"/>
          <w:divBdr>
            <w:top w:val="none" w:sz="0" w:space="0" w:color="auto"/>
            <w:left w:val="none" w:sz="0" w:space="0" w:color="auto"/>
            <w:bottom w:val="none" w:sz="0" w:space="0" w:color="auto"/>
            <w:right w:val="none" w:sz="0" w:space="0" w:color="auto"/>
          </w:divBdr>
        </w:div>
        <w:div w:id="1860003202">
          <w:marLeft w:val="0"/>
          <w:marRight w:val="0"/>
          <w:marTop w:val="0"/>
          <w:marBottom w:val="0"/>
          <w:divBdr>
            <w:top w:val="none" w:sz="0" w:space="0" w:color="auto"/>
            <w:left w:val="none" w:sz="0" w:space="0" w:color="auto"/>
            <w:bottom w:val="none" w:sz="0" w:space="0" w:color="auto"/>
            <w:right w:val="none" w:sz="0" w:space="0" w:color="auto"/>
          </w:divBdr>
        </w:div>
        <w:div w:id="1628664598">
          <w:marLeft w:val="0"/>
          <w:marRight w:val="0"/>
          <w:marTop w:val="0"/>
          <w:marBottom w:val="0"/>
          <w:divBdr>
            <w:top w:val="none" w:sz="0" w:space="0" w:color="auto"/>
            <w:left w:val="none" w:sz="0" w:space="0" w:color="auto"/>
            <w:bottom w:val="none" w:sz="0" w:space="0" w:color="auto"/>
            <w:right w:val="none" w:sz="0" w:space="0" w:color="auto"/>
          </w:divBdr>
        </w:div>
        <w:div w:id="1199977450">
          <w:marLeft w:val="0"/>
          <w:marRight w:val="0"/>
          <w:marTop w:val="0"/>
          <w:marBottom w:val="0"/>
          <w:divBdr>
            <w:top w:val="none" w:sz="0" w:space="0" w:color="auto"/>
            <w:left w:val="none" w:sz="0" w:space="0" w:color="auto"/>
            <w:bottom w:val="none" w:sz="0" w:space="0" w:color="auto"/>
            <w:right w:val="none" w:sz="0" w:space="0" w:color="auto"/>
          </w:divBdr>
        </w:div>
        <w:div w:id="613950229">
          <w:marLeft w:val="0"/>
          <w:marRight w:val="0"/>
          <w:marTop w:val="0"/>
          <w:marBottom w:val="0"/>
          <w:divBdr>
            <w:top w:val="none" w:sz="0" w:space="0" w:color="auto"/>
            <w:left w:val="none" w:sz="0" w:space="0" w:color="auto"/>
            <w:bottom w:val="none" w:sz="0" w:space="0" w:color="auto"/>
            <w:right w:val="none" w:sz="0" w:space="0" w:color="auto"/>
          </w:divBdr>
        </w:div>
        <w:div w:id="1578175591">
          <w:marLeft w:val="0"/>
          <w:marRight w:val="0"/>
          <w:marTop w:val="0"/>
          <w:marBottom w:val="0"/>
          <w:divBdr>
            <w:top w:val="none" w:sz="0" w:space="0" w:color="auto"/>
            <w:left w:val="none" w:sz="0" w:space="0" w:color="auto"/>
            <w:bottom w:val="none" w:sz="0" w:space="0" w:color="auto"/>
            <w:right w:val="none" w:sz="0" w:space="0" w:color="auto"/>
          </w:divBdr>
        </w:div>
        <w:div w:id="1234462306">
          <w:marLeft w:val="0"/>
          <w:marRight w:val="0"/>
          <w:marTop w:val="0"/>
          <w:marBottom w:val="0"/>
          <w:divBdr>
            <w:top w:val="none" w:sz="0" w:space="0" w:color="auto"/>
            <w:left w:val="none" w:sz="0" w:space="0" w:color="auto"/>
            <w:bottom w:val="none" w:sz="0" w:space="0" w:color="auto"/>
            <w:right w:val="none" w:sz="0" w:space="0" w:color="auto"/>
          </w:divBdr>
        </w:div>
        <w:div w:id="1386875115">
          <w:marLeft w:val="0"/>
          <w:marRight w:val="0"/>
          <w:marTop w:val="0"/>
          <w:marBottom w:val="0"/>
          <w:divBdr>
            <w:top w:val="none" w:sz="0" w:space="0" w:color="auto"/>
            <w:left w:val="none" w:sz="0" w:space="0" w:color="auto"/>
            <w:bottom w:val="none" w:sz="0" w:space="0" w:color="auto"/>
            <w:right w:val="none" w:sz="0" w:space="0" w:color="auto"/>
          </w:divBdr>
        </w:div>
        <w:div w:id="525943261">
          <w:marLeft w:val="0"/>
          <w:marRight w:val="0"/>
          <w:marTop w:val="0"/>
          <w:marBottom w:val="0"/>
          <w:divBdr>
            <w:top w:val="none" w:sz="0" w:space="0" w:color="auto"/>
            <w:left w:val="none" w:sz="0" w:space="0" w:color="auto"/>
            <w:bottom w:val="none" w:sz="0" w:space="0" w:color="auto"/>
            <w:right w:val="none" w:sz="0" w:space="0" w:color="auto"/>
          </w:divBdr>
        </w:div>
        <w:div w:id="1612471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8C166-24BB-491D-9E74-2D488F8A8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18142</Words>
  <Characters>103415</Characters>
  <Application>Microsoft Office Word</Application>
  <DocSecurity>4</DocSecurity>
  <Lines>861</Lines>
  <Paragraphs>242</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121315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scott allan</dc:creator>
  <cp:lastModifiedBy>Thomas, Pete</cp:lastModifiedBy>
  <cp:revision>2</cp:revision>
  <cp:lastPrinted>2018-04-18T15:04:00Z</cp:lastPrinted>
  <dcterms:created xsi:type="dcterms:W3CDTF">2018-07-10T09:38:00Z</dcterms:created>
  <dcterms:modified xsi:type="dcterms:W3CDTF">2018-07-10T09:38:00Z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zotero-version="5.0.45"&gt;&lt;session id="aPfsPgRM"/&gt;&lt;style id="http://www.zotero.org/styles/harvard1" locale="en-US" hasBibliography="1" bibliographyStyleHasBeenSet="1"/&gt;&lt;prefs&gt;&lt;pref name="fieldType" value="Field"/&gt;&lt;pref name="storeRefe</vt:lpwstr>
  </property>
  <property fmtid="{D5CDD505-2E9C-101B-9397-08002B2CF9AE}" pid="3" name="ZOTERO_PREF_2">
    <vt:lpwstr>rences" value="true"/&gt;&lt;/prefs&gt;&lt;/data&gt;</vt:lpwstr>
  </property>
</Properties>
</file>