
<file path=[Content_Types].xml><?xml version="1.0" encoding="utf-8"?>
<Types xmlns="http://schemas.openxmlformats.org/package/2006/content-types">
  <Default Extension="xml" ContentType="application/xml"/>
  <Default Extension="png" ContentType="image/png"/>
  <Default Extension="jpg" ContentType="image/jpe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C4E5BDD" w14:textId="77777777" w:rsidR="00540064" w:rsidRPr="00474D43" w:rsidRDefault="00257D9F" w:rsidP="00540064">
      <w:pPr>
        <w:spacing w:line="360" w:lineRule="auto"/>
        <w:rPr>
          <w:rFonts w:ascii="Helvetica Light" w:hAnsi="Helvetica Light"/>
          <w:b/>
        </w:rPr>
      </w:pPr>
      <w:r w:rsidRPr="00474D43">
        <w:rPr>
          <w:rFonts w:ascii="Helvetica Light" w:hAnsi="Helvetica Light"/>
          <w:b/>
        </w:rPr>
        <w:t>Using Laser Scanning to Produce 3D Isovists of Real Environments</w:t>
      </w:r>
    </w:p>
    <w:p w14:paraId="7EEAEBEA" w14:textId="77777777" w:rsidR="00540064" w:rsidRPr="00474D43" w:rsidRDefault="00540064" w:rsidP="00540064">
      <w:pPr>
        <w:spacing w:line="360" w:lineRule="auto"/>
        <w:rPr>
          <w:rFonts w:ascii="Helvetica Light" w:hAnsi="Helvetica Light"/>
        </w:rPr>
      </w:pPr>
    </w:p>
    <w:p w14:paraId="3DE746CE" w14:textId="0190A04F" w:rsidR="00C74187" w:rsidRPr="00474D43" w:rsidRDefault="00C74187" w:rsidP="00C74187">
      <w:pPr>
        <w:spacing w:line="360" w:lineRule="auto"/>
        <w:rPr>
          <w:rFonts w:ascii="Helvetica Light" w:hAnsi="Helvetica Light"/>
          <w:b/>
        </w:rPr>
      </w:pPr>
      <w:r>
        <w:rPr>
          <w:rFonts w:ascii="Helvetica Light" w:hAnsi="Helvetica Light"/>
          <w:b/>
        </w:rPr>
        <w:t>Abstract</w:t>
      </w:r>
    </w:p>
    <w:p w14:paraId="6C94185D" w14:textId="77777777" w:rsidR="00C74187" w:rsidRPr="00474D43" w:rsidRDefault="00C74187" w:rsidP="00C74187">
      <w:pPr>
        <w:spacing w:line="360" w:lineRule="auto"/>
        <w:rPr>
          <w:rFonts w:ascii="Helvetica Light" w:hAnsi="Helvetica Light"/>
        </w:rPr>
      </w:pPr>
    </w:p>
    <w:p w14:paraId="6FB11B09" w14:textId="4875C0AB" w:rsidR="00C74187" w:rsidRDefault="00C74187" w:rsidP="00C74187">
      <w:pPr>
        <w:spacing w:line="360" w:lineRule="auto"/>
        <w:rPr>
          <w:rFonts w:ascii="Helvetica Light" w:hAnsi="Helvetica Light"/>
        </w:rPr>
      </w:pPr>
      <w:r w:rsidRPr="00B655F0">
        <w:rPr>
          <w:rFonts w:ascii="Helvetica Light" w:hAnsi="Helvetica Light"/>
        </w:rPr>
        <w:t>This paper is essentially a technical guide to laser scanning for</w:t>
      </w:r>
      <w:r>
        <w:rPr>
          <w:rFonts w:ascii="Helvetica Light" w:hAnsi="Helvetica Light"/>
        </w:rPr>
        <w:t xml:space="preserve"> real-world, two-dimensional</w:t>
      </w:r>
      <w:r w:rsidRPr="00B655F0">
        <w:rPr>
          <w:rFonts w:ascii="Helvetica Light" w:hAnsi="Helvetica Light"/>
        </w:rPr>
        <w:t xml:space="preserve"> isovist creation. </w:t>
      </w:r>
      <w:r>
        <w:rPr>
          <w:rFonts w:ascii="Helvetica Light" w:hAnsi="Helvetica Light"/>
        </w:rPr>
        <w:t>The paper</w:t>
      </w:r>
      <w:r w:rsidRPr="00B655F0">
        <w:rPr>
          <w:rFonts w:ascii="Helvetica Light" w:hAnsi="Helvetica Light"/>
        </w:rPr>
        <w:t xml:space="preserve"> cover</w:t>
      </w:r>
      <w:r>
        <w:rPr>
          <w:rFonts w:ascii="Helvetica Light" w:hAnsi="Helvetica Light"/>
        </w:rPr>
        <w:t>s</w:t>
      </w:r>
      <w:r w:rsidRPr="00B655F0">
        <w:rPr>
          <w:rFonts w:ascii="Helvetica Light" w:hAnsi="Helvetica Light"/>
        </w:rPr>
        <w:t xml:space="preserve"> what is laser scanning, good scanning practice and then describe</w:t>
      </w:r>
      <w:r>
        <w:rPr>
          <w:rFonts w:ascii="Helvetica Light" w:hAnsi="Helvetica Light"/>
        </w:rPr>
        <w:t>s</w:t>
      </w:r>
      <w:r w:rsidRPr="00B655F0">
        <w:rPr>
          <w:rFonts w:ascii="Helvetica Light" w:hAnsi="Helvetica Light"/>
        </w:rPr>
        <w:t xml:space="preserve"> how </w:t>
      </w:r>
      <w:r>
        <w:rPr>
          <w:rFonts w:ascii="Helvetica Light" w:hAnsi="Helvetica Light"/>
        </w:rPr>
        <w:t>to use the resultant data to re</w:t>
      </w:r>
      <w:r w:rsidRPr="00B655F0">
        <w:rPr>
          <w:rFonts w:ascii="Helvetica Light" w:hAnsi="Helvetica Light"/>
        </w:rPr>
        <w:t xml:space="preserve">create an isovist directly from </w:t>
      </w:r>
      <w:r>
        <w:rPr>
          <w:rFonts w:ascii="Helvetica Light" w:hAnsi="Helvetica Light"/>
        </w:rPr>
        <w:t>noisy, real-world</w:t>
      </w:r>
      <w:r w:rsidRPr="00B655F0">
        <w:rPr>
          <w:rFonts w:ascii="Helvetica Light" w:hAnsi="Helvetica Light"/>
        </w:rPr>
        <w:t xml:space="preserve"> scan data. We will </w:t>
      </w:r>
      <w:r>
        <w:rPr>
          <w:rFonts w:ascii="Helvetica Light" w:hAnsi="Helvetica Light"/>
        </w:rPr>
        <w:t>demonstrate</w:t>
      </w:r>
      <w:r w:rsidRPr="00B655F0">
        <w:rPr>
          <w:rFonts w:ascii="Helvetica Light" w:hAnsi="Helvetica Light"/>
        </w:rPr>
        <w:t xml:space="preserve"> how two different </w:t>
      </w:r>
      <w:proofErr w:type="spellStart"/>
      <w:r w:rsidRPr="00B655F0">
        <w:rPr>
          <w:rFonts w:ascii="Helvetica Light" w:hAnsi="Helvetica Light"/>
        </w:rPr>
        <w:t>isovists</w:t>
      </w:r>
      <w:proofErr w:type="spellEnd"/>
      <w:r w:rsidRPr="00B655F0">
        <w:rPr>
          <w:rFonts w:ascii="Helvetica Light" w:hAnsi="Helvetica Light"/>
        </w:rPr>
        <w:t xml:space="preserve"> can be created: the traditional </w:t>
      </w:r>
      <w:r>
        <w:rPr>
          <w:rFonts w:ascii="Helvetica Light" w:hAnsi="Helvetica Light"/>
        </w:rPr>
        <w:t xml:space="preserve">2D </w:t>
      </w:r>
      <w:r w:rsidRPr="00B655F0">
        <w:rPr>
          <w:rFonts w:ascii="Helvetica Light" w:hAnsi="Helvetica Light"/>
        </w:rPr>
        <w:t xml:space="preserve">isovist, and </w:t>
      </w:r>
      <w:r>
        <w:rPr>
          <w:rFonts w:ascii="Helvetica Light" w:hAnsi="Helvetica Light"/>
        </w:rPr>
        <w:t>a weighted</w:t>
      </w:r>
      <w:r w:rsidRPr="00B655F0">
        <w:rPr>
          <w:rFonts w:ascii="Helvetica Light" w:hAnsi="Helvetica Light"/>
        </w:rPr>
        <w:t xml:space="preserve"> isovist</w:t>
      </w:r>
      <w:r>
        <w:rPr>
          <w:rFonts w:ascii="Helvetica Light" w:hAnsi="Helvetica Light"/>
        </w:rPr>
        <w:t xml:space="preserve"> generated from the </w:t>
      </w:r>
      <w:r w:rsidRPr="00B655F0">
        <w:rPr>
          <w:rFonts w:ascii="Helvetica Light" w:hAnsi="Helvetica Light"/>
        </w:rPr>
        <w:t xml:space="preserve">surface </w:t>
      </w:r>
      <w:r>
        <w:rPr>
          <w:rFonts w:ascii="Helvetica Light" w:hAnsi="Helvetica Light"/>
        </w:rPr>
        <w:t xml:space="preserve">of a </w:t>
      </w:r>
      <w:r w:rsidRPr="00B655F0">
        <w:rPr>
          <w:rFonts w:ascii="Helvetica Light" w:hAnsi="Helvetica Light"/>
        </w:rPr>
        <w:t>sign</w:t>
      </w:r>
      <w:r>
        <w:rPr>
          <w:rFonts w:ascii="Helvetica Light" w:hAnsi="Helvetica Light"/>
        </w:rPr>
        <w:t xml:space="preserve">, </w:t>
      </w:r>
      <w:r w:rsidRPr="00B655F0">
        <w:rPr>
          <w:rFonts w:ascii="Helvetica Light" w:hAnsi="Helvetica Light"/>
        </w:rPr>
        <w:t>display or shop frontage.</w:t>
      </w:r>
      <w:r w:rsidRPr="00474D43">
        <w:rPr>
          <w:rFonts w:ascii="Helvetica Light" w:hAnsi="Helvetica Light"/>
        </w:rPr>
        <w:t xml:space="preserve"> </w:t>
      </w:r>
      <w:r>
        <w:rPr>
          <w:rFonts w:ascii="Helvetica Light" w:hAnsi="Helvetica Light"/>
        </w:rPr>
        <w:t xml:space="preserve">This second isovist is weighted by the viewing angle of someone looking at the sign or display. Future areas of research identified from this paper include: work on 3D isovist representations and methods to efficiently process the </w:t>
      </w:r>
      <w:r w:rsidRPr="009F598B">
        <w:rPr>
          <w:rFonts w:ascii="Helvetica Light" w:hAnsi="Helvetica Light"/>
        </w:rPr>
        <w:t>point cloud data</w:t>
      </w:r>
      <w:r>
        <w:rPr>
          <w:rFonts w:ascii="Helvetica Light" w:hAnsi="Helvetica Light"/>
        </w:rPr>
        <w:t xml:space="preserve"> (produced by the scanner)</w:t>
      </w:r>
      <w:r w:rsidRPr="009F598B">
        <w:rPr>
          <w:rFonts w:ascii="Helvetica Light" w:hAnsi="Helvetica Light"/>
        </w:rPr>
        <w:t xml:space="preserve"> in order to calculate</w:t>
      </w:r>
      <w:r>
        <w:rPr>
          <w:rFonts w:ascii="Helvetica Light" w:hAnsi="Helvetica Light"/>
        </w:rPr>
        <w:t xml:space="preserve"> a volumetric isovist; using the </w:t>
      </w:r>
      <w:proofErr w:type="spellStart"/>
      <w:r>
        <w:rPr>
          <w:rFonts w:ascii="Helvetica Light" w:hAnsi="Helvetica Light"/>
        </w:rPr>
        <w:t>colour</w:t>
      </w:r>
      <w:proofErr w:type="spellEnd"/>
      <w:r>
        <w:rPr>
          <w:rFonts w:ascii="Helvetica Light" w:hAnsi="Helvetica Light"/>
        </w:rPr>
        <w:t xml:space="preserve"> data, also ca</w:t>
      </w:r>
      <w:bookmarkStart w:id="0" w:name="_GoBack"/>
      <w:bookmarkEnd w:id="0"/>
      <w:r>
        <w:rPr>
          <w:rFonts w:ascii="Helvetica Light" w:hAnsi="Helvetica Light"/>
        </w:rPr>
        <w:t xml:space="preserve">ptured by the scanner, in order to generate </w:t>
      </w:r>
      <w:r w:rsidR="00FD5F22">
        <w:rPr>
          <w:rFonts w:ascii="Helvetica Light" w:hAnsi="Helvetica Light"/>
        </w:rPr>
        <w:t>potential</w:t>
      </w:r>
      <w:r>
        <w:rPr>
          <w:rFonts w:ascii="Helvetica Light" w:hAnsi="Helvetica Light"/>
        </w:rPr>
        <w:t xml:space="preserve">, </w:t>
      </w:r>
      <w:proofErr w:type="spellStart"/>
      <w:r>
        <w:rPr>
          <w:rFonts w:ascii="Helvetica Light" w:hAnsi="Helvetica Light"/>
        </w:rPr>
        <w:t>colour</w:t>
      </w:r>
      <w:proofErr w:type="spellEnd"/>
      <w:r>
        <w:rPr>
          <w:rFonts w:ascii="Helvetica Light" w:hAnsi="Helvetica Light"/>
        </w:rPr>
        <w:t>-based, isovist representations; future work on the placement of signs and displays for optimal efficacy.</w:t>
      </w:r>
    </w:p>
    <w:p w14:paraId="2407CFA4" w14:textId="77777777" w:rsidR="00C74187" w:rsidRDefault="00C74187" w:rsidP="00C74187">
      <w:pPr>
        <w:spacing w:line="360" w:lineRule="auto"/>
        <w:rPr>
          <w:rFonts w:ascii="Helvetica Light" w:hAnsi="Helvetica Light"/>
        </w:rPr>
      </w:pPr>
    </w:p>
    <w:p w14:paraId="68F2BA1C" w14:textId="78670A6C" w:rsidR="00540064" w:rsidRPr="00474D43" w:rsidRDefault="00257D9F" w:rsidP="00C74187">
      <w:pPr>
        <w:spacing w:line="360" w:lineRule="auto"/>
        <w:rPr>
          <w:rFonts w:ascii="Helvetica Light" w:hAnsi="Helvetica Light"/>
          <w:b/>
        </w:rPr>
      </w:pPr>
      <w:r w:rsidRPr="00474D43">
        <w:rPr>
          <w:rFonts w:ascii="Helvetica Light" w:hAnsi="Helvetica Light"/>
          <w:b/>
        </w:rPr>
        <w:t xml:space="preserve">Introduction: moving from abstract isovists to real-world </w:t>
      </w:r>
      <w:r w:rsidR="00AF3A27" w:rsidRPr="00474D43">
        <w:rPr>
          <w:rFonts w:ascii="Helvetica Light" w:hAnsi="Helvetica Light"/>
          <w:b/>
        </w:rPr>
        <w:t>isovists</w:t>
      </w:r>
    </w:p>
    <w:p w14:paraId="2E68E8BB" w14:textId="77777777" w:rsidR="00B655F0" w:rsidRPr="00474D43" w:rsidRDefault="00B655F0" w:rsidP="00540064">
      <w:pPr>
        <w:spacing w:line="360" w:lineRule="auto"/>
        <w:rPr>
          <w:rFonts w:ascii="Helvetica Light" w:hAnsi="Helvetica Light"/>
        </w:rPr>
      </w:pPr>
    </w:p>
    <w:p w14:paraId="5C6D56E7" w14:textId="77777777" w:rsidR="00540064" w:rsidRPr="00474D43" w:rsidRDefault="007379AD" w:rsidP="00540064">
      <w:pPr>
        <w:spacing w:line="360" w:lineRule="auto"/>
        <w:rPr>
          <w:rFonts w:ascii="Helvetica Light" w:hAnsi="Helvetica Light"/>
        </w:rPr>
      </w:pPr>
      <w:r w:rsidRPr="00474D43">
        <w:rPr>
          <w:rFonts w:ascii="Helvetica Light" w:hAnsi="Helvetica Light"/>
        </w:rPr>
        <w:t>An</w:t>
      </w:r>
      <w:r w:rsidR="00257D9F" w:rsidRPr="00474D43">
        <w:rPr>
          <w:rFonts w:ascii="Helvetica Light" w:hAnsi="Helvetica Light"/>
        </w:rPr>
        <w:t xml:space="preserve"> isovist is essentially a simple, two-dimensional polygon representing the totality of all-visible, and potentially visible space from a specific location (i.e. the full 360° view, experienced sequentially if a person rotated slowly on the spot).</w:t>
      </w:r>
    </w:p>
    <w:p w14:paraId="09B52AA0" w14:textId="77777777" w:rsidR="00B655F0" w:rsidRPr="00474D43" w:rsidRDefault="00B655F0" w:rsidP="00257D9F">
      <w:pPr>
        <w:rPr>
          <w:rFonts w:ascii="Helvetica Light" w:hAnsi="Helvetica Light"/>
        </w:rPr>
      </w:pPr>
    </w:p>
    <w:p w14:paraId="7AE74AF7" w14:textId="77777777" w:rsidR="00540064" w:rsidRPr="00474D43" w:rsidRDefault="00AF3A27" w:rsidP="00257D9F">
      <w:pPr>
        <w:rPr>
          <w:rFonts w:ascii="Helvetica Light" w:hAnsi="Helvetica Light"/>
        </w:rPr>
      </w:pPr>
      <w:r w:rsidRPr="00474D43">
        <w:rPr>
          <w:rFonts w:ascii="Helvetica Light" w:hAnsi="Helvetica Light"/>
          <w:noProof/>
        </w:rPr>
        <w:drawing>
          <wp:inline distT="0" distB="0" distL="0" distR="0" wp14:anchorId="4BB703BE" wp14:editId="30BE8202">
            <wp:extent cx="3600000" cy="2063711"/>
            <wp:effectExtent l="0" t="0" r="698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sovistSectionLine.png"/>
                    <pic:cNvPicPr/>
                  </pic:nvPicPr>
                  <pic:blipFill>
                    <a:blip r:embed="rId7">
                      <a:extLst>
                        <a:ext uri="{28A0092B-C50C-407E-A947-70E740481C1C}">
                          <a14:useLocalDpi xmlns:a14="http://schemas.microsoft.com/office/drawing/2010/main" val="0"/>
                        </a:ext>
                      </a:extLst>
                    </a:blip>
                    <a:stretch>
                      <a:fillRect/>
                    </a:stretch>
                  </pic:blipFill>
                  <pic:spPr>
                    <a:xfrm>
                      <a:off x="0" y="0"/>
                      <a:ext cx="3600000" cy="2063711"/>
                    </a:xfrm>
                    <a:prstGeom prst="rect">
                      <a:avLst/>
                    </a:prstGeom>
                  </pic:spPr>
                </pic:pic>
              </a:graphicData>
            </a:graphic>
          </wp:inline>
        </w:drawing>
      </w:r>
    </w:p>
    <w:p w14:paraId="1633DF1E" w14:textId="550E64BD" w:rsidR="00540064" w:rsidRPr="00474D43" w:rsidRDefault="00422C52" w:rsidP="00540064">
      <w:pPr>
        <w:spacing w:line="360" w:lineRule="auto"/>
        <w:rPr>
          <w:rFonts w:ascii="Helvetica Light" w:hAnsi="Helvetica Light"/>
          <w:sz w:val="20"/>
          <w:szCs w:val="20"/>
        </w:rPr>
      </w:pPr>
      <w:r w:rsidRPr="00474D43">
        <w:rPr>
          <w:rFonts w:ascii="Helvetica Light" w:hAnsi="Helvetica Light"/>
          <w:sz w:val="20"/>
          <w:szCs w:val="20"/>
        </w:rPr>
        <w:t xml:space="preserve">Figure </w:t>
      </w:r>
      <w:r w:rsidR="001A6980" w:rsidRPr="00474D43">
        <w:rPr>
          <w:rFonts w:ascii="Helvetica Light" w:hAnsi="Helvetica Light"/>
          <w:sz w:val="20"/>
          <w:szCs w:val="20"/>
        </w:rPr>
        <w:fldChar w:fldCharType="begin"/>
      </w:r>
      <w:r w:rsidR="001A6980" w:rsidRPr="00474D43">
        <w:rPr>
          <w:rFonts w:ascii="Helvetica Light" w:hAnsi="Helvetica Light"/>
          <w:sz w:val="20"/>
          <w:szCs w:val="20"/>
        </w:rPr>
        <w:instrText xml:space="preserve"> SEQ Figure \* ARABIC </w:instrText>
      </w:r>
      <w:r w:rsidR="001A6980" w:rsidRPr="00474D43">
        <w:rPr>
          <w:rFonts w:ascii="Helvetica Light" w:hAnsi="Helvetica Light"/>
          <w:sz w:val="20"/>
          <w:szCs w:val="20"/>
        </w:rPr>
        <w:fldChar w:fldCharType="separate"/>
      </w:r>
      <w:r w:rsidR="00906F97" w:rsidRPr="00474D43">
        <w:rPr>
          <w:rFonts w:ascii="Helvetica Light" w:hAnsi="Helvetica Light"/>
          <w:noProof/>
          <w:sz w:val="20"/>
          <w:szCs w:val="20"/>
        </w:rPr>
        <w:t>1</w:t>
      </w:r>
      <w:r w:rsidR="001A6980" w:rsidRPr="00474D43">
        <w:rPr>
          <w:rFonts w:ascii="Helvetica Light" w:hAnsi="Helvetica Light"/>
          <w:noProof/>
          <w:sz w:val="20"/>
          <w:szCs w:val="20"/>
        </w:rPr>
        <w:fldChar w:fldCharType="end"/>
      </w:r>
      <w:proofErr w:type="gramStart"/>
      <w:r w:rsidRPr="00474D43">
        <w:rPr>
          <w:rFonts w:ascii="Helvetica Light" w:hAnsi="Helvetica Light"/>
          <w:sz w:val="20"/>
          <w:szCs w:val="20"/>
        </w:rPr>
        <w:t xml:space="preserve"> Basic 2D</w:t>
      </w:r>
      <w:proofErr w:type="gramEnd"/>
      <w:r w:rsidRPr="00474D43">
        <w:rPr>
          <w:rFonts w:ascii="Helvetica Light" w:hAnsi="Helvetica Light"/>
          <w:sz w:val="20"/>
          <w:szCs w:val="20"/>
        </w:rPr>
        <w:t xml:space="preserve"> Isovist Indicated by </w:t>
      </w:r>
      <w:r w:rsidR="00474D43">
        <w:rPr>
          <w:rFonts w:ascii="Helvetica Light" w:hAnsi="Helvetica Light"/>
          <w:sz w:val="20"/>
          <w:szCs w:val="20"/>
        </w:rPr>
        <w:t xml:space="preserve">the </w:t>
      </w:r>
      <w:r w:rsidRPr="00474D43">
        <w:rPr>
          <w:rFonts w:ascii="Helvetica Light" w:hAnsi="Helvetica Light"/>
          <w:sz w:val="20"/>
          <w:szCs w:val="20"/>
        </w:rPr>
        <w:t>Red Line</w:t>
      </w:r>
    </w:p>
    <w:p w14:paraId="71091DC0" w14:textId="77777777" w:rsidR="00B655F0" w:rsidRPr="00474D43" w:rsidRDefault="00B655F0" w:rsidP="00540064">
      <w:pPr>
        <w:spacing w:line="360" w:lineRule="auto"/>
        <w:rPr>
          <w:rFonts w:ascii="Helvetica Light" w:hAnsi="Helvetica Light"/>
        </w:rPr>
      </w:pPr>
    </w:p>
    <w:p w14:paraId="1A9EE47A" w14:textId="77777777" w:rsidR="00540064" w:rsidRPr="00B655F0" w:rsidRDefault="00257D9F" w:rsidP="00540064">
      <w:pPr>
        <w:spacing w:line="360" w:lineRule="auto"/>
        <w:rPr>
          <w:rFonts w:ascii="Helvetica Light" w:hAnsi="Helvetica Light"/>
        </w:rPr>
      </w:pPr>
      <w:r w:rsidRPr="00B655F0">
        <w:rPr>
          <w:rFonts w:ascii="Helvetica Light" w:hAnsi="Helvetica Light"/>
        </w:rPr>
        <w:t xml:space="preserve">The term was coined by Tandy, who </w:t>
      </w:r>
      <w:r w:rsidR="00E9583A" w:rsidRPr="00B655F0">
        <w:rPr>
          <w:rFonts w:ascii="Helvetica Light" w:hAnsi="Helvetica Light"/>
        </w:rPr>
        <w:t>focused</w:t>
      </w:r>
      <w:r w:rsidRPr="00B655F0">
        <w:rPr>
          <w:rFonts w:ascii="Helvetica Light" w:hAnsi="Helvetica Light"/>
        </w:rPr>
        <w:t xml:space="preserve"> on the natural landscape (Tandy, 1967) and was subsequently introduced into built environment </w:t>
      </w:r>
      <w:r w:rsidRPr="00B655F0">
        <w:rPr>
          <w:rFonts w:ascii="Helvetica Light" w:hAnsi="Helvetica Light"/>
        </w:rPr>
        <w:lastRenderedPageBreak/>
        <w:t>analysis by Benedikt, who, in turn, devised many of the isovist measures in st</w:t>
      </w:r>
      <w:r w:rsidR="00AF3A27" w:rsidRPr="00B655F0">
        <w:rPr>
          <w:rFonts w:ascii="Helvetica Light" w:hAnsi="Helvetica Light"/>
        </w:rPr>
        <w:t>ill use today (Benedikt, 1979).</w:t>
      </w:r>
    </w:p>
    <w:p w14:paraId="05C75074" w14:textId="77777777" w:rsidR="00B655F0" w:rsidRDefault="00B655F0" w:rsidP="00540064">
      <w:pPr>
        <w:spacing w:line="360" w:lineRule="auto"/>
        <w:rPr>
          <w:rFonts w:ascii="Helvetica Light" w:hAnsi="Helvetica Light"/>
        </w:rPr>
      </w:pPr>
    </w:p>
    <w:p w14:paraId="6469A13D" w14:textId="77777777" w:rsidR="00540064" w:rsidRPr="00B655F0" w:rsidRDefault="00AF3A27" w:rsidP="00540064">
      <w:pPr>
        <w:spacing w:line="360" w:lineRule="auto"/>
        <w:rPr>
          <w:rFonts w:ascii="Helvetica Light" w:hAnsi="Helvetica Light"/>
        </w:rPr>
      </w:pPr>
      <w:r w:rsidRPr="00B655F0">
        <w:rPr>
          <w:rFonts w:ascii="Helvetica Light" w:hAnsi="Helvetica Light"/>
        </w:rPr>
        <w:t>The problem is that almost all work done on isovists has been based on ‘abstract’ isovists. By this we mean that although the isovist may be based on real-world locations, they are generated using representations (usually two dimensional drawings) of real world space</w:t>
      </w:r>
      <w:r w:rsidR="007D7A4E" w:rsidRPr="00B655F0">
        <w:rPr>
          <w:rFonts w:ascii="Helvetica Light" w:hAnsi="Helvetica Light"/>
        </w:rPr>
        <w:t>s, buildings and locations</w:t>
      </w:r>
      <w:r w:rsidRPr="00B655F0">
        <w:rPr>
          <w:rFonts w:ascii="Helvetica Light" w:hAnsi="Helvetica Light"/>
        </w:rPr>
        <w:t xml:space="preserve"> as a starting point. Most hand-drawn isovists, or more typically, isovist generating software, need a base-model </w:t>
      </w:r>
      <w:r w:rsidR="007D7A4E" w:rsidRPr="00B655F0">
        <w:rPr>
          <w:rFonts w:ascii="Helvetica Light" w:hAnsi="Helvetica Light"/>
        </w:rPr>
        <w:t>indicating</w:t>
      </w:r>
      <w:r w:rsidRPr="00B655F0">
        <w:rPr>
          <w:rFonts w:ascii="Helvetica Light" w:hAnsi="Helvetica Light"/>
        </w:rPr>
        <w:t xml:space="preserve"> the solid</w:t>
      </w:r>
      <w:r w:rsidR="007D7A4E" w:rsidRPr="00B655F0">
        <w:rPr>
          <w:rFonts w:ascii="Helvetica Light" w:hAnsi="Helvetica Light"/>
        </w:rPr>
        <w:t>,</w:t>
      </w:r>
      <w:r w:rsidRPr="00B655F0">
        <w:rPr>
          <w:rFonts w:ascii="Helvetica Light" w:hAnsi="Helvetica Light"/>
        </w:rPr>
        <w:t xml:space="preserve"> occluding elem</w:t>
      </w:r>
      <w:r w:rsidR="00422C52" w:rsidRPr="00B655F0">
        <w:rPr>
          <w:rFonts w:ascii="Helvetica Light" w:hAnsi="Helvetica Light"/>
        </w:rPr>
        <w:t>ents of a building and the</w:t>
      </w:r>
      <w:r w:rsidR="007D7A4E" w:rsidRPr="00B655F0">
        <w:rPr>
          <w:rFonts w:ascii="Helvetica Light" w:hAnsi="Helvetica Light"/>
        </w:rPr>
        <w:t xml:space="preserve"> converse, the</w:t>
      </w:r>
      <w:r w:rsidR="00422C52" w:rsidRPr="00B655F0">
        <w:rPr>
          <w:rFonts w:ascii="Helvetica Light" w:hAnsi="Helvetica Light"/>
        </w:rPr>
        <w:t xml:space="preserve"> </w:t>
      </w:r>
      <w:proofErr w:type="spellStart"/>
      <w:r w:rsidR="00422C52" w:rsidRPr="00B655F0">
        <w:rPr>
          <w:rFonts w:ascii="Helvetica Light" w:hAnsi="Helvetica Light"/>
        </w:rPr>
        <w:t>occupyable</w:t>
      </w:r>
      <w:proofErr w:type="spellEnd"/>
      <w:r w:rsidRPr="00B655F0">
        <w:rPr>
          <w:rFonts w:ascii="Helvetica Light" w:hAnsi="Helvetica Light"/>
        </w:rPr>
        <w:t xml:space="preserve">, navigable space. However, these are abstractions of real world space. In the real world, walls in buildings are rarely </w:t>
      </w:r>
      <w:r w:rsidR="007D7A4E" w:rsidRPr="00B655F0">
        <w:rPr>
          <w:rFonts w:ascii="Helvetica Light" w:hAnsi="Helvetica Light"/>
        </w:rPr>
        <w:t>perfectly</w:t>
      </w:r>
      <w:r w:rsidRPr="00B655F0">
        <w:rPr>
          <w:rFonts w:ascii="Helvetica Light" w:hAnsi="Helvetica Light"/>
        </w:rPr>
        <w:t xml:space="preserve"> flat</w:t>
      </w:r>
      <w:r w:rsidR="007D7A4E" w:rsidRPr="00B655F0">
        <w:rPr>
          <w:rFonts w:ascii="Helvetica Light" w:hAnsi="Helvetica Light"/>
        </w:rPr>
        <w:t xml:space="preserve"> or ‘true’ and corners</w:t>
      </w:r>
      <w:r w:rsidRPr="00B655F0">
        <w:rPr>
          <w:rFonts w:ascii="Helvetica Light" w:hAnsi="Helvetica Light"/>
        </w:rPr>
        <w:t xml:space="preserve"> rarely form perfect right </w:t>
      </w:r>
      <w:r w:rsidR="007D7A4E" w:rsidRPr="00B655F0">
        <w:rPr>
          <w:rFonts w:ascii="Helvetica Light" w:hAnsi="Helvetica Light"/>
        </w:rPr>
        <w:t xml:space="preserve">angles. The real world is noisy, </w:t>
      </w:r>
      <w:r w:rsidRPr="00B655F0">
        <w:rPr>
          <w:rFonts w:ascii="Helvetica Light" w:hAnsi="Helvetica Light"/>
        </w:rPr>
        <w:t>messy</w:t>
      </w:r>
      <w:r w:rsidR="007D7A4E" w:rsidRPr="00B655F0">
        <w:rPr>
          <w:rFonts w:ascii="Helvetica Light" w:hAnsi="Helvetica Light"/>
        </w:rPr>
        <w:t xml:space="preserve"> and imperfect</w:t>
      </w:r>
      <w:r w:rsidRPr="00B655F0">
        <w:rPr>
          <w:rFonts w:ascii="Helvetica Light" w:hAnsi="Helvetica Light"/>
        </w:rPr>
        <w:t>. Our CAD models (from which we produce isovist analyses) are reifications of the real</w:t>
      </w:r>
      <w:r w:rsidR="00BF6979" w:rsidRPr="00B655F0">
        <w:rPr>
          <w:rFonts w:ascii="Helvetica Light" w:hAnsi="Helvetica Light"/>
        </w:rPr>
        <w:t xml:space="preserve"> world: abstracted, generalized and perfected. Just as a mathematical line</w:t>
      </w:r>
      <w:r w:rsidR="007D7A4E" w:rsidRPr="00B655F0">
        <w:rPr>
          <w:rFonts w:ascii="Helvetica Light" w:hAnsi="Helvetica Light"/>
        </w:rPr>
        <w:t>,</w:t>
      </w:r>
      <w:r w:rsidR="00BF6979" w:rsidRPr="00B655F0">
        <w:rPr>
          <w:rFonts w:ascii="Helvetica Light" w:hAnsi="Helvetica Light"/>
        </w:rPr>
        <w:t xml:space="preserve"> as a concept, is the reification of a straight line in the real world, so our idealized isovist representations</w:t>
      </w:r>
      <w:r w:rsidR="007D7A4E" w:rsidRPr="00B655F0">
        <w:rPr>
          <w:rFonts w:ascii="Helvetica Light" w:hAnsi="Helvetica Light"/>
        </w:rPr>
        <w:t xml:space="preserve"> are</w:t>
      </w:r>
      <w:r w:rsidR="00BF6979" w:rsidRPr="00B655F0">
        <w:rPr>
          <w:rFonts w:ascii="Helvetica Light" w:hAnsi="Helvetica Light"/>
        </w:rPr>
        <w:t xml:space="preserve"> perfected abstractions of real-world </w:t>
      </w:r>
      <w:r w:rsidR="00E9583A" w:rsidRPr="00B655F0">
        <w:rPr>
          <w:rFonts w:ascii="Helvetica Light" w:hAnsi="Helvetica Light"/>
        </w:rPr>
        <w:t>isovists</w:t>
      </w:r>
      <w:r w:rsidR="007D7A4E" w:rsidRPr="00B655F0">
        <w:rPr>
          <w:rFonts w:ascii="Helvetica Light" w:hAnsi="Helvetica Light"/>
        </w:rPr>
        <w:t xml:space="preserve"> (for a more detailed discussion on how isovists, and other space syntax representations, are reduced, yet embodied, abstractions of real world phenomena, see Dalton’s paper on space syntax and spatial cognition (Dalton, 2005)</w:t>
      </w:r>
      <w:r w:rsidR="00BF6979" w:rsidRPr="00B655F0">
        <w:rPr>
          <w:rFonts w:ascii="Helvetica Light" w:hAnsi="Helvetica Light"/>
        </w:rPr>
        <w:t>.</w:t>
      </w:r>
    </w:p>
    <w:p w14:paraId="4A6635CD" w14:textId="77777777" w:rsidR="00B655F0" w:rsidRDefault="00B655F0" w:rsidP="00540064">
      <w:pPr>
        <w:spacing w:line="360" w:lineRule="auto"/>
        <w:rPr>
          <w:rFonts w:ascii="Helvetica Light" w:hAnsi="Helvetica Light"/>
        </w:rPr>
      </w:pPr>
    </w:p>
    <w:p w14:paraId="2A815E88" w14:textId="77777777" w:rsidR="00540064" w:rsidRPr="00B655F0" w:rsidRDefault="00BF6979" w:rsidP="00540064">
      <w:pPr>
        <w:spacing w:line="360" w:lineRule="auto"/>
        <w:rPr>
          <w:rFonts w:ascii="Helvetica Light" w:hAnsi="Helvetica Light"/>
        </w:rPr>
      </w:pPr>
      <w:r w:rsidRPr="00B655F0">
        <w:rPr>
          <w:rFonts w:ascii="Helvetica Light" w:hAnsi="Helvetica Light"/>
        </w:rPr>
        <w:t>For the most part</w:t>
      </w:r>
      <w:r w:rsidR="007D7A4E" w:rsidRPr="00B655F0">
        <w:rPr>
          <w:rFonts w:ascii="Helvetica Light" w:hAnsi="Helvetica Light"/>
        </w:rPr>
        <w:t>, the reified abstraction of the isovist</w:t>
      </w:r>
      <w:r w:rsidRPr="00B655F0">
        <w:rPr>
          <w:rFonts w:ascii="Helvetica Light" w:hAnsi="Helvetica Light"/>
        </w:rPr>
        <w:t xml:space="preserve"> </w:t>
      </w:r>
      <w:r w:rsidR="007D7A4E" w:rsidRPr="00B655F0">
        <w:rPr>
          <w:rFonts w:ascii="Helvetica Light" w:hAnsi="Helvetica Light"/>
        </w:rPr>
        <w:t>is not</w:t>
      </w:r>
      <w:r w:rsidR="00B04E6E" w:rsidRPr="00B655F0">
        <w:rPr>
          <w:rFonts w:ascii="Helvetica Light" w:hAnsi="Helvetica Light"/>
        </w:rPr>
        <w:t xml:space="preserve"> an issue</w:t>
      </w:r>
      <w:r w:rsidR="00E9583A" w:rsidRPr="00B655F0">
        <w:rPr>
          <w:rFonts w:ascii="Helvetica Light" w:hAnsi="Helvetica Light"/>
        </w:rPr>
        <w:t>;</w:t>
      </w:r>
      <w:r w:rsidRPr="00B655F0">
        <w:rPr>
          <w:rFonts w:ascii="Helvetica Light" w:hAnsi="Helvetica Light"/>
        </w:rPr>
        <w:t xml:space="preserve"> just as there is no problem with having a mathematical concept of the ‘line’ that has properties of zero width, perfect straightness and potential infinite length</w:t>
      </w:r>
      <w:r w:rsidR="00B04E6E" w:rsidRPr="00B655F0">
        <w:rPr>
          <w:rFonts w:ascii="Helvetica Light" w:hAnsi="Helvetica Light"/>
        </w:rPr>
        <w:t xml:space="preserve"> (plus the theoretic possibility of meeting other infinitely long, parallel lines at infinity).</w:t>
      </w:r>
      <w:r w:rsidRPr="00B655F0">
        <w:rPr>
          <w:rFonts w:ascii="Helvetica Light" w:hAnsi="Helvetica Light"/>
        </w:rPr>
        <w:t xml:space="preserve"> However, what happens if we do want to produce isovists of the real world that are as true as possible to the experience of being in the world and reflect all the noise and idiosyncrasies of real-world architecture</w:t>
      </w:r>
      <w:r w:rsidR="000D2499" w:rsidRPr="00B655F0">
        <w:rPr>
          <w:rFonts w:ascii="Helvetica Light" w:hAnsi="Helvetica Light"/>
        </w:rPr>
        <w:t xml:space="preserve">? </w:t>
      </w:r>
      <w:r w:rsidRPr="00B655F0">
        <w:rPr>
          <w:rFonts w:ascii="Helvetica Light" w:hAnsi="Helvetica Light"/>
        </w:rPr>
        <w:t xml:space="preserve">Equally we may also wish to record the experience of being in the real world, in spaces or environments for which </w:t>
      </w:r>
      <w:r w:rsidR="00B04E6E" w:rsidRPr="00B655F0">
        <w:rPr>
          <w:rFonts w:ascii="Helvetica Light" w:hAnsi="Helvetica Light"/>
        </w:rPr>
        <w:t xml:space="preserve">there are </w:t>
      </w:r>
      <w:r w:rsidRPr="00B655F0">
        <w:rPr>
          <w:rFonts w:ascii="Helvetica Light" w:hAnsi="Helvetica Light"/>
        </w:rPr>
        <w:t>no convenient</w:t>
      </w:r>
      <w:r w:rsidR="00B04E6E" w:rsidRPr="00B655F0">
        <w:rPr>
          <w:rFonts w:ascii="Helvetica Light" w:hAnsi="Helvetica Light"/>
        </w:rPr>
        <w:t>,</w:t>
      </w:r>
      <w:r w:rsidRPr="00B655F0">
        <w:rPr>
          <w:rFonts w:ascii="Helvetica Light" w:hAnsi="Helvetica Light"/>
        </w:rPr>
        <w:t xml:space="preserve"> </w:t>
      </w:r>
      <w:r w:rsidR="00B04E6E" w:rsidRPr="00B655F0">
        <w:rPr>
          <w:rFonts w:ascii="Helvetica Light" w:hAnsi="Helvetica Light"/>
        </w:rPr>
        <w:t xml:space="preserve">pre-prepared </w:t>
      </w:r>
      <w:r w:rsidRPr="00B655F0">
        <w:rPr>
          <w:rFonts w:ascii="Helvetica Light" w:hAnsi="Helvetica Light"/>
        </w:rPr>
        <w:t>drawings</w:t>
      </w:r>
      <w:r w:rsidR="006C3797" w:rsidRPr="00B655F0">
        <w:rPr>
          <w:rFonts w:ascii="Helvetica Light" w:hAnsi="Helvetica Light"/>
        </w:rPr>
        <w:t xml:space="preserve"> (</w:t>
      </w:r>
      <w:r w:rsidR="00B04E6E" w:rsidRPr="00B655F0">
        <w:rPr>
          <w:rFonts w:ascii="Helvetica Light" w:hAnsi="Helvetica Light"/>
        </w:rPr>
        <w:t>What do you do if p</w:t>
      </w:r>
      <w:r w:rsidR="00422C52" w:rsidRPr="00B655F0">
        <w:rPr>
          <w:rFonts w:ascii="Helvetica Light" w:hAnsi="Helvetica Light"/>
        </w:rPr>
        <w:t xml:space="preserve">lans </w:t>
      </w:r>
      <w:r w:rsidR="00B04E6E" w:rsidRPr="00B655F0">
        <w:rPr>
          <w:rFonts w:ascii="Helvetica Light" w:hAnsi="Helvetica Light"/>
        </w:rPr>
        <w:t>are not</w:t>
      </w:r>
      <w:r w:rsidR="00422C52" w:rsidRPr="00B655F0">
        <w:rPr>
          <w:rFonts w:ascii="Helvetica Light" w:hAnsi="Helvetica Light"/>
        </w:rPr>
        <w:t xml:space="preserve"> available?</w:t>
      </w:r>
      <w:r w:rsidR="00B04E6E" w:rsidRPr="00B655F0">
        <w:rPr>
          <w:rFonts w:ascii="Helvetica Light" w:hAnsi="Helvetica Light"/>
        </w:rPr>
        <w:t xml:space="preserve"> The intermediate step of surveying, measuring and drawing a building can be extremely time-consuming and labor-intensive</w:t>
      </w:r>
      <w:r w:rsidR="00422C52" w:rsidRPr="00B655F0">
        <w:rPr>
          <w:rFonts w:ascii="Helvetica Light" w:hAnsi="Helvetica Light"/>
        </w:rPr>
        <w:t>)</w:t>
      </w:r>
      <w:r w:rsidR="00B04E6E" w:rsidRPr="00B655F0">
        <w:rPr>
          <w:rFonts w:ascii="Helvetica Light" w:hAnsi="Helvetica Light"/>
        </w:rPr>
        <w:t>. Another situation is that drawings or measured plans might be available but the building is</w:t>
      </w:r>
      <w:r w:rsidRPr="00B655F0">
        <w:rPr>
          <w:rFonts w:ascii="Helvetica Light" w:hAnsi="Helvetica Light"/>
        </w:rPr>
        <w:t xml:space="preserve"> so complex (particularly in the third dimension)</w:t>
      </w:r>
      <w:r w:rsidR="00B04E6E" w:rsidRPr="00B655F0">
        <w:rPr>
          <w:rFonts w:ascii="Helvetica Light" w:hAnsi="Helvetica Light"/>
        </w:rPr>
        <w:t>, or even that the building’s owner has made changes or alterations, so</w:t>
      </w:r>
      <w:r w:rsidRPr="00B655F0">
        <w:rPr>
          <w:rFonts w:ascii="Helvetica Light" w:hAnsi="Helvetica Light"/>
        </w:rPr>
        <w:t xml:space="preserve"> that only by capturing the real world isovist can we be absolutely sure that we have </w:t>
      </w:r>
      <w:r w:rsidR="00B04E6E" w:rsidRPr="00B655F0">
        <w:rPr>
          <w:rFonts w:ascii="Helvetica Light" w:hAnsi="Helvetica Light"/>
        </w:rPr>
        <w:t>recorded</w:t>
      </w:r>
      <w:r w:rsidRPr="00B655F0">
        <w:rPr>
          <w:rFonts w:ascii="Helvetica Light" w:hAnsi="Helvetica Light"/>
        </w:rPr>
        <w:t xml:space="preserve"> it accurately and correctly.</w:t>
      </w:r>
    </w:p>
    <w:p w14:paraId="4E2AD423" w14:textId="77777777" w:rsidR="00B655F0" w:rsidRDefault="00B655F0" w:rsidP="00540064">
      <w:pPr>
        <w:spacing w:line="360" w:lineRule="auto"/>
        <w:rPr>
          <w:rFonts w:ascii="Helvetica Light" w:hAnsi="Helvetica Light"/>
        </w:rPr>
      </w:pPr>
    </w:p>
    <w:p w14:paraId="66C15821" w14:textId="77777777" w:rsidR="00540064" w:rsidRPr="00B655F0" w:rsidRDefault="00BF6979" w:rsidP="00540064">
      <w:pPr>
        <w:spacing w:line="360" w:lineRule="auto"/>
        <w:rPr>
          <w:rFonts w:ascii="Helvetica Light" w:hAnsi="Helvetica Light"/>
        </w:rPr>
      </w:pPr>
      <w:r w:rsidRPr="00B655F0">
        <w:rPr>
          <w:rFonts w:ascii="Helvetica Light" w:hAnsi="Helvetica Light"/>
        </w:rPr>
        <w:lastRenderedPageBreak/>
        <w:t>There is a way of accurately capturing the visual experience of being in the real world and that is simply by using a 3D laser scanner. Laser scanners are not at all new</w:t>
      </w:r>
      <w:r w:rsidR="00B04E6E" w:rsidRPr="00B655F0">
        <w:rPr>
          <w:rFonts w:ascii="Helvetica Light" w:hAnsi="Helvetica Light"/>
        </w:rPr>
        <w:t xml:space="preserve"> </w:t>
      </w:r>
      <w:r w:rsidRPr="00B655F0">
        <w:rPr>
          <w:rFonts w:ascii="Helvetica Light" w:hAnsi="Helvetica Light"/>
        </w:rPr>
        <w:t xml:space="preserve">but </w:t>
      </w:r>
      <w:r w:rsidR="00B04E6E" w:rsidRPr="00B655F0">
        <w:rPr>
          <w:rFonts w:ascii="Helvetica Light" w:hAnsi="Helvetica Light"/>
        </w:rPr>
        <w:t>are typically</w:t>
      </w:r>
      <w:r w:rsidRPr="00B655F0">
        <w:rPr>
          <w:rFonts w:ascii="Helvetica Light" w:hAnsi="Helvetica Light"/>
        </w:rPr>
        <w:t xml:space="preserve"> used for different purposes</w:t>
      </w:r>
      <w:r w:rsidR="00B04E6E" w:rsidRPr="00B655F0">
        <w:rPr>
          <w:rFonts w:ascii="Helvetica Light" w:hAnsi="Helvetica Light"/>
        </w:rPr>
        <w:t xml:space="preserve"> (predominantly for surveying and documentation)</w:t>
      </w:r>
      <w:r w:rsidRPr="00B655F0">
        <w:rPr>
          <w:rFonts w:ascii="Helvetica Light" w:hAnsi="Helvetica Light"/>
        </w:rPr>
        <w:t xml:space="preserve"> than to produce isovists and</w:t>
      </w:r>
      <w:r w:rsidR="00E26FC3" w:rsidRPr="00B655F0">
        <w:rPr>
          <w:rFonts w:ascii="Helvetica Light" w:hAnsi="Helvetica Light"/>
        </w:rPr>
        <w:t>/or</w:t>
      </w:r>
      <w:r w:rsidRPr="00B655F0">
        <w:rPr>
          <w:rFonts w:ascii="Helvetica Light" w:hAnsi="Helvetica Light"/>
        </w:rPr>
        <w:t xml:space="preserve"> isovist measures from the real world.</w:t>
      </w:r>
    </w:p>
    <w:p w14:paraId="243B7AF5" w14:textId="77777777" w:rsidR="00474D43" w:rsidRDefault="00474D43" w:rsidP="00540064">
      <w:pPr>
        <w:spacing w:line="360" w:lineRule="auto"/>
        <w:rPr>
          <w:rFonts w:ascii="Helvetica Light" w:hAnsi="Helvetica Light"/>
        </w:rPr>
      </w:pPr>
    </w:p>
    <w:p w14:paraId="2AD5D34E" w14:textId="77777777" w:rsidR="00540064" w:rsidRPr="00B655F0" w:rsidRDefault="00BF6979" w:rsidP="00540064">
      <w:pPr>
        <w:spacing w:line="360" w:lineRule="auto"/>
        <w:rPr>
          <w:rFonts w:ascii="Helvetica Light" w:hAnsi="Helvetica Light"/>
        </w:rPr>
      </w:pPr>
      <w:r w:rsidRPr="00B655F0">
        <w:rPr>
          <w:rFonts w:ascii="Helvetica Light" w:hAnsi="Helvetica Light"/>
        </w:rPr>
        <w:t xml:space="preserve">This paper is essentially a technical guide to </w:t>
      </w:r>
      <w:r w:rsidR="00422C52" w:rsidRPr="00B655F0">
        <w:rPr>
          <w:rFonts w:ascii="Helvetica Light" w:hAnsi="Helvetica Light"/>
        </w:rPr>
        <w:t>laser scanning</w:t>
      </w:r>
      <w:r w:rsidRPr="00B655F0">
        <w:rPr>
          <w:rFonts w:ascii="Helvetica Light" w:hAnsi="Helvetica Light"/>
        </w:rPr>
        <w:t xml:space="preserve"> for isovist creation. We will cover what is laser scanning, good scanning practice and then describe how to use the resultant data to re-create an isovist directly from the scan data. We will </w:t>
      </w:r>
      <w:r w:rsidR="006C3797" w:rsidRPr="00B655F0">
        <w:rPr>
          <w:rFonts w:ascii="Helvetica Light" w:hAnsi="Helvetica Light"/>
        </w:rPr>
        <w:t>show how two different isovists can be created: the traditional isovist, and the isov</w:t>
      </w:r>
      <w:r w:rsidR="00E26FC3" w:rsidRPr="00B655F0">
        <w:rPr>
          <w:rFonts w:ascii="Helvetica Light" w:hAnsi="Helvetica Light"/>
        </w:rPr>
        <w:t>ist from a sign/display surface or, by extension, from a shop frontage.</w:t>
      </w:r>
    </w:p>
    <w:p w14:paraId="22506F35" w14:textId="77777777" w:rsidR="00540064" w:rsidRPr="00B655F0" w:rsidRDefault="00540064" w:rsidP="00540064">
      <w:pPr>
        <w:spacing w:line="360" w:lineRule="auto"/>
        <w:rPr>
          <w:rFonts w:ascii="Helvetica Light" w:hAnsi="Helvetica Light"/>
        </w:rPr>
      </w:pPr>
    </w:p>
    <w:p w14:paraId="68183405" w14:textId="77777777" w:rsidR="00540064" w:rsidRPr="00B655F0" w:rsidRDefault="00257D9F" w:rsidP="00540064">
      <w:pPr>
        <w:spacing w:line="360" w:lineRule="auto"/>
        <w:rPr>
          <w:rFonts w:ascii="Helvetica Light" w:hAnsi="Helvetica Light"/>
          <w:b/>
        </w:rPr>
      </w:pPr>
      <w:r w:rsidRPr="00B655F0">
        <w:rPr>
          <w:rFonts w:ascii="Helvetica Light" w:hAnsi="Helvetica Light"/>
          <w:b/>
        </w:rPr>
        <w:t>What is laser scanning?</w:t>
      </w:r>
    </w:p>
    <w:p w14:paraId="492D137C" w14:textId="77777777" w:rsidR="00B655F0" w:rsidRDefault="00B655F0" w:rsidP="00540064">
      <w:pPr>
        <w:spacing w:line="360" w:lineRule="auto"/>
        <w:rPr>
          <w:rFonts w:ascii="Helvetica Light" w:hAnsi="Helvetica Light"/>
        </w:rPr>
      </w:pPr>
    </w:p>
    <w:p w14:paraId="0390981C" w14:textId="77777777" w:rsidR="00540064" w:rsidRPr="00B655F0" w:rsidRDefault="00257D9F" w:rsidP="00540064">
      <w:pPr>
        <w:spacing w:line="360" w:lineRule="auto"/>
        <w:rPr>
          <w:rFonts w:ascii="Helvetica Light" w:hAnsi="Helvetica Light"/>
        </w:rPr>
      </w:pPr>
      <w:r w:rsidRPr="00B655F0">
        <w:rPr>
          <w:rFonts w:ascii="Helvetica Light" w:hAnsi="Helvetica Light"/>
        </w:rPr>
        <w:t>Laser scanning</w:t>
      </w:r>
      <w:r w:rsidR="00646276" w:rsidRPr="00B655F0">
        <w:rPr>
          <w:rFonts w:ascii="Helvetica Light" w:hAnsi="Helvetica Light"/>
        </w:rPr>
        <w:t>,</w:t>
      </w:r>
      <w:r w:rsidRPr="00B655F0">
        <w:rPr>
          <w:rFonts w:ascii="Helvetica Light" w:hAnsi="Helvetica Light"/>
        </w:rPr>
        <w:t xml:space="preserve"> as a term</w:t>
      </w:r>
      <w:r w:rsidR="00646276" w:rsidRPr="00B655F0">
        <w:rPr>
          <w:rFonts w:ascii="Helvetica Light" w:hAnsi="Helvetica Light"/>
        </w:rPr>
        <w:t>,</w:t>
      </w:r>
      <w:r w:rsidRPr="00B655F0">
        <w:rPr>
          <w:rFonts w:ascii="Helvetica Light" w:hAnsi="Helvetica Light"/>
        </w:rPr>
        <w:t xml:space="preserve"> covers multiple types of survey</w:t>
      </w:r>
      <w:r w:rsidR="00646276" w:rsidRPr="00B655F0">
        <w:rPr>
          <w:rFonts w:ascii="Helvetica Light" w:hAnsi="Helvetica Light"/>
        </w:rPr>
        <w:t>-</w:t>
      </w:r>
      <w:r w:rsidRPr="00B655F0">
        <w:rPr>
          <w:rFonts w:ascii="Helvetica Light" w:hAnsi="Helvetica Light"/>
        </w:rPr>
        <w:t>data capture devices and techniques</w:t>
      </w:r>
      <w:r w:rsidR="00646276" w:rsidRPr="00B655F0">
        <w:rPr>
          <w:rFonts w:ascii="Helvetica Light" w:hAnsi="Helvetica Light"/>
        </w:rPr>
        <w:t>: a</w:t>
      </w:r>
      <w:r w:rsidRPr="00B655F0">
        <w:rPr>
          <w:rFonts w:ascii="Helvetica Light" w:hAnsi="Helvetica Light"/>
        </w:rPr>
        <w:t xml:space="preserve"> laser scanner being defined by </w:t>
      </w:r>
      <w:proofErr w:type="spellStart"/>
      <w:r w:rsidRPr="00B655F0">
        <w:rPr>
          <w:rFonts w:ascii="Helvetica Light" w:hAnsi="Helvetica Light"/>
        </w:rPr>
        <w:t>Böhler</w:t>
      </w:r>
      <w:proofErr w:type="spellEnd"/>
      <w:r w:rsidRPr="00B655F0">
        <w:rPr>
          <w:rFonts w:ascii="Helvetica Light" w:hAnsi="Helvetica Light"/>
        </w:rPr>
        <w:t xml:space="preserve"> and </w:t>
      </w:r>
      <w:proofErr w:type="spellStart"/>
      <w:r w:rsidRPr="00B655F0">
        <w:rPr>
          <w:rFonts w:ascii="Helvetica Light" w:hAnsi="Helvetica Light"/>
        </w:rPr>
        <w:t>Marbs</w:t>
      </w:r>
      <w:proofErr w:type="spellEnd"/>
      <w:r w:rsidRPr="00B655F0">
        <w:rPr>
          <w:rFonts w:ascii="Helvetica Light" w:hAnsi="Helvetica Light"/>
        </w:rPr>
        <w:t xml:space="preserve"> (2002) as </w:t>
      </w:r>
      <w:r w:rsidR="00ED7DE7" w:rsidRPr="00B655F0">
        <w:rPr>
          <w:rFonts w:ascii="Helvetica Light" w:hAnsi="Helvetica Light"/>
        </w:rPr>
        <w:t>“A</w:t>
      </w:r>
      <w:r w:rsidRPr="00B655F0">
        <w:rPr>
          <w:rFonts w:ascii="Helvetica Light" w:hAnsi="Helvetica Light"/>
        </w:rPr>
        <w:t>ny device that collects 3D co-ordinates of a given region of an object’s surface automatically and in a systematic pattern at a high rate achievin</w:t>
      </w:r>
      <w:r w:rsidR="00ED7DE7" w:rsidRPr="00B655F0">
        <w:rPr>
          <w:rFonts w:ascii="Helvetica Light" w:hAnsi="Helvetica Light"/>
        </w:rPr>
        <w:t>g the results in near real time.”</w:t>
      </w:r>
      <w:r w:rsidR="00646276" w:rsidRPr="00B655F0">
        <w:rPr>
          <w:rFonts w:ascii="Helvetica Light" w:hAnsi="Helvetica Light"/>
        </w:rPr>
        <w:t xml:space="preserve"> </w:t>
      </w:r>
      <w:r w:rsidRPr="00B655F0">
        <w:rPr>
          <w:rFonts w:ascii="Helvetica Light" w:hAnsi="Helvetica Light"/>
        </w:rPr>
        <w:t xml:space="preserve">These can range </w:t>
      </w:r>
      <w:r w:rsidR="00646276" w:rsidRPr="00B655F0">
        <w:rPr>
          <w:rFonts w:ascii="Helvetica Light" w:hAnsi="Helvetica Light"/>
        </w:rPr>
        <w:t>from</w:t>
      </w:r>
      <w:r w:rsidRPr="00B655F0">
        <w:rPr>
          <w:rFonts w:ascii="Helvetica Light" w:hAnsi="Helvetica Light"/>
        </w:rPr>
        <w:t xml:space="preserve"> aerial data capture to short</w:t>
      </w:r>
      <w:r w:rsidR="00646276" w:rsidRPr="00B655F0">
        <w:rPr>
          <w:rFonts w:ascii="Helvetica Light" w:hAnsi="Helvetica Light"/>
        </w:rPr>
        <w:t>-</w:t>
      </w:r>
      <w:r w:rsidRPr="00B655F0">
        <w:rPr>
          <w:rFonts w:ascii="Helvetica Light" w:hAnsi="Helvetica Light"/>
        </w:rPr>
        <w:t xml:space="preserve"> or </w:t>
      </w:r>
      <w:r w:rsidR="00646276" w:rsidRPr="00B655F0">
        <w:rPr>
          <w:rFonts w:ascii="Helvetica Light" w:hAnsi="Helvetica Light"/>
        </w:rPr>
        <w:t>long-range</w:t>
      </w:r>
      <w:r w:rsidRPr="00B655F0">
        <w:rPr>
          <w:rFonts w:ascii="Helvetica Light" w:hAnsi="Helvetica Light"/>
        </w:rPr>
        <w:t xml:space="preserve"> terrestrial data capture. Although all types of laser scanning are forms of ‘light detection and ranging’ the acronym LIDAR is normally </w:t>
      </w:r>
      <w:r w:rsidR="00646276" w:rsidRPr="00B655F0">
        <w:rPr>
          <w:rFonts w:ascii="Helvetica Light" w:hAnsi="Helvetica Light"/>
        </w:rPr>
        <w:t xml:space="preserve">only </w:t>
      </w:r>
      <w:r w:rsidRPr="00B655F0">
        <w:rPr>
          <w:rFonts w:ascii="Helvetica Light" w:hAnsi="Helvetica Light"/>
        </w:rPr>
        <w:t>used for aerial data capture, whereas laser scanning</w:t>
      </w:r>
      <w:r w:rsidR="00646276" w:rsidRPr="00B655F0">
        <w:rPr>
          <w:rFonts w:ascii="Helvetica Light" w:hAnsi="Helvetica Light"/>
        </w:rPr>
        <w:t>, as the more general term,</w:t>
      </w:r>
      <w:r w:rsidRPr="00B655F0">
        <w:rPr>
          <w:rFonts w:ascii="Helvetica Light" w:hAnsi="Helvetica Light"/>
        </w:rPr>
        <w:t xml:space="preserve"> is used for terrestrial forms</w:t>
      </w:r>
      <w:r w:rsidR="00646276" w:rsidRPr="00B655F0">
        <w:rPr>
          <w:rFonts w:ascii="Helvetica Light" w:hAnsi="Helvetica Light"/>
        </w:rPr>
        <w:t xml:space="preserve"> of data capture. </w:t>
      </w:r>
      <w:r w:rsidRPr="00B655F0">
        <w:rPr>
          <w:rFonts w:ascii="Helvetica Light" w:hAnsi="Helvetica Light"/>
        </w:rPr>
        <w:t>Recent developments in the portability, speed and</w:t>
      </w:r>
      <w:r w:rsidR="00646276" w:rsidRPr="00B655F0">
        <w:rPr>
          <w:rFonts w:ascii="Helvetica Light" w:hAnsi="Helvetica Light"/>
        </w:rPr>
        <w:t xml:space="preserve"> continuously </w:t>
      </w:r>
      <w:r w:rsidRPr="00B655F0">
        <w:rPr>
          <w:rFonts w:ascii="Helvetica Light" w:hAnsi="Helvetica Light"/>
        </w:rPr>
        <w:t xml:space="preserve">falling costs of laser scanning technology have led to </w:t>
      </w:r>
      <w:r w:rsidR="00646276" w:rsidRPr="00B655F0">
        <w:rPr>
          <w:rFonts w:ascii="Helvetica Light" w:hAnsi="Helvetica Light"/>
        </w:rPr>
        <w:t xml:space="preserve">an </w:t>
      </w:r>
      <w:r w:rsidRPr="00B655F0">
        <w:rPr>
          <w:rFonts w:ascii="Helvetica Light" w:hAnsi="Helvetica Light"/>
        </w:rPr>
        <w:t>expanded use of this technology away from the more traditional surveying</w:t>
      </w:r>
      <w:r w:rsidR="00F336D4" w:rsidRPr="00B655F0">
        <w:rPr>
          <w:rFonts w:ascii="Helvetica Light" w:hAnsi="Helvetica Light"/>
        </w:rPr>
        <w:t xml:space="preserve"> domain</w:t>
      </w:r>
      <w:r w:rsidRPr="00B655F0">
        <w:rPr>
          <w:rFonts w:ascii="Helvetica Light" w:hAnsi="Helvetica Light"/>
        </w:rPr>
        <w:t xml:space="preserve">. Laser scanning is </w:t>
      </w:r>
      <w:r w:rsidR="00F336D4" w:rsidRPr="00B655F0">
        <w:rPr>
          <w:rFonts w:ascii="Helvetica Light" w:hAnsi="Helvetica Light"/>
        </w:rPr>
        <w:t xml:space="preserve">essentially </w:t>
      </w:r>
      <w:r w:rsidRPr="00B655F0">
        <w:rPr>
          <w:rFonts w:ascii="Helvetica Light" w:hAnsi="Helvetica Light"/>
        </w:rPr>
        <w:t xml:space="preserve">a process of </w:t>
      </w:r>
      <w:r w:rsidR="00F336D4" w:rsidRPr="00B655F0">
        <w:rPr>
          <w:rFonts w:ascii="Helvetica Light" w:hAnsi="Helvetica Light"/>
        </w:rPr>
        <w:t>capturing and recording</w:t>
      </w:r>
      <w:r w:rsidRPr="00B655F0">
        <w:rPr>
          <w:rFonts w:ascii="Helvetica Light" w:hAnsi="Helvetica Light"/>
        </w:rPr>
        <w:t xml:space="preserve"> millions of </w:t>
      </w:r>
      <w:r w:rsidR="00F336D4" w:rsidRPr="00B655F0">
        <w:rPr>
          <w:rFonts w:ascii="Helvetica Light" w:hAnsi="Helvetica Light"/>
        </w:rPr>
        <w:t xml:space="preserve">visible </w:t>
      </w:r>
      <w:r w:rsidRPr="00B655F0">
        <w:rPr>
          <w:rFonts w:ascii="Helvetica Light" w:hAnsi="Helvetica Light"/>
        </w:rPr>
        <w:t>points located accurately in 3D space for manipulation and analysis.</w:t>
      </w:r>
      <w:r w:rsidR="00F336D4" w:rsidRPr="00B655F0">
        <w:rPr>
          <w:rFonts w:ascii="Helvetica Light" w:hAnsi="Helvetica Light"/>
        </w:rPr>
        <w:t xml:space="preserve"> </w:t>
      </w:r>
      <w:r w:rsidRPr="00B655F0">
        <w:rPr>
          <w:rFonts w:ascii="Helvetica Light" w:hAnsi="Helvetica Light"/>
        </w:rPr>
        <w:t xml:space="preserve">For the </w:t>
      </w:r>
      <w:r w:rsidR="00646276" w:rsidRPr="00B655F0">
        <w:rPr>
          <w:rFonts w:ascii="Helvetica Light" w:hAnsi="Helvetica Light"/>
        </w:rPr>
        <w:t>recent Lancaster University Campus Display Study</w:t>
      </w:r>
      <w:r w:rsidRPr="00B655F0">
        <w:rPr>
          <w:rFonts w:ascii="Helvetica Light" w:hAnsi="Helvetica Light"/>
        </w:rPr>
        <w:t xml:space="preserve"> </w:t>
      </w:r>
      <w:r w:rsidR="00646276" w:rsidRPr="00B655F0">
        <w:rPr>
          <w:rFonts w:ascii="Helvetica Light" w:hAnsi="Helvetica Light"/>
        </w:rPr>
        <w:t>(see the accompanying paper on the research, Dalton et al</w:t>
      </w:r>
      <w:r w:rsidR="00F336D4" w:rsidRPr="00B655F0">
        <w:rPr>
          <w:rFonts w:ascii="Helvetica Light" w:hAnsi="Helvetica Light"/>
        </w:rPr>
        <w:t>.,</w:t>
      </w:r>
      <w:r w:rsidR="00646276" w:rsidRPr="00B655F0">
        <w:rPr>
          <w:rFonts w:ascii="Helvetica Light" w:hAnsi="Helvetica Light"/>
        </w:rPr>
        <w:t xml:space="preserve"> 2015) </w:t>
      </w:r>
      <w:r w:rsidRPr="00B655F0">
        <w:rPr>
          <w:rFonts w:ascii="Helvetica Light" w:hAnsi="Helvetica Light"/>
        </w:rPr>
        <w:t>we employed a terrestrial laser scanner, namely the Faro Focus 3D, to capture</w:t>
      </w:r>
      <w:r w:rsidR="009A50B0" w:rsidRPr="00B655F0">
        <w:rPr>
          <w:rFonts w:ascii="Helvetica Light" w:hAnsi="Helvetica Light"/>
        </w:rPr>
        <w:t xml:space="preserve"> accurately the 3</w:t>
      </w:r>
      <w:r w:rsidR="00F336D4" w:rsidRPr="00B655F0">
        <w:rPr>
          <w:rFonts w:ascii="Helvetica Light" w:hAnsi="Helvetica Light"/>
        </w:rPr>
        <w:t>D</w:t>
      </w:r>
      <w:r w:rsidR="009A50B0" w:rsidRPr="00B655F0">
        <w:rPr>
          <w:rFonts w:ascii="Helvetica Light" w:hAnsi="Helvetica Light"/>
        </w:rPr>
        <w:t xml:space="preserve"> space at </w:t>
      </w:r>
      <w:r w:rsidR="00F336D4" w:rsidRPr="00B655F0">
        <w:rPr>
          <w:rFonts w:ascii="Helvetica Light" w:hAnsi="Helvetica Light"/>
        </w:rPr>
        <w:t>19</w:t>
      </w:r>
      <w:r w:rsidRPr="00B655F0">
        <w:rPr>
          <w:rFonts w:ascii="Helvetica Light" w:hAnsi="Helvetica Light"/>
        </w:rPr>
        <w:t xml:space="preserve"> locations</w:t>
      </w:r>
      <w:r w:rsidR="009A50B0" w:rsidRPr="00B655F0">
        <w:rPr>
          <w:rFonts w:ascii="Helvetica Light" w:hAnsi="Helvetica Light"/>
        </w:rPr>
        <w:t xml:space="preserve"> of digital displays</w:t>
      </w:r>
      <w:r w:rsidR="00F336D4" w:rsidRPr="00B655F0">
        <w:rPr>
          <w:rFonts w:ascii="Helvetica Light" w:hAnsi="Helvetica Light"/>
        </w:rPr>
        <w:t xml:space="preserve"> (large, flat screen, LED displays deployed around the campus for institutional information-dissemination and communication purposes)</w:t>
      </w:r>
      <w:r w:rsidR="009A50B0" w:rsidRPr="00B655F0">
        <w:rPr>
          <w:rFonts w:ascii="Helvetica Light" w:hAnsi="Helvetica Light"/>
        </w:rPr>
        <w:t xml:space="preserve"> in order</w:t>
      </w:r>
      <w:r w:rsidRPr="00B655F0">
        <w:rPr>
          <w:rFonts w:ascii="Helvetica Light" w:hAnsi="Helvetica Light"/>
        </w:rPr>
        <w:t xml:space="preserve"> to analyse the effectiveness of their location.</w:t>
      </w:r>
    </w:p>
    <w:p w14:paraId="61514E64" w14:textId="77777777" w:rsidR="00B655F0" w:rsidRDefault="00B655F0" w:rsidP="00540064">
      <w:pPr>
        <w:spacing w:line="360" w:lineRule="auto"/>
        <w:rPr>
          <w:rFonts w:ascii="Helvetica Light" w:hAnsi="Helvetica Light"/>
        </w:rPr>
      </w:pPr>
    </w:p>
    <w:p w14:paraId="667C412F" w14:textId="77777777" w:rsidR="00540064" w:rsidRPr="00B655F0" w:rsidRDefault="00257D9F" w:rsidP="00540064">
      <w:pPr>
        <w:spacing w:line="360" w:lineRule="auto"/>
        <w:rPr>
          <w:rFonts w:ascii="Helvetica Light" w:hAnsi="Helvetica Light"/>
        </w:rPr>
      </w:pPr>
      <w:r w:rsidRPr="00B655F0">
        <w:rPr>
          <w:rFonts w:ascii="Helvetica Light" w:hAnsi="Helvetica Light"/>
        </w:rPr>
        <w:t>Laser scanners work on two technologies. The older time</w:t>
      </w:r>
      <w:r w:rsidR="00160017" w:rsidRPr="00B655F0">
        <w:rPr>
          <w:rFonts w:ascii="Helvetica Light" w:hAnsi="Helvetica Light"/>
        </w:rPr>
        <w:t>-</w:t>
      </w:r>
      <w:r w:rsidRPr="00B655F0">
        <w:rPr>
          <w:rFonts w:ascii="Helvetica Light" w:hAnsi="Helvetica Light"/>
        </w:rPr>
        <w:t>of</w:t>
      </w:r>
      <w:r w:rsidR="00160017" w:rsidRPr="00B655F0">
        <w:rPr>
          <w:rFonts w:ascii="Helvetica Light" w:hAnsi="Helvetica Light"/>
        </w:rPr>
        <w:t>-</w:t>
      </w:r>
      <w:r w:rsidRPr="00B655F0">
        <w:rPr>
          <w:rFonts w:ascii="Helvetica Light" w:hAnsi="Helvetica Light"/>
        </w:rPr>
        <w:t>flight scanners are arguably more accurate but take longer to scan the area. They are</w:t>
      </w:r>
      <w:r w:rsidR="00F336D4" w:rsidRPr="00B655F0">
        <w:rPr>
          <w:rFonts w:ascii="Helvetica Light" w:hAnsi="Helvetica Light"/>
        </w:rPr>
        <w:t>,</w:t>
      </w:r>
      <w:r w:rsidRPr="00B655F0">
        <w:rPr>
          <w:rFonts w:ascii="Helvetica Light" w:hAnsi="Helvetica Light"/>
        </w:rPr>
        <w:t xml:space="preserve"> in </w:t>
      </w:r>
      <w:r w:rsidRPr="00B655F0">
        <w:rPr>
          <w:rFonts w:ascii="Helvetica Light" w:hAnsi="Helvetica Light"/>
        </w:rPr>
        <w:lastRenderedPageBreak/>
        <w:t>effect</w:t>
      </w:r>
      <w:r w:rsidR="00F336D4" w:rsidRPr="00B655F0">
        <w:rPr>
          <w:rFonts w:ascii="Helvetica Light" w:hAnsi="Helvetica Light"/>
        </w:rPr>
        <w:t>,</w:t>
      </w:r>
      <w:r w:rsidRPr="00B655F0">
        <w:rPr>
          <w:rFonts w:ascii="Helvetica Light" w:hAnsi="Helvetica Light"/>
        </w:rPr>
        <w:t xml:space="preserve"> laser range finders sending out a beam and measuring the time taken for the return bounce. These scanners have an upper range of about 300m, although some can measure in </w:t>
      </w:r>
      <w:r w:rsidR="00F336D4" w:rsidRPr="00B655F0">
        <w:rPr>
          <w:rFonts w:ascii="Helvetica Light" w:hAnsi="Helvetica Light"/>
        </w:rPr>
        <w:t>kilometers</w:t>
      </w:r>
      <w:r w:rsidRPr="00B655F0">
        <w:rPr>
          <w:rFonts w:ascii="Helvetica Light" w:hAnsi="Helvetica Light"/>
        </w:rPr>
        <w:t xml:space="preserve"> with lesser resolution</w:t>
      </w:r>
      <w:r w:rsidR="00F336D4" w:rsidRPr="00B655F0">
        <w:rPr>
          <w:rFonts w:ascii="Helvetica Light" w:hAnsi="Helvetica Light"/>
        </w:rPr>
        <w:t>.</w:t>
      </w:r>
      <w:r w:rsidRPr="00B655F0">
        <w:rPr>
          <w:rFonts w:ascii="Helvetica Light" w:hAnsi="Helvetica Light"/>
        </w:rPr>
        <w:t xml:space="preserve"> </w:t>
      </w:r>
      <w:r w:rsidR="00F336D4" w:rsidRPr="00B655F0">
        <w:rPr>
          <w:rFonts w:ascii="Helvetica Light" w:hAnsi="Helvetica Light"/>
        </w:rPr>
        <w:t>They</w:t>
      </w:r>
      <w:r w:rsidRPr="00B655F0">
        <w:rPr>
          <w:rFonts w:ascii="Helvetica Light" w:hAnsi="Helvetica Light"/>
        </w:rPr>
        <w:t xml:space="preserve"> measure roughly 50000 points per second. As the technology has been refine</w:t>
      </w:r>
      <w:r w:rsidR="00160017" w:rsidRPr="00B655F0">
        <w:rPr>
          <w:rFonts w:ascii="Helvetica Light" w:hAnsi="Helvetica Light"/>
        </w:rPr>
        <w:t>d</w:t>
      </w:r>
      <w:r w:rsidR="00F336D4" w:rsidRPr="00B655F0">
        <w:rPr>
          <w:rFonts w:ascii="Helvetica Light" w:hAnsi="Helvetica Light"/>
        </w:rPr>
        <w:t>,</w:t>
      </w:r>
      <w:r w:rsidRPr="00B655F0">
        <w:rPr>
          <w:rFonts w:ascii="Helvetica Light" w:hAnsi="Helvetica Light"/>
        </w:rPr>
        <w:t xml:space="preserve"> </w:t>
      </w:r>
      <w:r w:rsidR="00160017" w:rsidRPr="00B655F0">
        <w:rPr>
          <w:rFonts w:ascii="Helvetica Light" w:hAnsi="Helvetica Light"/>
        </w:rPr>
        <w:t>more modern</w:t>
      </w:r>
      <w:r w:rsidRPr="00B655F0">
        <w:rPr>
          <w:rFonts w:ascii="Helvetica Light" w:hAnsi="Helvetica Light"/>
        </w:rPr>
        <w:t xml:space="preserve"> time</w:t>
      </w:r>
      <w:r w:rsidR="00160017" w:rsidRPr="00B655F0">
        <w:rPr>
          <w:rFonts w:ascii="Helvetica Light" w:hAnsi="Helvetica Light"/>
        </w:rPr>
        <w:t>-</w:t>
      </w:r>
      <w:r w:rsidRPr="00B655F0">
        <w:rPr>
          <w:rFonts w:ascii="Helvetica Light" w:hAnsi="Helvetica Light"/>
        </w:rPr>
        <w:t>of</w:t>
      </w:r>
      <w:r w:rsidR="00160017" w:rsidRPr="00B655F0">
        <w:rPr>
          <w:rFonts w:ascii="Helvetica Light" w:hAnsi="Helvetica Light"/>
        </w:rPr>
        <w:t>-</w:t>
      </w:r>
      <w:r w:rsidRPr="00B655F0">
        <w:rPr>
          <w:rFonts w:ascii="Helvetica Light" w:hAnsi="Helvetica Light"/>
        </w:rPr>
        <w:t>flight laser scanners can measure a million points per second but have</w:t>
      </w:r>
      <w:r w:rsidR="00F336D4" w:rsidRPr="00B655F0">
        <w:rPr>
          <w:rFonts w:ascii="Helvetica Light" w:hAnsi="Helvetica Light"/>
        </w:rPr>
        <w:t xml:space="preserve"> a</w:t>
      </w:r>
      <w:r w:rsidRPr="00B655F0">
        <w:rPr>
          <w:rFonts w:ascii="Helvetica Light" w:hAnsi="Helvetica Light"/>
        </w:rPr>
        <w:t xml:space="preserve"> limited range and are comparable with the other phase</w:t>
      </w:r>
      <w:r w:rsidR="00160017" w:rsidRPr="00B655F0">
        <w:rPr>
          <w:rFonts w:ascii="Helvetica Light" w:hAnsi="Helvetica Light"/>
        </w:rPr>
        <w:t>-</w:t>
      </w:r>
      <w:r w:rsidRPr="00B655F0">
        <w:rPr>
          <w:rFonts w:ascii="Helvetica Light" w:hAnsi="Helvetica Light"/>
        </w:rPr>
        <w:t>based option. These scanners utilise a constant beam of l</w:t>
      </w:r>
      <w:r w:rsidR="00160017" w:rsidRPr="00B655F0">
        <w:rPr>
          <w:rFonts w:ascii="Helvetica Light" w:hAnsi="Helvetica Light"/>
        </w:rPr>
        <w:t xml:space="preserve">aser, rather than a pulse, and </w:t>
      </w:r>
      <w:r w:rsidRPr="00B655F0">
        <w:rPr>
          <w:rFonts w:ascii="Helvetica Light" w:hAnsi="Helvetica Light"/>
        </w:rPr>
        <w:t xml:space="preserve">measure the phase shift of the returning energy. </w:t>
      </w:r>
      <w:r w:rsidR="00F336D4" w:rsidRPr="00B655F0">
        <w:rPr>
          <w:rFonts w:ascii="Helvetica Light" w:hAnsi="Helvetica Light"/>
        </w:rPr>
        <w:t xml:space="preserve">While faster, phase shift scanners are not capable of scanning distances more than 60 to 80m. </w:t>
      </w:r>
      <w:r w:rsidRPr="00B655F0">
        <w:rPr>
          <w:rFonts w:ascii="Helvetica Light" w:hAnsi="Helvetica Light"/>
        </w:rPr>
        <w:t>As distances were limited within the spaces</w:t>
      </w:r>
      <w:r w:rsidR="00F336D4" w:rsidRPr="00B655F0">
        <w:rPr>
          <w:rFonts w:ascii="Helvetica Light" w:hAnsi="Helvetica Light"/>
        </w:rPr>
        <w:t xml:space="preserve"> of the Lancaster University Campus Display Study,</w:t>
      </w:r>
      <w:r w:rsidRPr="00B655F0">
        <w:rPr>
          <w:rFonts w:ascii="Helvetica Light" w:hAnsi="Helvetica Light"/>
        </w:rPr>
        <w:t xml:space="preserve"> the phase</w:t>
      </w:r>
      <w:r w:rsidR="00160017" w:rsidRPr="00B655F0">
        <w:rPr>
          <w:rFonts w:ascii="Helvetica Light" w:hAnsi="Helvetica Light"/>
        </w:rPr>
        <w:t>-</w:t>
      </w:r>
      <w:r w:rsidRPr="00B655F0">
        <w:rPr>
          <w:rFonts w:ascii="Helvetica Light" w:hAnsi="Helvetica Light"/>
        </w:rPr>
        <w:t>based</w:t>
      </w:r>
      <w:r w:rsidR="00F336D4" w:rsidRPr="00B655F0">
        <w:rPr>
          <w:rFonts w:ascii="Helvetica Light" w:hAnsi="Helvetica Light"/>
        </w:rPr>
        <w:t>,</w:t>
      </w:r>
      <w:r w:rsidRPr="00B655F0">
        <w:rPr>
          <w:rFonts w:ascii="Helvetica Light" w:hAnsi="Helvetica Light"/>
        </w:rPr>
        <w:t xml:space="preserve"> and easily portable</w:t>
      </w:r>
      <w:r w:rsidR="00F336D4" w:rsidRPr="00B655F0">
        <w:rPr>
          <w:rFonts w:ascii="Helvetica Light" w:hAnsi="Helvetica Light"/>
        </w:rPr>
        <w:t>,</w:t>
      </w:r>
      <w:r w:rsidRPr="00B655F0">
        <w:rPr>
          <w:rFonts w:ascii="Helvetica Light" w:hAnsi="Helvetica Light"/>
        </w:rPr>
        <w:t xml:space="preserve"> Focus 3D enabled many more points to be captured in a given time.</w:t>
      </w:r>
    </w:p>
    <w:p w14:paraId="07394413" w14:textId="77777777" w:rsidR="00B655F0" w:rsidRDefault="00B655F0" w:rsidP="00540064">
      <w:pPr>
        <w:spacing w:line="360" w:lineRule="auto"/>
        <w:rPr>
          <w:rFonts w:ascii="Helvetica Light" w:hAnsi="Helvetica Light"/>
        </w:rPr>
      </w:pPr>
    </w:p>
    <w:p w14:paraId="18A2761D" w14:textId="77777777" w:rsidR="00540064" w:rsidRPr="00474D43" w:rsidRDefault="00257D9F" w:rsidP="00540064">
      <w:pPr>
        <w:spacing w:line="360" w:lineRule="auto"/>
        <w:rPr>
          <w:rFonts w:ascii="Helvetica Light" w:hAnsi="Helvetica Light"/>
        </w:rPr>
      </w:pPr>
      <w:r w:rsidRPr="00B655F0">
        <w:rPr>
          <w:rFonts w:ascii="Helvetica Light" w:hAnsi="Helvetica Light"/>
        </w:rPr>
        <w:t xml:space="preserve">The </w:t>
      </w:r>
      <w:r w:rsidR="00160017" w:rsidRPr="00B655F0">
        <w:rPr>
          <w:rFonts w:ascii="Helvetica Light" w:hAnsi="Helvetica Light"/>
        </w:rPr>
        <w:t xml:space="preserve">Lancaster University Campus Display Study </w:t>
      </w:r>
      <w:r w:rsidRPr="00B655F0">
        <w:rPr>
          <w:rFonts w:ascii="Helvetica Light" w:hAnsi="Helvetica Light"/>
        </w:rPr>
        <w:t>required a number of spaces to be laser scanned in order for the</w:t>
      </w:r>
      <w:r w:rsidR="00065EB2" w:rsidRPr="00B655F0">
        <w:rPr>
          <w:rFonts w:ascii="Helvetica Light" w:hAnsi="Helvetica Light"/>
        </w:rPr>
        <w:t>ir</w:t>
      </w:r>
      <w:r w:rsidRPr="00B655F0">
        <w:rPr>
          <w:rFonts w:ascii="Helvetica Light" w:hAnsi="Helvetica Light"/>
        </w:rPr>
        <w:t xml:space="preserve"> </w:t>
      </w:r>
      <w:r w:rsidR="00F336D4" w:rsidRPr="00B655F0">
        <w:rPr>
          <w:rFonts w:ascii="Helvetica Light" w:hAnsi="Helvetica Light"/>
        </w:rPr>
        <w:t>3D</w:t>
      </w:r>
      <w:r w:rsidRPr="00B655F0">
        <w:rPr>
          <w:rFonts w:ascii="Helvetica Light" w:hAnsi="Helvetica Light"/>
        </w:rPr>
        <w:t xml:space="preserve"> spatial qualities to be </w:t>
      </w:r>
      <w:r w:rsidR="00160017" w:rsidRPr="00B655F0">
        <w:rPr>
          <w:rFonts w:ascii="Helvetica Light" w:hAnsi="Helvetica Light"/>
        </w:rPr>
        <w:t>analyzed</w:t>
      </w:r>
      <w:r w:rsidRPr="00B655F0">
        <w:rPr>
          <w:rFonts w:ascii="Helvetica Light" w:hAnsi="Helvetica Light"/>
        </w:rPr>
        <w:t xml:space="preserve"> </w:t>
      </w:r>
      <w:r w:rsidR="00065EB2" w:rsidRPr="00B655F0">
        <w:rPr>
          <w:rFonts w:ascii="Helvetica Light" w:hAnsi="Helvetica Light"/>
        </w:rPr>
        <w:t xml:space="preserve">and combined with configurational data on </w:t>
      </w:r>
      <w:r w:rsidRPr="00B655F0">
        <w:rPr>
          <w:rFonts w:ascii="Helvetica Light" w:hAnsi="Helvetica Light"/>
        </w:rPr>
        <w:t>the location of the screens. Many of these spaces were confined and required just a single scan to be taken. Other</w:t>
      </w:r>
      <w:r w:rsidR="00422C52" w:rsidRPr="00B655F0">
        <w:rPr>
          <w:rFonts w:ascii="Helvetica Light" w:hAnsi="Helvetica Light"/>
        </w:rPr>
        <w:t>s</w:t>
      </w:r>
      <w:r w:rsidRPr="00B655F0">
        <w:rPr>
          <w:rFonts w:ascii="Helvetica Light" w:hAnsi="Helvetica Light"/>
        </w:rPr>
        <w:t xml:space="preserve"> </w:t>
      </w:r>
      <w:r w:rsidR="00160017" w:rsidRPr="00B655F0">
        <w:rPr>
          <w:rFonts w:ascii="Helvetica Light" w:hAnsi="Helvetica Light"/>
        </w:rPr>
        <w:t xml:space="preserve">were </w:t>
      </w:r>
      <w:r w:rsidRPr="00B655F0">
        <w:rPr>
          <w:rFonts w:ascii="Helvetica Light" w:hAnsi="Helvetica Light"/>
        </w:rPr>
        <w:t xml:space="preserve">more complicated or </w:t>
      </w:r>
      <w:r w:rsidR="00160017" w:rsidRPr="00B655F0">
        <w:rPr>
          <w:rFonts w:ascii="Helvetica Light" w:hAnsi="Helvetica Light"/>
        </w:rPr>
        <w:t xml:space="preserve">were located in </w:t>
      </w:r>
      <w:r w:rsidRPr="00B655F0">
        <w:rPr>
          <w:rFonts w:ascii="Helvetica Light" w:hAnsi="Helvetica Light"/>
        </w:rPr>
        <w:t>larger sites</w:t>
      </w:r>
      <w:r w:rsidR="00160017" w:rsidRPr="00B655F0">
        <w:rPr>
          <w:rFonts w:ascii="Helvetica Light" w:hAnsi="Helvetica Light"/>
        </w:rPr>
        <w:t xml:space="preserve"> that</w:t>
      </w:r>
      <w:r w:rsidRPr="00B655F0">
        <w:rPr>
          <w:rFonts w:ascii="Helvetica Light" w:hAnsi="Helvetica Light"/>
        </w:rPr>
        <w:t xml:space="preserve"> required multiple scans </w:t>
      </w:r>
      <w:r w:rsidR="00065EB2" w:rsidRPr="00B655F0">
        <w:rPr>
          <w:rFonts w:ascii="Helvetica Light" w:hAnsi="Helvetica Light"/>
        </w:rPr>
        <w:t>with</w:t>
      </w:r>
      <w:r w:rsidRPr="00B655F0">
        <w:rPr>
          <w:rFonts w:ascii="Helvetica Light" w:hAnsi="Helvetica Light"/>
        </w:rPr>
        <w:t xml:space="preserve"> the use of targets. The targets allow post</w:t>
      </w:r>
      <w:r w:rsidR="00160017" w:rsidRPr="00B655F0">
        <w:rPr>
          <w:rFonts w:ascii="Helvetica Light" w:hAnsi="Helvetica Light"/>
        </w:rPr>
        <w:t>-</w:t>
      </w:r>
      <w:r w:rsidRPr="00B655F0">
        <w:rPr>
          <w:rFonts w:ascii="Helvetica Light" w:hAnsi="Helvetica Light"/>
        </w:rPr>
        <w:t xml:space="preserve">production registration of scans that accurately align the multiple scan locations together using the three dimensional relationship of the targets. The individual scans were registered in Faro Scene software and exported as an </w:t>
      </w:r>
      <w:r w:rsidR="00160017" w:rsidRPr="00B655F0">
        <w:rPr>
          <w:rFonts w:ascii="Helvetica Light" w:hAnsi="Helvetica Light"/>
        </w:rPr>
        <w:t>ASCII</w:t>
      </w:r>
      <w:r w:rsidRPr="00B655F0">
        <w:rPr>
          <w:rFonts w:ascii="Helvetica Light" w:hAnsi="Helvetica Light"/>
        </w:rPr>
        <w:t xml:space="preserve"> file </w:t>
      </w:r>
      <w:r w:rsidR="00160017" w:rsidRPr="00B655F0">
        <w:rPr>
          <w:rFonts w:ascii="Helvetica Light" w:hAnsi="Helvetica Light"/>
        </w:rPr>
        <w:t>format</w:t>
      </w:r>
      <w:r w:rsidRPr="00B655F0">
        <w:rPr>
          <w:rFonts w:ascii="Helvetica Light" w:hAnsi="Helvetica Light"/>
        </w:rPr>
        <w:t xml:space="preserve"> where x</w:t>
      </w:r>
      <w:proofErr w:type="gramStart"/>
      <w:r w:rsidRPr="00B655F0">
        <w:rPr>
          <w:rFonts w:ascii="Helvetica Light" w:hAnsi="Helvetica Light"/>
        </w:rPr>
        <w:t>,y,z</w:t>
      </w:r>
      <w:proofErr w:type="gramEnd"/>
      <w:r w:rsidRPr="00B655F0">
        <w:rPr>
          <w:rFonts w:ascii="Helvetica Light" w:hAnsi="Helvetica Light"/>
        </w:rPr>
        <w:t>, intensity and colour data can be extracted. In this exercise the main focus was on where the individual points of the sc</w:t>
      </w:r>
      <w:r w:rsidR="00160017" w:rsidRPr="00B655F0">
        <w:rPr>
          <w:rFonts w:ascii="Helvetica Light" w:hAnsi="Helvetica Light"/>
        </w:rPr>
        <w:t xml:space="preserve">an </w:t>
      </w:r>
      <w:r w:rsidR="00160017" w:rsidRPr="00474D43">
        <w:rPr>
          <w:rFonts w:ascii="Helvetica Light" w:hAnsi="Helvetica Light"/>
        </w:rPr>
        <w:t>were located in x</w:t>
      </w:r>
      <w:proofErr w:type="gramStart"/>
      <w:r w:rsidR="00A7290C" w:rsidRPr="00474D43">
        <w:rPr>
          <w:rFonts w:ascii="Helvetica Light" w:hAnsi="Helvetica Light"/>
        </w:rPr>
        <w:t>,</w:t>
      </w:r>
      <w:r w:rsidR="00160017" w:rsidRPr="00474D43">
        <w:rPr>
          <w:rFonts w:ascii="Helvetica Light" w:hAnsi="Helvetica Light"/>
        </w:rPr>
        <w:t>y</w:t>
      </w:r>
      <w:r w:rsidR="00A7290C" w:rsidRPr="00474D43">
        <w:rPr>
          <w:rFonts w:ascii="Helvetica Light" w:hAnsi="Helvetica Light"/>
        </w:rPr>
        <w:t>,</w:t>
      </w:r>
      <w:r w:rsidR="00160017" w:rsidRPr="00474D43">
        <w:rPr>
          <w:rFonts w:ascii="Helvetica Light" w:hAnsi="Helvetica Light"/>
        </w:rPr>
        <w:t>z</w:t>
      </w:r>
      <w:proofErr w:type="gramEnd"/>
      <w:r w:rsidR="00A7290C" w:rsidRPr="00474D43">
        <w:rPr>
          <w:rFonts w:ascii="Helvetica Light" w:hAnsi="Helvetica Light"/>
        </w:rPr>
        <w:t xml:space="preserve"> coordinates,</w:t>
      </w:r>
      <w:r w:rsidR="00160017" w:rsidRPr="00474D43">
        <w:rPr>
          <w:rFonts w:ascii="Helvetica Light" w:hAnsi="Helvetica Light"/>
        </w:rPr>
        <w:t xml:space="preserve"> or three-</w:t>
      </w:r>
      <w:r w:rsidRPr="00474D43">
        <w:rPr>
          <w:rFonts w:ascii="Helvetica Light" w:hAnsi="Helvetica Light"/>
        </w:rPr>
        <w:t>dimensional space.</w:t>
      </w:r>
    </w:p>
    <w:p w14:paraId="3AF5360A" w14:textId="77777777" w:rsidR="00B655F0" w:rsidRPr="00474D43" w:rsidRDefault="00B655F0" w:rsidP="00540064">
      <w:pPr>
        <w:spacing w:line="360" w:lineRule="auto"/>
        <w:rPr>
          <w:rFonts w:ascii="Helvetica Light" w:hAnsi="Helvetica Light"/>
        </w:rPr>
      </w:pPr>
    </w:p>
    <w:p w14:paraId="4AECC42D" w14:textId="6C26ECC1" w:rsidR="00540064" w:rsidRPr="00474D43" w:rsidRDefault="00257D9F" w:rsidP="00540064">
      <w:pPr>
        <w:spacing w:line="360" w:lineRule="auto"/>
        <w:rPr>
          <w:rFonts w:ascii="Helvetica Light" w:hAnsi="Helvetica Light"/>
          <w:b/>
        </w:rPr>
      </w:pPr>
      <w:proofErr w:type="gramStart"/>
      <w:r w:rsidRPr="00474D43">
        <w:rPr>
          <w:rFonts w:ascii="Helvetica Light" w:hAnsi="Helvetica Light"/>
          <w:b/>
        </w:rPr>
        <w:t>Example scan</w:t>
      </w:r>
      <w:proofErr w:type="gramEnd"/>
      <w:r w:rsidRPr="00474D43">
        <w:rPr>
          <w:rFonts w:ascii="Helvetica Light" w:hAnsi="Helvetica Light"/>
          <w:b/>
        </w:rPr>
        <w:t xml:space="preserve"> data</w:t>
      </w:r>
    </w:p>
    <w:p w14:paraId="2C55A120" w14:textId="77777777" w:rsidR="00B655F0" w:rsidRPr="00474D43" w:rsidRDefault="00B655F0" w:rsidP="00257D9F">
      <w:pPr>
        <w:rPr>
          <w:rFonts w:ascii="Helvetica Light" w:hAnsi="Helvetica Light"/>
        </w:rPr>
      </w:pPr>
    </w:p>
    <w:p w14:paraId="357069B7" w14:textId="77777777" w:rsidR="00540064" w:rsidRPr="00474D43" w:rsidRDefault="00ED7DE7" w:rsidP="00257D9F">
      <w:pPr>
        <w:rPr>
          <w:rFonts w:ascii="Helvetica Light" w:hAnsi="Helvetica Light"/>
        </w:rPr>
      </w:pPr>
      <w:r w:rsidRPr="00474D43">
        <w:rPr>
          <w:noProof/>
        </w:rPr>
        <mc:AlternateContent>
          <mc:Choice Requires="wps">
            <w:drawing>
              <wp:anchor distT="0" distB="0" distL="114300" distR="114300" simplePos="0" relativeHeight="251659264" behindDoc="0" locked="0" layoutInCell="1" allowOverlap="1" wp14:anchorId="665C6AF1" wp14:editId="027F82FC">
                <wp:simplePos x="0" y="0"/>
                <wp:positionH relativeFrom="column">
                  <wp:posOffset>0</wp:posOffset>
                </wp:positionH>
                <wp:positionV relativeFrom="paragraph">
                  <wp:posOffset>0</wp:posOffset>
                </wp:positionV>
                <wp:extent cx="4368800" cy="955040"/>
                <wp:effectExtent l="0" t="0" r="0" b="0"/>
                <wp:wrapSquare wrapText="bothSides"/>
                <wp:docPr id="2" name="Text Box 2"/>
                <wp:cNvGraphicFramePr/>
                <a:graphic xmlns:a="http://schemas.openxmlformats.org/drawingml/2006/main">
                  <a:graphicData uri="http://schemas.microsoft.com/office/word/2010/wordprocessingShape">
                    <wps:wsp>
                      <wps:cNvSpPr txBox="1"/>
                      <wps:spPr>
                        <a:xfrm>
                          <a:off x="0" y="0"/>
                          <a:ext cx="4368800" cy="955040"/>
                        </a:xfrm>
                        <a:prstGeom prst="rect">
                          <a:avLst/>
                        </a:prstGeom>
                        <a:noFill/>
                        <a:ln>
                          <a:noFill/>
                        </a:ln>
                        <a:effectLst/>
                        <a:extLst>
                          <a:ext uri="{C572A759-6A51-4108-AA02-DFA0A04FC94B}">
                            <ma14:wrappingTextBoxFlag xmlns:ma14="http://schemas.microsoft.com/office/mac/drawingml/2011/main"/>
                          </a:ext>
                        </a:extLst>
                      </wps:spPr>
                      <wps:txbx>
                        <w:txbxContent>
                          <w:p w14:paraId="2A05C579" w14:textId="77777777" w:rsidR="00C74187" w:rsidRDefault="00C74187" w:rsidP="00ED7DE7">
                            <w:pPr>
                              <w:pBdr>
                                <w:top w:val="wave" w:sz="6" w:space="1" w:color="auto"/>
                                <w:left w:val="single" w:sz="4" w:space="4" w:color="auto"/>
                                <w:bottom w:val="wave" w:sz="6" w:space="1" w:color="auto"/>
                                <w:right w:val="single" w:sz="4" w:space="4" w:color="auto"/>
                              </w:pBdr>
                              <w:ind w:left="720"/>
                              <w:rPr>
                                <w:rFonts w:ascii="Helvetica Light" w:hAnsi="Helvetica Light"/>
                              </w:rPr>
                            </w:pPr>
                          </w:p>
                          <w:p w14:paraId="4680CF1D" w14:textId="77777777" w:rsidR="00C74187" w:rsidRDefault="00C74187" w:rsidP="00ED7DE7">
                            <w:pPr>
                              <w:pBdr>
                                <w:top w:val="wave" w:sz="6" w:space="1" w:color="auto"/>
                                <w:left w:val="single" w:sz="4" w:space="4" w:color="auto"/>
                                <w:bottom w:val="wave" w:sz="6" w:space="1" w:color="auto"/>
                                <w:right w:val="single" w:sz="4" w:space="4" w:color="auto"/>
                              </w:pBdr>
                              <w:ind w:left="720"/>
                              <w:rPr>
                                <w:rFonts w:ascii="Helvetica Light" w:hAnsi="Helvetica Light"/>
                              </w:rPr>
                            </w:pPr>
                            <w:r w:rsidRPr="00257D9F">
                              <w:rPr>
                                <w:rFonts w:ascii="Helvetica Light" w:hAnsi="Helvetica Light"/>
                              </w:rPr>
                              <w:t xml:space="preserve">Format: </w:t>
                            </w:r>
                            <w:r w:rsidRPr="00065EB2">
                              <w:rPr>
                                <w:rFonts w:ascii="Helvetica Light" w:hAnsi="Helvetica Light"/>
                              </w:rPr>
                              <w:t>VERTICAL HOZ X Y Z R G B</w:t>
                            </w:r>
                          </w:p>
                          <w:p w14:paraId="12763932" w14:textId="77777777" w:rsidR="00C74187" w:rsidRDefault="00C74187" w:rsidP="00ED7DE7">
                            <w:pPr>
                              <w:pBdr>
                                <w:top w:val="wave" w:sz="6" w:space="1" w:color="auto"/>
                                <w:left w:val="single" w:sz="4" w:space="4" w:color="auto"/>
                                <w:bottom w:val="wave" w:sz="6" w:space="1" w:color="auto"/>
                                <w:right w:val="single" w:sz="4" w:space="4" w:color="auto"/>
                              </w:pBdr>
                              <w:ind w:left="720"/>
                              <w:rPr>
                                <w:rFonts w:ascii="Helvetica Light" w:hAnsi="Helvetica Light"/>
                              </w:rPr>
                            </w:pPr>
                          </w:p>
                          <w:p w14:paraId="56966C44" w14:textId="77777777" w:rsidR="00C74187" w:rsidRDefault="00C74187" w:rsidP="00ED7DE7">
                            <w:pPr>
                              <w:pBdr>
                                <w:top w:val="wave" w:sz="6" w:space="1" w:color="auto"/>
                                <w:left w:val="single" w:sz="4" w:space="4" w:color="auto"/>
                                <w:bottom w:val="wave" w:sz="6" w:space="1" w:color="auto"/>
                                <w:right w:val="single" w:sz="4" w:space="4" w:color="auto"/>
                              </w:pBdr>
                              <w:ind w:left="720"/>
                              <w:rPr>
                                <w:rFonts w:ascii="Helvetica Light" w:hAnsi="Helvetica Light"/>
                              </w:rPr>
                            </w:pPr>
                            <w:r w:rsidRPr="00065EB2">
                              <w:rPr>
                                <w:rFonts w:ascii="Helvetica Light" w:hAnsi="Helvetica Light"/>
                              </w:rPr>
                              <w:t xml:space="preserve">0 31 0.00670000 0.00380000 0.98050000 253 </w:t>
                            </w:r>
                            <w:proofErr w:type="spellStart"/>
                            <w:r w:rsidRPr="00065EB2">
                              <w:rPr>
                                <w:rFonts w:ascii="Helvetica Light" w:hAnsi="Helvetica Light"/>
                              </w:rPr>
                              <w:t>253</w:t>
                            </w:r>
                            <w:proofErr w:type="spellEnd"/>
                            <w:r w:rsidRPr="00065EB2">
                              <w:rPr>
                                <w:rFonts w:ascii="Helvetica Light" w:hAnsi="Helvetica Light"/>
                              </w:rPr>
                              <w:t xml:space="preserve"> </w:t>
                            </w:r>
                            <w:proofErr w:type="spellStart"/>
                            <w:r w:rsidRPr="00065EB2">
                              <w:rPr>
                                <w:rFonts w:ascii="Helvetica Light" w:hAnsi="Helvetica Light"/>
                              </w:rPr>
                              <w:t>253</w:t>
                            </w:r>
                            <w:proofErr w:type="spellEnd"/>
                          </w:p>
                          <w:p w14:paraId="7EB01330" w14:textId="77777777" w:rsidR="00C74187" w:rsidRPr="00DD11A9" w:rsidRDefault="00C74187" w:rsidP="00ED7DE7">
                            <w:pPr>
                              <w:pBdr>
                                <w:top w:val="wave" w:sz="6" w:space="1" w:color="auto"/>
                                <w:left w:val="single" w:sz="4" w:space="4" w:color="auto"/>
                                <w:bottom w:val="wave" w:sz="6" w:space="1" w:color="auto"/>
                                <w:right w:val="single" w:sz="4" w:space="4" w:color="auto"/>
                              </w:pBdr>
                              <w:ind w:left="720"/>
                              <w:rPr>
                                <w:rFonts w:ascii="Helvetica Light" w:hAnsi="Helvetica Light"/>
                              </w:rPr>
                            </w:pP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type id="_x0000_t202" coordsize="21600,21600" o:spt="202" path="m0,0l0,21600,21600,21600,21600,0xe">
                <v:stroke joinstyle="miter"/>
                <v:path gradientshapeok="t" o:connecttype="rect"/>
              </v:shapetype>
              <v:shape id="Text Box 2" o:spid="_x0000_s1026" type="#_x0000_t202" style="position:absolute;margin-left:0;margin-top:0;width:344pt;height:75.2pt;z-index:251659264;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" filled="f" stroked="f">
                <v:textbox style="mso-fit-shape-to-text:t">
                  <w:txbxContent>
                    <w:p w14:paraId="2A05C579" w14:textId="77777777" w:rsidR="00474D43" w:rsidRDefault="00474D43" w:rsidP="00ED7DE7">
                      <w:pPr>
                        <w:pBdr>
                          <w:top w:val="wave" w:sz="6" w:space="1" w:color="auto"/>
                          <w:left w:val="single" w:sz="4" w:space="4" w:color="auto"/>
                          <w:bottom w:val="wave" w:sz="6" w:space="1" w:color="auto"/>
                          <w:right w:val="single" w:sz="4" w:space="4" w:color="auto"/>
                        </w:pBdr>
                        <w:ind w:left="720"/>
                        <w:rPr>
                          <w:rFonts w:ascii="Helvetica Light" w:hAnsi="Helvetica Light"/>
                        </w:rPr>
                      </w:pPr>
                    </w:p>
                    <w:p w14:paraId="4680CF1D" w14:textId="77777777" w:rsidR="00474D43" w:rsidRDefault="00474D43" w:rsidP="00ED7DE7">
                      <w:pPr>
                        <w:pBdr>
                          <w:top w:val="wave" w:sz="6" w:space="1" w:color="auto"/>
                          <w:left w:val="single" w:sz="4" w:space="4" w:color="auto"/>
                          <w:bottom w:val="wave" w:sz="6" w:space="1" w:color="auto"/>
                          <w:right w:val="single" w:sz="4" w:space="4" w:color="auto"/>
                        </w:pBdr>
                        <w:ind w:left="720"/>
                        <w:rPr>
                          <w:rFonts w:ascii="Helvetica Light" w:hAnsi="Helvetica Light"/>
                        </w:rPr>
                      </w:pPr>
                      <w:r w:rsidRPr="00257D9F">
                        <w:rPr>
                          <w:rFonts w:ascii="Helvetica Light" w:hAnsi="Helvetica Light"/>
                        </w:rPr>
                        <w:t xml:space="preserve">Format: </w:t>
                      </w:r>
                      <w:r w:rsidRPr="00065EB2">
                        <w:rPr>
                          <w:rFonts w:ascii="Helvetica Light" w:hAnsi="Helvetica Light"/>
                        </w:rPr>
                        <w:t>VERTICAL HOZ X Y Z R G B</w:t>
                      </w:r>
                    </w:p>
                    <w:p w14:paraId="12763932" w14:textId="77777777" w:rsidR="00474D43" w:rsidRDefault="00474D43" w:rsidP="00ED7DE7">
                      <w:pPr>
                        <w:pBdr>
                          <w:top w:val="wave" w:sz="6" w:space="1" w:color="auto"/>
                          <w:left w:val="single" w:sz="4" w:space="4" w:color="auto"/>
                          <w:bottom w:val="wave" w:sz="6" w:space="1" w:color="auto"/>
                          <w:right w:val="single" w:sz="4" w:space="4" w:color="auto"/>
                        </w:pBdr>
                        <w:ind w:left="720"/>
                        <w:rPr>
                          <w:rFonts w:ascii="Helvetica Light" w:hAnsi="Helvetica Light"/>
                        </w:rPr>
                      </w:pPr>
                    </w:p>
                    <w:p w14:paraId="56966C44" w14:textId="77777777" w:rsidR="00474D43" w:rsidRDefault="00474D43" w:rsidP="00ED7DE7">
                      <w:pPr>
                        <w:pBdr>
                          <w:top w:val="wave" w:sz="6" w:space="1" w:color="auto"/>
                          <w:left w:val="single" w:sz="4" w:space="4" w:color="auto"/>
                          <w:bottom w:val="wave" w:sz="6" w:space="1" w:color="auto"/>
                          <w:right w:val="single" w:sz="4" w:space="4" w:color="auto"/>
                        </w:pBdr>
                        <w:ind w:left="720"/>
                        <w:rPr>
                          <w:rFonts w:ascii="Helvetica Light" w:hAnsi="Helvetica Light"/>
                        </w:rPr>
                      </w:pPr>
                      <w:r w:rsidRPr="00065EB2">
                        <w:rPr>
                          <w:rFonts w:ascii="Helvetica Light" w:hAnsi="Helvetica Light"/>
                        </w:rPr>
                        <w:t xml:space="preserve">0 31 0.00670000 0.00380000 0.98050000 253 </w:t>
                      </w:r>
                      <w:proofErr w:type="spellStart"/>
                      <w:r w:rsidRPr="00065EB2">
                        <w:rPr>
                          <w:rFonts w:ascii="Helvetica Light" w:hAnsi="Helvetica Light"/>
                        </w:rPr>
                        <w:t>253</w:t>
                      </w:r>
                      <w:proofErr w:type="spellEnd"/>
                      <w:r w:rsidRPr="00065EB2">
                        <w:rPr>
                          <w:rFonts w:ascii="Helvetica Light" w:hAnsi="Helvetica Light"/>
                        </w:rPr>
                        <w:t xml:space="preserve"> </w:t>
                      </w:r>
                      <w:proofErr w:type="spellStart"/>
                      <w:r w:rsidRPr="00065EB2">
                        <w:rPr>
                          <w:rFonts w:ascii="Helvetica Light" w:hAnsi="Helvetica Light"/>
                        </w:rPr>
                        <w:t>253</w:t>
                      </w:r>
                      <w:proofErr w:type="spellEnd"/>
                    </w:p>
                    <w:p w14:paraId="7EB01330" w14:textId="77777777" w:rsidR="00474D43" w:rsidRPr="00DD11A9" w:rsidRDefault="00474D43" w:rsidP="00ED7DE7">
                      <w:pPr>
                        <w:pBdr>
                          <w:top w:val="wave" w:sz="6" w:space="1" w:color="auto"/>
                          <w:left w:val="single" w:sz="4" w:space="4" w:color="auto"/>
                          <w:bottom w:val="wave" w:sz="6" w:space="1" w:color="auto"/>
                          <w:right w:val="single" w:sz="4" w:space="4" w:color="auto"/>
                        </w:pBdr>
                        <w:ind w:left="720"/>
                        <w:rPr>
                          <w:rFonts w:ascii="Helvetica Light" w:hAnsi="Helvetica Light"/>
                        </w:rPr>
                      </w:pPr>
                    </w:p>
                  </w:txbxContent>
                </v:textbox>
                <w10:wrap type="square"/>
              </v:shape>
            </w:pict>
          </mc:Fallback>
        </mc:AlternateContent>
      </w:r>
    </w:p>
    <w:p w14:paraId="0AA80B7D" w14:textId="77777777" w:rsidR="00540064" w:rsidRPr="00474D43" w:rsidRDefault="00540064" w:rsidP="00257D9F">
      <w:pPr>
        <w:rPr>
          <w:rFonts w:ascii="Helvetica Light" w:hAnsi="Helvetica Light"/>
        </w:rPr>
      </w:pPr>
    </w:p>
    <w:p w14:paraId="3E3591C0" w14:textId="77777777" w:rsidR="00DC221C" w:rsidRPr="00474D43" w:rsidRDefault="00DC221C" w:rsidP="00DC221C">
      <w:pPr>
        <w:pStyle w:val="Heading1"/>
        <w:spacing w:before="0" w:line="360" w:lineRule="auto"/>
        <w:rPr>
          <w:rFonts w:ascii="Helvetica Light" w:hAnsi="Helvetica Light"/>
          <w:b w:val="0"/>
          <w:color w:val="auto"/>
          <w:sz w:val="24"/>
          <w:szCs w:val="24"/>
        </w:rPr>
      </w:pPr>
    </w:p>
    <w:p w14:paraId="28255A4D" w14:textId="77777777" w:rsidR="00DC221C" w:rsidRPr="00474D43" w:rsidRDefault="00DC221C" w:rsidP="00DC221C">
      <w:pPr>
        <w:pStyle w:val="Heading1"/>
        <w:spacing w:before="0" w:line="360" w:lineRule="auto"/>
        <w:rPr>
          <w:rFonts w:ascii="Helvetica Light" w:hAnsi="Helvetica Light"/>
          <w:b w:val="0"/>
          <w:color w:val="auto"/>
          <w:sz w:val="24"/>
          <w:szCs w:val="24"/>
        </w:rPr>
      </w:pPr>
    </w:p>
    <w:p w14:paraId="3C0616DC" w14:textId="77777777" w:rsidR="00DC221C" w:rsidRPr="00474D43" w:rsidRDefault="00DC221C" w:rsidP="00DC221C">
      <w:pPr>
        <w:pStyle w:val="Heading1"/>
        <w:spacing w:before="0" w:line="360" w:lineRule="auto"/>
        <w:rPr>
          <w:rFonts w:ascii="Helvetica Light" w:hAnsi="Helvetica Light"/>
          <w:b w:val="0"/>
          <w:color w:val="auto"/>
          <w:sz w:val="24"/>
          <w:szCs w:val="24"/>
        </w:rPr>
      </w:pPr>
    </w:p>
    <w:p w14:paraId="50A7DC6C" w14:textId="77777777" w:rsidR="00DC221C" w:rsidRPr="00474D43" w:rsidRDefault="00DC221C" w:rsidP="00DC221C">
      <w:pPr>
        <w:pStyle w:val="Heading1"/>
        <w:spacing w:before="0" w:line="360" w:lineRule="auto"/>
        <w:rPr>
          <w:rFonts w:ascii="Helvetica Light" w:hAnsi="Helvetica Light"/>
          <w:b w:val="0"/>
          <w:color w:val="auto"/>
          <w:sz w:val="24"/>
          <w:szCs w:val="24"/>
        </w:rPr>
      </w:pPr>
    </w:p>
    <w:p w14:paraId="43DD0921" w14:textId="77777777" w:rsidR="00540064" w:rsidRPr="00474D43" w:rsidRDefault="00257D9F" w:rsidP="00DC221C">
      <w:pPr>
        <w:pStyle w:val="Heading1"/>
        <w:spacing w:before="0" w:line="360" w:lineRule="auto"/>
        <w:rPr>
          <w:rFonts w:ascii="Helvetica Light" w:hAnsi="Helvetica Light"/>
          <w:color w:val="auto"/>
          <w:sz w:val="24"/>
          <w:szCs w:val="24"/>
        </w:rPr>
      </w:pPr>
      <w:r w:rsidRPr="00474D43">
        <w:rPr>
          <w:rFonts w:ascii="Helvetica Light" w:hAnsi="Helvetica Light"/>
          <w:color w:val="auto"/>
          <w:sz w:val="24"/>
          <w:szCs w:val="24"/>
        </w:rPr>
        <w:t>How to turn the scan</w:t>
      </w:r>
      <w:r w:rsidR="006C3797" w:rsidRPr="00474D43">
        <w:rPr>
          <w:rFonts w:ascii="Helvetica Light" w:hAnsi="Helvetica Light"/>
          <w:color w:val="auto"/>
          <w:sz w:val="24"/>
          <w:szCs w:val="24"/>
        </w:rPr>
        <w:t xml:space="preserve"> data</w:t>
      </w:r>
      <w:r w:rsidRPr="00474D43">
        <w:rPr>
          <w:rFonts w:ascii="Helvetica Light" w:hAnsi="Helvetica Light"/>
          <w:color w:val="auto"/>
          <w:sz w:val="24"/>
          <w:szCs w:val="24"/>
        </w:rPr>
        <w:t xml:space="preserve"> into an isovist</w:t>
      </w:r>
    </w:p>
    <w:p w14:paraId="59F4346C" w14:textId="77777777" w:rsidR="00540064" w:rsidRPr="00474D43" w:rsidRDefault="00540064" w:rsidP="00DC221C">
      <w:pPr>
        <w:pStyle w:val="Heading1"/>
        <w:spacing w:before="0" w:line="360" w:lineRule="auto"/>
        <w:rPr>
          <w:rFonts w:ascii="Helvetica Light" w:hAnsi="Helvetica Light"/>
          <w:b w:val="0"/>
          <w:color w:val="auto"/>
          <w:sz w:val="24"/>
          <w:szCs w:val="24"/>
        </w:rPr>
      </w:pPr>
    </w:p>
    <w:p w14:paraId="7FFA8F41" w14:textId="7A069C77" w:rsidR="00DC221C" w:rsidRPr="00474D43" w:rsidRDefault="00DC221C" w:rsidP="00DC221C">
      <w:pPr>
        <w:spacing w:line="360" w:lineRule="auto"/>
        <w:rPr>
          <w:rFonts w:ascii="Helvetica Light" w:hAnsi="Helvetica Light"/>
        </w:rPr>
      </w:pPr>
      <w:r w:rsidRPr="00474D43">
        <w:rPr>
          <w:rFonts w:ascii="Helvetica Light" w:hAnsi="Helvetica Light"/>
          <w:noProof/>
        </w:rPr>
        <w:drawing>
          <wp:inline distT="0" distB="0" distL="0" distR="0" wp14:anchorId="6AAD6D46" wp14:editId="4530819C">
            <wp:extent cx="3600000" cy="2460578"/>
            <wp:effectExtent l="0" t="0" r="6985" b="381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ointCloud.png"/>
                    <pic:cNvPicPr/>
                  </pic:nvPicPr>
                  <pic:blipFill>
                    <a:blip r:embed="rId8">
                      <a:extLst>
                        <a:ext uri="{28A0092B-C50C-407E-A947-70E740481C1C}">
                          <a14:useLocalDpi xmlns:a14="http://schemas.microsoft.com/office/drawing/2010/main" val="0"/>
                        </a:ext>
                      </a:extLst>
                    </a:blip>
                    <a:stretch>
                      <a:fillRect/>
                    </a:stretch>
                  </pic:blipFill>
                  <pic:spPr>
                    <a:xfrm>
                      <a:off x="0" y="0"/>
                      <a:ext cx="3600000" cy="2460578"/>
                    </a:xfrm>
                    <a:prstGeom prst="rect">
                      <a:avLst/>
                    </a:prstGeom>
                  </pic:spPr>
                </pic:pic>
              </a:graphicData>
            </a:graphic>
          </wp:inline>
        </w:drawing>
      </w:r>
    </w:p>
    <w:p w14:paraId="267C3F75" w14:textId="466C0BB4" w:rsidR="004D5777" w:rsidRPr="00474D43" w:rsidRDefault="004D5777" w:rsidP="00DC221C">
      <w:pPr>
        <w:spacing w:line="360" w:lineRule="auto"/>
        <w:rPr>
          <w:rFonts w:ascii="Helvetica Light" w:hAnsi="Helvetica Light"/>
          <w:sz w:val="20"/>
          <w:szCs w:val="20"/>
        </w:rPr>
      </w:pPr>
      <w:r w:rsidRPr="00474D43">
        <w:rPr>
          <w:rFonts w:ascii="Helvetica Light" w:hAnsi="Helvetica Light"/>
          <w:sz w:val="20"/>
          <w:szCs w:val="20"/>
        </w:rPr>
        <w:t xml:space="preserve">Figure </w:t>
      </w:r>
      <w:proofErr w:type="gramStart"/>
      <w:r w:rsidRPr="00474D43">
        <w:rPr>
          <w:rFonts w:ascii="Helvetica Light" w:hAnsi="Helvetica Light"/>
          <w:sz w:val="20"/>
          <w:szCs w:val="20"/>
        </w:rPr>
        <w:t xml:space="preserve">2 </w:t>
      </w:r>
      <w:r w:rsidR="009F598B" w:rsidRPr="00474D43">
        <w:rPr>
          <w:rFonts w:ascii="Helvetica Light" w:hAnsi="Helvetica Light"/>
          <w:sz w:val="20"/>
          <w:szCs w:val="20"/>
        </w:rPr>
        <w:t>Example Scan Point Cloud Data Set</w:t>
      </w:r>
      <w:proofErr w:type="gramEnd"/>
    </w:p>
    <w:p w14:paraId="079B3A8F" w14:textId="77777777" w:rsidR="004D5777" w:rsidRPr="00474D43" w:rsidRDefault="004D5777" w:rsidP="00DC221C">
      <w:pPr>
        <w:spacing w:line="360" w:lineRule="auto"/>
        <w:rPr>
          <w:rFonts w:ascii="Helvetica Light" w:hAnsi="Helvetica Light"/>
        </w:rPr>
      </w:pPr>
    </w:p>
    <w:p w14:paraId="11B41806" w14:textId="04409482" w:rsidR="00540064" w:rsidRPr="00DC221C" w:rsidRDefault="00160017" w:rsidP="00DC221C">
      <w:pPr>
        <w:spacing w:line="360" w:lineRule="auto"/>
        <w:rPr>
          <w:rFonts w:ascii="Helvetica Light" w:hAnsi="Helvetica Light"/>
        </w:rPr>
      </w:pPr>
      <w:r w:rsidRPr="00474D43">
        <w:rPr>
          <w:rFonts w:ascii="Helvetica Light" w:hAnsi="Helvetica Light"/>
        </w:rPr>
        <w:t>In figure</w:t>
      </w:r>
      <w:r w:rsidR="00474D43">
        <w:rPr>
          <w:rFonts w:ascii="Helvetica Light" w:hAnsi="Helvetica Light"/>
        </w:rPr>
        <w:t xml:space="preserve"> 2</w:t>
      </w:r>
      <w:r w:rsidRPr="00474D43">
        <w:rPr>
          <w:rFonts w:ascii="Helvetica Light" w:hAnsi="Helvetica Light"/>
        </w:rPr>
        <w:t xml:space="preserve"> we can see a typical data point in the raw point cloud data</w:t>
      </w:r>
      <w:r w:rsidRPr="00DC221C">
        <w:rPr>
          <w:rFonts w:ascii="Helvetica Light" w:hAnsi="Helvetica Light"/>
        </w:rPr>
        <w:t>. In the Lancaster University Campus Display Study</w:t>
      </w:r>
      <w:r w:rsidR="00D146E0" w:rsidRPr="00DC221C">
        <w:rPr>
          <w:rFonts w:ascii="Helvetica Light" w:hAnsi="Helvetica Light"/>
        </w:rPr>
        <w:t>,</w:t>
      </w:r>
      <w:r w:rsidRPr="00DC221C">
        <w:rPr>
          <w:rFonts w:ascii="Helvetica Light" w:hAnsi="Helvetica Light"/>
        </w:rPr>
        <w:t xml:space="preserve"> using the </w:t>
      </w:r>
      <w:r w:rsidR="006735D2" w:rsidRPr="00DC221C">
        <w:rPr>
          <w:rFonts w:ascii="Helvetica Light" w:hAnsi="Helvetica Light"/>
        </w:rPr>
        <w:t>Faro Focus 3D scanner, we were generating</w:t>
      </w:r>
      <w:r w:rsidR="00D146E0" w:rsidRPr="00DC221C">
        <w:rPr>
          <w:rFonts w:ascii="Helvetica Light" w:hAnsi="Helvetica Light"/>
        </w:rPr>
        <w:t>, on average,</w:t>
      </w:r>
      <w:r w:rsidR="006735D2" w:rsidRPr="00DC221C">
        <w:rPr>
          <w:rFonts w:ascii="Helvetica Light" w:hAnsi="Helvetica Light"/>
        </w:rPr>
        <w:t xml:space="preserve"> </w:t>
      </w:r>
      <w:r w:rsidR="009F4508" w:rsidRPr="00DC221C">
        <w:rPr>
          <w:rFonts w:ascii="Helvetica Light" w:hAnsi="Helvetica Light"/>
        </w:rPr>
        <w:t>9,912,240</w:t>
      </w:r>
      <w:r w:rsidR="006735D2" w:rsidRPr="00DC221C">
        <w:rPr>
          <w:rFonts w:ascii="Helvetica Light" w:hAnsi="Helvetica Light"/>
        </w:rPr>
        <w:t xml:space="preserve"> </w:t>
      </w:r>
      <w:r w:rsidR="006C3797" w:rsidRPr="00DC221C">
        <w:rPr>
          <w:rFonts w:ascii="Helvetica Light" w:hAnsi="Helvetica Light"/>
        </w:rPr>
        <w:t>points</w:t>
      </w:r>
      <w:r w:rsidR="006735D2" w:rsidRPr="00DC221C">
        <w:rPr>
          <w:rFonts w:ascii="Helvetica Light" w:hAnsi="Helvetica Light"/>
        </w:rPr>
        <w:t xml:space="preserve"> for each scanning location (and</w:t>
      </w:r>
      <w:r w:rsidR="00D146E0" w:rsidRPr="00DC221C">
        <w:rPr>
          <w:rFonts w:ascii="Helvetica Light" w:hAnsi="Helvetica Light"/>
        </w:rPr>
        <w:t xml:space="preserve"> since</w:t>
      </w:r>
      <w:r w:rsidR="006735D2" w:rsidRPr="00DC221C">
        <w:rPr>
          <w:rFonts w:ascii="Helvetica Light" w:hAnsi="Helvetica Light"/>
        </w:rPr>
        <w:t xml:space="preserve"> in the study we scanned 19 locations, </w:t>
      </w:r>
      <w:r w:rsidR="00D146E0" w:rsidRPr="00DC221C">
        <w:rPr>
          <w:rFonts w:ascii="Helvetica Light" w:hAnsi="Helvetica Light"/>
        </w:rPr>
        <w:t>this resulted</w:t>
      </w:r>
      <w:r w:rsidR="006735D2" w:rsidRPr="00DC221C">
        <w:rPr>
          <w:rFonts w:ascii="Helvetica Light" w:hAnsi="Helvetica Light"/>
        </w:rPr>
        <w:t xml:space="preserve"> in over 1</w:t>
      </w:r>
      <w:r w:rsidR="00906DF4" w:rsidRPr="00DC221C">
        <w:rPr>
          <w:rFonts w:ascii="Helvetica Light" w:hAnsi="Helvetica Light"/>
        </w:rPr>
        <w:t>88</w:t>
      </w:r>
      <w:r w:rsidR="006735D2" w:rsidRPr="00DC221C">
        <w:rPr>
          <w:rFonts w:ascii="Helvetica Light" w:hAnsi="Helvetica Light"/>
        </w:rPr>
        <w:t xml:space="preserve"> million data points</w:t>
      </w:r>
      <w:r w:rsidR="006C3797" w:rsidRPr="00DC221C">
        <w:rPr>
          <w:rFonts w:ascii="Helvetica Light" w:hAnsi="Helvetica Light"/>
        </w:rPr>
        <w:t>.</w:t>
      </w:r>
      <w:r w:rsidR="006735D2" w:rsidRPr="00DC221C">
        <w:rPr>
          <w:rFonts w:ascii="Helvetica Light" w:hAnsi="Helvetica Light"/>
        </w:rPr>
        <w:t xml:space="preserve"> The challenge is how to take this vast, raw data set and use it to produce something that closely resembles the theoretic isovists that have become a standard representation in space syntax</w:t>
      </w:r>
      <w:r w:rsidR="00422C52" w:rsidRPr="00DC221C">
        <w:rPr>
          <w:rFonts w:ascii="Helvetica Light" w:hAnsi="Helvetica Light"/>
        </w:rPr>
        <w:t xml:space="preserve"> research</w:t>
      </w:r>
      <w:r w:rsidR="00D146E0" w:rsidRPr="00DC221C">
        <w:rPr>
          <w:rFonts w:ascii="Helvetica Light" w:hAnsi="Helvetica Light"/>
        </w:rPr>
        <w:t xml:space="preserve"> plus the equivalent isovist measures</w:t>
      </w:r>
      <w:r w:rsidR="00422C52" w:rsidRPr="00DC221C">
        <w:rPr>
          <w:rFonts w:ascii="Helvetica Light" w:hAnsi="Helvetica Light"/>
        </w:rPr>
        <w:t xml:space="preserve">. </w:t>
      </w:r>
      <w:r w:rsidR="006735D2" w:rsidRPr="00DC221C">
        <w:rPr>
          <w:rFonts w:ascii="Helvetica Light" w:hAnsi="Helvetica Light"/>
        </w:rPr>
        <w:t>We will first describe how to produce a basic isovist from such point cloud data. In the following section we will describe how this has to be adapted to produce a ‘display isovist’ or an isovist generated from the front of a display.</w:t>
      </w:r>
    </w:p>
    <w:p w14:paraId="52C007A8" w14:textId="77777777" w:rsidR="00DC221C" w:rsidRDefault="00DC221C" w:rsidP="00DC221C">
      <w:pPr>
        <w:spacing w:line="360" w:lineRule="auto"/>
        <w:rPr>
          <w:rFonts w:ascii="Helvetica Light" w:hAnsi="Helvetica Light"/>
        </w:rPr>
      </w:pPr>
    </w:p>
    <w:p w14:paraId="3935FCD5" w14:textId="77777777" w:rsidR="00540064" w:rsidRPr="00DC221C" w:rsidRDefault="006735D2" w:rsidP="00DC221C">
      <w:pPr>
        <w:spacing w:line="360" w:lineRule="auto"/>
        <w:rPr>
          <w:rFonts w:ascii="Helvetica Light" w:hAnsi="Helvetica Light"/>
        </w:rPr>
      </w:pPr>
      <w:r w:rsidRPr="00DC221C">
        <w:rPr>
          <w:rFonts w:ascii="Helvetica Light" w:hAnsi="Helvetica Light"/>
        </w:rPr>
        <w:t xml:space="preserve">The first </w:t>
      </w:r>
      <w:r w:rsidR="00D146E0" w:rsidRPr="00DC221C">
        <w:rPr>
          <w:rFonts w:ascii="Helvetica Light" w:hAnsi="Helvetica Light"/>
        </w:rPr>
        <w:t>task</w:t>
      </w:r>
      <w:r w:rsidRPr="00DC221C">
        <w:rPr>
          <w:rFonts w:ascii="Helvetica Light" w:hAnsi="Helvetica Light"/>
        </w:rPr>
        <w:t xml:space="preserve"> is to establish the centre of the isovist. In our case, we had carefully positioned the scanner, so that the scanner </w:t>
      </w:r>
      <w:r w:rsidR="00D146E0" w:rsidRPr="00DC221C">
        <w:rPr>
          <w:rFonts w:ascii="Helvetica Light" w:hAnsi="Helvetica Light"/>
        </w:rPr>
        <w:t>centre</w:t>
      </w:r>
      <w:r w:rsidRPr="00DC221C">
        <w:rPr>
          <w:rFonts w:ascii="Helvetica Light" w:hAnsi="Helvetica Light"/>
        </w:rPr>
        <w:t xml:space="preserve"> was also the location at which we wanted to generate the isovist. Essentially the scanner is in the middle of the point cloud and</w:t>
      </w:r>
      <w:r w:rsidR="006C3797" w:rsidRPr="00DC221C">
        <w:rPr>
          <w:rFonts w:ascii="Helvetica Light" w:hAnsi="Helvetica Light"/>
        </w:rPr>
        <w:t xml:space="preserve"> </w:t>
      </w:r>
      <w:r w:rsidRPr="00DC221C">
        <w:rPr>
          <w:rFonts w:ascii="Helvetica Light" w:hAnsi="Helvetica Light"/>
        </w:rPr>
        <w:t xml:space="preserve">acts as the origin of the dataset, in other words it is coordinate location </w:t>
      </w:r>
      <w:r w:rsidR="006C3797" w:rsidRPr="00DC221C">
        <w:rPr>
          <w:rFonts w:ascii="Helvetica Light" w:hAnsi="Helvetica Light"/>
        </w:rPr>
        <w:t>0,0,0</w:t>
      </w:r>
      <w:r w:rsidRPr="00DC221C">
        <w:rPr>
          <w:rFonts w:ascii="Helvetica Light" w:hAnsi="Helvetica Light"/>
        </w:rPr>
        <w:t xml:space="preserve">. If </w:t>
      </w:r>
      <w:r w:rsidR="00D146E0" w:rsidRPr="00DC221C">
        <w:rPr>
          <w:rFonts w:ascii="Helvetica Light" w:hAnsi="Helvetica Light"/>
        </w:rPr>
        <w:t>there is a requirement</w:t>
      </w:r>
      <w:r w:rsidRPr="00DC221C">
        <w:rPr>
          <w:rFonts w:ascii="Helvetica Light" w:hAnsi="Helvetica Light"/>
        </w:rPr>
        <w:t xml:space="preserve"> to offset the isovist location, perhaps adjusting slightly for height, then this offset must first be worked out (see the following section). For this basic isovist generator, let </w:t>
      </w:r>
      <w:r w:rsidR="00D146E0" w:rsidRPr="00DC221C">
        <w:rPr>
          <w:rFonts w:ascii="Helvetica Light" w:hAnsi="Helvetica Light"/>
        </w:rPr>
        <w:lastRenderedPageBreak/>
        <w:t>it be</w:t>
      </w:r>
      <w:r w:rsidRPr="00DC221C">
        <w:rPr>
          <w:rFonts w:ascii="Helvetica Light" w:hAnsi="Helvetica Light"/>
        </w:rPr>
        <w:t xml:space="preserve"> assume</w:t>
      </w:r>
      <w:r w:rsidR="00D146E0" w:rsidRPr="00DC221C">
        <w:rPr>
          <w:rFonts w:ascii="Helvetica Light" w:hAnsi="Helvetica Light"/>
        </w:rPr>
        <w:t>d</w:t>
      </w:r>
      <w:r w:rsidRPr="00DC221C">
        <w:rPr>
          <w:rFonts w:ascii="Helvetica Light" w:hAnsi="Helvetica Light"/>
        </w:rPr>
        <w:t xml:space="preserve"> that the scanner centre and the isovist centre are correctly aligned</w:t>
      </w:r>
      <w:r w:rsidR="00D146E0" w:rsidRPr="00DC221C">
        <w:rPr>
          <w:rFonts w:ascii="Helvetica Light" w:hAnsi="Helvetica Light"/>
        </w:rPr>
        <w:t xml:space="preserve"> and are coincident</w:t>
      </w:r>
      <w:r w:rsidRPr="00DC221C">
        <w:rPr>
          <w:rFonts w:ascii="Helvetica Light" w:hAnsi="Helvetica Light"/>
        </w:rPr>
        <w:t>.</w:t>
      </w:r>
    </w:p>
    <w:p w14:paraId="2BF28B81" w14:textId="77777777" w:rsidR="00DC221C" w:rsidRDefault="00DC221C" w:rsidP="00DC221C">
      <w:pPr>
        <w:spacing w:line="360" w:lineRule="auto"/>
        <w:rPr>
          <w:rFonts w:ascii="Helvetica Light" w:hAnsi="Helvetica Light"/>
        </w:rPr>
      </w:pPr>
    </w:p>
    <w:p w14:paraId="67EC1B33" w14:textId="77777777" w:rsidR="00540064" w:rsidRPr="008D2B37" w:rsidRDefault="00D146E0" w:rsidP="00DC221C">
      <w:pPr>
        <w:spacing w:line="360" w:lineRule="auto"/>
        <w:rPr>
          <w:rFonts w:ascii="Helvetica Light" w:hAnsi="Helvetica Light"/>
        </w:rPr>
      </w:pPr>
      <w:r w:rsidRPr="00DC221C">
        <w:rPr>
          <w:rFonts w:ascii="Helvetica Light" w:hAnsi="Helvetica Light"/>
        </w:rPr>
        <w:t>The essential</w:t>
      </w:r>
      <w:r w:rsidR="006735D2" w:rsidRPr="00DC221C">
        <w:rPr>
          <w:rFonts w:ascii="Helvetica Light" w:hAnsi="Helvetica Light"/>
        </w:rPr>
        <w:t xml:space="preserve"> problem is that there are a large number of points, most of which need to be discarded, and they are just ‘out there’ in x</w:t>
      </w:r>
      <w:proofErr w:type="gramStart"/>
      <w:r w:rsidR="006735D2" w:rsidRPr="00DC221C">
        <w:rPr>
          <w:rFonts w:ascii="Helvetica Light" w:hAnsi="Helvetica Light"/>
        </w:rPr>
        <w:t>,y,z</w:t>
      </w:r>
      <w:proofErr w:type="gramEnd"/>
      <w:r w:rsidR="006735D2" w:rsidRPr="00DC221C">
        <w:rPr>
          <w:rFonts w:ascii="Helvetica Light" w:hAnsi="Helvetica Light"/>
        </w:rPr>
        <w:t xml:space="preserve">, space, with no obvious ordering. The method </w:t>
      </w:r>
      <w:r w:rsidRPr="00DC221C">
        <w:rPr>
          <w:rFonts w:ascii="Helvetica Light" w:hAnsi="Helvetica Light"/>
        </w:rPr>
        <w:t>used in this paper</w:t>
      </w:r>
      <w:r w:rsidR="006735D2" w:rsidRPr="00DC221C">
        <w:rPr>
          <w:rFonts w:ascii="Helvetica Light" w:hAnsi="Helvetica Light"/>
        </w:rPr>
        <w:t xml:space="preserve"> was to start from the centre, 0,0,0 and to generate a series of horizontal rays, sweeping around the point cloud, a</w:t>
      </w:r>
      <w:r w:rsidRPr="00DC221C">
        <w:rPr>
          <w:rFonts w:ascii="Helvetica Light" w:hAnsi="Helvetica Light"/>
        </w:rPr>
        <w:t>t</w:t>
      </w:r>
      <w:r w:rsidR="006735D2" w:rsidRPr="00DC221C">
        <w:rPr>
          <w:rFonts w:ascii="Helvetica Light" w:hAnsi="Helvetica Light"/>
        </w:rPr>
        <w:t xml:space="preserve"> equally space angular increments. For each ray, we performed a dot product test between</w:t>
      </w:r>
      <w:r w:rsidRPr="00DC221C">
        <w:rPr>
          <w:rFonts w:ascii="Helvetica Light" w:hAnsi="Helvetica Light"/>
        </w:rPr>
        <w:t xml:space="preserve"> the ray and</w:t>
      </w:r>
      <w:r w:rsidR="006735D2" w:rsidRPr="00DC221C">
        <w:rPr>
          <w:rFonts w:ascii="Helvetica Light" w:hAnsi="Helvetica Light"/>
        </w:rPr>
        <w:t xml:space="preserve"> each and every point in the cloud (all 9 million points) and if the result of the dot product was less than a </w:t>
      </w:r>
      <w:r w:rsidRPr="00DC221C">
        <w:rPr>
          <w:rFonts w:ascii="Helvetica Light" w:hAnsi="Helvetica Light"/>
        </w:rPr>
        <w:t>prescribed, and user-determined,</w:t>
      </w:r>
      <w:r w:rsidR="00777168" w:rsidRPr="00DC221C">
        <w:rPr>
          <w:rFonts w:ascii="Helvetica Light" w:hAnsi="Helvetica Light"/>
        </w:rPr>
        <w:t xml:space="preserve"> maximum </w:t>
      </w:r>
      <w:r w:rsidRPr="00DC221C">
        <w:rPr>
          <w:rFonts w:ascii="Helvetica Light" w:hAnsi="Helvetica Light"/>
        </w:rPr>
        <w:t>amount</w:t>
      </w:r>
      <w:r w:rsidR="00777168" w:rsidRPr="00DC221C">
        <w:rPr>
          <w:rFonts w:ascii="Helvetica Light" w:hAnsi="Helvetica Light"/>
        </w:rPr>
        <w:t xml:space="preserve"> (essentially based on the angular distance between two consecutive rays) then that point is stored, and otherwise it is discarded. Once all points have been tested, each ray, has a cluster of x</w:t>
      </w:r>
      <w:proofErr w:type="gramStart"/>
      <w:r w:rsidR="00777168" w:rsidRPr="00DC221C">
        <w:rPr>
          <w:rFonts w:ascii="Helvetica Light" w:hAnsi="Helvetica Light"/>
        </w:rPr>
        <w:t>,y,z</w:t>
      </w:r>
      <w:proofErr w:type="gramEnd"/>
      <w:r w:rsidR="00777168" w:rsidRPr="00DC221C">
        <w:rPr>
          <w:rFonts w:ascii="Helvetica Light" w:hAnsi="Helvetica Light"/>
        </w:rPr>
        <w:t>, points associated with it, which are those points that are closest to th</w:t>
      </w:r>
      <w:r w:rsidR="00AE3A20" w:rsidRPr="00DC221C">
        <w:rPr>
          <w:rFonts w:ascii="Helvetica Light" w:hAnsi="Helvetica Light"/>
        </w:rPr>
        <w:t>at</w:t>
      </w:r>
      <w:r w:rsidR="00777168" w:rsidRPr="00DC221C">
        <w:rPr>
          <w:rFonts w:ascii="Helvetica Light" w:hAnsi="Helvetica Light"/>
        </w:rPr>
        <w:t xml:space="preserve"> ray</w:t>
      </w:r>
      <w:r w:rsidR="00AE3A20" w:rsidRPr="00DC221C">
        <w:rPr>
          <w:rFonts w:ascii="Helvetica Light" w:hAnsi="Helvetica Light"/>
        </w:rPr>
        <w:t xml:space="preserve"> (rather than to any other ray)</w:t>
      </w:r>
      <w:r w:rsidR="00777168" w:rsidRPr="00DC221C">
        <w:rPr>
          <w:rFonts w:ascii="Helvetica Light" w:hAnsi="Helvetica Light"/>
        </w:rPr>
        <w:t xml:space="preserve">. </w:t>
      </w:r>
      <w:r w:rsidR="00422C52" w:rsidRPr="00DC221C">
        <w:rPr>
          <w:rFonts w:ascii="Helvetica Light" w:hAnsi="Helvetica Light"/>
        </w:rPr>
        <w:t>See figure 2 below to show the relationship between the isovist centre, the ray, and the cluster of x</w:t>
      </w:r>
      <w:proofErr w:type="gramStart"/>
      <w:r w:rsidR="00422C52" w:rsidRPr="00DC221C">
        <w:rPr>
          <w:rFonts w:ascii="Helvetica Light" w:hAnsi="Helvetica Light"/>
        </w:rPr>
        <w:t>,y,z</w:t>
      </w:r>
      <w:proofErr w:type="gramEnd"/>
      <w:r w:rsidR="00422C52" w:rsidRPr="00DC221C">
        <w:rPr>
          <w:rFonts w:ascii="Helvetica Light" w:hAnsi="Helvetica Light"/>
        </w:rPr>
        <w:t>, points</w:t>
      </w:r>
      <w:r w:rsidRPr="00DC221C">
        <w:rPr>
          <w:rFonts w:ascii="Helvetica Light" w:hAnsi="Helvetica Light"/>
        </w:rPr>
        <w:t xml:space="preserve"> satisfying the dot </w:t>
      </w:r>
      <w:r w:rsidRPr="008D2B37">
        <w:rPr>
          <w:rFonts w:ascii="Helvetica Light" w:hAnsi="Helvetica Light"/>
        </w:rPr>
        <w:t>product test.</w:t>
      </w:r>
    </w:p>
    <w:p w14:paraId="12DE94AE" w14:textId="77777777" w:rsidR="00DC221C" w:rsidRPr="008D2B37" w:rsidRDefault="00DC221C" w:rsidP="00DC221C">
      <w:pPr>
        <w:spacing w:line="360" w:lineRule="auto"/>
        <w:rPr>
          <w:rFonts w:ascii="Helvetica Light" w:hAnsi="Helvetica Light"/>
        </w:rPr>
      </w:pPr>
    </w:p>
    <w:p w14:paraId="62C7D36A" w14:textId="10B91F9E" w:rsidR="00540064" w:rsidRPr="008D2B37" w:rsidRDefault="00226C8F" w:rsidP="00906DF4">
      <w:pPr>
        <w:pStyle w:val="Caption"/>
        <w:rPr>
          <w:sz w:val="24"/>
          <w:szCs w:val="24"/>
        </w:rPr>
      </w:pPr>
      <w:r>
        <w:rPr>
          <w:noProof/>
          <w:sz w:val="24"/>
          <w:szCs w:val="24"/>
        </w:rPr>
        <w:drawing>
          <wp:inline distT="0" distB="0" distL="0" distR="0" wp14:anchorId="28FEA1DA" wp14:editId="33D05EF4">
            <wp:extent cx="3600000" cy="2643420"/>
            <wp:effectExtent l="0" t="0" r="698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an ray.png"/>
                    <pic:cNvPicPr/>
                  </pic:nvPicPr>
                  <pic:blipFill>
                    <a:blip r:embed="rId9">
                      <a:extLst>
                        <a:ext uri="{28A0092B-C50C-407E-A947-70E740481C1C}">
                          <a14:useLocalDpi xmlns:a14="http://schemas.microsoft.com/office/drawing/2010/main" val="0"/>
                        </a:ext>
                      </a:extLst>
                    </a:blip>
                    <a:stretch>
                      <a:fillRect/>
                    </a:stretch>
                  </pic:blipFill>
                  <pic:spPr>
                    <a:xfrm>
                      <a:off x="0" y="0"/>
                      <a:ext cx="3600000" cy="2643420"/>
                    </a:xfrm>
                    <a:prstGeom prst="rect">
                      <a:avLst/>
                    </a:prstGeom>
                  </pic:spPr>
                </pic:pic>
              </a:graphicData>
            </a:graphic>
          </wp:inline>
        </w:drawing>
      </w:r>
    </w:p>
    <w:p w14:paraId="27066659" w14:textId="676B3736" w:rsidR="00540064" w:rsidRPr="008D2B37" w:rsidRDefault="00422C52" w:rsidP="009F598B">
      <w:pPr>
        <w:pStyle w:val="Caption"/>
        <w:spacing w:after="0"/>
        <w:rPr>
          <w:rFonts w:ascii="Helvetica Light" w:hAnsi="Helvetica Light"/>
          <w:b w:val="0"/>
          <w:color w:val="auto"/>
          <w:sz w:val="20"/>
          <w:szCs w:val="20"/>
        </w:rPr>
      </w:pPr>
      <w:r w:rsidRPr="008D2B37">
        <w:rPr>
          <w:rFonts w:ascii="Helvetica Light" w:hAnsi="Helvetica Light"/>
          <w:b w:val="0"/>
          <w:color w:val="auto"/>
          <w:sz w:val="20"/>
          <w:szCs w:val="20"/>
        </w:rPr>
        <w:t xml:space="preserve">Figure </w:t>
      </w:r>
      <w:r w:rsidR="004D5777" w:rsidRPr="008D2B37">
        <w:rPr>
          <w:rFonts w:ascii="Helvetica Light" w:hAnsi="Helvetica Light"/>
          <w:b w:val="0"/>
          <w:color w:val="auto"/>
          <w:sz w:val="20"/>
          <w:szCs w:val="20"/>
        </w:rPr>
        <w:t>3</w:t>
      </w:r>
      <w:r w:rsidRPr="008D2B37">
        <w:rPr>
          <w:rFonts w:ascii="Helvetica Light" w:hAnsi="Helvetica Light"/>
          <w:b w:val="0"/>
          <w:color w:val="auto"/>
          <w:sz w:val="20"/>
          <w:szCs w:val="20"/>
        </w:rPr>
        <w:t xml:space="preserve"> The Relationship Between the Isovist Centre, the Ray, and the Cluster of 'Nearest Points'</w:t>
      </w:r>
    </w:p>
    <w:p w14:paraId="57EACE58" w14:textId="77777777" w:rsidR="004D5777" w:rsidRPr="008D2B37" w:rsidRDefault="004D5777" w:rsidP="004D5777">
      <w:pPr>
        <w:spacing w:line="360" w:lineRule="auto"/>
        <w:rPr>
          <w:rFonts w:ascii="Helvetica Light" w:hAnsi="Helvetica Light"/>
        </w:rPr>
      </w:pPr>
    </w:p>
    <w:p w14:paraId="4898CE61" w14:textId="420FCF5D" w:rsidR="00540064" w:rsidRPr="004D5777" w:rsidRDefault="00AE3A20" w:rsidP="004D5777">
      <w:pPr>
        <w:spacing w:line="360" w:lineRule="auto"/>
        <w:rPr>
          <w:rFonts w:ascii="Helvetica Light" w:hAnsi="Helvetica Light"/>
        </w:rPr>
      </w:pPr>
      <w:r w:rsidRPr="008D2B37">
        <w:rPr>
          <w:rFonts w:ascii="Helvetica Light" w:hAnsi="Helvetica Light"/>
        </w:rPr>
        <w:t>At this stage, each ray will have a sub-set of the point cloud associated with it, and this</w:t>
      </w:r>
      <w:r w:rsidRPr="004D5777">
        <w:rPr>
          <w:rFonts w:ascii="Helvetica Light" w:hAnsi="Helvetica Light"/>
        </w:rPr>
        <w:t xml:space="preserve"> first ‘cull’ will have produced a </w:t>
      </w:r>
      <w:r w:rsidR="00861F27" w:rsidRPr="004D5777">
        <w:rPr>
          <w:rFonts w:ascii="Helvetica Light" w:hAnsi="Helvetica Light"/>
        </w:rPr>
        <w:t>mini-point-cloud cluster</w:t>
      </w:r>
      <w:r w:rsidRPr="004D5777">
        <w:rPr>
          <w:rFonts w:ascii="Helvetica Light" w:hAnsi="Helvetica Light"/>
        </w:rPr>
        <w:t xml:space="preserve"> of between </w:t>
      </w:r>
      <w:r w:rsidR="006C3797" w:rsidRPr="004D5777">
        <w:rPr>
          <w:rFonts w:ascii="Helvetica Light" w:hAnsi="Helvetica Light"/>
        </w:rPr>
        <w:t>a few hundred to a few thousand points</w:t>
      </w:r>
      <w:r w:rsidRPr="004D5777">
        <w:rPr>
          <w:rFonts w:ascii="Helvetica Light" w:hAnsi="Helvetica Light"/>
        </w:rPr>
        <w:t xml:space="preserve"> (on figure </w:t>
      </w:r>
      <w:r w:rsidR="008D2B37">
        <w:rPr>
          <w:rFonts w:ascii="Helvetica Light" w:hAnsi="Helvetica Light"/>
        </w:rPr>
        <w:t>3</w:t>
      </w:r>
      <w:r w:rsidRPr="004D5777">
        <w:rPr>
          <w:rFonts w:ascii="Helvetica Light" w:hAnsi="Helvetica Light"/>
        </w:rPr>
        <w:t xml:space="preserve"> the 8 points show</w:t>
      </w:r>
      <w:r w:rsidR="00861F27" w:rsidRPr="004D5777">
        <w:rPr>
          <w:rFonts w:ascii="Helvetica Light" w:hAnsi="Helvetica Light"/>
        </w:rPr>
        <w:t>n</w:t>
      </w:r>
      <w:r w:rsidRPr="004D5777">
        <w:rPr>
          <w:rFonts w:ascii="Helvetica Light" w:hAnsi="Helvetica Light"/>
        </w:rPr>
        <w:t xml:space="preserve"> are</w:t>
      </w:r>
      <w:r w:rsidR="00861F27" w:rsidRPr="004D5777">
        <w:rPr>
          <w:rFonts w:ascii="Helvetica Light" w:hAnsi="Helvetica Light"/>
        </w:rPr>
        <w:t>,</w:t>
      </w:r>
      <w:r w:rsidRPr="004D5777">
        <w:rPr>
          <w:rFonts w:ascii="Helvetica Light" w:hAnsi="Helvetica Light"/>
        </w:rPr>
        <w:t xml:space="preserve"> in reality</w:t>
      </w:r>
      <w:r w:rsidR="00861F27" w:rsidRPr="004D5777">
        <w:rPr>
          <w:rFonts w:ascii="Helvetica Light" w:hAnsi="Helvetica Light"/>
        </w:rPr>
        <w:t>,</w:t>
      </w:r>
      <w:r w:rsidRPr="004D5777">
        <w:rPr>
          <w:rFonts w:ascii="Helvetica Light" w:hAnsi="Helvetica Light"/>
        </w:rPr>
        <w:t xml:space="preserve"> hundreds!)</w:t>
      </w:r>
      <w:r w:rsidR="006C3797" w:rsidRPr="004D5777">
        <w:rPr>
          <w:rFonts w:ascii="Helvetica Light" w:hAnsi="Helvetica Light"/>
        </w:rPr>
        <w:t>.</w:t>
      </w:r>
      <w:r w:rsidRPr="004D5777">
        <w:rPr>
          <w:rFonts w:ascii="Helvetica Light" w:hAnsi="Helvetica Light"/>
        </w:rPr>
        <w:t xml:space="preserve"> This cluster of points is then reduced to a single point, by simply finding the centroid of the sub-set of the point cloud. At this point the rest of the 9 million point can be discarded and every ray has a single </w:t>
      </w:r>
      <w:r w:rsidRPr="004D5777">
        <w:rPr>
          <w:rFonts w:ascii="Helvetica Light" w:hAnsi="Helvetica Light"/>
        </w:rPr>
        <w:lastRenderedPageBreak/>
        <w:t>x</w:t>
      </w:r>
      <w:proofErr w:type="gramStart"/>
      <w:r w:rsidRPr="004D5777">
        <w:rPr>
          <w:rFonts w:ascii="Helvetica Light" w:hAnsi="Helvetica Light"/>
        </w:rPr>
        <w:t>,y,z</w:t>
      </w:r>
      <w:proofErr w:type="gramEnd"/>
      <w:r w:rsidRPr="004D5777">
        <w:rPr>
          <w:rFonts w:ascii="Helvetica Light" w:hAnsi="Helvetica Light"/>
        </w:rPr>
        <w:t>, point in space associated with it. If 360 rays were generated, then 360 points will form the basis of the isovist polygon. At this point, since the rays are generated incrementally, the list of points</w:t>
      </w:r>
      <w:r w:rsidR="00861F27" w:rsidRPr="004D5777">
        <w:rPr>
          <w:rFonts w:ascii="Helvetica Light" w:hAnsi="Helvetica Light"/>
        </w:rPr>
        <w:t xml:space="preserve"> produced</w:t>
      </w:r>
      <w:r w:rsidRPr="004D5777">
        <w:rPr>
          <w:rFonts w:ascii="Helvetica Light" w:hAnsi="Helvetica Light"/>
        </w:rPr>
        <w:t xml:space="preserve"> will automatically be ordered</w:t>
      </w:r>
      <w:r w:rsidR="00861F27" w:rsidRPr="004D5777">
        <w:rPr>
          <w:rFonts w:ascii="Helvetica Light" w:hAnsi="Helvetica Light"/>
        </w:rPr>
        <w:t xml:space="preserve"> (they are stored in the order in which they are calculated)</w:t>
      </w:r>
      <w:r w:rsidRPr="004D5777">
        <w:rPr>
          <w:rFonts w:ascii="Helvetica Light" w:hAnsi="Helvetica Light"/>
        </w:rPr>
        <w:t xml:space="preserve">, and so can quite easily be transformed into a closed </w:t>
      </w:r>
      <w:r w:rsidR="00861F27" w:rsidRPr="004D5777">
        <w:rPr>
          <w:rFonts w:ascii="Helvetica Light" w:hAnsi="Helvetica Light"/>
        </w:rPr>
        <w:t xml:space="preserve">isovist </w:t>
      </w:r>
      <w:r w:rsidRPr="004D5777">
        <w:rPr>
          <w:rFonts w:ascii="Helvetica Light" w:hAnsi="Helvetica Light"/>
        </w:rPr>
        <w:t>polygon, by joining them up in sequence.</w:t>
      </w:r>
    </w:p>
    <w:p w14:paraId="0B721CBB" w14:textId="77777777" w:rsidR="004D5777" w:rsidRDefault="004D5777" w:rsidP="004D5777">
      <w:pPr>
        <w:spacing w:line="360" w:lineRule="auto"/>
        <w:rPr>
          <w:rFonts w:ascii="Helvetica Light" w:hAnsi="Helvetica Light"/>
        </w:rPr>
      </w:pPr>
    </w:p>
    <w:p w14:paraId="0745E01F" w14:textId="77777777" w:rsidR="00540064" w:rsidRPr="004D5777" w:rsidRDefault="00AE3A20" w:rsidP="004D5777">
      <w:pPr>
        <w:spacing w:line="360" w:lineRule="auto"/>
        <w:rPr>
          <w:rFonts w:ascii="Helvetica Light" w:hAnsi="Helvetica Light"/>
        </w:rPr>
      </w:pPr>
      <w:r w:rsidRPr="004D5777">
        <w:rPr>
          <w:rFonts w:ascii="Helvetica Light" w:hAnsi="Helvetica Light"/>
        </w:rPr>
        <w:t xml:space="preserve">This may, at first, seem a rather laborious </w:t>
      </w:r>
      <w:r w:rsidR="00861F27" w:rsidRPr="004D5777">
        <w:rPr>
          <w:rFonts w:ascii="Helvetica Light" w:hAnsi="Helvetica Light"/>
        </w:rPr>
        <w:t>computational method</w:t>
      </w:r>
      <w:r w:rsidRPr="004D5777">
        <w:rPr>
          <w:rFonts w:ascii="Helvetica Light" w:hAnsi="Helvetica Light"/>
        </w:rPr>
        <w:t xml:space="preserve"> of doing it, since, each ray needs to be tested against all of the 9 million points in the cloud. The other, perhaps more obvious way of doing this is to utilize a z-sort algorithm</w:t>
      </w:r>
      <w:r w:rsidR="00844BC2" w:rsidRPr="004D5777">
        <w:rPr>
          <w:rFonts w:ascii="Helvetica Light" w:hAnsi="Helvetica Light"/>
        </w:rPr>
        <w:t xml:space="preserve"> (which would </w:t>
      </w:r>
      <w:r w:rsidR="00861F27" w:rsidRPr="004D5777">
        <w:rPr>
          <w:rFonts w:ascii="Helvetica Light" w:hAnsi="Helvetica Light"/>
        </w:rPr>
        <w:t>require an</w:t>
      </w:r>
      <w:r w:rsidR="00844BC2" w:rsidRPr="004D5777">
        <w:rPr>
          <w:rFonts w:ascii="Helvetica Light" w:hAnsi="Helvetica Light"/>
        </w:rPr>
        <w:t xml:space="preserve"> </w:t>
      </w:r>
      <w:proofErr w:type="spellStart"/>
      <w:r w:rsidR="00844BC2" w:rsidRPr="004D5777">
        <w:rPr>
          <w:rFonts w:ascii="Helvetica Light" w:hAnsi="Helvetica Light"/>
        </w:rPr>
        <w:t>nlog</w:t>
      </w:r>
      <w:r w:rsidR="00844BC2" w:rsidRPr="004D5777">
        <w:rPr>
          <w:rFonts w:ascii="Helvetica Light" w:hAnsi="Helvetica Light"/>
          <w:vertAlign w:val="superscript"/>
        </w:rPr>
        <w:t>n</w:t>
      </w:r>
      <w:proofErr w:type="spellEnd"/>
      <w:r w:rsidR="00844BC2" w:rsidRPr="004D5777">
        <w:rPr>
          <w:rFonts w:ascii="Helvetica Light" w:hAnsi="Helvetica Light"/>
        </w:rPr>
        <w:t xml:space="preserve"> time</w:t>
      </w:r>
      <w:r w:rsidR="00861F27" w:rsidRPr="004D5777">
        <w:rPr>
          <w:rFonts w:ascii="Helvetica Light" w:hAnsi="Helvetica Light"/>
        </w:rPr>
        <w:t xml:space="preserve"> </w:t>
      </w:r>
      <w:r w:rsidR="00716AF6" w:rsidRPr="004D5777">
        <w:rPr>
          <w:rFonts w:ascii="Helvetica Light" w:hAnsi="Helvetica Light"/>
        </w:rPr>
        <w:t>to process</w:t>
      </w:r>
      <w:r w:rsidR="00844BC2" w:rsidRPr="004D5777">
        <w:rPr>
          <w:rFonts w:ascii="Helvetica Light" w:hAnsi="Helvetica Light"/>
        </w:rPr>
        <w:t>)</w:t>
      </w:r>
      <w:r w:rsidRPr="004D5777">
        <w:rPr>
          <w:rFonts w:ascii="Helvetica Light" w:hAnsi="Helvetica Light"/>
        </w:rPr>
        <w:t xml:space="preserve">, in which </w:t>
      </w:r>
      <w:r w:rsidR="00716AF6" w:rsidRPr="004D5777">
        <w:rPr>
          <w:rFonts w:ascii="Helvetica Light" w:hAnsi="Helvetica Light"/>
        </w:rPr>
        <w:t>the software</w:t>
      </w:r>
      <w:r w:rsidRPr="004D5777">
        <w:rPr>
          <w:rFonts w:ascii="Helvetica Light" w:hAnsi="Helvetica Light"/>
        </w:rPr>
        <w:t xml:space="preserve"> immediately cull</w:t>
      </w:r>
      <w:r w:rsidR="00716AF6" w:rsidRPr="004D5777">
        <w:rPr>
          <w:rFonts w:ascii="Helvetica Light" w:hAnsi="Helvetica Light"/>
        </w:rPr>
        <w:t>s</w:t>
      </w:r>
      <w:r w:rsidRPr="004D5777">
        <w:rPr>
          <w:rFonts w:ascii="Helvetica Light" w:hAnsi="Helvetica Light"/>
        </w:rPr>
        <w:t xml:space="preserve"> all of the points in the point cloud above and below eye-height (or whatever height is being used), leaving only a slice of points</w:t>
      </w:r>
      <w:r w:rsidR="00844BC2" w:rsidRPr="004D5777">
        <w:rPr>
          <w:rFonts w:ascii="Helvetica Light" w:hAnsi="Helvetica Light"/>
        </w:rPr>
        <w:t xml:space="preserve"> from which to produce the isovist. The essential problem with this, is that at this stage you are </w:t>
      </w:r>
      <w:r w:rsidR="00716AF6" w:rsidRPr="004D5777">
        <w:rPr>
          <w:rFonts w:ascii="Helvetica Light" w:hAnsi="Helvetica Light"/>
        </w:rPr>
        <w:t xml:space="preserve">still </w:t>
      </w:r>
      <w:r w:rsidR="00844BC2" w:rsidRPr="004D5777">
        <w:rPr>
          <w:rFonts w:ascii="Helvetica Light" w:hAnsi="Helvetica Light"/>
        </w:rPr>
        <w:t>left with an unordered, unsorted set of hundreds of thousands of points and the only way to transform this onto a polygon is to use some sort of adapted</w:t>
      </w:r>
      <w:r w:rsidR="00716AF6" w:rsidRPr="004D5777">
        <w:rPr>
          <w:rFonts w:ascii="Helvetica Light" w:hAnsi="Helvetica Light"/>
        </w:rPr>
        <w:t xml:space="preserve"> or modified</w:t>
      </w:r>
      <w:r w:rsidR="00844BC2" w:rsidRPr="004D5777">
        <w:rPr>
          <w:rFonts w:ascii="Helvetica Light" w:hAnsi="Helvetica Light"/>
        </w:rPr>
        <w:t xml:space="preserve"> hull finding algorithm which is </w:t>
      </w:r>
      <w:r w:rsidR="00716AF6" w:rsidRPr="004D5777">
        <w:rPr>
          <w:rFonts w:ascii="Helvetica Light" w:hAnsi="Helvetica Light"/>
        </w:rPr>
        <w:t xml:space="preserve">also </w:t>
      </w:r>
      <w:r w:rsidR="00844BC2" w:rsidRPr="004D5777">
        <w:rPr>
          <w:rFonts w:ascii="Helvetica Light" w:hAnsi="Helvetica Light"/>
        </w:rPr>
        <w:t xml:space="preserve">computationally expensive. In </w:t>
      </w:r>
      <w:r w:rsidR="00716AF6" w:rsidRPr="004D5777">
        <w:rPr>
          <w:rFonts w:ascii="Helvetica Light" w:hAnsi="Helvetica Light"/>
        </w:rPr>
        <w:t>the</w:t>
      </w:r>
      <w:r w:rsidR="00844BC2" w:rsidRPr="004D5777">
        <w:rPr>
          <w:rFonts w:ascii="Helvetica Light" w:hAnsi="Helvetica Light"/>
        </w:rPr>
        <w:t xml:space="preserve"> method</w:t>
      </w:r>
      <w:r w:rsidR="00716AF6" w:rsidRPr="004D5777">
        <w:rPr>
          <w:rFonts w:ascii="Helvetica Light" w:hAnsi="Helvetica Light"/>
        </w:rPr>
        <w:t xml:space="preserve"> presented in this section</w:t>
      </w:r>
      <w:r w:rsidR="00844BC2" w:rsidRPr="004D5777">
        <w:rPr>
          <w:rFonts w:ascii="Helvetica Light" w:hAnsi="Helvetica Light"/>
        </w:rPr>
        <w:t xml:space="preserve">, although it takes more time to test each point against each ray, once this has been done, many other things become far easier and computationally far quicker. For example, the ordered list of points permits a very quick and easy algorithm to determine the triangular area bounded by two rays and part of the perimeter of the isovist. The area of the isovist is therefore computationally nothing more than summing the area of these small triangles. </w:t>
      </w:r>
      <w:r w:rsidR="00422C52" w:rsidRPr="004D5777">
        <w:rPr>
          <w:rFonts w:ascii="Helvetica Light" w:hAnsi="Helvetica Light"/>
        </w:rPr>
        <w:t>Furthermore</w:t>
      </w:r>
      <w:r w:rsidR="00844BC2" w:rsidRPr="004D5777">
        <w:rPr>
          <w:rFonts w:ascii="Helvetica Light" w:hAnsi="Helvetica Light"/>
        </w:rPr>
        <w:t xml:space="preserve"> the sum of the distance between the sequential points is clearly the perimeter. Once you have a sequential set of points forming the boundary, the area and perimeter calculations could not be more straightforward. And, of course, once the area and perimeter </w:t>
      </w:r>
      <w:r w:rsidR="00716AF6" w:rsidRPr="004D5777">
        <w:rPr>
          <w:rFonts w:ascii="Helvetica Light" w:hAnsi="Helvetica Light"/>
        </w:rPr>
        <w:t xml:space="preserve">have been </w:t>
      </w:r>
      <w:r w:rsidR="00844BC2" w:rsidRPr="004D5777">
        <w:rPr>
          <w:rFonts w:ascii="Helvetica Light" w:hAnsi="Helvetica Light"/>
        </w:rPr>
        <w:t xml:space="preserve">calculated many other isovist measures </w:t>
      </w:r>
      <w:r w:rsidR="00716AF6" w:rsidRPr="004D5777">
        <w:rPr>
          <w:rFonts w:ascii="Helvetica Light" w:hAnsi="Helvetica Light"/>
        </w:rPr>
        <w:t>can simply and easily</w:t>
      </w:r>
      <w:r w:rsidR="00844BC2" w:rsidRPr="004D5777">
        <w:rPr>
          <w:rFonts w:ascii="Helvetica Light" w:hAnsi="Helvetica Light"/>
        </w:rPr>
        <w:t xml:space="preserve"> be derived from these two</w:t>
      </w:r>
      <w:r w:rsidR="00716AF6" w:rsidRPr="004D5777">
        <w:rPr>
          <w:rFonts w:ascii="Helvetica Light" w:hAnsi="Helvetica Light"/>
        </w:rPr>
        <w:t xml:space="preserve"> fundamental</w:t>
      </w:r>
      <w:r w:rsidR="00844BC2" w:rsidRPr="004D5777">
        <w:rPr>
          <w:rFonts w:ascii="Helvetica Light" w:hAnsi="Helvetica Light"/>
        </w:rPr>
        <w:t xml:space="preserve"> measures.</w:t>
      </w:r>
    </w:p>
    <w:p w14:paraId="33C4DBD2" w14:textId="77777777" w:rsidR="004D5777" w:rsidRDefault="004D5777" w:rsidP="004D5777">
      <w:pPr>
        <w:spacing w:line="360" w:lineRule="auto"/>
        <w:rPr>
          <w:rFonts w:ascii="Helvetica Light" w:hAnsi="Helvetica Light"/>
        </w:rPr>
      </w:pPr>
    </w:p>
    <w:p w14:paraId="70A6121D" w14:textId="77777777" w:rsidR="00540064" w:rsidRPr="004D5777" w:rsidRDefault="00844BC2" w:rsidP="004D5777">
      <w:pPr>
        <w:spacing w:line="360" w:lineRule="auto"/>
        <w:rPr>
          <w:rFonts w:ascii="Helvetica Light" w:hAnsi="Helvetica Light"/>
        </w:rPr>
      </w:pPr>
      <w:r w:rsidRPr="004D5777">
        <w:rPr>
          <w:rFonts w:ascii="Helvetica Light" w:hAnsi="Helvetica Light"/>
        </w:rPr>
        <w:t xml:space="preserve">There is, however, another </w:t>
      </w:r>
      <w:r w:rsidR="00716AF6" w:rsidRPr="004D5777">
        <w:rPr>
          <w:rFonts w:ascii="Helvetica Light" w:hAnsi="Helvetica Light"/>
        </w:rPr>
        <w:t xml:space="preserve">important </w:t>
      </w:r>
      <w:r w:rsidRPr="004D5777">
        <w:rPr>
          <w:rFonts w:ascii="Helvetica Light" w:hAnsi="Helvetica Light"/>
        </w:rPr>
        <w:t>reason for using the ray</w:t>
      </w:r>
      <w:r w:rsidR="006703B5" w:rsidRPr="004D5777">
        <w:rPr>
          <w:rFonts w:ascii="Helvetica Light" w:hAnsi="Helvetica Light"/>
        </w:rPr>
        <w:t xml:space="preserve"> and </w:t>
      </w:r>
      <w:r w:rsidRPr="004D5777">
        <w:rPr>
          <w:rFonts w:ascii="Helvetica Light" w:hAnsi="Helvetica Light"/>
        </w:rPr>
        <w:t>dot</w:t>
      </w:r>
      <w:r w:rsidR="006703B5" w:rsidRPr="004D5777">
        <w:rPr>
          <w:rFonts w:ascii="Helvetica Light" w:hAnsi="Helvetica Light"/>
        </w:rPr>
        <w:t xml:space="preserve"> </w:t>
      </w:r>
      <w:r w:rsidRPr="004D5777">
        <w:rPr>
          <w:rFonts w:ascii="Helvetica Light" w:hAnsi="Helvetica Light"/>
        </w:rPr>
        <w:t xml:space="preserve">product test, rather than a z-sort </w:t>
      </w:r>
      <w:r w:rsidR="006703B5" w:rsidRPr="004D5777">
        <w:rPr>
          <w:rFonts w:ascii="Helvetica Light" w:hAnsi="Helvetica Light"/>
        </w:rPr>
        <w:t>algorithm</w:t>
      </w:r>
      <w:r w:rsidRPr="004D5777">
        <w:rPr>
          <w:rFonts w:ascii="Helvetica Light" w:hAnsi="Helvetica Light"/>
        </w:rPr>
        <w:t xml:space="preserve"> and this is </w:t>
      </w:r>
      <w:r w:rsidR="006703B5" w:rsidRPr="004D5777">
        <w:rPr>
          <w:rFonts w:ascii="Helvetica Light" w:hAnsi="Helvetica Light"/>
        </w:rPr>
        <w:t>because</w:t>
      </w:r>
      <w:r w:rsidRPr="004D5777">
        <w:rPr>
          <w:rFonts w:ascii="Helvetica Light" w:hAnsi="Helvetica Light"/>
        </w:rPr>
        <w:t xml:space="preserve"> is makes it </w:t>
      </w:r>
      <w:r w:rsidR="006703B5" w:rsidRPr="004D5777">
        <w:rPr>
          <w:rFonts w:ascii="Helvetica Light" w:hAnsi="Helvetica Light"/>
        </w:rPr>
        <w:t>just as simple</w:t>
      </w:r>
      <w:r w:rsidRPr="004D5777">
        <w:rPr>
          <w:rFonts w:ascii="Helvetica Light" w:hAnsi="Helvetica Light"/>
        </w:rPr>
        <w:t xml:space="preserve"> to produce isovists for planes other than horizontal planes. </w:t>
      </w:r>
      <w:r w:rsidR="006703B5" w:rsidRPr="004D5777">
        <w:rPr>
          <w:rFonts w:ascii="Helvetica Light" w:hAnsi="Helvetica Light"/>
        </w:rPr>
        <w:t>If we relied on a z-sort culling, then we would have to use a different method for non-horizontal isovists. Using this method, we can produce sloping isovists (if the ground plane is sloping)</w:t>
      </w:r>
      <w:r w:rsidR="0033231C" w:rsidRPr="004D5777">
        <w:rPr>
          <w:rFonts w:ascii="Helvetica Light" w:hAnsi="Helvetica Light"/>
        </w:rPr>
        <w:t>, adjust for the scanner not being horizontal or produce</w:t>
      </w:r>
      <w:r w:rsidR="006703B5" w:rsidRPr="004D5777">
        <w:rPr>
          <w:rFonts w:ascii="Helvetica Light" w:hAnsi="Helvetica Light"/>
        </w:rPr>
        <w:t xml:space="preserve"> sectional isovists</w:t>
      </w:r>
      <w:r w:rsidR="00716AF6" w:rsidRPr="004D5777">
        <w:rPr>
          <w:rFonts w:ascii="Helvetica Light" w:hAnsi="Helvetica Light"/>
        </w:rPr>
        <w:t xml:space="preserve"> (in the z-plane)</w:t>
      </w:r>
      <w:r w:rsidR="006703B5" w:rsidRPr="004D5777">
        <w:rPr>
          <w:rFonts w:ascii="Helvetica Light" w:hAnsi="Helvetica Light"/>
        </w:rPr>
        <w:t>, if we are</w:t>
      </w:r>
      <w:r w:rsidR="00993195" w:rsidRPr="004D5777">
        <w:rPr>
          <w:rFonts w:ascii="Helvetica Light" w:hAnsi="Helvetica Light"/>
        </w:rPr>
        <w:t xml:space="preserve"> interested in sectional view</w:t>
      </w:r>
      <w:r w:rsidR="00716AF6" w:rsidRPr="004D5777">
        <w:rPr>
          <w:rFonts w:ascii="Helvetica Light" w:hAnsi="Helvetica Light"/>
        </w:rPr>
        <w:t>s</w:t>
      </w:r>
      <w:r w:rsidR="00993195" w:rsidRPr="004D5777">
        <w:rPr>
          <w:rFonts w:ascii="Helvetica Light" w:hAnsi="Helvetica Light"/>
        </w:rPr>
        <w:t>, o</w:t>
      </w:r>
      <w:r w:rsidR="006703B5" w:rsidRPr="004D5777">
        <w:rPr>
          <w:rFonts w:ascii="Helvetica Light" w:hAnsi="Helvetica Light"/>
        </w:rPr>
        <w:t xml:space="preserve">r any other plane that might be of interest. The same </w:t>
      </w:r>
      <w:r w:rsidR="006703B5" w:rsidRPr="004D5777">
        <w:rPr>
          <w:rFonts w:ascii="Helvetica Light" w:hAnsi="Helvetica Light"/>
        </w:rPr>
        <w:lastRenderedPageBreak/>
        <w:t>method works just as easily</w:t>
      </w:r>
      <w:r w:rsidR="00716AF6" w:rsidRPr="004D5777">
        <w:rPr>
          <w:rFonts w:ascii="Helvetica Light" w:hAnsi="Helvetica Light"/>
        </w:rPr>
        <w:t>, regardless of orientation. In summary, this method is more flexible as well as being computationally efficient.</w:t>
      </w:r>
    </w:p>
    <w:p w14:paraId="5FAB7941" w14:textId="77777777" w:rsidR="00540064" w:rsidRPr="004D5777" w:rsidRDefault="00540064" w:rsidP="004D5777">
      <w:pPr>
        <w:spacing w:line="360" w:lineRule="auto"/>
        <w:rPr>
          <w:rFonts w:ascii="Helvetica Light" w:hAnsi="Helvetica Light"/>
        </w:rPr>
      </w:pPr>
    </w:p>
    <w:p w14:paraId="2E11CFA2" w14:textId="77777777" w:rsidR="00540064" w:rsidRPr="004D5777" w:rsidRDefault="00257D9F" w:rsidP="004D5777">
      <w:pPr>
        <w:pStyle w:val="Heading1"/>
        <w:spacing w:before="0" w:line="360" w:lineRule="auto"/>
        <w:rPr>
          <w:rFonts w:ascii="Helvetica Light" w:hAnsi="Helvetica Light"/>
          <w:color w:val="auto"/>
          <w:sz w:val="24"/>
          <w:szCs w:val="24"/>
        </w:rPr>
      </w:pPr>
      <w:r w:rsidRPr="004D5777">
        <w:rPr>
          <w:rFonts w:ascii="Helvetica Light" w:hAnsi="Helvetica Light"/>
          <w:color w:val="auto"/>
          <w:sz w:val="24"/>
          <w:szCs w:val="24"/>
        </w:rPr>
        <w:t>How to turn the scan</w:t>
      </w:r>
      <w:r w:rsidR="006C3797" w:rsidRPr="004D5777">
        <w:rPr>
          <w:rFonts w:ascii="Helvetica Light" w:hAnsi="Helvetica Light"/>
          <w:color w:val="auto"/>
          <w:sz w:val="24"/>
          <w:szCs w:val="24"/>
        </w:rPr>
        <w:t xml:space="preserve"> data</w:t>
      </w:r>
      <w:r w:rsidRPr="004D5777">
        <w:rPr>
          <w:rFonts w:ascii="Helvetica Light" w:hAnsi="Helvetica Light"/>
          <w:color w:val="auto"/>
          <w:sz w:val="24"/>
          <w:szCs w:val="24"/>
        </w:rPr>
        <w:t xml:space="preserve"> into a display isovist</w:t>
      </w:r>
    </w:p>
    <w:p w14:paraId="11541AC8" w14:textId="77777777" w:rsidR="00540064" w:rsidRPr="004D5777" w:rsidRDefault="00540064" w:rsidP="004D5777">
      <w:pPr>
        <w:pStyle w:val="Heading1"/>
        <w:spacing w:before="0" w:line="360" w:lineRule="auto"/>
        <w:rPr>
          <w:rFonts w:ascii="Helvetica Light" w:hAnsi="Helvetica Light"/>
          <w:b w:val="0"/>
          <w:color w:val="auto"/>
          <w:sz w:val="24"/>
          <w:szCs w:val="24"/>
        </w:rPr>
      </w:pPr>
    </w:p>
    <w:p w14:paraId="7C573F4F" w14:textId="77777777" w:rsidR="00540064" w:rsidRPr="008D2B37" w:rsidRDefault="00993195" w:rsidP="004D5777">
      <w:pPr>
        <w:spacing w:line="360" w:lineRule="auto"/>
        <w:rPr>
          <w:rFonts w:ascii="Helvetica Light" w:hAnsi="Helvetica Light"/>
        </w:rPr>
      </w:pPr>
      <w:r w:rsidRPr="004D5777">
        <w:rPr>
          <w:rFonts w:ascii="Helvetica Light" w:hAnsi="Helvetica Light"/>
        </w:rPr>
        <w:t xml:space="preserve">In the Lancaster University Campus Display Study we were not, however, interested in generating typical isovists. The point of this study was to capture the isovist from the front face of a digital display. Such isovists are also known as ‘façade’ isovists, when the isovist from the front face of a building (for example a shop front) is required. Such ‘façade’ or ‘display’ isovists essentially represent the area from which passers by can see the display in question. In this next section we will explain how the algorithm described above was adapted for digital </w:t>
      </w:r>
      <w:r w:rsidRPr="008D2B37">
        <w:rPr>
          <w:rFonts w:ascii="Helvetica Light" w:hAnsi="Helvetica Light"/>
        </w:rPr>
        <w:t>displays.</w:t>
      </w:r>
    </w:p>
    <w:p w14:paraId="2231CF5F" w14:textId="77777777" w:rsidR="004D5777" w:rsidRPr="008D2B37" w:rsidRDefault="004D5777" w:rsidP="006C3797">
      <w:pPr>
        <w:rPr>
          <w:rFonts w:ascii="Helvetica Light" w:hAnsi="Helvetica Light"/>
        </w:rPr>
      </w:pPr>
    </w:p>
    <w:p w14:paraId="2A6D6DBD" w14:textId="77777777" w:rsidR="00540064" w:rsidRPr="008D2B37" w:rsidRDefault="00993195" w:rsidP="006C3797">
      <w:pPr>
        <w:rPr>
          <w:rFonts w:ascii="Helvetica Light" w:hAnsi="Helvetica Light"/>
        </w:rPr>
      </w:pPr>
      <w:r w:rsidRPr="008D2B37">
        <w:rPr>
          <w:rFonts w:ascii="Helvetica Light" w:hAnsi="Helvetica Light"/>
          <w:noProof/>
        </w:rPr>
        <w:drawing>
          <wp:inline distT="0" distB="0" distL="0" distR="0" wp14:anchorId="2DAF2259" wp14:editId="764E3790">
            <wp:extent cx="3600000" cy="2588096"/>
            <wp:effectExtent l="0" t="0" r="6985" b="317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sovist computed2.png"/>
                    <pic:cNvPicPr/>
                  </pic:nvPicPr>
                  <pic:blipFill>
                    <a:blip r:embed="rId10">
                      <a:extLst>
                        <a:ext uri="{28A0092B-C50C-407E-A947-70E740481C1C}">
                          <a14:useLocalDpi xmlns:a14="http://schemas.microsoft.com/office/drawing/2010/main" val="0"/>
                        </a:ext>
                      </a:extLst>
                    </a:blip>
                    <a:stretch>
                      <a:fillRect/>
                    </a:stretch>
                  </pic:blipFill>
                  <pic:spPr>
                    <a:xfrm>
                      <a:off x="0" y="0"/>
                      <a:ext cx="3600000" cy="2588096"/>
                    </a:xfrm>
                    <a:prstGeom prst="rect">
                      <a:avLst/>
                    </a:prstGeom>
                  </pic:spPr>
                </pic:pic>
              </a:graphicData>
            </a:graphic>
          </wp:inline>
        </w:drawing>
      </w:r>
    </w:p>
    <w:p w14:paraId="4317AEA5" w14:textId="3AD57418" w:rsidR="00540064" w:rsidRPr="008D2B37" w:rsidRDefault="00422C52" w:rsidP="009F598B">
      <w:pPr>
        <w:pStyle w:val="Caption"/>
        <w:spacing w:after="0"/>
        <w:rPr>
          <w:rFonts w:ascii="Helvetica Light" w:hAnsi="Helvetica Light"/>
          <w:b w:val="0"/>
          <w:color w:val="auto"/>
          <w:sz w:val="20"/>
          <w:szCs w:val="20"/>
        </w:rPr>
      </w:pPr>
      <w:r w:rsidRPr="008D2B37">
        <w:rPr>
          <w:rFonts w:ascii="Helvetica Light" w:hAnsi="Helvetica Light"/>
          <w:b w:val="0"/>
          <w:color w:val="auto"/>
          <w:sz w:val="20"/>
          <w:szCs w:val="20"/>
        </w:rPr>
        <w:t xml:space="preserve">Figure </w:t>
      </w:r>
      <w:r w:rsidR="004D5777" w:rsidRPr="008D2B37">
        <w:rPr>
          <w:rFonts w:ascii="Helvetica Light" w:hAnsi="Helvetica Light"/>
          <w:b w:val="0"/>
          <w:color w:val="auto"/>
          <w:sz w:val="20"/>
          <w:szCs w:val="20"/>
        </w:rPr>
        <w:t>4</w:t>
      </w:r>
      <w:r w:rsidRPr="008D2B37">
        <w:rPr>
          <w:rFonts w:ascii="Helvetica Light" w:hAnsi="Helvetica Light"/>
          <w:b w:val="0"/>
          <w:color w:val="auto"/>
          <w:sz w:val="20"/>
          <w:szCs w:val="20"/>
        </w:rPr>
        <w:t xml:space="preserve"> Example Scan Point Cloud Data Set</w:t>
      </w:r>
      <w:r w:rsidR="009F598B" w:rsidRPr="008D2B37">
        <w:rPr>
          <w:rFonts w:ascii="Helvetica Light" w:hAnsi="Helvetica Light"/>
          <w:b w:val="0"/>
          <w:color w:val="auto"/>
          <w:sz w:val="20"/>
          <w:szCs w:val="20"/>
        </w:rPr>
        <w:t xml:space="preserve"> Showing Isovist Edges</w:t>
      </w:r>
    </w:p>
    <w:p w14:paraId="687DBD56" w14:textId="77777777" w:rsidR="009F598B" w:rsidRPr="008D2B37" w:rsidRDefault="009F598B" w:rsidP="004D5777">
      <w:pPr>
        <w:spacing w:line="360" w:lineRule="auto"/>
        <w:rPr>
          <w:rFonts w:ascii="Helvetica Light" w:hAnsi="Helvetica Light"/>
        </w:rPr>
      </w:pPr>
    </w:p>
    <w:p w14:paraId="2D300BBB" w14:textId="6A9EA486" w:rsidR="009F598B" w:rsidRPr="008D2B37" w:rsidRDefault="005B19E4" w:rsidP="009F598B">
      <w:pPr>
        <w:spacing w:line="360" w:lineRule="auto"/>
        <w:rPr>
          <w:rFonts w:ascii="Helvetica Light" w:hAnsi="Helvetica Light"/>
        </w:rPr>
      </w:pPr>
      <w:r w:rsidRPr="008D2B37">
        <w:rPr>
          <w:rFonts w:ascii="Helvetica Light" w:hAnsi="Helvetica Light"/>
        </w:rPr>
        <w:t>In contrast to the simple isovist process desc</w:t>
      </w:r>
      <w:r w:rsidR="009F598B" w:rsidRPr="008D2B37">
        <w:rPr>
          <w:rFonts w:ascii="Helvetica Light" w:hAnsi="Helvetica Light"/>
        </w:rPr>
        <w:t xml:space="preserve">ribed above, the scanner is not </w:t>
      </w:r>
      <w:r w:rsidRPr="008D2B37">
        <w:rPr>
          <w:rFonts w:ascii="Helvetica Light" w:hAnsi="Helvetica Light"/>
        </w:rPr>
        <w:t>actually</w:t>
      </w:r>
      <w:r w:rsidRPr="009F598B">
        <w:rPr>
          <w:rFonts w:ascii="Helvetica Light" w:hAnsi="Helvetica Light"/>
        </w:rPr>
        <w:t xml:space="preserve"> at the centre of the screen. </w:t>
      </w:r>
      <w:r w:rsidR="00726870" w:rsidRPr="009F598B">
        <w:rPr>
          <w:rFonts w:ascii="Helvetica Light" w:hAnsi="Helvetica Light"/>
        </w:rPr>
        <w:t>In order to</w:t>
      </w:r>
      <w:r w:rsidRPr="009F598B">
        <w:rPr>
          <w:rFonts w:ascii="Helvetica Light" w:hAnsi="Helvetica Light"/>
        </w:rPr>
        <w:t xml:space="preserve"> </w:t>
      </w:r>
      <w:r w:rsidR="00726870" w:rsidRPr="009F598B">
        <w:rPr>
          <w:rFonts w:ascii="Helvetica Light" w:hAnsi="Helvetica Light"/>
        </w:rPr>
        <w:t>create</w:t>
      </w:r>
      <w:r w:rsidRPr="009F598B">
        <w:rPr>
          <w:rFonts w:ascii="Helvetica Light" w:hAnsi="Helvetica Light"/>
        </w:rPr>
        <w:t xml:space="preserve"> the scan, the scanner </w:t>
      </w:r>
      <w:r w:rsidR="008D4797" w:rsidRPr="009F598B">
        <w:rPr>
          <w:rFonts w:ascii="Helvetica Light" w:hAnsi="Helvetica Light"/>
        </w:rPr>
        <w:t>must be</w:t>
      </w:r>
      <w:r w:rsidRPr="009F598B">
        <w:rPr>
          <w:rFonts w:ascii="Helvetica Light" w:hAnsi="Helvetica Light"/>
        </w:rPr>
        <w:t xml:space="preserve"> be placed just in front of the screen</w:t>
      </w:r>
      <w:r w:rsidR="008D4797" w:rsidRPr="009F598B">
        <w:rPr>
          <w:rFonts w:ascii="Helvetica Light" w:hAnsi="Helvetica Light"/>
        </w:rPr>
        <w:t xml:space="preserve"> which </w:t>
      </w:r>
      <w:r w:rsidR="00726870" w:rsidRPr="009F598B">
        <w:rPr>
          <w:rFonts w:ascii="Helvetica Light" w:hAnsi="Helvetica Light"/>
        </w:rPr>
        <w:t>means that there is an amount of</w:t>
      </w:r>
      <w:r w:rsidRPr="009F598B">
        <w:rPr>
          <w:rFonts w:ascii="Helvetica Light" w:hAnsi="Helvetica Light"/>
        </w:rPr>
        <w:t xml:space="preserve"> offset, in the case of this study and using the</w:t>
      </w:r>
      <w:r w:rsidR="00726870" w:rsidRPr="009F598B">
        <w:rPr>
          <w:rFonts w:ascii="Helvetica Light" w:hAnsi="Helvetica Light"/>
        </w:rPr>
        <w:t xml:space="preserve"> Faro Focus 3D scanner, the closest we could get the scanner to the face of the display was</w:t>
      </w:r>
      <w:r w:rsidR="008D4797" w:rsidRPr="009F598B">
        <w:rPr>
          <w:rFonts w:ascii="Helvetica Light" w:hAnsi="Helvetica Light"/>
        </w:rPr>
        <w:t xml:space="preserve"> approximately</w:t>
      </w:r>
      <w:r w:rsidR="00726870" w:rsidRPr="009F598B">
        <w:rPr>
          <w:rFonts w:ascii="Helvetica Light" w:hAnsi="Helvetica Light"/>
        </w:rPr>
        <w:t xml:space="preserve"> 10cm (this should be measured</w:t>
      </w:r>
      <w:r w:rsidR="008D4797" w:rsidRPr="009F598B">
        <w:rPr>
          <w:rFonts w:ascii="Helvetica Light" w:hAnsi="Helvetica Light"/>
        </w:rPr>
        <w:t xml:space="preserve"> and recorded</w:t>
      </w:r>
      <w:r w:rsidR="00726870" w:rsidRPr="009F598B">
        <w:rPr>
          <w:rFonts w:ascii="Helvetica Light" w:hAnsi="Helvetica Light"/>
        </w:rPr>
        <w:t xml:space="preserve"> onsite when scanning), and hence this is the horizontal offset, </w:t>
      </w:r>
      <w:proofErr w:type="spellStart"/>
      <w:r w:rsidR="00726870" w:rsidRPr="009F598B">
        <w:rPr>
          <w:rFonts w:ascii="Helvetica Light" w:hAnsi="Helvetica Light"/>
        </w:rPr>
        <w:t>δ</w:t>
      </w:r>
      <w:r w:rsidR="00726870" w:rsidRPr="009F598B">
        <w:rPr>
          <w:rFonts w:ascii="Helvetica Light" w:hAnsi="Helvetica Light"/>
          <w:vertAlign w:val="superscript"/>
        </w:rPr>
        <w:t>h</w:t>
      </w:r>
      <w:proofErr w:type="spellEnd"/>
      <w:r w:rsidR="00726870" w:rsidRPr="009F598B">
        <w:rPr>
          <w:rFonts w:ascii="Helvetica Light" w:hAnsi="Helvetica Light"/>
        </w:rPr>
        <w:t xml:space="preserve">, required to re-set the original of the isovist, so that it is perfectly aligned with the centre of the screen. In terms of setting up the scanner, since the height of most scanners is adjustable, we were able to </w:t>
      </w:r>
      <w:r w:rsidR="00422C52" w:rsidRPr="009F598B">
        <w:rPr>
          <w:rFonts w:ascii="Helvetica Light" w:hAnsi="Helvetica Light"/>
        </w:rPr>
        <w:t>adjust</w:t>
      </w:r>
      <w:r w:rsidR="00726870" w:rsidRPr="009F598B">
        <w:rPr>
          <w:rFonts w:ascii="Helvetica Light" w:hAnsi="Helvetica Light"/>
        </w:rPr>
        <w:t xml:space="preserve"> the height of the scanner so that it was level with the centre of </w:t>
      </w:r>
      <w:r w:rsidR="0033231C" w:rsidRPr="009F598B">
        <w:rPr>
          <w:rFonts w:ascii="Helvetica Light" w:hAnsi="Helvetica Light"/>
        </w:rPr>
        <w:t xml:space="preserve">the </w:t>
      </w:r>
      <w:r w:rsidR="00726870" w:rsidRPr="009F598B">
        <w:rPr>
          <w:rFonts w:ascii="Helvetica Light" w:hAnsi="Helvetica Light"/>
        </w:rPr>
        <w:t>face of the digital display. The first stage, therefore, in producing the isovist, is to manually insert the</w:t>
      </w:r>
      <w:r w:rsidR="006C3797" w:rsidRPr="009F598B">
        <w:rPr>
          <w:rFonts w:ascii="Helvetica Light" w:hAnsi="Helvetica Light"/>
        </w:rPr>
        <w:t xml:space="preserve"> centre of the </w:t>
      </w:r>
      <w:r w:rsidR="006C3797" w:rsidRPr="009F598B">
        <w:rPr>
          <w:rFonts w:ascii="Helvetica Light" w:hAnsi="Helvetica Light"/>
        </w:rPr>
        <w:lastRenderedPageBreak/>
        <w:t>display</w:t>
      </w:r>
      <w:r w:rsidR="008D4797" w:rsidRPr="009F598B">
        <w:rPr>
          <w:rFonts w:ascii="Helvetica Light" w:hAnsi="Helvetica Light"/>
        </w:rPr>
        <w:t xml:space="preserve"> into the software</w:t>
      </w:r>
      <w:r w:rsidR="00726870" w:rsidRPr="009F598B">
        <w:rPr>
          <w:rFonts w:ascii="Helvetica Light" w:hAnsi="Helvetica Light"/>
        </w:rPr>
        <w:t xml:space="preserve">, by inputting the offset amount, </w:t>
      </w:r>
      <w:proofErr w:type="spellStart"/>
      <w:r w:rsidR="00726870" w:rsidRPr="009F598B">
        <w:rPr>
          <w:rFonts w:ascii="Helvetica Light" w:hAnsi="Helvetica Light"/>
        </w:rPr>
        <w:t>δ</w:t>
      </w:r>
      <w:r w:rsidR="00726870" w:rsidRPr="009F598B">
        <w:rPr>
          <w:rFonts w:ascii="Helvetica Light" w:hAnsi="Helvetica Light"/>
          <w:vertAlign w:val="superscript"/>
        </w:rPr>
        <w:t>h</w:t>
      </w:r>
      <w:proofErr w:type="spellEnd"/>
      <w:r w:rsidR="006C3797" w:rsidRPr="009F598B">
        <w:rPr>
          <w:rFonts w:ascii="Helvetica Light" w:hAnsi="Helvetica Light"/>
        </w:rPr>
        <w:t>.</w:t>
      </w:r>
      <w:r w:rsidR="00726870" w:rsidRPr="009F598B">
        <w:rPr>
          <w:rFonts w:ascii="Helvetica Light" w:hAnsi="Helvetica Light"/>
        </w:rPr>
        <w:t xml:space="preserve"> You then need to p</w:t>
      </w:r>
      <w:r w:rsidR="006C3797" w:rsidRPr="009F598B">
        <w:rPr>
          <w:rFonts w:ascii="Helvetica Light" w:hAnsi="Helvetica Light"/>
        </w:rPr>
        <w:t xml:space="preserve">lace, by hand, a second </w:t>
      </w:r>
      <w:r w:rsidR="00726870" w:rsidRPr="009F598B">
        <w:rPr>
          <w:rFonts w:ascii="Helvetica Light" w:hAnsi="Helvetica Light"/>
        </w:rPr>
        <w:t>point</w:t>
      </w:r>
      <w:r w:rsidR="006C3797" w:rsidRPr="009F598B">
        <w:rPr>
          <w:rFonts w:ascii="Helvetica Light" w:hAnsi="Helvetica Light"/>
        </w:rPr>
        <w:t xml:space="preserve">, </w:t>
      </w:r>
      <w:r w:rsidR="00726870" w:rsidRPr="009F598B">
        <w:rPr>
          <w:rFonts w:ascii="Helvetica Light" w:hAnsi="Helvetica Light"/>
        </w:rPr>
        <w:t>which represents</w:t>
      </w:r>
      <w:r w:rsidR="006C3797" w:rsidRPr="009F598B">
        <w:rPr>
          <w:rFonts w:ascii="Helvetica Light" w:hAnsi="Helvetica Light"/>
        </w:rPr>
        <w:t xml:space="preserve"> the normal vect</w:t>
      </w:r>
      <w:r w:rsidR="009F598B">
        <w:rPr>
          <w:rFonts w:ascii="Helvetica Light" w:hAnsi="Helvetica Light"/>
        </w:rPr>
        <w:t>or from the face of the display, s</w:t>
      </w:r>
      <w:r w:rsidR="00635DA2" w:rsidRPr="009F598B">
        <w:rPr>
          <w:rFonts w:ascii="Helvetica Light" w:hAnsi="Helvetica Light"/>
        </w:rPr>
        <w:t xml:space="preserve">ee figure </w:t>
      </w:r>
      <w:r w:rsidR="008D2B37">
        <w:rPr>
          <w:rFonts w:ascii="Helvetica Light" w:hAnsi="Helvetica Light"/>
        </w:rPr>
        <w:t>6</w:t>
      </w:r>
      <w:r w:rsidR="00635DA2" w:rsidRPr="008D2B37">
        <w:rPr>
          <w:rFonts w:ascii="Helvetica Light" w:hAnsi="Helvetica Light"/>
        </w:rPr>
        <w:t>.</w:t>
      </w:r>
    </w:p>
    <w:p w14:paraId="1F38BAB3" w14:textId="77777777" w:rsidR="009F598B" w:rsidRPr="008D2B37" w:rsidRDefault="009F598B" w:rsidP="009F598B">
      <w:pPr>
        <w:spacing w:line="360" w:lineRule="auto"/>
        <w:rPr>
          <w:rFonts w:ascii="Helvetica Light" w:hAnsi="Helvetica Light"/>
        </w:rPr>
      </w:pPr>
    </w:p>
    <w:p w14:paraId="6A92160A" w14:textId="7D762209" w:rsidR="00540064" w:rsidRPr="008D2B37" w:rsidRDefault="00415035" w:rsidP="009F598B">
      <w:pPr>
        <w:spacing w:line="360" w:lineRule="auto"/>
        <w:rPr>
          <w:rFonts w:ascii="Helvetica Light" w:hAnsi="Helvetica Light"/>
        </w:rPr>
      </w:pPr>
      <w:r w:rsidRPr="008D2B37">
        <w:rPr>
          <w:rFonts w:ascii="Helvetica Light" w:hAnsi="Helvetica Light"/>
          <w:noProof/>
        </w:rPr>
        <w:drawing>
          <wp:inline distT="0" distB="0" distL="0" distR="0" wp14:anchorId="66BF971F" wp14:editId="6AE4FF67">
            <wp:extent cx="2500978" cy="207000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anner_Setup.png"/>
                    <pic:cNvPicPr/>
                  </pic:nvPicPr>
                  <pic:blipFill>
                    <a:blip r:embed="rId11">
                      <a:extLst>
                        <a:ext uri="{28A0092B-C50C-407E-A947-70E740481C1C}">
                          <a14:useLocalDpi xmlns:a14="http://schemas.microsoft.com/office/drawing/2010/main" val="0"/>
                        </a:ext>
                      </a:extLst>
                    </a:blip>
                    <a:stretch>
                      <a:fillRect/>
                    </a:stretch>
                  </pic:blipFill>
                  <pic:spPr>
                    <a:xfrm>
                      <a:off x="0" y="0"/>
                      <a:ext cx="2500978" cy="2070000"/>
                    </a:xfrm>
                    <a:prstGeom prst="rect">
                      <a:avLst/>
                    </a:prstGeom>
                  </pic:spPr>
                </pic:pic>
              </a:graphicData>
            </a:graphic>
          </wp:inline>
        </w:drawing>
      </w:r>
      <w:r w:rsidR="006A0E00" w:rsidRPr="008D2B37">
        <w:rPr>
          <w:rFonts w:ascii="Helvetica Light" w:hAnsi="Helvetica Light"/>
          <w:noProof/>
        </w:rPr>
        <w:drawing>
          <wp:inline distT="0" distB="0" distL="0" distR="0" wp14:anchorId="3A5A4A08" wp14:editId="31DCA538">
            <wp:extent cx="2740472" cy="2070000"/>
            <wp:effectExtent l="0" t="0" r="317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0920.jpg"/>
                    <pic:cNvPicPr/>
                  </pic:nvPicPr>
                  <pic:blipFill rotWithShape="1">
                    <a:blip r:embed="rId12">
                      <a:grayscl/>
                      <a:extLst>
                        <a:ext uri="{28A0092B-C50C-407E-A947-70E740481C1C}">
                          <a14:useLocalDpi xmlns:a14="http://schemas.microsoft.com/office/drawing/2010/main" val="0"/>
                        </a:ext>
                      </a:extLst>
                    </a:blip>
                    <a:srcRect l="23976" t="42410" r="25301" b="6506"/>
                    <a:stretch/>
                  </pic:blipFill>
                  <pic:spPr bwMode="auto">
                    <a:xfrm>
                      <a:off x="0" y="0"/>
                      <a:ext cx="2740472" cy="2070000"/>
                    </a:xfrm>
                    <a:prstGeom prst="rect">
                      <a:avLst/>
                    </a:prstGeom>
                    <a:ln>
                      <a:noFill/>
                    </a:ln>
                    <a:extLst>
                      <a:ext uri="{53640926-AAD7-44d8-BBD7-CCE9431645EC}">
                        <a14:shadowObscured xmlns:a14="http://schemas.microsoft.com/office/drawing/2010/main"/>
                      </a:ext>
                    </a:extLst>
                  </pic:spPr>
                </pic:pic>
              </a:graphicData>
            </a:graphic>
          </wp:inline>
        </w:drawing>
      </w:r>
      <w:r w:rsidR="00422C52" w:rsidRPr="008D2B37">
        <w:rPr>
          <w:rFonts w:ascii="Helvetica Light" w:hAnsi="Helvetica Light"/>
          <w:sz w:val="20"/>
          <w:szCs w:val="20"/>
        </w:rPr>
        <w:t xml:space="preserve">Figure </w:t>
      </w:r>
      <w:r w:rsidR="004D5777" w:rsidRPr="008D2B37">
        <w:rPr>
          <w:rFonts w:ascii="Helvetica Light" w:hAnsi="Helvetica Light"/>
          <w:sz w:val="20"/>
          <w:szCs w:val="20"/>
        </w:rPr>
        <w:t>5</w:t>
      </w:r>
      <w:r w:rsidR="00422C52" w:rsidRPr="008D2B37">
        <w:rPr>
          <w:rFonts w:ascii="Helvetica Light" w:hAnsi="Helvetica Light"/>
          <w:sz w:val="20"/>
          <w:szCs w:val="20"/>
        </w:rPr>
        <w:t xml:space="preserve"> Relative Positions of the Scanner, the Display Centre and the Horizontal Offset (vertical offset not shown for sake of clarity)</w:t>
      </w:r>
    </w:p>
    <w:p w14:paraId="5E5F35A6" w14:textId="77777777" w:rsidR="009F598B" w:rsidRPr="008D2B37" w:rsidRDefault="009F598B" w:rsidP="009F598B">
      <w:pPr>
        <w:spacing w:line="360" w:lineRule="auto"/>
        <w:rPr>
          <w:rFonts w:ascii="Helvetica Light" w:hAnsi="Helvetica Light"/>
        </w:rPr>
      </w:pPr>
    </w:p>
    <w:p w14:paraId="0328E6D4" w14:textId="77777777" w:rsidR="00540064" w:rsidRPr="009F598B" w:rsidRDefault="002C00A4" w:rsidP="009F598B">
      <w:pPr>
        <w:spacing w:line="360" w:lineRule="auto"/>
        <w:rPr>
          <w:rFonts w:ascii="Helvetica Light" w:hAnsi="Helvetica Light"/>
        </w:rPr>
      </w:pPr>
      <w:r w:rsidRPr="008D2B37">
        <w:rPr>
          <w:rFonts w:ascii="Helvetica Light" w:hAnsi="Helvetica Light"/>
        </w:rPr>
        <w:t>Now that a new offset centroid has been set, the rays can be</w:t>
      </w:r>
      <w:r w:rsidR="006C3797" w:rsidRPr="008D2B37">
        <w:rPr>
          <w:rFonts w:ascii="Helvetica Light" w:hAnsi="Helvetica Light"/>
        </w:rPr>
        <w:t xml:space="preserve"> generated</w:t>
      </w:r>
      <w:r w:rsidRPr="008D2B37">
        <w:rPr>
          <w:rFonts w:ascii="Helvetica Light" w:hAnsi="Helvetica Light"/>
        </w:rPr>
        <w:t xml:space="preserve"> as before, but this time</w:t>
      </w:r>
      <w:r w:rsidR="006C3797" w:rsidRPr="008D2B37">
        <w:rPr>
          <w:rFonts w:ascii="Helvetica Light" w:hAnsi="Helvetica Light"/>
        </w:rPr>
        <w:t xml:space="preserve"> from the ce</w:t>
      </w:r>
      <w:r w:rsidR="006C3797" w:rsidRPr="009F598B">
        <w:rPr>
          <w:rFonts w:ascii="Helvetica Light" w:hAnsi="Helvetica Light"/>
        </w:rPr>
        <w:t xml:space="preserve">ntre of the display and not the scanning centre. </w:t>
      </w:r>
      <w:r w:rsidRPr="009F598B">
        <w:rPr>
          <w:rFonts w:ascii="Helvetica Light" w:hAnsi="Helvetica Light"/>
        </w:rPr>
        <w:t>The original scan, when producing the point cloud data will have omitted anything</w:t>
      </w:r>
      <w:r w:rsidR="006C3797" w:rsidRPr="009F598B">
        <w:rPr>
          <w:rFonts w:ascii="Helvetica Light" w:hAnsi="Helvetica Light"/>
        </w:rPr>
        <w:t xml:space="preserve"> behind the display</w:t>
      </w:r>
      <w:r w:rsidRPr="009F598B">
        <w:rPr>
          <w:rFonts w:ascii="Helvetica Light" w:hAnsi="Helvetica Light"/>
        </w:rPr>
        <w:t xml:space="preserve"> as it will not have been visible, and so the resultant isovist shape is very ‘lop-sided’</w:t>
      </w:r>
      <w:r w:rsidR="006C3797" w:rsidRPr="009F598B">
        <w:rPr>
          <w:rFonts w:ascii="Helvetica Light" w:hAnsi="Helvetica Light"/>
        </w:rPr>
        <w:t>.</w:t>
      </w:r>
      <w:r w:rsidRPr="009F598B">
        <w:rPr>
          <w:rFonts w:ascii="Helvetica Light" w:hAnsi="Helvetica Light"/>
        </w:rPr>
        <w:t xml:space="preserve"> The second stage, namely that of testing to see which points in the cloud are closest to the generated </w:t>
      </w:r>
      <w:r w:rsidR="008D4797" w:rsidRPr="009F598B">
        <w:rPr>
          <w:rFonts w:ascii="Helvetica Light" w:hAnsi="Helvetica Light"/>
        </w:rPr>
        <w:t>r</w:t>
      </w:r>
      <w:r w:rsidRPr="009F598B">
        <w:rPr>
          <w:rFonts w:ascii="Helvetica Light" w:hAnsi="Helvetica Light"/>
        </w:rPr>
        <w:t>ay, and then replaced this cluster with a single point, resulting in an ordered set of points, is undertaken in exactly the same way as for the previous isovist.</w:t>
      </w:r>
    </w:p>
    <w:p w14:paraId="3804B13A" w14:textId="77777777" w:rsidR="009F598B" w:rsidRDefault="009F598B" w:rsidP="009F598B">
      <w:pPr>
        <w:spacing w:line="360" w:lineRule="auto"/>
        <w:rPr>
          <w:rFonts w:ascii="Helvetica Light" w:hAnsi="Helvetica Light"/>
        </w:rPr>
      </w:pPr>
    </w:p>
    <w:p w14:paraId="59B47BF2" w14:textId="77777777" w:rsidR="00540064" w:rsidRPr="009F598B" w:rsidRDefault="002C00A4" w:rsidP="009F598B">
      <w:pPr>
        <w:spacing w:line="360" w:lineRule="auto"/>
        <w:rPr>
          <w:rFonts w:ascii="Helvetica Light" w:hAnsi="Helvetica Light"/>
        </w:rPr>
      </w:pPr>
      <w:r w:rsidRPr="009F598B">
        <w:rPr>
          <w:rFonts w:ascii="Helvetica Light" w:hAnsi="Helvetica Light"/>
        </w:rPr>
        <w:t>There is, however, an additional stage in the process. When it goes on to the final stage of calculating the area and perimeter values, the algorithm</w:t>
      </w:r>
      <w:r w:rsidR="006C3797" w:rsidRPr="009F598B">
        <w:rPr>
          <w:rFonts w:ascii="Helvetica Light" w:hAnsi="Helvetica Light"/>
        </w:rPr>
        <w:t xml:space="preserve"> weights </w:t>
      </w:r>
      <w:r w:rsidRPr="009F598B">
        <w:rPr>
          <w:rFonts w:ascii="Helvetica Light" w:hAnsi="Helvetica Light"/>
        </w:rPr>
        <w:t>both of these</w:t>
      </w:r>
      <w:r w:rsidR="006C3797" w:rsidRPr="009F598B">
        <w:rPr>
          <w:rFonts w:ascii="Helvetica Light" w:hAnsi="Helvetica Light"/>
        </w:rPr>
        <w:t xml:space="preserve"> </w:t>
      </w:r>
      <w:r w:rsidRPr="009F598B">
        <w:rPr>
          <w:rFonts w:ascii="Helvetica Light" w:hAnsi="Helvetica Light"/>
        </w:rPr>
        <w:t>measures by the S</w:t>
      </w:r>
      <w:r w:rsidR="006C3797" w:rsidRPr="009F598B">
        <w:rPr>
          <w:rFonts w:ascii="Helvetica Light" w:hAnsi="Helvetica Light"/>
        </w:rPr>
        <w:t xml:space="preserve">ine of the angle </w:t>
      </w:r>
      <w:r w:rsidR="00415035" w:rsidRPr="009F598B">
        <w:rPr>
          <w:rFonts w:ascii="Helvetica Light" w:hAnsi="Helvetica Light"/>
        </w:rPr>
        <w:t>between the ray and the surface</w:t>
      </w:r>
      <w:r w:rsidR="006C3797" w:rsidRPr="009F598B">
        <w:rPr>
          <w:rFonts w:ascii="Helvetica Light" w:hAnsi="Helvetica Light"/>
        </w:rPr>
        <w:t xml:space="preserve"> normal</w:t>
      </w:r>
      <w:r w:rsidR="00415035" w:rsidRPr="009F598B">
        <w:rPr>
          <w:rFonts w:ascii="Helvetica Light" w:hAnsi="Helvetica Light"/>
        </w:rPr>
        <w:t>, adapted from the work</w:t>
      </w:r>
      <w:r w:rsidR="008D4797" w:rsidRPr="009F598B">
        <w:rPr>
          <w:rFonts w:ascii="Helvetica Light" w:hAnsi="Helvetica Light"/>
        </w:rPr>
        <w:t xml:space="preserve"> on signage readability</w:t>
      </w:r>
      <w:r w:rsidR="00415035" w:rsidRPr="009F598B">
        <w:rPr>
          <w:rFonts w:ascii="Helvetica Light" w:hAnsi="Helvetica Light"/>
        </w:rPr>
        <w:t xml:space="preserve"> by </w:t>
      </w:r>
      <w:proofErr w:type="spellStart"/>
      <w:r w:rsidR="00415035" w:rsidRPr="009F598B">
        <w:rPr>
          <w:rFonts w:ascii="Helvetica Light" w:hAnsi="Helvetica Light"/>
        </w:rPr>
        <w:t>Xe</w:t>
      </w:r>
      <w:proofErr w:type="spellEnd"/>
      <w:r w:rsidR="00415035" w:rsidRPr="009F598B">
        <w:rPr>
          <w:rFonts w:ascii="Helvetica Light" w:hAnsi="Helvetica Light"/>
        </w:rPr>
        <w:t xml:space="preserve"> et al.</w:t>
      </w:r>
      <w:r w:rsidR="006C3797" w:rsidRPr="009F598B">
        <w:rPr>
          <w:rFonts w:ascii="Helvetica Light" w:hAnsi="Helvetica Light"/>
        </w:rPr>
        <w:t xml:space="preserve"> (</w:t>
      </w:r>
      <w:proofErr w:type="spellStart"/>
      <w:r w:rsidR="00415035" w:rsidRPr="009F598B">
        <w:rPr>
          <w:rFonts w:ascii="Helvetica Light" w:hAnsi="Helvetica Light"/>
        </w:rPr>
        <w:t>Xe</w:t>
      </w:r>
      <w:proofErr w:type="spellEnd"/>
      <w:r w:rsidR="00415035" w:rsidRPr="009F598B">
        <w:rPr>
          <w:rFonts w:ascii="Helvetica Light" w:hAnsi="Helvetica Light"/>
        </w:rPr>
        <w:t xml:space="preserve"> et al</w:t>
      </w:r>
      <w:r w:rsidR="008D4797" w:rsidRPr="009F598B">
        <w:rPr>
          <w:rFonts w:ascii="Helvetica Light" w:hAnsi="Helvetica Light"/>
        </w:rPr>
        <w:t>.</w:t>
      </w:r>
      <w:r w:rsidR="00415035" w:rsidRPr="009F598B">
        <w:rPr>
          <w:rFonts w:ascii="Helvetica Light" w:hAnsi="Helvetica Light"/>
        </w:rPr>
        <w:t>, 2007</w:t>
      </w:r>
      <w:r w:rsidR="006C3797" w:rsidRPr="009F598B">
        <w:rPr>
          <w:rFonts w:ascii="Helvetica Light" w:hAnsi="Helvetica Light"/>
        </w:rPr>
        <w:t xml:space="preserve">). </w:t>
      </w:r>
      <w:r w:rsidR="00415035" w:rsidRPr="009F598B">
        <w:rPr>
          <w:rFonts w:ascii="Helvetica Light" w:hAnsi="Helvetica Light"/>
        </w:rPr>
        <w:t xml:space="preserve">The reason for this weighting is to take into account user viewing angles; if you are viewing a </w:t>
      </w:r>
      <w:r w:rsidR="00BC5CFD" w:rsidRPr="009F598B">
        <w:rPr>
          <w:rFonts w:ascii="Helvetica Light" w:hAnsi="Helvetica Light"/>
        </w:rPr>
        <w:t xml:space="preserve">display from a position directly in front of the display, the information being shown will be more legible, than if you are standing at an oblique angle to the display, whereby the information shown will be visually distorted. This weighting therefore is designed to take into account the visual distortion caused by viewing displays at oblique angles. The resultant of this process is two separate polygons, the full, usual, isovist </w:t>
      </w:r>
      <w:r w:rsidR="00422C52" w:rsidRPr="009F598B">
        <w:rPr>
          <w:rFonts w:ascii="Helvetica Light" w:hAnsi="Helvetica Light"/>
        </w:rPr>
        <w:t>polygon</w:t>
      </w:r>
      <w:r w:rsidR="00BC5CFD" w:rsidRPr="009F598B">
        <w:rPr>
          <w:rFonts w:ascii="Helvetica Light" w:hAnsi="Helvetica Light"/>
        </w:rPr>
        <w:t xml:space="preserve"> and, in addition, a second </w:t>
      </w:r>
      <w:r w:rsidR="00422C52" w:rsidRPr="009F598B">
        <w:rPr>
          <w:rFonts w:ascii="Helvetica Light" w:hAnsi="Helvetica Light"/>
        </w:rPr>
        <w:t>cardioid</w:t>
      </w:r>
      <w:r w:rsidR="00BC5CFD" w:rsidRPr="009F598B">
        <w:rPr>
          <w:rFonts w:ascii="Helvetica Light" w:hAnsi="Helvetica Light"/>
        </w:rPr>
        <w:t>-weighted isovist</w:t>
      </w:r>
      <w:r w:rsidR="006C3797" w:rsidRPr="009F598B">
        <w:rPr>
          <w:rFonts w:ascii="Helvetica Light" w:hAnsi="Helvetica Light"/>
        </w:rPr>
        <w:t xml:space="preserve"> polygon</w:t>
      </w:r>
      <w:r w:rsidR="00BC5CFD" w:rsidRPr="009F598B">
        <w:rPr>
          <w:rFonts w:ascii="Helvetica Light" w:hAnsi="Helvetica Light"/>
        </w:rPr>
        <w:t>. As a consequence of generat</w:t>
      </w:r>
      <w:r w:rsidR="008D4797" w:rsidRPr="009F598B">
        <w:rPr>
          <w:rFonts w:ascii="Helvetica Light" w:hAnsi="Helvetica Light"/>
        </w:rPr>
        <w:t>ing</w:t>
      </w:r>
      <w:r w:rsidR="00BC5CFD" w:rsidRPr="009F598B">
        <w:rPr>
          <w:rFonts w:ascii="Helvetica Light" w:hAnsi="Helvetica Light"/>
        </w:rPr>
        <w:t xml:space="preserve"> two isovist polygons, all isovist measures are duplicated;</w:t>
      </w:r>
      <w:r w:rsidR="006C3797" w:rsidRPr="009F598B">
        <w:rPr>
          <w:rFonts w:ascii="Helvetica Light" w:hAnsi="Helvetica Light"/>
        </w:rPr>
        <w:t xml:space="preserve"> </w:t>
      </w:r>
      <w:r w:rsidR="00BC5CFD" w:rsidRPr="009F598B">
        <w:rPr>
          <w:rFonts w:ascii="Helvetica Light" w:hAnsi="Helvetica Light"/>
        </w:rPr>
        <w:t>this algorithm produces</w:t>
      </w:r>
      <w:r w:rsidR="006C3797" w:rsidRPr="009F598B">
        <w:rPr>
          <w:rFonts w:ascii="Helvetica Light" w:hAnsi="Helvetica Light"/>
        </w:rPr>
        <w:t xml:space="preserve"> </w:t>
      </w:r>
      <w:r w:rsidR="00BC5CFD" w:rsidRPr="009F598B">
        <w:rPr>
          <w:rFonts w:ascii="Helvetica Light" w:hAnsi="Helvetica Light"/>
        </w:rPr>
        <w:t xml:space="preserve">both </w:t>
      </w:r>
      <w:r w:rsidR="006C3797" w:rsidRPr="009F598B">
        <w:rPr>
          <w:rFonts w:ascii="Helvetica Light" w:hAnsi="Helvetica Light"/>
        </w:rPr>
        <w:t xml:space="preserve">a weighted </w:t>
      </w:r>
      <w:r w:rsidR="008D4797" w:rsidRPr="009F598B">
        <w:rPr>
          <w:rFonts w:ascii="Helvetica Light" w:hAnsi="Helvetica Light"/>
        </w:rPr>
        <w:t xml:space="preserve">isovist </w:t>
      </w:r>
      <w:r w:rsidR="006C3797" w:rsidRPr="009F598B">
        <w:rPr>
          <w:rFonts w:ascii="Helvetica Light" w:hAnsi="Helvetica Light"/>
        </w:rPr>
        <w:t xml:space="preserve">area and a </w:t>
      </w:r>
      <w:r w:rsidR="006C3797" w:rsidRPr="009F598B">
        <w:rPr>
          <w:rFonts w:ascii="Helvetica Light" w:hAnsi="Helvetica Light"/>
        </w:rPr>
        <w:lastRenderedPageBreak/>
        <w:t xml:space="preserve">weighted </w:t>
      </w:r>
      <w:r w:rsidR="008D4797" w:rsidRPr="009F598B">
        <w:rPr>
          <w:rFonts w:ascii="Helvetica Light" w:hAnsi="Helvetica Light"/>
        </w:rPr>
        <w:t xml:space="preserve">isovist </w:t>
      </w:r>
      <w:r w:rsidR="006C3797" w:rsidRPr="009F598B">
        <w:rPr>
          <w:rFonts w:ascii="Helvetica Light" w:hAnsi="Helvetica Light"/>
        </w:rPr>
        <w:t>perimeter</w:t>
      </w:r>
      <w:r w:rsidR="008D4797" w:rsidRPr="009F598B">
        <w:rPr>
          <w:rFonts w:ascii="Helvetica Light" w:hAnsi="Helvetica Light"/>
        </w:rPr>
        <w:t xml:space="preserve"> measure</w:t>
      </w:r>
      <w:r w:rsidR="006C3797" w:rsidRPr="009F598B">
        <w:rPr>
          <w:rFonts w:ascii="Helvetica Light" w:hAnsi="Helvetica Light"/>
        </w:rPr>
        <w:t>.</w:t>
      </w:r>
      <w:r w:rsidR="00BC5CFD" w:rsidRPr="009F598B">
        <w:rPr>
          <w:rFonts w:ascii="Helvetica Light" w:hAnsi="Helvetica Light"/>
        </w:rPr>
        <w:t xml:space="preserve"> For more information on the weighting please refer to the accompanying paper </w:t>
      </w:r>
      <w:r w:rsidR="00691032" w:rsidRPr="009F598B">
        <w:rPr>
          <w:rFonts w:ascii="Helvetica Light" w:hAnsi="Helvetica Light"/>
        </w:rPr>
        <w:t xml:space="preserve">on the Lancaster University Campus Display Study </w:t>
      </w:r>
      <w:r w:rsidR="00BC5CFD" w:rsidRPr="009F598B">
        <w:rPr>
          <w:rFonts w:ascii="Helvetica Light" w:hAnsi="Helvetica Light"/>
        </w:rPr>
        <w:t>by Dalton et al. (2015).</w:t>
      </w:r>
      <w:r w:rsidR="007642B3" w:rsidRPr="009F598B">
        <w:rPr>
          <w:rFonts w:ascii="Helvetica Light" w:hAnsi="Helvetica Light"/>
        </w:rPr>
        <w:t xml:space="preserve"> See figure 3 for the difference between the isovist edge (the un-weighted perimeter) and the restricted isovist edge (weighted by readable angle).</w:t>
      </w:r>
    </w:p>
    <w:p w14:paraId="270FBE96" w14:textId="77777777" w:rsidR="009F598B" w:rsidRDefault="009F598B" w:rsidP="009F598B">
      <w:pPr>
        <w:spacing w:line="360" w:lineRule="auto"/>
        <w:rPr>
          <w:rFonts w:ascii="Helvetica Light" w:hAnsi="Helvetica Light"/>
        </w:rPr>
      </w:pPr>
    </w:p>
    <w:p w14:paraId="3A28EA65" w14:textId="2DC49015" w:rsidR="00540064" w:rsidRPr="009F598B" w:rsidRDefault="00BC5CFD" w:rsidP="009F598B">
      <w:pPr>
        <w:spacing w:line="360" w:lineRule="auto"/>
        <w:rPr>
          <w:rFonts w:ascii="Helvetica Light" w:hAnsi="Helvetica Light"/>
        </w:rPr>
      </w:pPr>
      <w:r w:rsidRPr="009F598B">
        <w:rPr>
          <w:rFonts w:ascii="Helvetica Light" w:hAnsi="Helvetica Light"/>
        </w:rPr>
        <w:t>The software</w:t>
      </w:r>
      <w:r w:rsidR="000C7CF0">
        <w:rPr>
          <w:rFonts w:ascii="Helvetica Light" w:hAnsi="Helvetica Light"/>
        </w:rPr>
        <w:t>, Nebula</w:t>
      </w:r>
      <w:r w:rsidR="00F52A6C">
        <w:rPr>
          <w:rFonts w:ascii="Helvetica Light" w:hAnsi="Helvetica Light"/>
        </w:rPr>
        <w:t xml:space="preserve"> (Dalton, 2015),</w:t>
      </w:r>
      <w:r w:rsidRPr="009F598B">
        <w:rPr>
          <w:rFonts w:ascii="Helvetica Light" w:hAnsi="Helvetica Light"/>
        </w:rPr>
        <w:t xml:space="preserve"> to read in the raw scanner data and </w:t>
      </w:r>
      <w:r w:rsidR="00691032" w:rsidRPr="009F598B">
        <w:rPr>
          <w:rFonts w:ascii="Helvetica Light" w:hAnsi="Helvetica Light"/>
        </w:rPr>
        <w:t xml:space="preserve">process it to </w:t>
      </w:r>
      <w:r w:rsidRPr="009F598B">
        <w:rPr>
          <w:rFonts w:ascii="Helvetica Light" w:hAnsi="Helvetica Light"/>
        </w:rPr>
        <w:t>produce the basic 2D isovist</w:t>
      </w:r>
      <w:r w:rsidR="00691032" w:rsidRPr="009F598B">
        <w:rPr>
          <w:rFonts w:ascii="Helvetica Light" w:hAnsi="Helvetica Light"/>
        </w:rPr>
        <w:t xml:space="preserve"> representation and measures</w:t>
      </w:r>
      <w:r w:rsidRPr="009F598B">
        <w:rPr>
          <w:rFonts w:ascii="Helvetica Light" w:hAnsi="Helvetica Light"/>
        </w:rPr>
        <w:t xml:space="preserve"> as well as the </w:t>
      </w:r>
      <w:r w:rsidR="00691032" w:rsidRPr="009F598B">
        <w:rPr>
          <w:rFonts w:ascii="Helvetica Light" w:hAnsi="Helvetica Light"/>
        </w:rPr>
        <w:t xml:space="preserve">optional </w:t>
      </w:r>
      <w:r w:rsidRPr="009F598B">
        <w:rPr>
          <w:rFonts w:ascii="Helvetica Light" w:hAnsi="Helvetica Light"/>
        </w:rPr>
        <w:t>weighted display-based isovist was written by Dalton</w:t>
      </w:r>
      <w:r w:rsidR="00F52A6C">
        <w:rPr>
          <w:rFonts w:ascii="Helvetica Light" w:hAnsi="Helvetica Light"/>
        </w:rPr>
        <w:t xml:space="preserve"> </w:t>
      </w:r>
      <w:r w:rsidRPr="009F598B">
        <w:rPr>
          <w:rFonts w:ascii="Helvetica Light" w:hAnsi="Helvetica Light"/>
        </w:rPr>
        <w:t xml:space="preserve">in </w:t>
      </w:r>
      <w:r w:rsidR="008D4797" w:rsidRPr="009F598B">
        <w:rPr>
          <w:rFonts w:ascii="Helvetica Light" w:hAnsi="Helvetica Light"/>
        </w:rPr>
        <w:t>J</w:t>
      </w:r>
      <w:r w:rsidR="006C3797" w:rsidRPr="009F598B">
        <w:rPr>
          <w:rFonts w:ascii="Helvetica Light" w:hAnsi="Helvetica Light"/>
        </w:rPr>
        <w:t>ava.</w:t>
      </w:r>
      <w:r w:rsidRPr="009F598B">
        <w:rPr>
          <w:rFonts w:ascii="Helvetica Light" w:hAnsi="Helvetica Light"/>
        </w:rPr>
        <w:t xml:space="preserve"> There are </w:t>
      </w:r>
      <w:r w:rsidR="006C3797" w:rsidRPr="009F598B">
        <w:rPr>
          <w:rFonts w:ascii="Helvetica Light" w:hAnsi="Helvetica Light"/>
        </w:rPr>
        <w:t xml:space="preserve">plans to make </w:t>
      </w:r>
      <w:r w:rsidRPr="009F598B">
        <w:rPr>
          <w:rFonts w:ascii="Helvetica Light" w:hAnsi="Helvetica Light"/>
        </w:rPr>
        <w:t>it freely available/open source in the future.</w:t>
      </w:r>
    </w:p>
    <w:p w14:paraId="1EDB1F85" w14:textId="77777777" w:rsidR="00540064" w:rsidRPr="009F598B" w:rsidRDefault="00540064" w:rsidP="009F598B">
      <w:pPr>
        <w:spacing w:line="360" w:lineRule="auto"/>
        <w:rPr>
          <w:rFonts w:ascii="Helvetica Light" w:hAnsi="Helvetica Light"/>
        </w:rPr>
      </w:pPr>
    </w:p>
    <w:p w14:paraId="4EB50679" w14:textId="77777777" w:rsidR="00540064" w:rsidRPr="009F598B" w:rsidRDefault="006C3797" w:rsidP="009F598B">
      <w:pPr>
        <w:spacing w:line="360" w:lineRule="auto"/>
        <w:rPr>
          <w:rFonts w:ascii="Helvetica Light" w:hAnsi="Helvetica Light"/>
          <w:b/>
        </w:rPr>
      </w:pPr>
      <w:r w:rsidRPr="009F598B">
        <w:rPr>
          <w:rFonts w:ascii="Helvetica Light" w:hAnsi="Helvetica Light"/>
          <w:b/>
        </w:rPr>
        <w:t>Conclusion</w:t>
      </w:r>
    </w:p>
    <w:p w14:paraId="220F4308" w14:textId="77777777" w:rsidR="009F598B" w:rsidRDefault="009F598B" w:rsidP="009F598B">
      <w:pPr>
        <w:spacing w:line="360" w:lineRule="auto"/>
        <w:rPr>
          <w:rFonts w:ascii="Helvetica Light" w:hAnsi="Helvetica Light"/>
        </w:rPr>
      </w:pPr>
    </w:p>
    <w:p w14:paraId="7A7AA610" w14:textId="77777777" w:rsidR="00540064" w:rsidRPr="009F598B" w:rsidRDefault="0014340D" w:rsidP="009F598B">
      <w:pPr>
        <w:spacing w:line="360" w:lineRule="auto"/>
        <w:rPr>
          <w:rFonts w:ascii="Helvetica Light" w:hAnsi="Helvetica Light"/>
          <w:highlight w:val="yellow"/>
        </w:rPr>
      </w:pPr>
      <w:r w:rsidRPr="009F598B">
        <w:rPr>
          <w:rFonts w:ascii="Helvetica Light" w:hAnsi="Helvetica Light"/>
        </w:rPr>
        <w:t xml:space="preserve">The primary conclusion of this paper is that 3D scanning techniques permit the creation of real-world isovists, in an easy and accessible manner, which has not been hitherto possible. Since 3D scanners are becoming more ubiquitous and their cost is coming down, </w:t>
      </w:r>
      <w:r w:rsidR="0033231C" w:rsidRPr="009F598B">
        <w:rPr>
          <w:rFonts w:ascii="Helvetica Light" w:hAnsi="Helvetica Light"/>
        </w:rPr>
        <w:t xml:space="preserve">this </w:t>
      </w:r>
      <w:r w:rsidRPr="009F598B">
        <w:rPr>
          <w:rFonts w:ascii="Helvetica Light" w:hAnsi="Helvetica Light"/>
        </w:rPr>
        <w:t>opens the possibility of scanners being used in more creative and research-focused ways than simply as the basic survey</w:t>
      </w:r>
      <w:r w:rsidR="00892296" w:rsidRPr="009F598B">
        <w:rPr>
          <w:rFonts w:ascii="Helvetica Light" w:hAnsi="Helvetica Light"/>
        </w:rPr>
        <w:t>ing, documentation/conservation</w:t>
      </w:r>
      <w:r w:rsidRPr="009F598B">
        <w:rPr>
          <w:rFonts w:ascii="Helvetica Light" w:hAnsi="Helvetica Light"/>
        </w:rPr>
        <w:t xml:space="preserve"> devices they were designed to be.</w:t>
      </w:r>
      <w:r w:rsidR="00531C33" w:rsidRPr="009F598B">
        <w:rPr>
          <w:rFonts w:ascii="Helvetica Light" w:hAnsi="Helvetica Light"/>
        </w:rPr>
        <w:t xml:space="preserve"> (Creative examples</w:t>
      </w:r>
      <w:r w:rsidR="00620264" w:rsidRPr="009F598B">
        <w:rPr>
          <w:rFonts w:ascii="Helvetica Light" w:hAnsi="Helvetica Light"/>
        </w:rPr>
        <w:t xml:space="preserve"> of using a scanner</w:t>
      </w:r>
      <w:r w:rsidR="00877BA0" w:rsidRPr="009F598B">
        <w:rPr>
          <w:rFonts w:ascii="Helvetica Light" w:hAnsi="Helvetica Light"/>
        </w:rPr>
        <w:t xml:space="preserve"> are still rare, but</w:t>
      </w:r>
      <w:r w:rsidR="00531C33" w:rsidRPr="009F598B">
        <w:rPr>
          <w:rFonts w:ascii="Helvetica Light" w:hAnsi="Helvetica Light"/>
        </w:rPr>
        <w:t xml:space="preserve"> see ‘The Falstone Border Shepherds Show 2013’ by ScanLAB Projects, (ScanLAB Projects</w:t>
      </w:r>
      <w:r w:rsidR="00620264" w:rsidRPr="009F598B">
        <w:rPr>
          <w:rFonts w:ascii="Helvetica Light" w:hAnsi="Helvetica Light"/>
        </w:rPr>
        <w:t xml:space="preserve">, 2014). </w:t>
      </w:r>
      <w:proofErr w:type="gramStart"/>
      <w:r w:rsidR="00531C33" w:rsidRPr="009F598B">
        <w:rPr>
          <w:rFonts w:ascii="Helvetica Light" w:hAnsi="Helvetica Light"/>
        </w:rPr>
        <w:t xml:space="preserve">Scanning Falstone Show was commissioned by </w:t>
      </w:r>
      <w:proofErr w:type="spellStart"/>
      <w:r w:rsidR="00531C33" w:rsidRPr="009F598B">
        <w:rPr>
          <w:rFonts w:ascii="Helvetica Light" w:hAnsi="Helvetica Light"/>
        </w:rPr>
        <w:t>Kielder</w:t>
      </w:r>
      <w:proofErr w:type="spellEnd"/>
      <w:r w:rsidR="00531C33" w:rsidRPr="009F598B">
        <w:rPr>
          <w:rFonts w:ascii="Helvetica Light" w:hAnsi="Helvetica Light"/>
        </w:rPr>
        <w:t xml:space="preserve"> Art &amp; Architecture</w:t>
      </w:r>
      <w:proofErr w:type="gramEnd"/>
      <w:r w:rsidR="00531C33" w:rsidRPr="009F598B">
        <w:rPr>
          <w:rFonts w:ascii="Helvetica Light" w:hAnsi="Helvetica Light"/>
        </w:rPr>
        <w:t xml:space="preserve"> with support from Arts Council England, Paul Hamlyn Foundation and Queen's Hall Arts.</w:t>
      </w:r>
      <w:r w:rsidR="006A0E00" w:rsidRPr="009F598B">
        <w:rPr>
          <w:rFonts w:ascii="Helvetica Light" w:hAnsi="Helvetica Light"/>
        </w:rPr>
        <w:t xml:space="preserve"> </w:t>
      </w:r>
      <w:r w:rsidR="00620264" w:rsidRPr="009F598B">
        <w:rPr>
          <w:rFonts w:ascii="Helvetica Light" w:hAnsi="Helvetica Light"/>
        </w:rPr>
        <w:t>Another, earlier example</w:t>
      </w:r>
      <w:r w:rsidR="00892296" w:rsidRPr="009F598B">
        <w:rPr>
          <w:rFonts w:ascii="Helvetica Light" w:hAnsi="Helvetica Light"/>
        </w:rPr>
        <w:t xml:space="preserve"> of </w:t>
      </w:r>
      <w:r w:rsidR="00620264" w:rsidRPr="009F598B">
        <w:rPr>
          <w:rFonts w:ascii="Helvetica Light" w:hAnsi="Helvetica Light"/>
        </w:rPr>
        <w:t>the creative use of a scanner was a 1999 exhibition of Dalton’s student</w:t>
      </w:r>
      <w:r w:rsidR="00892296" w:rsidRPr="009F598B">
        <w:rPr>
          <w:rFonts w:ascii="Helvetica Light" w:hAnsi="Helvetica Light"/>
        </w:rPr>
        <w:t>s</w:t>
      </w:r>
      <w:r w:rsidR="00620264" w:rsidRPr="009F598B">
        <w:rPr>
          <w:rFonts w:ascii="Helvetica Light" w:hAnsi="Helvetica Light"/>
        </w:rPr>
        <w:t>’</w:t>
      </w:r>
      <w:r w:rsidR="00892296" w:rsidRPr="009F598B">
        <w:rPr>
          <w:rFonts w:ascii="Helvetica Light" w:hAnsi="Helvetica Light"/>
        </w:rPr>
        <w:t xml:space="preserve"> work at the Architectural Association, entitled ‘Corporeal Space’, which examined issues of corporeality and identity in virtual environments</w:t>
      </w:r>
      <w:r w:rsidR="00620264" w:rsidRPr="009F598B">
        <w:rPr>
          <w:rFonts w:ascii="Helvetica Light" w:hAnsi="Helvetica Light"/>
        </w:rPr>
        <w:t>,</w:t>
      </w:r>
      <w:r w:rsidR="00892296" w:rsidRPr="009F598B">
        <w:rPr>
          <w:rFonts w:ascii="Helvetica Light" w:hAnsi="Helvetica Light"/>
        </w:rPr>
        <w:t xml:space="preserve"> and the body as a spatial object</w:t>
      </w:r>
      <w:r w:rsidR="00620264" w:rsidRPr="009F598B">
        <w:rPr>
          <w:rFonts w:ascii="Helvetica Light" w:hAnsi="Helvetica Light"/>
        </w:rPr>
        <w:t>,</w:t>
      </w:r>
      <w:r w:rsidR="00892296" w:rsidRPr="009F598B">
        <w:rPr>
          <w:rFonts w:ascii="Helvetica Light" w:hAnsi="Helvetica Light"/>
        </w:rPr>
        <w:t xml:space="preserve"> through the medium of a 3D, full-body scan</w:t>
      </w:r>
      <w:r w:rsidR="00620264" w:rsidRPr="009F598B">
        <w:rPr>
          <w:rFonts w:ascii="Helvetica Light" w:hAnsi="Helvetica Light"/>
        </w:rPr>
        <w:t>ner.)</w:t>
      </w:r>
    </w:p>
    <w:p w14:paraId="3E8B48C6" w14:textId="77777777" w:rsidR="009F598B" w:rsidRDefault="009F598B" w:rsidP="009F598B">
      <w:pPr>
        <w:spacing w:line="360" w:lineRule="auto"/>
        <w:rPr>
          <w:rFonts w:ascii="Helvetica Light" w:hAnsi="Helvetica Light"/>
        </w:rPr>
      </w:pPr>
    </w:p>
    <w:p w14:paraId="481A00FE" w14:textId="77777777" w:rsidR="00540064" w:rsidRPr="009F598B" w:rsidRDefault="0014340D" w:rsidP="009F598B">
      <w:pPr>
        <w:spacing w:line="360" w:lineRule="auto"/>
        <w:rPr>
          <w:rFonts w:ascii="Helvetica Light" w:hAnsi="Helvetica Light"/>
        </w:rPr>
      </w:pPr>
      <w:r w:rsidRPr="009F598B">
        <w:rPr>
          <w:rFonts w:ascii="Helvetica Light" w:hAnsi="Helvetica Light"/>
        </w:rPr>
        <w:t xml:space="preserve">In terms of future work, what else might it </w:t>
      </w:r>
      <w:proofErr w:type="gramStart"/>
      <w:r w:rsidRPr="009F598B">
        <w:rPr>
          <w:rFonts w:ascii="Helvetica Light" w:hAnsi="Helvetica Light"/>
        </w:rPr>
        <w:t>be</w:t>
      </w:r>
      <w:proofErr w:type="gramEnd"/>
      <w:r w:rsidRPr="009F598B">
        <w:rPr>
          <w:rFonts w:ascii="Helvetica Light" w:hAnsi="Helvetica Light"/>
        </w:rPr>
        <w:t xml:space="preserve"> possible to do with a 3D scanner? First, the technique we are showing here reduces a 3D point cloud to a mere 2D polygonal slice through the </w:t>
      </w:r>
      <w:r w:rsidR="00863BDA" w:rsidRPr="009F598B">
        <w:rPr>
          <w:rFonts w:ascii="Helvetica Light" w:hAnsi="Helvetica Light"/>
        </w:rPr>
        <w:t>data set</w:t>
      </w:r>
      <w:r w:rsidRPr="009F598B">
        <w:rPr>
          <w:rFonts w:ascii="Helvetica Light" w:hAnsi="Helvetica Light"/>
        </w:rPr>
        <w:t xml:space="preserve">. In other words we are throwing away the largest proportion of data, especially those that relate to the third-dimension. Clearly the production of 2D isovist slices (of any plane, including sectional) is only the first stage of analyzing such a data set. One of the problems, however, is how to turn the 3D point cloud data into any meaningful representation: simply displaying the raw point cloud data is extremely hard to ‘read’ or drawing inferences/interpretations from. </w:t>
      </w:r>
      <w:r w:rsidR="004F2C2C" w:rsidRPr="009F598B">
        <w:rPr>
          <w:rFonts w:ascii="Helvetica Light" w:hAnsi="Helvetica Light"/>
        </w:rPr>
        <w:t xml:space="preserve">Having worked with the 3D scanning data, </w:t>
      </w:r>
      <w:r w:rsidR="00863BDA" w:rsidRPr="009F598B">
        <w:rPr>
          <w:rFonts w:ascii="Helvetica Light" w:hAnsi="Helvetica Light"/>
        </w:rPr>
        <w:t>the authors of this paper</w:t>
      </w:r>
      <w:r w:rsidR="004F2C2C" w:rsidRPr="009F598B">
        <w:rPr>
          <w:rFonts w:ascii="Helvetica Light" w:hAnsi="Helvetica Light"/>
        </w:rPr>
        <w:t xml:space="preserve"> felt that the issue </w:t>
      </w:r>
      <w:r w:rsidR="004F2C2C" w:rsidRPr="009F598B">
        <w:rPr>
          <w:rFonts w:ascii="Helvetica Light" w:hAnsi="Helvetica Light"/>
        </w:rPr>
        <w:lastRenderedPageBreak/>
        <w:t xml:space="preserve">of how to represent 3D isovist data was such a pertinent </w:t>
      </w:r>
      <w:r w:rsidR="00863BDA" w:rsidRPr="009F598B">
        <w:rPr>
          <w:rFonts w:ascii="Helvetica Light" w:hAnsi="Helvetica Light"/>
        </w:rPr>
        <w:t>problem</w:t>
      </w:r>
      <w:r w:rsidR="004F2C2C" w:rsidRPr="009F598B">
        <w:rPr>
          <w:rFonts w:ascii="Helvetica Light" w:hAnsi="Helvetica Light"/>
        </w:rPr>
        <w:t xml:space="preserve"> that they have written an accompanying paper (Dalton and Dalton</w:t>
      </w:r>
      <w:r w:rsidR="00863BDA" w:rsidRPr="009F598B">
        <w:rPr>
          <w:rFonts w:ascii="Helvetica Light" w:hAnsi="Helvetica Light"/>
        </w:rPr>
        <w:t>,</w:t>
      </w:r>
      <w:r w:rsidR="004F2C2C" w:rsidRPr="009F598B">
        <w:rPr>
          <w:rFonts w:ascii="Helvetica Light" w:hAnsi="Helvetica Light"/>
        </w:rPr>
        <w:t xml:space="preserve"> 2015) on this topic, in which they ‘tested’ a number of new 3D isovist representations that can be derived from the point cloud data. After testing these new 3D representations, two emerged as having the potential for further development. The first, the Contour Isovist employs the same algorithm designed for this study, but by incrementally moving the centroid in the z-plane, it effectively cuts a series of slices, at different heights, through the isovist field. These are then collapsed onto a single, contoured representation. Another representation that performed well under test conditions was the Tri-planar Isovist, in which the eye-height plan-based isovist is shown in conjunction with two sectional isovists, generated from the same point. Again, the algorithm developed for this study, permits an easy and straightforward generation of sectional isovists, hence permitting the production of Tri-planar Isovists. Further work is therefore needed in order to try these new representations on a number of real-wor</w:t>
      </w:r>
      <w:r w:rsidR="00863BDA" w:rsidRPr="009F598B">
        <w:rPr>
          <w:rFonts w:ascii="Helvetica Light" w:hAnsi="Helvetica Light"/>
        </w:rPr>
        <w:t>ld</w:t>
      </w:r>
      <w:r w:rsidR="004F2C2C" w:rsidRPr="009F598B">
        <w:rPr>
          <w:rFonts w:ascii="Helvetica Light" w:hAnsi="Helvetica Light"/>
        </w:rPr>
        <w:t>, spatially complex buildings in order to determine their efficacy. It is possible that through working with 3D point cloud data sets in this manner, further new methods of representation might also be developed. See the paper on 3D isovist representation for a fuller discussion of this issue and further work emerging from it (ibid).</w:t>
      </w:r>
    </w:p>
    <w:p w14:paraId="0073969F" w14:textId="77777777" w:rsidR="009F598B" w:rsidRDefault="009F598B" w:rsidP="009F598B">
      <w:pPr>
        <w:spacing w:line="360" w:lineRule="auto"/>
        <w:rPr>
          <w:rFonts w:ascii="Helvetica Light" w:hAnsi="Helvetica Light"/>
        </w:rPr>
      </w:pPr>
    </w:p>
    <w:p w14:paraId="5A1AC7AE" w14:textId="77777777" w:rsidR="00540064" w:rsidRPr="009F598B" w:rsidRDefault="0054602A" w:rsidP="009F598B">
      <w:pPr>
        <w:spacing w:line="360" w:lineRule="auto"/>
        <w:rPr>
          <w:rFonts w:ascii="Helvetica Light" w:hAnsi="Helvetica Light"/>
        </w:rPr>
      </w:pPr>
      <w:r w:rsidRPr="009F598B">
        <w:rPr>
          <w:rFonts w:ascii="Helvetica Light" w:hAnsi="Helvetica Light"/>
        </w:rPr>
        <w:t xml:space="preserve">A second area would be to process all the point cloud data </w:t>
      </w:r>
      <w:r w:rsidR="00863BDA" w:rsidRPr="009F598B">
        <w:rPr>
          <w:rFonts w:ascii="Helvetica Light" w:hAnsi="Helvetica Light"/>
        </w:rPr>
        <w:t>in order to calculate</w:t>
      </w:r>
      <w:r w:rsidRPr="009F598B">
        <w:rPr>
          <w:rFonts w:ascii="Helvetica Light" w:hAnsi="Helvetica Light"/>
        </w:rPr>
        <w:t xml:space="preserve"> a volumetric isovist. For example a three-dimensional volumes could be calculated rather than a two-dimensional isovist area</w:t>
      </w:r>
      <w:r w:rsidR="00863BDA" w:rsidRPr="009F598B">
        <w:rPr>
          <w:rFonts w:ascii="Helvetica Light" w:hAnsi="Helvetica Light"/>
        </w:rPr>
        <w:t>s</w:t>
      </w:r>
      <w:r w:rsidRPr="009F598B">
        <w:rPr>
          <w:rFonts w:ascii="Helvetica Light" w:hAnsi="Helvetica Light"/>
        </w:rPr>
        <w:t>. Similarly a three-dimensional surface area could be computed.</w:t>
      </w:r>
      <w:r w:rsidR="00863BDA" w:rsidRPr="009F598B">
        <w:rPr>
          <w:rFonts w:ascii="Helvetica Light" w:hAnsi="Helvetica Light"/>
        </w:rPr>
        <w:t xml:space="preserve"> Initial results from the Lancaster University Campus Display Study suggest that the measures of 3D isovist volume and isovist surface are providing reliable correlations with behavioral data (Dalton et al., 2015). </w:t>
      </w:r>
      <w:r w:rsidRPr="009F598B">
        <w:rPr>
          <w:rFonts w:ascii="Helvetica Light" w:hAnsi="Helvetica Light"/>
        </w:rPr>
        <w:t xml:space="preserve">Currently three-dimensional isovists </w:t>
      </w:r>
      <w:r w:rsidR="00863BDA" w:rsidRPr="009F598B">
        <w:rPr>
          <w:rFonts w:ascii="Helvetica Light" w:hAnsi="Helvetica Light"/>
        </w:rPr>
        <w:t>i</w:t>
      </w:r>
      <w:r w:rsidRPr="009F598B">
        <w:rPr>
          <w:rFonts w:ascii="Helvetica Light" w:hAnsi="Helvetica Light"/>
        </w:rPr>
        <w:t xml:space="preserve">n real buildings are hard to compute as the necessary </w:t>
      </w:r>
      <w:r w:rsidR="00863BDA" w:rsidRPr="009F598B">
        <w:rPr>
          <w:rFonts w:ascii="Helvetica Light" w:hAnsi="Helvetica Light"/>
        </w:rPr>
        <w:t>three-dimensional</w:t>
      </w:r>
      <w:r w:rsidRPr="009F598B">
        <w:rPr>
          <w:rFonts w:ascii="Helvetica Light" w:hAnsi="Helvetica Light"/>
        </w:rPr>
        <w:t xml:space="preserve"> information is typically unavailable. One common </w:t>
      </w:r>
      <w:r w:rsidR="00A16F34" w:rsidRPr="009F598B">
        <w:rPr>
          <w:rFonts w:ascii="Helvetica Light" w:hAnsi="Helvetica Light"/>
        </w:rPr>
        <w:t xml:space="preserve">naïve </w:t>
      </w:r>
      <w:r w:rsidRPr="009F598B">
        <w:rPr>
          <w:rFonts w:ascii="Helvetica Light" w:hAnsi="Helvetica Light"/>
        </w:rPr>
        <w:t xml:space="preserve">complaint by those new to the field of space </w:t>
      </w:r>
      <w:r w:rsidR="00863BDA" w:rsidRPr="009F598B">
        <w:rPr>
          <w:rFonts w:ascii="Helvetica Light" w:hAnsi="Helvetica Light"/>
        </w:rPr>
        <w:t>syntax is the lack of analysis in the third dimension</w:t>
      </w:r>
      <w:r w:rsidR="00A16F34" w:rsidRPr="009F598B">
        <w:rPr>
          <w:rFonts w:ascii="Helvetica Light" w:hAnsi="Helvetica Light"/>
        </w:rPr>
        <w:t>.</w:t>
      </w:r>
      <w:r w:rsidR="005B186B" w:rsidRPr="009F598B">
        <w:rPr>
          <w:rFonts w:ascii="Helvetica Light" w:hAnsi="Helvetica Light"/>
        </w:rPr>
        <w:t xml:space="preserve"> </w:t>
      </w:r>
      <w:r w:rsidR="00A16F34" w:rsidRPr="009F598B">
        <w:rPr>
          <w:rFonts w:ascii="Helvetica Light" w:hAnsi="Helvetica Light"/>
        </w:rPr>
        <w:t xml:space="preserve">Use of scanning data </w:t>
      </w:r>
      <w:r w:rsidR="00863BDA" w:rsidRPr="009F598B">
        <w:rPr>
          <w:rFonts w:ascii="Helvetica Light" w:hAnsi="Helvetica Light"/>
        </w:rPr>
        <w:t>may</w:t>
      </w:r>
      <w:r w:rsidR="00A16F34" w:rsidRPr="009F598B">
        <w:rPr>
          <w:rFonts w:ascii="Helvetica Light" w:hAnsi="Helvetica Light"/>
        </w:rPr>
        <w:t xml:space="preserve"> permit the field to advance in this area.</w:t>
      </w:r>
    </w:p>
    <w:p w14:paraId="6D65F833" w14:textId="77777777" w:rsidR="009F598B" w:rsidRDefault="009F598B" w:rsidP="009F598B">
      <w:pPr>
        <w:spacing w:line="360" w:lineRule="auto"/>
        <w:rPr>
          <w:rFonts w:ascii="Helvetica Light" w:hAnsi="Helvetica Light"/>
        </w:rPr>
      </w:pPr>
    </w:p>
    <w:p w14:paraId="3DA26D44" w14:textId="77777777" w:rsidR="00540064" w:rsidRPr="009F598B" w:rsidRDefault="004F2C2C" w:rsidP="009F598B">
      <w:pPr>
        <w:spacing w:line="360" w:lineRule="auto"/>
        <w:rPr>
          <w:rFonts w:ascii="Helvetica Light" w:hAnsi="Helvetica Light"/>
        </w:rPr>
      </w:pPr>
      <w:r w:rsidRPr="009F598B">
        <w:rPr>
          <w:rFonts w:ascii="Helvetica Light" w:hAnsi="Helvetica Light"/>
        </w:rPr>
        <w:t xml:space="preserve">A </w:t>
      </w:r>
      <w:r w:rsidR="0054602A" w:rsidRPr="009F598B">
        <w:rPr>
          <w:rFonts w:ascii="Helvetica Light" w:hAnsi="Helvetica Light"/>
        </w:rPr>
        <w:t xml:space="preserve">third </w:t>
      </w:r>
      <w:r w:rsidRPr="009F598B">
        <w:rPr>
          <w:rFonts w:ascii="Helvetica Light" w:hAnsi="Helvetica Light"/>
        </w:rPr>
        <w:t xml:space="preserve">area of future work is to more fully utilize all aspects of the scanned data. Sharp-eyed readers might have noticed that in the example raw-data entry illustrated at the beginning of this paper, additional information </w:t>
      </w:r>
      <w:r w:rsidR="0033231C" w:rsidRPr="009F598B">
        <w:rPr>
          <w:rFonts w:ascii="Helvetica Light" w:hAnsi="Helvetica Light"/>
        </w:rPr>
        <w:t>o</w:t>
      </w:r>
      <w:r w:rsidR="00A06CF4" w:rsidRPr="009F598B">
        <w:rPr>
          <w:rFonts w:ascii="Helvetica Light" w:hAnsi="Helvetica Light"/>
        </w:rPr>
        <w:t xml:space="preserve">n </w:t>
      </w:r>
      <w:r w:rsidR="0033231C" w:rsidRPr="009F598B">
        <w:rPr>
          <w:rFonts w:ascii="Helvetica Light" w:hAnsi="Helvetica Light"/>
        </w:rPr>
        <w:t xml:space="preserve">the </w:t>
      </w:r>
      <w:r w:rsidRPr="009F598B">
        <w:rPr>
          <w:rFonts w:ascii="Helvetica Light" w:hAnsi="Helvetica Light"/>
        </w:rPr>
        <w:t xml:space="preserve">colour (expressed as an RGB value) of each point in the cloud is automatically captured at the same time as its </w:t>
      </w:r>
      <w:r w:rsidR="00BC6519" w:rsidRPr="009F598B">
        <w:rPr>
          <w:rFonts w:ascii="Helvetica Light" w:hAnsi="Helvetica Light"/>
        </w:rPr>
        <w:t xml:space="preserve">location is recorded. At the </w:t>
      </w:r>
      <w:r w:rsidR="00BC6519" w:rsidRPr="009F598B">
        <w:rPr>
          <w:rFonts w:ascii="Helvetica Light" w:hAnsi="Helvetica Light"/>
        </w:rPr>
        <w:lastRenderedPageBreak/>
        <w:t>moment we are discarding this data, but this</w:t>
      </w:r>
      <w:r w:rsidR="00A06CF4" w:rsidRPr="009F598B">
        <w:rPr>
          <w:rFonts w:ascii="Helvetica Light" w:hAnsi="Helvetica Light"/>
        </w:rPr>
        <w:t xml:space="preserve"> has the potential to provide</w:t>
      </w:r>
      <w:r w:rsidR="00BC6519" w:rsidRPr="009F598B">
        <w:rPr>
          <w:rFonts w:ascii="Helvetica Light" w:hAnsi="Helvetica Light"/>
        </w:rPr>
        <w:t xml:space="preserve"> extremely useful information about the experience of being in a space. </w:t>
      </w:r>
      <w:r w:rsidR="00E356E3" w:rsidRPr="009F598B">
        <w:rPr>
          <w:rFonts w:ascii="Helvetica Light" w:hAnsi="Helvetica Light"/>
        </w:rPr>
        <w:t xml:space="preserve">It is well known that colour has an effect on </w:t>
      </w:r>
      <w:r w:rsidR="001A6980" w:rsidRPr="009F598B">
        <w:rPr>
          <w:rFonts w:ascii="Helvetica Light" w:hAnsi="Helvetica Light"/>
        </w:rPr>
        <w:t xml:space="preserve">many aspects of behavior and performance from </w:t>
      </w:r>
      <w:r w:rsidR="00E356E3" w:rsidRPr="009F598B">
        <w:rPr>
          <w:rFonts w:ascii="Helvetica Light" w:hAnsi="Helvetica Light"/>
        </w:rPr>
        <w:t>recovery rates in healthcare settings to overall mood</w:t>
      </w:r>
      <w:r w:rsidR="001A6980" w:rsidRPr="009F598B">
        <w:rPr>
          <w:rFonts w:ascii="Helvetica Light" w:hAnsi="Helvetica Light"/>
        </w:rPr>
        <w:t xml:space="preserve"> and worker productivity</w:t>
      </w:r>
      <w:r w:rsidR="00E356E3" w:rsidRPr="009F598B">
        <w:rPr>
          <w:rFonts w:ascii="Helvetica Light" w:hAnsi="Helvetica Light"/>
        </w:rPr>
        <w:t xml:space="preserve"> (</w:t>
      </w:r>
      <w:r w:rsidR="001A6980" w:rsidRPr="009F598B">
        <w:rPr>
          <w:rFonts w:ascii="Helvetica Light" w:hAnsi="Helvetica Light"/>
        </w:rPr>
        <w:t xml:space="preserve">Cooper et al., 1989; </w:t>
      </w:r>
      <w:proofErr w:type="spellStart"/>
      <w:r w:rsidR="001A6980" w:rsidRPr="009F598B">
        <w:rPr>
          <w:rFonts w:ascii="Helvetica Light" w:hAnsi="Helvetica Light"/>
        </w:rPr>
        <w:t>Carpman</w:t>
      </w:r>
      <w:proofErr w:type="spellEnd"/>
      <w:r w:rsidR="001A6980" w:rsidRPr="009F598B">
        <w:rPr>
          <w:rFonts w:ascii="Helvetica Light" w:hAnsi="Helvetica Light"/>
        </w:rPr>
        <w:t xml:space="preserve"> et al., 1993; </w:t>
      </w:r>
      <w:proofErr w:type="spellStart"/>
      <w:r w:rsidR="001A6980" w:rsidRPr="009F598B">
        <w:rPr>
          <w:rFonts w:ascii="Helvetica Light" w:hAnsi="Helvetica Light"/>
        </w:rPr>
        <w:t>Kwallek</w:t>
      </w:r>
      <w:proofErr w:type="spellEnd"/>
      <w:r w:rsidR="001A6980" w:rsidRPr="009F598B">
        <w:rPr>
          <w:rFonts w:ascii="Helvetica Light" w:hAnsi="Helvetica Light"/>
        </w:rPr>
        <w:t xml:space="preserve"> et al.</w:t>
      </w:r>
      <w:proofErr w:type="gramStart"/>
      <w:r w:rsidR="001A6980" w:rsidRPr="009F598B">
        <w:rPr>
          <w:rFonts w:ascii="Helvetica Light" w:hAnsi="Helvetica Light"/>
        </w:rPr>
        <w:t>,1988</w:t>
      </w:r>
      <w:proofErr w:type="gramEnd"/>
      <w:r w:rsidR="001A6980" w:rsidRPr="009F598B">
        <w:rPr>
          <w:rFonts w:ascii="Helvetica Light" w:hAnsi="Helvetica Light"/>
        </w:rPr>
        <w:t xml:space="preserve">; </w:t>
      </w:r>
      <w:proofErr w:type="spellStart"/>
      <w:r w:rsidR="001A6980" w:rsidRPr="009F598B">
        <w:rPr>
          <w:rFonts w:ascii="Helvetica Light" w:hAnsi="Helvetica Light"/>
        </w:rPr>
        <w:t>Yildirim</w:t>
      </w:r>
      <w:proofErr w:type="spellEnd"/>
      <w:r w:rsidR="001A6980" w:rsidRPr="009F598B">
        <w:rPr>
          <w:rFonts w:ascii="Helvetica Light" w:hAnsi="Helvetica Light"/>
        </w:rPr>
        <w:t xml:space="preserve"> et al., 2007</w:t>
      </w:r>
      <w:r w:rsidR="00E356E3" w:rsidRPr="009F598B">
        <w:rPr>
          <w:rFonts w:ascii="Helvetica Light" w:hAnsi="Helvetica Light"/>
        </w:rPr>
        <w:t>). How might we incorporate isovist colour into our analysis and/or adapt our representations to include colour information?</w:t>
      </w:r>
    </w:p>
    <w:p w14:paraId="7BEF9D55" w14:textId="77777777" w:rsidR="009F598B" w:rsidRDefault="009F598B" w:rsidP="009F598B">
      <w:pPr>
        <w:spacing w:line="360" w:lineRule="auto"/>
        <w:rPr>
          <w:rFonts w:ascii="Helvetica Light" w:hAnsi="Helvetica Light"/>
        </w:rPr>
      </w:pPr>
    </w:p>
    <w:p w14:paraId="7CA72393" w14:textId="77777777" w:rsidR="00540064" w:rsidRPr="009F598B" w:rsidRDefault="00E356E3" w:rsidP="009F598B">
      <w:pPr>
        <w:spacing w:line="360" w:lineRule="auto"/>
        <w:rPr>
          <w:rFonts w:ascii="Helvetica Light" w:hAnsi="Helvetica Light"/>
        </w:rPr>
      </w:pPr>
      <w:r w:rsidRPr="009F598B">
        <w:rPr>
          <w:rFonts w:ascii="Helvetica Light" w:hAnsi="Helvetica Light"/>
        </w:rPr>
        <w:t xml:space="preserve">A </w:t>
      </w:r>
      <w:r w:rsidR="0054602A" w:rsidRPr="009F598B">
        <w:rPr>
          <w:rFonts w:ascii="Helvetica Light" w:hAnsi="Helvetica Light"/>
        </w:rPr>
        <w:t>fourth</w:t>
      </w:r>
      <w:r w:rsidRPr="009F598B">
        <w:rPr>
          <w:rFonts w:ascii="Helvetica Light" w:hAnsi="Helvetica Light"/>
        </w:rPr>
        <w:t xml:space="preserve"> area of future work is to continue to use the methods shown in this paper, for the analysis of displays/signage/retail shop fronts etc. </w:t>
      </w:r>
      <w:r w:rsidR="00A644A3" w:rsidRPr="009F598B">
        <w:rPr>
          <w:rFonts w:ascii="Helvetica Light" w:hAnsi="Helvetica Light"/>
        </w:rPr>
        <w:t>i</w:t>
      </w:r>
      <w:r w:rsidRPr="009F598B">
        <w:rPr>
          <w:rFonts w:ascii="Helvetica Light" w:hAnsi="Helvetica Light"/>
        </w:rPr>
        <w:t>.e. the cardioid-weighted isovist polygon. Initial research in the Lancaster University Campus Display Study (Dalton et al.</w:t>
      </w:r>
      <w:r w:rsidR="00A06CF4" w:rsidRPr="009F598B">
        <w:rPr>
          <w:rFonts w:ascii="Helvetica Light" w:hAnsi="Helvetica Light"/>
        </w:rPr>
        <w:t>,</w:t>
      </w:r>
      <w:r w:rsidRPr="009F598B">
        <w:rPr>
          <w:rFonts w:ascii="Helvetica Light" w:hAnsi="Helvetica Light"/>
        </w:rPr>
        <w:t xml:space="preserve"> 2015) have shown that this weighted isovist approach marginally improves correlations, but again, further work needs to be done in this area.</w:t>
      </w:r>
    </w:p>
    <w:p w14:paraId="3273C555" w14:textId="77777777" w:rsidR="009F598B" w:rsidRDefault="009F598B" w:rsidP="009F598B">
      <w:pPr>
        <w:spacing w:line="360" w:lineRule="auto"/>
        <w:rPr>
          <w:rFonts w:ascii="Helvetica Light" w:hAnsi="Helvetica Light"/>
        </w:rPr>
      </w:pPr>
    </w:p>
    <w:p w14:paraId="0A5AF919" w14:textId="77777777" w:rsidR="00540064" w:rsidRPr="009F598B" w:rsidRDefault="00DF69CB" w:rsidP="009F598B">
      <w:pPr>
        <w:spacing w:line="360" w:lineRule="auto"/>
        <w:rPr>
          <w:rFonts w:ascii="Helvetica Light" w:hAnsi="Helvetica Light"/>
        </w:rPr>
      </w:pPr>
      <w:r w:rsidRPr="009F598B">
        <w:rPr>
          <w:rFonts w:ascii="Helvetica Light" w:hAnsi="Helvetica Light"/>
        </w:rPr>
        <w:t>Related to the area</w:t>
      </w:r>
      <w:r w:rsidR="00906DF4" w:rsidRPr="009F598B">
        <w:rPr>
          <w:rFonts w:ascii="Helvetica Light" w:hAnsi="Helvetica Light"/>
        </w:rPr>
        <w:t xml:space="preserve"> of signage and displays are isovists in front of/and through mirrors. </w:t>
      </w:r>
      <w:r w:rsidRPr="009F598B">
        <w:rPr>
          <w:rFonts w:ascii="Helvetica Light" w:hAnsi="Helvetica Light"/>
        </w:rPr>
        <w:t>If you scan near a mirror the laser beam bounces back.</w:t>
      </w:r>
      <w:r w:rsidR="00E57D81" w:rsidRPr="009F598B">
        <w:rPr>
          <w:rFonts w:ascii="Helvetica Light" w:hAnsi="Helvetica Light"/>
        </w:rPr>
        <w:t xml:space="preserve"> </w:t>
      </w:r>
      <w:r w:rsidRPr="009F598B">
        <w:rPr>
          <w:rFonts w:ascii="Helvetica Light" w:hAnsi="Helvetica Light"/>
        </w:rPr>
        <w:t>This produces</w:t>
      </w:r>
      <w:r w:rsidR="00E57D81" w:rsidRPr="009F598B">
        <w:rPr>
          <w:rFonts w:ascii="Helvetica Light" w:hAnsi="Helvetica Light"/>
        </w:rPr>
        <w:t xml:space="preserve"> a </w:t>
      </w:r>
      <w:r w:rsidRPr="009F598B">
        <w:rPr>
          <w:rFonts w:ascii="Helvetica Light" w:hAnsi="Helvetica Light"/>
        </w:rPr>
        <w:t>‘</w:t>
      </w:r>
      <w:r w:rsidR="00E57D81" w:rsidRPr="009F598B">
        <w:rPr>
          <w:rFonts w:ascii="Helvetica Light" w:hAnsi="Helvetica Light"/>
        </w:rPr>
        <w:t>ghost mirror</w:t>
      </w:r>
      <w:r w:rsidRPr="009F598B">
        <w:rPr>
          <w:rFonts w:ascii="Helvetica Light" w:hAnsi="Helvetica Light"/>
        </w:rPr>
        <w:t>’</w:t>
      </w:r>
      <w:r w:rsidR="00E57D81" w:rsidRPr="009F598B">
        <w:rPr>
          <w:rFonts w:ascii="Helvetica Light" w:hAnsi="Helvetica Light"/>
        </w:rPr>
        <w:t xml:space="preserve"> set of points in the world</w:t>
      </w:r>
      <w:r w:rsidRPr="009F598B">
        <w:rPr>
          <w:rFonts w:ascii="Helvetica Light" w:hAnsi="Helvetica Light"/>
        </w:rPr>
        <w:t>, but</w:t>
      </w:r>
      <w:r w:rsidR="00E57D81" w:rsidRPr="009F598B">
        <w:rPr>
          <w:rFonts w:ascii="Helvetica Light" w:hAnsi="Helvetica Light"/>
        </w:rPr>
        <w:t xml:space="preserve"> at a lower </w:t>
      </w:r>
      <w:r w:rsidRPr="009F598B">
        <w:rPr>
          <w:rFonts w:ascii="Helvetica Light" w:hAnsi="Helvetica Light"/>
        </w:rPr>
        <w:t xml:space="preserve">intensity </w:t>
      </w:r>
      <w:r w:rsidR="00E57D81" w:rsidRPr="009F598B">
        <w:rPr>
          <w:rFonts w:ascii="Helvetica Light" w:hAnsi="Helvetica Light"/>
        </w:rPr>
        <w:t xml:space="preserve">value than the rest. </w:t>
      </w:r>
      <w:r w:rsidRPr="009F598B">
        <w:rPr>
          <w:rFonts w:ascii="Helvetica Light" w:hAnsi="Helvetica Light"/>
        </w:rPr>
        <w:t>This effect</w:t>
      </w:r>
      <w:r w:rsidR="00E57D81" w:rsidRPr="009F598B">
        <w:rPr>
          <w:rFonts w:ascii="Helvetica Light" w:hAnsi="Helvetica Light"/>
        </w:rPr>
        <w:t xml:space="preserve"> is normally </w:t>
      </w:r>
      <w:r w:rsidRPr="009F598B">
        <w:rPr>
          <w:rFonts w:ascii="Helvetica Light" w:hAnsi="Helvetica Light"/>
        </w:rPr>
        <w:t>very easy</w:t>
      </w:r>
      <w:r w:rsidR="00E57D81" w:rsidRPr="009F598B">
        <w:rPr>
          <w:rFonts w:ascii="Helvetica Light" w:hAnsi="Helvetica Light"/>
        </w:rPr>
        <w:t xml:space="preserve"> to spot and </w:t>
      </w:r>
      <w:r w:rsidRPr="009F598B">
        <w:rPr>
          <w:rFonts w:ascii="Helvetica Light" w:hAnsi="Helvetica Light"/>
        </w:rPr>
        <w:t>typically people</w:t>
      </w:r>
      <w:r w:rsidR="00E57D81" w:rsidRPr="009F598B">
        <w:rPr>
          <w:rFonts w:ascii="Helvetica Light" w:hAnsi="Helvetica Light"/>
        </w:rPr>
        <w:t xml:space="preserve"> use the registration software</w:t>
      </w:r>
      <w:r w:rsidR="005B186B" w:rsidRPr="009F598B">
        <w:rPr>
          <w:rFonts w:ascii="Helvetica Light" w:hAnsi="Helvetica Light"/>
        </w:rPr>
        <w:t xml:space="preserve"> (bundled with the scanner)</w:t>
      </w:r>
      <w:r w:rsidR="00E57D81" w:rsidRPr="009F598B">
        <w:rPr>
          <w:rFonts w:ascii="Helvetica Light" w:hAnsi="Helvetica Light"/>
        </w:rPr>
        <w:t xml:space="preserve"> to delete</w:t>
      </w:r>
      <w:r w:rsidRPr="009F598B">
        <w:rPr>
          <w:rFonts w:ascii="Helvetica Light" w:hAnsi="Helvetica Light"/>
        </w:rPr>
        <w:t xml:space="preserve"> any </w:t>
      </w:r>
      <w:r w:rsidR="00E57D81" w:rsidRPr="009F598B">
        <w:rPr>
          <w:rFonts w:ascii="Helvetica Light" w:hAnsi="Helvetica Light"/>
        </w:rPr>
        <w:t>unwanted points</w:t>
      </w:r>
      <w:r w:rsidRPr="009F598B">
        <w:rPr>
          <w:rFonts w:ascii="Helvetica Light" w:hAnsi="Helvetica Light"/>
        </w:rPr>
        <w:t xml:space="preserve"> such as these</w:t>
      </w:r>
      <w:r w:rsidR="00E57D81" w:rsidRPr="009F598B">
        <w:rPr>
          <w:rFonts w:ascii="Helvetica Light" w:hAnsi="Helvetica Light"/>
        </w:rPr>
        <w:t xml:space="preserve"> non</w:t>
      </w:r>
      <w:r w:rsidRPr="009F598B">
        <w:rPr>
          <w:rFonts w:ascii="Helvetica Light" w:hAnsi="Helvetica Light"/>
        </w:rPr>
        <w:t>-</w:t>
      </w:r>
      <w:r w:rsidR="00E57D81" w:rsidRPr="009F598B">
        <w:rPr>
          <w:rFonts w:ascii="Helvetica Light" w:hAnsi="Helvetica Light"/>
        </w:rPr>
        <w:t xml:space="preserve">existent mirror worlds. </w:t>
      </w:r>
      <w:r w:rsidRPr="009F598B">
        <w:rPr>
          <w:rFonts w:ascii="Helvetica Light" w:hAnsi="Helvetica Light"/>
        </w:rPr>
        <w:t xml:space="preserve">However, there is no reason why these mirror worlds should not be produced deliberately, if the </w:t>
      </w:r>
      <w:r w:rsidR="002D5D84" w:rsidRPr="009F598B">
        <w:rPr>
          <w:rFonts w:ascii="Helvetica Light" w:hAnsi="Helvetica Light"/>
        </w:rPr>
        <w:t>‘</w:t>
      </w:r>
      <w:r w:rsidRPr="009F598B">
        <w:rPr>
          <w:rFonts w:ascii="Helvetica Light" w:hAnsi="Helvetica Light"/>
        </w:rPr>
        <w:t>worl</w:t>
      </w:r>
      <w:r w:rsidR="002D5D84" w:rsidRPr="009F598B">
        <w:rPr>
          <w:rFonts w:ascii="Helvetica Light" w:hAnsi="Helvetica Light"/>
        </w:rPr>
        <w:t xml:space="preserve">d as seen through </w:t>
      </w:r>
      <w:r w:rsidR="005B186B" w:rsidRPr="009F598B">
        <w:rPr>
          <w:rFonts w:ascii="Helvetica Light" w:hAnsi="Helvetica Light"/>
        </w:rPr>
        <w:t xml:space="preserve">the </w:t>
      </w:r>
      <w:r w:rsidR="002D5D84" w:rsidRPr="009F598B">
        <w:rPr>
          <w:rFonts w:ascii="Helvetica Light" w:hAnsi="Helvetica Light"/>
        </w:rPr>
        <w:t>mirror’</w:t>
      </w:r>
      <w:r w:rsidRPr="009F598B">
        <w:rPr>
          <w:rFonts w:ascii="Helvetica Light" w:hAnsi="Helvetica Light"/>
        </w:rPr>
        <w:t xml:space="preserve"> </w:t>
      </w:r>
      <w:r w:rsidR="002D5D84" w:rsidRPr="009F598B">
        <w:rPr>
          <w:rFonts w:ascii="Helvetica Light" w:hAnsi="Helvetica Light"/>
        </w:rPr>
        <w:t>is</w:t>
      </w:r>
      <w:r w:rsidRPr="009F598B">
        <w:rPr>
          <w:rFonts w:ascii="Helvetica Light" w:hAnsi="Helvetica Light"/>
        </w:rPr>
        <w:t xml:space="preserve"> the focus of the research. For example, in </w:t>
      </w:r>
      <w:proofErr w:type="spellStart"/>
      <w:r w:rsidRPr="009F598B">
        <w:rPr>
          <w:rFonts w:ascii="Helvetica Light" w:hAnsi="Helvetica Light"/>
        </w:rPr>
        <w:t>Psarra’s</w:t>
      </w:r>
      <w:proofErr w:type="spellEnd"/>
      <w:r w:rsidRPr="009F598B">
        <w:rPr>
          <w:rFonts w:ascii="Helvetica Light" w:hAnsi="Helvetica Light"/>
        </w:rPr>
        <w:t xml:space="preserve"> study of the Soane Museum, she examines the effect of the placement and orientation of mirrors on the curated architectural experience (</w:t>
      </w:r>
      <w:proofErr w:type="spellStart"/>
      <w:r w:rsidRPr="009F598B">
        <w:rPr>
          <w:rFonts w:ascii="Helvetica Light" w:hAnsi="Helvetica Light"/>
        </w:rPr>
        <w:t>Psarra</w:t>
      </w:r>
      <w:proofErr w:type="spellEnd"/>
      <w:r w:rsidR="005B186B" w:rsidRPr="009F598B">
        <w:rPr>
          <w:rFonts w:ascii="Helvetica Light" w:hAnsi="Helvetica Light"/>
        </w:rPr>
        <w:t>,</w:t>
      </w:r>
      <w:r w:rsidRPr="009F598B">
        <w:rPr>
          <w:rFonts w:ascii="Helvetica Light" w:hAnsi="Helvetica Light"/>
        </w:rPr>
        <w:t xml:space="preserve"> 2009). This is a study that could easily be </w:t>
      </w:r>
      <w:r w:rsidR="002D5D84" w:rsidRPr="009F598B">
        <w:rPr>
          <w:rFonts w:ascii="Helvetica Light" w:hAnsi="Helvetica Light"/>
        </w:rPr>
        <w:t>reproduced</w:t>
      </w:r>
      <w:r w:rsidRPr="009F598B">
        <w:rPr>
          <w:rFonts w:ascii="Helvetica Light" w:hAnsi="Helvetica Light"/>
        </w:rPr>
        <w:t xml:space="preserve"> using 3D scanners placed in front of the mirrors to generate not only 3D isovists, rather than </w:t>
      </w:r>
      <w:r w:rsidR="005B186B" w:rsidRPr="009F598B">
        <w:rPr>
          <w:rFonts w:ascii="Helvetica Light" w:hAnsi="Helvetica Light"/>
        </w:rPr>
        <w:t xml:space="preserve">a </w:t>
      </w:r>
      <w:r w:rsidRPr="009F598B">
        <w:rPr>
          <w:rFonts w:ascii="Helvetica Light" w:hAnsi="Helvetica Light"/>
        </w:rPr>
        <w:t xml:space="preserve">2D isovist, but also produce the ‘ghost mirror’ </w:t>
      </w:r>
      <w:r w:rsidR="005B186B" w:rsidRPr="009F598B">
        <w:rPr>
          <w:rFonts w:ascii="Helvetica Light" w:hAnsi="Helvetica Light"/>
        </w:rPr>
        <w:t xml:space="preserve">3D </w:t>
      </w:r>
      <w:r w:rsidRPr="009F598B">
        <w:rPr>
          <w:rFonts w:ascii="Helvetica Light" w:hAnsi="Helvetica Light"/>
        </w:rPr>
        <w:t>isovist at the same time. Again, this is an area in which future research could be conducted.</w:t>
      </w:r>
      <w:r w:rsidR="002D5D84" w:rsidRPr="009F598B">
        <w:rPr>
          <w:rFonts w:ascii="Helvetica Light" w:hAnsi="Helvetica Light"/>
        </w:rPr>
        <w:t xml:space="preserve"> In conclusion, the use of 3D scanners has the potential to open up many new avenues for research within the space syntax field</w:t>
      </w:r>
      <w:r w:rsidR="005B186B" w:rsidRPr="009F598B">
        <w:rPr>
          <w:rFonts w:ascii="Helvetica Light" w:hAnsi="Helvetica Light"/>
        </w:rPr>
        <w:t>, as well as requiring new and innovative means of representation</w:t>
      </w:r>
      <w:r w:rsidR="002D5D84" w:rsidRPr="009F598B">
        <w:rPr>
          <w:rFonts w:ascii="Helvetica Light" w:hAnsi="Helvetica Light"/>
        </w:rPr>
        <w:t>.</w:t>
      </w:r>
    </w:p>
    <w:p w14:paraId="4EB42156" w14:textId="77777777" w:rsidR="00540064" w:rsidRPr="009F598B" w:rsidRDefault="00540064" w:rsidP="009F598B">
      <w:pPr>
        <w:spacing w:line="360" w:lineRule="auto"/>
        <w:rPr>
          <w:rFonts w:ascii="Helvetica Light" w:hAnsi="Helvetica Light"/>
        </w:rPr>
      </w:pPr>
    </w:p>
    <w:p w14:paraId="5F12E396" w14:textId="77777777" w:rsidR="00540064" w:rsidRPr="009F598B" w:rsidRDefault="006C3797" w:rsidP="009F598B">
      <w:pPr>
        <w:spacing w:line="360" w:lineRule="auto"/>
        <w:rPr>
          <w:rFonts w:ascii="Helvetica Light" w:hAnsi="Helvetica Light"/>
          <w:b/>
        </w:rPr>
      </w:pPr>
      <w:r w:rsidRPr="009F598B">
        <w:rPr>
          <w:rFonts w:ascii="Helvetica Light" w:hAnsi="Helvetica Light"/>
          <w:b/>
        </w:rPr>
        <w:t>References</w:t>
      </w:r>
    </w:p>
    <w:p w14:paraId="41E9FCC0" w14:textId="77777777" w:rsidR="009F598B" w:rsidRDefault="009F598B" w:rsidP="009F598B">
      <w:pPr>
        <w:spacing w:line="360" w:lineRule="auto"/>
        <w:rPr>
          <w:rFonts w:ascii="Helvetica Light" w:hAnsi="Helvetica Light"/>
        </w:rPr>
      </w:pPr>
    </w:p>
    <w:p w14:paraId="2B8AC6ED" w14:textId="77777777" w:rsidR="009F598B" w:rsidRDefault="006C3797" w:rsidP="009F598B">
      <w:pPr>
        <w:spacing w:line="360" w:lineRule="auto"/>
        <w:rPr>
          <w:rFonts w:ascii="Helvetica Light" w:hAnsi="Helvetica Light"/>
        </w:rPr>
      </w:pPr>
      <w:proofErr w:type="gramStart"/>
      <w:r w:rsidRPr="009F598B">
        <w:rPr>
          <w:rFonts w:ascii="Helvetica Light" w:hAnsi="Helvetica Light"/>
        </w:rPr>
        <w:t>Benedikt, M. L. (1979).</w:t>
      </w:r>
      <w:proofErr w:type="gramEnd"/>
      <w:r w:rsidRPr="009F598B">
        <w:rPr>
          <w:rFonts w:ascii="Helvetica Light" w:hAnsi="Helvetica Light"/>
        </w:rPr>
        <w:t xml:space="preserve"> To take hold of space: isovists and isovist fields. </w:t>
      </w:r>
      <w:r w:rsidRPr="009F598B">
        <w:rPr>
          <w:rFonts w:ascii="Helvetica Light" w:hAnsi="Helvetica Light"/>
          <w:i/>
        </w:rPr>
        <w:t>Environment and Planning B</w:t>
      </w:r>
      <w:r w:rsidRPr="009F598B">
        <w:rPr>
          <w:rFonts w:ascii="Helvetica Light" w:hAnsi="Helvetica Light"/>
        </w:rPr>
        <w:t>, 6(1), 47-65.</w:t>
      </w:r>
    </w:p>
    <w:p w14:paraId="02FCBE2E" w14:textId="77777777" w:rsidR="009F598B" w:rsidRDefault="009F598B" w:rsidP="009F598B">
      <w:pPr>
        <w:spacing w:line="360" w:lineRule="auto"/>
        <w:rPr>
          <w:rFonts w:ascii="Helvetica Light" w:hAnsi="Helvetica Light"/>
        </w:rPr>
      </w:pPr>
    </w:p>
    <w:p w14:paraId="0D14A222" w14:textId="77777777" w:rsidR="009F598B" w:rsidRDefault="006C3797" w:rsidP="009F598B">
      <w:pPr>
        <w:spacing w:line="360" w:lineRule="auto"/>
        <w:rPr>
          <w:rFonts w:ascii="Helvetica Light" w:hAnsi="Helvetica Light"/>
        </w:rPr>
      </w:pPr>
      <w:proofErr w:type="spellStart"/>
      <w:proofErr w:type="gramStart"/>
      <w:r w:rsidRPr="009F598B">
        <w:rPr>
          <w:rFonts w:ascii="Helvetica Light" w:hAnsi="Helvetica Light"/>
        </w:rPr>
        <w:lastRenderedPageBreak/>
        <w:t>Böhler</w:t>
      </w:r>
      <w:proofErr w:type="spellEnd"/>
      <w:r w:rsidRPr="009F598B">
        <w:rPr>
          <w:rFonts w:ascii="Helvetica Light" w:hAnsi="Helvetica Light"/>
        </w:rPr>
        <w:t>, W</w:t>
      </w:r>
      <w:r w:rsidR="002D5D84" w:rsidRPr="009F598B">
        <w:rPr>
          <w:rFonts w:ascii="Helvetica Light" w:hAnsi="Helvetica Light"/>
        </w:rPr>
        <w:t>.</w:t>
      </w:r>
      <w:r w:rsidRPr="009F598B">
        <w:rPr>
          <w:rFonts w:ascii="Helvetica Light" w:hAnsi="Helvetica Light"/>
        </w:rPr>
        <w:t xml:space="preserve"> and </w:t>
      </w:r>
      <w:proofErr w:type="spellStart"/>
      <w:r w:rsidRPr="009F598B">
        <w:rPr>
          <w:rFonts w:ascii="Helvetica Light" w:hAnsi="Helvetica Light"/>
        </w:rPr>
        <w:t>Marbs</w:t>
      </w:r>
      <w:proofErr w:type="spellEnd"/>
      <w:r w:rsidRPr="009F598B">
        <w:rPr>
          <w:rFonts w:ascii="Helvetica Light" w:hAnsi="Helvetica Light"/>
        </w:rPr>
        <w:t>, A</w:t>
      </w:r>
      <w:r w:rsidR="002D5D84" w:rsidRPr="009F598B">
        <w:rPr>
          <w:rFonts w:ascii="Helvetica Light" w:hAnsi="Helvetica Light"/>
        </w:rPr>
        <w:t>.</w:t>
      </w:r>
      <w:r w:rsidRPr="009F598B">
        <w:rPr>
          <w:rFonts w:ascii="Helvetica Light" w:hAnsi="Helvetica Light"/>
        </w:rPr>
        <w:t xml:space="preserve"> </w:t>
      </w:r>
      <w:r w:rsidR="002D5D84" w:rsidRPr="009F598B">
        <w:rPr>
          <w:rFonts w:ascii="Helvetica Light" w:hAnsi="Helvetica Light"/>
        </w:rPr>
        <w:t>(</w:t>
      </w:r>
      <w:r w:rsidRPr="009F598B">
        <w:rPr>
          <w:rFonts w:ascii="Helvetica Light" w:hAnsi="Helvetica Light"/>
        </w:rPr>
        <w:t>2002</w:t>
      </w:r>
      <w:r w:rsidR="002D5D84" w:rsidRPr="009F598B">
        <w:rPr>
          <w:rFonts w:ascii="Helvetica Light" w:hAnsi="Helvetica Light"/>
        </w:rPr>
        <w:t>).</w:t>
      </w:r>
      <w:proofErr w:type="gramEnd"/>
      <w:r w:rsidRPr="009F598B">
        <w:rPr>
          <w:rFonts w:ascii="Helvetica Light" w:hAnsi="Helvetica Light"/>
        </w:rPr>
        <w:t xml:space="preserve"> </w:t>
      </w:r>
      <w:proofErr w:type="gramStart"/>
      <w:r w:rsidRPr="009F598B">
        <w:rPr>
          <w:rFonts w:ascii="Helvetica Light" w:hAnsi="Helvetica Light"/>
        </w:rPr>
        <w:t>3D Scanning Instruments.</w:t>
      </w:r>
      <w:proofErr w:type="gramEnd"/>
      <w:r w:rsidRPr="009F598B">
        <w:rPr>
          <w:rFonts w:ascii="Helvetica Light" w:hAnsi="Helvetica Light"/>
        </w:rPr>
        <w:t xml:space="preserve"> </w:t>
      </w:r>
      <w:r w:rsidRPr="009F598B">
        <w:rPr>
          <w:rFonts w:ascii="Helvetica Light" w:hAnsi="Helvetica Light"/>
          <w:i/>
        </w:rPr>
        <w:t>Proceedings of CIPA WG6 Scanning for Cultural Heritage Recording</w:t>
      </w:r>
      <w:r w:rsidRPr="009F598B">
        <w:rPr>
          <w:rFonts w:ascii="Helvetica Light" w:hAnsi="Helvetica Light"/>
        </w:rPr>
        <w:t>, September 1–2, Corfu, Greece</w:t>
      </w:r>
    </w:p>
    <w:p w14:paraId="725935C8" w14:textId="77777777" w:rsidR="009F598B" w:rsidRDefault="009F598B" w:rsidP="009F598B">
      <w:pPr>
        <w:spacing w:line="360" w:lineRule="auto"/>
        <w:rPr>
          <w:rFonts w:ascii="Helvetica Light" w:hAnsi="Helvetica Light"/>
        </w:rPr>
      </w:pPr>
    </w:p>
    <w:p w14:paraId="16CF0D07" w14:textId="6B9C9DA8" w:rsidR="00540064" w:rsidRPr="009F598B" w:rsidRDefault="001A6980" w:rsidP="009F598B">
      <w:pPr>
        <w:spacing w:line="360" w:lineRule="auto"/>
        <w:rPr>
          <w:rFonts w:ascii="Helvetica Light" w:hAnsi="Helvetica Light"/>
          <w:i/>
        </w:rPr>
      </w:pPr>
      <w:proofErr w:type="spellStart"/>
      <w:r w:rsidRPr="009F598B">
        <w:rPr>
          <w:rFonts w:ascii="Helvetica Light" w:hAnsi="Helvetica Light"/>
          <w:lang w:val="en-GB"/>
        </w:rPr>
        <w:t>Carpman</w:t>
      </w:r>
      <w:proofErr w:type="spellEnd"/>
      <w:r w:rsidRPr="009F598B">
        <w:rPr>
          <w:rFonts w:ascii="Helvetica Light" w:hAnsi="Helvetica Light"/>
          <w:lang w:val="en-GB"/>
        </w:rPr>
        <w:t xml:space="preserve">, J. R., &amp; Grant, M. A. (1993). </w:t>
      </w:r>
      <w:r w:rsidRPr="009F598B">
        <w:rPr>
          <w:rFonts w:ascii="Helvetica Light" w:hAnsi="Helvetica Light"/>
          <w:iCs/>
          <w:lang w:val="en-GB"/>
        </w:rPr>
        <w:t xml:space="preserve">Design that cares: Planning health facilities for patients and visitors </w:t>
      </w:r>
      <w:r w:rsidRPr="009F598B">
        <w:rPr>
          <w:rFonts w:ascii="Helvetica Light" w:hAnsi="Helvetica Light"/>
          <w:lang w:val="en-GB"/>
        </w:rPr>
        <w:t xml:space="preserve">(2nd ed.). </w:t>
      </w:r>
      <w:r w:rsidRPr="009F598B">
        <w:rPr>
          <w:rFonts w:ascii="Helvetica Light" w:hAnsi="Helvetica Light"/>
          <w:i/>
          <w:lang w:val="en-GB"/>
        </w:rPr>
        <w:t xml:space="preserve">Chicago: American Hospital Publishing. </w:t>
      </w:r>
    </w:p>
    <w:p w14:paraId="63712E51" w14:textId="77777777" w:rsidR="009F598B" w:rsidRDefault="009F598B" w:rsidP="009F598B">
      <w:pPr>
        <w:spacing w:line="360" w:lineRule="auto"/>
        <w:rPr>
          <w:rFonts w:ascii="Helvetica Light" w:hAnsi="Helvetica Light"/>
          <w:lang w:val="en-GB"/>
        </w:rPr>
      </w:pPr>
    </w:p>
    <w:p w14:paraId="72CA7A12" w14:textId="77777777" w:rsidR="00540064" w:rsidRPr="009F598B" w:rsidRDefault="001A6980" w:rsidP="009F598B">
      <w:pPr>
        <w:spacing w:line="360" w:lineRule="auto"/>
        <w:rPr>
          <w:rFonts w:ascii="Helvetica Light" w:hAnsi="Helvetica Light"/>
        </w:rPr>
      </w:pPr>
      <w:r w:rsidRPr="009F598B">
        <w:rPr>
          <w:rFonts w:ascii="Helvetica Light" w:hAnsi="Helvetica Light"/>
        </w:rPr>
        <w:t xml:space="preserve">Cooper, B., </w:t>
      </w:r>
      <w:proofErr w:type="spellStart"/>
      <w:r w:rsidRPr="009F598B">
        <w:rPr>
          <w:rFonts w:ascii="Helvetica Light" w:hAnsi="Helvetica Light"/>
        </w:rPr>
        <w:t>Mohide</w:t>
      </w:r>
      <w:proofErr w:type="spellEnd"/>
      <w:r w:rsidRPr="009F598B">
        <w:rPr>
          <w:rFonts w:ascii="Helvetica Light" w:hAnsi="Helvetica Light"/>
        </w:rPr>
        <w:t xml:space="preserve">, A., &amp; Gilbert, S. (1989). Testing the use of color in a long-term care setting. </w:t>
      </w:r>
      <w:proofErr w:type="gramStart"/>
      <w:r w:rsidRPr="009F598B">
        <w:rPr>
          <w:rFonts w:ascii="Helvetica Light" w:hAnsi="Helvetica Light"/>
          <w:i/>
        </w:rPr>
        <w:t>Dimensions in Health Service</w:t>
      </w:r>
      <w:r w:rsidRPr="009F598B">
        <w:rPr>
          <w:rFonts w:ascii="Helvetica Light" w:hAnsi="Helvetica Light"/>
        </w:rPr>
        <w:t>, 66, pp. 22, 24-26.</w:t>
      </w:r>
      <w:proofErr w:type="gramEnd"/>
    </w:p>
    <w:p w14:paraId="080AD297" w14:textId="77777777" w:rsidR="009F598B" w:rsidRDefault="009F598B" w:rsidP="009F598B">
      <w:pPr>
        <w:spacing w:line="360" w:lineRule="auto"/>
        <w:rPr>
          <w:rFonts w:ascii="Helvetica Light" w:hAnsi="Helvetica Light"/>
        </w:rPr>
      </w:pPr>
    </w:p>
    <w:p w14:paraId="6577943D" w14:textId="77777777" w:rsidR="00540064" w:rsidRPr="009F598B" w:rsidRDefault="00892296" w:rsidP="009F598B">
      <w:pPr>
        <w:spacing w:line="360" w:lineRule="auto"/>
        <w:rPr>
          <w:rFonts w:ascii="Helvetica Light" w:hAnsi="Helvetica Light"/>
        </w:rPr>
      </w:pPr>
      <w:r w:rsidRPr="009F598B">
        <w:rPr>
          <w:rFonts w:ascii="Helvetica Light" w:hAnsi="Helvetica Light"/>
        </w:rPr>
        <w:t>Dalton</w:t>
      </w:r>
      <w:r w:rsidR="002D5D84" w:rsidRPr="009F598B">
        <w:rPr>
          <w:rFonts w:ascii="Helvetica Light" w:hAnsi="Helvetica Light"/>
        </w:rPr>
        <w:t>, R.C.</w:t>
      </w:r>
      <w:r w:rsidRPr="009F598B">
        <w:rPr>
          <w:rFonts w:ascii="Helvetica Light" w:hAnsi="Helvetica Light"/>
        </w:rPr>
        <w:t xml:space="preserve"> (1999)</w:t>
      </w:r>
      <w:r w:rsidR="002D5D84" w:rsidRPr="009F598B">
        <w:rPr>
          <w:rFonts w:ascii="Helvetica Light" w:hAnsi="Helvetica Light"/>
        </w:rPr>
        <w:t xml:space="preserve">. </w:t>
      </w:r>
      <w:r w:rsidRPr="009F598B">
        <w:rPr>
          <w:rFonts w:ascii="Helvetica Light" w:hAnsi="Helvetica Light"/>
          <w:i/>
        </w:rPr>
        <w:t>Corporeal Space: corporeality and identity in virtual environments and the body as a spatial object</w:t>
      </w:r>
      <w:r w:rsidRPr="009F598B">
        <w:rPr>
          <w:rFonts w:ascii="Helvetica Light" w:hAnsi="Helvetica Light"/>
        </w:rPr>
        <w:t>. The Architectural Association Bar Gallery, May 1999.</w:t>
      </w:r>
    </w:p>
    <w:p w14:paraId="223D9352" w14:textId="77777777" w:rsidR="009F598B" w:rsidRDefault="009F598B" w:rsidP="009F598B">
      <w:pPr>
        <w:spacing w:line="360" w:lineRule="auto"/>
        <w:rPr>
          <w:rFonts w:ascii="Helvetica Light" w:hAnsi="Helvetica Light"/>
        </w:rPr>
      </w:pPr>
    </w:p>
    <w:p w14:paraId="14E82B8C" w14:textId="77777777" w:rsidR="00540064" w:rsidRPr="009F598B" w:rsidRDefault="002D5D84" w:rsidP="009F598B">
      <w:pPr>
        <w:spacing w:line="360" w:lineRule="auto"/>
        <w:rPr>
          <w:rFonts w:ascii="Helvetica Light" w:hAnsi="Helvetica Light"/>
        </w:rPr>
      </w:pPr>
      <w:r w:rsidRPr="009F598B">
        <w:rPr>
          <w:rFonts w:ascii="Helvetica Light" w:hAnsi="Helvetica Light"/>
        </w:rPr>
        <w:t>Dalton, R.</w:t>
      </w:r>
      <w:r w:rsidR="007D7A4E" w:rsidRPr="009F598B">
        <w:rPr>
          <w:rFonts w:ascii="Helvetica Light" w:hAnsi="Helvetica Light"/>
        </w:rPr>
        <w:t xml:space="preserve">C. (2005). </w:t>
      </w:r>
      <w:proofErr w:type="gramStart"/>
      <w:r w:rsidR="007D7A4E" w:rsidRPr="009F598B">
        <w:rPr>
          <w:rFonts w:ascii="Helvetica Light" w:hAnsi="Helvetica Light"/>
        </w:rPr>
        <w:t>Space syntax and spatial cognition.</w:t>
      </w:r>
      <w:proofErr w:type="gramEnd"/>
      <w:r w:rsidR="007D7A4E" w:rsidRPr="009F598B">
        <w:rPr>
          <w:rFonts w:ascii="Helvetica Light" w:hAnsi="Helvetica Light"/>
        </w:rPr>
        <w:t xml:space="preserve"> </w:t>
      </w:r>
      <w:proofErr w:type="gramStart"/>
      <w:r w:rsidR="007D7A4E" w:rsidRPr="009F598B">
        <w:rPr>
          <w:rFonts w:ascii="Helvetica Light" w:hAnsi="Helvetica Light"/>
          <w:i/>
          <w:iCs/>
        </w:rPr>
        <w:t>World Architecture</w:t>
      </w:r>
      <w:r w:rsidR="007D7A4E" w:rsidRPr="009F598B">
        <w:rPr>
          <w:rFonts w:ascii="Helvetica Light" w:hAnsi="Helvetica Light"/>
        </w:rPr>
        <w:t xml:space="preserve">, </w:t>
      </w:r>
      <w:r w:rsidR="007D7A4E" w:rsidRPr="009F598B">
        <w:rPr>
          <w:rFonts w:ascii="Helvetica Light" w:hAnsi="Helvetica Light"/>
          <w:iCs/>
        </w:rPr>
        <w:t xml:space="preserve">185 </w:t>
      </w:r>
      <w:r w:rsidR="007D7A4E" w:rsidRPr="009F598B">
        <w:rPr>
          <w:rFonts w:ascii="Helvetica Light" w:hAnsi="Helvetica Light"/>
        </w:rPr>
        <w:t>(41-47), 107-111.</w:t>
      </w:r>
      <w:proofErr w:type="gramEnd"/>
    </w:p>
    <w:p w14:paraId="2F496790" w14:textId="77777777" w:rsidR="009F598B" w:rsidRDefault="009F598B" w:rsidP="009F598B">
      <w:pPr>
        <w:spacing w:line="360" w:lineRule="auto"/>
        <w:rPr>
          <w:rFonts w:ascii="Helvetica Light" w:hAnsi="Helvetica Light"/>
        </w:rPr>
      </w:pPr>
    </w:p>
    <w:p w14:paraId="5C8355CD" w14:textId="48709C7B" w:rsidR="00540064" w:rsidRPr="009F598B" w:rsidRDefault="009A50B0" w:rsidP="009F598B">
      <w:pPr>
        <w:spacing w:line="360" w:lineRule="auto"/>
        <w:rPr>
          <w:rFonts w:ascii="Helvetica Light" w:hAnsi="Helvetica Light"/>
        </w:rPr>
      </w:pPr>
      <w:proofErr w:type="gramStart"/>
      <w:r w:rsidRPr="009F598B">
        <w:rPr>
          <w:rFonts w:ascii="Helvetica Light" w:hAnsi="Helvetica Light"/>
        </w:rPr>
        <w:t>Dalton, N.S., Marshall, P., Dalton, R.C., Peverett, I., Clinch, S. and Davies, N. (2015).</w:t>
      </w:r>
      <w:proofErr w:type="gramEnd"/>
      <w:r w:rsidRPr="009F598B">
        <w:rPr>
          <w:rFonts w:ascii="Helvetica Light" w:hAnsi="Helvetica Light"/>
        </w:rPr>
        <w:t xml:space="preserve"> </w:t>
      </w:r>
      <w:proofErr w:type="gramStart"/>
      <w:r w:rsidR="000C7CF0" w:rsidRPr="000C7CF0">
        <w:rPr>
          <w:rFonts w:ascii="Helvetica Light" w:hAnsi="Helvetica Light"/>
        </w:rPr>
        <w:t>Three Dimensional</w:t>
      </w:r>
      <w:r w:rsidRPr="000C7CF0">
        <w:rPr>
          <w:rFonts w:ascii="Helvetica Light" w:hAnsi="Helvetica Light"/>
        </w:rPr>
        <w:t xml:space="preserve"> Isovists for the Study of Public Displays</w:t>
      </w:r>
      <w:r w:rsidRPr="009F598B">
        <w:rPr>
          <w:rFonts w:ascii="Helvetica Light" w:hAnsi="Helvetica Light"/>
        </w:rPr>
        <w:t>.</w:t>
      </w:r>
      <w:proofErr w:type="gramEnd"/>
      <w:r w:rsidRPr="009F598B">
        <w:rPr>
          <w:rFonts w:ascii="Helvetica Light" w:hAnsi="Helvetica Light"/>
        </w:rPr>
        <w:t xml:space="preserve"> </w:t>
      </w:r>
      <w:proofErr w:type="gramStart"/>
      <w:r w:rsidRPr="009F598B">
        <w:rPr>
          <w:rFonts w:ascii="Helvetica Light" w:hAnsi="Helvetica Light"/>
          <w:i/>
        </w:rPr>
        <w:t>Proceedings of 10</w:t>
      </w:r>
      <w:r w:rsidRPr="009F598B">
        <w:rPr>
          <w:rFonts w:ascii="Helvetica Light" w:hAnsi="Helvetica Light"/>
          <w:i/>
          <w:vertAlign w:val="superscript"/>
        </w:rPr>
        <w:t>th</w:t>
      </w:r>
      <w:r w:rsidRPr="009F598B">
        <w:rPr>
          <w:rFonts w:ascii="Helvetica Light" w:hAnsi="Helvetica Light"/>
          <w:i/>
        </w:rPr>
        <w:t xml:space="preserve"> International Space Syntax Conference</w:t>
      </w:r>
      <w:r w:rsidRPr="009F598B">
        <w:rPr>
          <w:rFonts w:ascii="Helvetica Light" w:hAnsi="Helvetica Light"/>
        </w:rPr>
        <w:t>, London, 2015.</w:t>
      </w:r>
      <w:proofErr w:type="gramEnd"/>
    </w:p>
    <w:p w14:paraId="2E16D0B0" w14:textId="77777777" w:rsidR="009F598B" w:rsidRDefault="009F598B" w:rsidP="009F598B">
      <w:pPr>
        <w:spacing w:line="360" w:lineRule="auto"/>
        <w:rPr>
          <w:rFonts w:ascii="Helvetica Light" w:hAnsi="Helvetica Light"/>
        </w:rPr>
      </w:pPr>
    </w:p>
    <w:p w14:paraId="7893D1E8" w14:textId="77777777" w:rsidR="00540064" w:rsidRPr="009F598B" w:rsidRDefault="004F2C2C" w:rsidP="009F598B">
      <w:pPr>
        <w:spacing w:line="360" w:lineRule="auto"/>
        <w:rPr>
          <w:rFonts w:ascii="Helvetica Light" w:hAnsi="Helvetica Light"/>
        </w:rPr>
      </w:pPr>
      <w:r w:rsidRPr="009F598B">
        <w:rPr>
          <w:rFonts w:ascii="Helvetica Light" w:hAnsi="Helvetica Light"/>
        </w:rPr>
        <w:t xml:space="preserve">Dalton, </w:t>
      </w:r>
      <w:r w:rsidR="00DF69CB" w:rsidRPr="009F598B">
        <w:rPr>
          <w:rFonts w:ascii="Helvetica Light" w:hAnsi="Helvetica Light"/>
        </w:rPr>
        <w:t>R.C</w:t>
      </w:r>
      <w:r w:rsidRPr="009F598B">
        <w:rPr>
          <w:rFonts w:ascii="Helvetica Light" w:hAnsi="Helvetica Light"/>
        </w:rPr>
        <w:t xml:space="preserve">. and Dalton, </w:t>
      </w:r>
      <w:r w:rsidR="00DF69CB" w:rsidRPr="009F598B">
        <w:rPr>
          <w:rFonts w:ascii="Helvetica Light" w:hAnsi="Helvetica Light"/>
        </w:rPr>
        <w:t>N</w:t>
      </w:r>
      <w:r w:rsidRPr="009F598B">
        <w:rPr>
          <w:rFonts w:ascii="Helvetica Light" w:hAnsi="Helvetica Light"/>
        </w:rPr>
        <w:t xml:space="preserve">. (2015). </w:t>
      </w:r>
      <w:proofErr w:type="gramStart"/>
      <w:r w:rsidRPr="009F598B">
        <w:rPr>
          <w:rFonts w:ascii="Helvetica Light" w:hAnsi="Helvetica Light"/>
        </w:rPr>
        <w:t>The Problem of Representation of 3D Isovists.</w:t>
      </w:r>
      <w:proofErr w:type="gramEnd"/>
      <w:r w:rsidRPr="009F598B">
        <w:rPr>
          <w:rFonts w:ascii="Helvetica Light" w:hAnsi="Helvetica Light"/>
        </w:rPr>
        <w:t xml:space="preserve"> </w:t>
      </w:r>
      <w:proofErr w:type="gramStart"/>
      <w:r w:rsidRPr="009F598B">
        <w:rPr>
          <w:rFonts w:ascii="Helvetica Light" w:hAnsi="Helvetica Light"/>
          <w:i/>
        </w:rPr>
        <w:t>Proceedings of 10</w:t>
      </w:r>
      <w:r w:rsidRPr="009F598B">
        <w:rPr>
          <w:rFonts w:ascii="Helvetica Light" w:hAnsi="Helvetica Light"/>
          <w:i/>
          <w:vertAlign w:val="superscript"/>
        </w:rPr>
        <w:t>th</w:t>
      </w:r>
      <w:r w:rsidRPr="009F598B">
        <w:rPr>
          <w:rFonts w:ascii="Helvetica Light" w:hAnsi="Helvetica Light"/>
          <w:i/>
        </w:rPr>
        <w:t xml:space="preserve"> International Space Syntax Conference</w:t>
      </w:r>
      <w:r w:rsidRPr="009F598B">
        <w:rPr>
          <w:rFonts w:ascii="Helvetica Light" w:hAnsi="Helvetica Light"/>
        </w:rPr>
        <w:t>, London, 2015.</w:t>
      </w:r>
      <w:proofErr w:type="gramEnd"/>
    </w:p>
    <w:p w14:paraId="3C50AD74" w14:textId="77777777" w:rsidR="009F598B" w:rsidRDefault="009F598B" w:rsidP="009F598B">
      <w:pPr>
        <w:spacing w:line="360" w:lineRule="auto"/>
        <w:rPr>
          <w:rFonts w:ascii="Helvetica Light" w:hAnsi="Helvetica Light"/>
        </w:rPr>
      </w:pPr>
    </w:p>
    <w:p w14:paraId="7FF5BF2B" w14:textId="33B1B091" w:rsidR="000C7CF0" w:rsidRDefault="000C7CF0" w:rsidP="009F598B">
      <w:pPr>
        <w:spacing w:line="360" w:lineRule="auto"/>
        <w:rPr>
          <w:rFonts w:ascii="Helvetica Light" w:hAnsi="Helvetica Light"/>
        </w:rPr>
      </w:pPr>
      <w:r>
        <w:rPr>
          <w:rFonts w:ascii="Helvetica Light" w:hAnsi="Helvetica Light"/>
        </w:rPr>
        <w:t>Dalton, N.</w:t>
      </w:r>
      <w:r w:rsidR="00F52A6C">
        <w:rPr>
          <w:rFonts w:ascii="Helvetica Light" w:hAnsi="Helvetica Light"/>
        </w:rPr>
        <w:t>S.C.</w:t>
      </w:r>
      <w:r>
        <w:rPr>
          <w:rFonts w:ascii="Helvetica Light" w:hAnsi="Helvetica Light"/>
        </w:rPr>
        <w:t xml:space="preserve"> (2015). </w:t>
      </w:r>
      <w:r w:rsidR="00F52A6C" w:rsidRPr="00F52A6C">
        <w:rPr>
          <w:rFonts w:ascii="Helvetica Light" w:hAnsi="Helvetica Light"/>
        </w:rPr>
        <w:t xml:space="preserve">Nebula. Computer software. </w:t>
      </w:r>
      <w:proofErr w:type="spellStart"/>
      <w:r w:rsidR="00F52A6C" w:rsidRPr="00F52A6C">
        <w:rPr>
          <w:rFonts w:ascii="Helvetica Light" w:hAnsi="Helvetica Light"/>
        </w:rPr>
        <w:t>Vers</w:t>
      </w:r>
      <w:proofErr w:type="spellEnd"/>
      <w:r w:rsidR="00F52A6C" w:rsidRPr="00F52A6C">
        <w:rPr>
          <w:rFonts w:ascii="Helvetica Light" w:hAnsi="Helvetica Light"/>
        </w:rPr>
        <w:t xml:space="preserve">. 1.0. </w:t>
      </w:r>
    </w:p>
    <w:p w14:paraId="232FE876" w14:textId="77777777" w:rsidR="000C7CF0" w:rsidRDefault="000C7CF0" w:rsidP="009F598B">
      <w:pPr>
        <w:spacing w:line="360" w:lineRule="auto"/>
        <w:rPr>
          <w:rFonts w:ascii="Helvetica Light" w:hAnsi="Helvetica Light"/>
        </w:rPr>
      </w:pPr>
    </w:p>
    <w:p w14:paraId="5043C47A" w14:textId="77777777" w:rsidR="00540064" w:rsidRPr="009F598B" w:rsidRDefault="001A6980" w:rsidP="009F598B">
      <w:pPr>
        <w:spacing w:line="360" w:lineRule="auto"/>
        <w:rPr>
          <w:rFonts w:ascii="Helvetica Light" w:hAnsi="Helvetica Light"/>
        </w:rPr>
      </w:pPr>
      <w:proofErr w:type="spellStart"/>
      <w:r w:rsidRPr="009F598B">
        <w:rPr>
          <w:rFonts w:ascii="Helvetica Light" w:hAnsi="Helvetica Light"/>
        </w:rPr>
        <w:t>Kwallek</w:t>
      </w:r>
      <w:proofErr w:type="spellEnd"/>
      <w:r w:rsidRPr="009F598B">
        <w:rPr>
          <w:rFonts w:ascii="Helvetica Light" w:hAnsi="Helvetica Light"/>
        </w:rPr>
        <w:t xml:space="preserve">, N., Lewis, C. M., &amp; Robbins, A. S. (1988). </w:t>
      </w:r>
      <w:proofErr w:type="gramStart"/>
      <w:r w:rsidRPr="009F598B">
        <w:rPr>
          <w:rFonts w:ascii="Helvetica Light" w:hAnsi="Helvetica Light"/>
        </w:rPr>
        <w:t>Effects of Office Interior Color on Workers' Mood and Productivity.</w:t>
      </w:r>
      <w:proofErr w:type="gramEnd"/>
      <w:r w:rsidRPr="009F598B">
        <w:rPr>
          <w:rFonts w:ascii="Helvetica Light" w:hAnsi="Helvetica Light"/>
        </w:rPr>
        <w:t xml:space="preserve"> </w:t>
      </w:r>
      <w:proofErr w:type="gramStart"/>
      <w:r w:rsidRPr="009F598B">
        <w:rPr>
          <w:rFonts w:ascii="Helvetica Light" w:hAnsi="Helvetica Light"/>
          <w:i/>
          <w:iCs/>
        </w:rPr>
        <w:t>Perceptual and Motor Skills</w:t>
      </w:r>
      <w:r w:rsidRPr="009F598B">
        <w:rPr>
          <w:rFonts w:ascii="Helvetica Light" w:hAnsi="Helvetica Light"/>
        </w:rPr>
        <w:t xml:space="preserve">, </w:t>
      </w:r>
      <w:r w:rsidRPr="009F598B">
        <w:rPr>
          <w:rFonts w:ascii="Helvetica Light" w:hAnsi="Helvetica Light"/>
          <w:iCs/>
        </w:rPr>
        <w:t>66</w:t>
      </w:r>
      <w:r w:rsidRPr="009F598B">
        <w:rPr>
          <w:rFonts w:ascii="Helvetica Light" w:hAnsi="Helvetica Light"/>
        </w:rPr>
        <w:t>(1), 123-128.</w:t>
      </w:r>
      <w:proofErr w:type="gramEnd"/>
    </w:p>
    <w:p w14:paraId="7E1B19D9" w14:textId="77777777" w:rsidR="009F598B" w:rsidRDefault="009F598B" w:rsidP="009F598B">
      <w:pPr>
        <w:spacing w:line="360" w:lineRule="auto"/>
        <w:rPr>
          <w:rFonts w:ascii="Helvetica Light" w:hAnsi="Helvetica Light"/>
        </w:rPr>
      </w:pPr>
    </w:p>
    <w:p w14:paraId="609BAEEE" w14:textId="77777777" w:rsidR="00540064" w:rsidRPr="009F598B" w:rsidRDefault="00DF69CB" w:rsidP="009F598B">
      <w:pPr>
        <w:spacing w:line="360" w:lineRule="auto"/>
        <w:rPr>
          <w:rFonts w:ascii="Helvetica Light" w:hAnsi="Helvetica Light"/>
        </w:rPr>
      </w:pPr>
      <w:proofErr w:type="spellStart"/>
      <w:proofErr w:type="gramStart"/>
      <w:r w:rsidRPr="009F598B">
        <w:rPr>
          <w:rFonts w:ascii="Helvetica Light" w:hAnsi="Helvetica Light"/>
        </w:rPr>
        <w:t>Psarra</w:t>
      </w:r>
      <w:proofErr w:type="spellEnd"/>
      <w:r w:rsidRPr="009F598B">
        <w:rPr>
          <w:rFonts w:ascii="Helvetica Light" w:hAnsi="Helvetica Light"/>
        </w:rPr>
        <w:t>, S. (2009).</w:t>
      </w:r>
      <w:proofErr w:type="gramEnd"/>
      <w:r w:rsidRPr="009F598B">
        <w:rPr>
          <w:rFonts w:ascii="Helvetica Light" w:hAnsi="Helvetica Light"/>
        </w:rPr>
        <w:t xml:space="preserve"> </w:t>
      </w:r>
      <w:r w:rsidRPr="009F598B">
        <w:rPr>
          <w:rFonts w:ascii="Helvetica Light" w:hAnsi="Helvetica Light"/>
          <w:i/>
        </w:rPr>
        <w:t>Architecture and narrative: the formation of space and cultural meaning</w:t>
      </w:r>
      <w:r w:rsidRPr="009F598B">
        <w:rPr>
          <w:rFonts w:ascii="Helvetica Light" w:hAnsi="Helvetica Light"/>
        </w:rPr>
        <w:t xml:space="preserve">. </w:t>
      </w:r>
      <w:proofErr w:type="spellStart"/>
      <w:r w:rsidRPr="009F598B">
        <w:rPr>
          <w:rFonts w:ascii="Helvetica Light" w:hAnsi="Helvetica Light"/>
        </w:rPr>
        <w:t>Routledge</w:t>
      </w:r>
      <w:proofErr w:type="spellEnd"/>
      <w:r w:rsidRPr="009F598B">
        <w:rPr>
          <w:rFonts w:ascii="Helvetica Light" w:hAnsi="Helvetica Light"/>
        </w:rPr>
        <w:t>.</w:t>
      </w:r>
    </w:p>
    <w:p w14:paraId="70BB8A72" w14:textId="77777777" w:rsidR="009F598B" w:rsidRDefault="009F598B" w:rsidP="009F598B">
      <w:pPr>
        <w:spacing w:line="360" w:lineRule="auto"/>
        <w:rPr>
          <w:rFonts w:ascii="Helvetica Light" w:hAnsi="Helvetica Light"/>
        </w:rPr>
      </w:pPr>
    </w:p>
    <w:p w14:paraId="4F321D68" w14:textId="77777777" w:rsidR="00540064" w:rsidRPr="009F598B" w:rsidRDefault="00531C33" w:rsidP="009F598B">
      <w:pPr>
        <w:spacing w:line="360" w:lineRule="auto"/>
        <w:rPr>
          <w:rFonts w:ascii="Helvetica Light" w:hAnsi="Helvetica Light"/>
        </w:rPr>
      </w:pPr>
      <w:proofErr w:type="gramStart"/>
      <w:r w:rsidRPr="009F598B">
        <w:rPr>
          <w:rFonts w:ascii="Helvetica Light" w:hAnsi="Helvetica Light"/>
        </w:rPr>
        <w:t>ScanLAB Projects (2014)</w:t>
      </w:r>
      <w:r w:rsidR="002D5D84" w:rsidRPr="009F598B">
        <w:rPr>
          <w:rFonts w:ascii="Helvetica Light" w:hAnsi="Helvetica Light"/>
        </w:rPr>
        <w:t>.</w:t>
      </w:r>
      <w:proofErr w:type="gramEnd"/>
      <w:r w:rsidRPr="009F598B">
        <w:rPr>
          <w:rFonts w:ascii="Helvetica Light" w:hAnsi="Helvetica Light"/>
        </w:rPr>
        <w:t xml:space="preserve"> </w:t>
      </w:r>
      <w:r w:rsidRPr="009F598B">
        <w:rPr>
          <w:rFonts w:ascii="Helvetica Light" w:hAnsi="Helvetica Light"/>
          <w:i/>
        </w:rPr>
        <w:t>Scanning Falstone Show 2013</w:t>
      </w:r>
      <w:r w:rsidRPr="009F598B">
        <w:rPr>
          <w:rFonts w:ascii="Helvetica Light" w:hAnsi="Helvetica Light"/>
        </w:rPr>
        <w:t xml:space="preserve">. </w:t>
      </w:r>
      <w:proofErr w:type="gramStart"/>
      <w:r w:rsidRPr="009F598B">
        <w:rPr>
          <w:rFonts w:ascii="Helvetica Light" w:hAnsi="Helvetica Light"/>
        </w:rPr>
        <w:t xml:space="preserve">Gallery One, The Queens Hall, </w:t>
      </w:r>
      <w:proofErr w:type="spellStart"/>
      <w:r w:rsidRPr="009F598B">
        <w:rPr>
          <w:rFonts w:ascii="Helvetica Light" w:hAnsi="Helvetica Light"/>
        </w:rPr>
        <w:t>Hexham</w:t>
      </w:r>
      <w:proofErr w:type="spellEnd"/>
      <w:r w:rsidRPr="009F598B">
        <w:rPr>
          <w:rFonts w:ascii="Helvetica Light" w:hAnsi="Helvetica Light"/>
        </w:rPr>
        <w:t>.</w:t>
      </w:r>
      <w:proofErr w:type="gramEnd"/>
      <w:r w:rsidRPr="009F598B">
        <w:rPr>
          <w:rFonts w:ascii="Helvetica Light" w:hAnsi="Helvetica Light"/>
        </w:rPr>
        <w:t xml:space="preserve"> 18 January - 1 March 2014.</w:t>
      </w:r>
    </w:p>
    <w:p w14:paraId="65BB37EA" w14:textId="77777777" w:rsidR="009F598B" w:rsidRDefault="009F598B" w:rsidP="009F598B">
      <w:pPr>
        <w:spacing w:line="360" w:lineRule="auto"/>
        <w:rPr>
          <w:rFonts w:ascii="Helvetica Light" w:hAnsi="Helvetica Light"/>
        </w:rPr>
      </w:pPr>
    </w:p>
    <w:p w14:paraId="7D3EE2BC" w14:textId="77777777" w:rsidR="00540064" w:rsidRPr="009F598B" w:rsidRDefault="002D5D84" w:rsidP="009F598B">
      <w:pPr>
        <w:spacing w:line="360" w:lineRule="auto"/>
        <w:rPr>
          <w:rFonts w:ascii="Helvetica Light" w:hAnsi="Helvetica Light"/>
        </w:rPr>
      </w:pPr>
      <w:r w:rsidRPr="009F598B">
        <w:rPr>
          <w:rFonts w:ascii="Helvetica Light" w:hAnsi="Helvetica Light"/>
        </w:rPr>
        <w:lastRenderedPageBreak/>
        <w:t>Tandy, C.R.V.</w:t>
      </w:r>
      <w:r w:rsidR="006C3797" w:rsidRPr="009F598B">
        <w:rPr>
          <w:rFonts w:ascii="Helvetica Light" w:hAnsi="Helvetica Light"/>
        </w:rPr>
        <w:t xml:space="preserve"> (1967)</w:t>
      </w:r>
      <w:r w:rsidRPr="009F598B">
        <w:rPr>
          <w:rFonts w:ascii="Helvetica Light" w:hAnsi="Helvetica Light"/>
        </w:rPr>
        <w:t xml:space="preserve">. </w:t>
      </w:r>
      <w:proofErr w:type="gramStart"/>
      <w:r w:rsidR="006C3797" w:rsidRPr="009F598B">
        <w:rPr>
          <w:rFonts w:ascii="Helvetica Light" w:hAnsi="Helvetica Light"/>
        </w:rPr>
        <w:t>The isovist method of landscape survey.</w:t>
      </w:r>
      <w:proofErr w:type="gramEnd"/>
      <w:r w:rsidR="006C3797" w:rsidRPr="009F598B">
        <w:rPr>
          <w:rFonts w:ascii="Helvetica Light" w:hAnsi="Helvetica Light"/>
        </w:rPr>
        <w:t xml:space="preserve"> In Murray, A. (ed.) </w:t>
      </w:r>
      <w:r w:rsidR="006C3797" w:rsidRPr="009F598B">
        <w:rPr>
          <w:rFonts w:ascii="Helvetica Light" w:hAnsi="Helvetica Light"/>
          <w:i/>
        </w:rPr>
        <w:t>Symposium: Methods of Landscape Analysis</w:t>
      </w:r>
      <w:r w:rsidR="006C3797" w:rsidRPr="009F598B">
        <w:rPr>
          <w:rFonts w:ascii="Helvetica Light" w:hAnsi="Helvetica Light"/>
        </w:rPr>
        <w:t>. May 1967, London, England, Landscape Research Group, 9–10.</w:t>
      </w:r>
    </w:p>
    <w:p w14:paraId="5A5CF9A0" w14:textId="77777777" w:rsidR="009F598B" w:rsidRDefault="009F598B" w:rsidP="009F598B">
      <w:pPr>
        <w:spacing w:line="360" w:lineRule="auto"/>
        <w:rPr>
          <w:rFonts w:ascii="Helvetica Light" w:hAnsi="Helvetica Light"/>
        </w:rPr>
      </w:pPr>
    </w:p>
    <w:p w14:paraId="3A1B1A33" w14:textId="77777777" w:rsidR="009F598B" w:rsidRDefault="00415035" w:rsidP="009F598B">
      <w:pPr>
        <w:spacing w:line="360" w:lineRule="auto"/>
        <w:rPr>
          <w:rFonts w:ascii="Helvetica Light" w:hAnsi="Helvetica Light"/>
        </w:rPr>
      </w:pPr>
      <w:proofErr w:type="spellStart"/>
      <w:r w:rsidRPr="009F598B">
        <w:rPr>
          <w:rFonts w:ascii="Helvetica Light" w:hAnsi="Helvetica Light"/>
        </w:rPr>
        <w:t>Xie</w:t>
      </w:r>
      <w:proofErr w:type="spellEnd"/>
      <w:r w:rsidRPr="009F598B">
        <w:rPr>
          <w:rFonts w:ascii="Helvetica Light" w:hAnsi="Helvetica Light"/>
        </w:rPr>
        <w:t xml:space="preserve">, H., </w:t>
      </w:r>
      <w:proofErr w:type="spellStart"/>
      <w:r w:rsidRPr="009F598B">
        <w:rPr>
          <w:rFonts w:ascii="Helvetica Light" w:hAnsi="Helvetica Light"/>
        </w:rPr>
        <w:t>Filippidis</w:t>
      </w:r>
      <w:proofErr w:type="spellEnd"/>
      <w:r w:rsidRPr="009F598B">
        <w:rPr>
          <w:rFonts w:ascii="Helvetica Light" w:hAnsi="Helvetica Light"/>
        </w:rPr>
        <w:t xml:space="preserve">, L., Gwynne, S., </w:t>
      </w:r>
      <w:proofErr w:type="spellStart"/>
      <w:r w:rsidRPr="009F598B">
        <w:rPr>
          <w:rFonts w:ascii="Helvetica Light" w:hAnsi="Helvetica Light"/>
        </w:rPr>
        <w:t>Galea</w:t>
      </w:r>
      <w:proofErr w:type="spellEnd"/>
      <w:r w:rsidRPr="009F598B">
        <w:rPr>
          <w:rFonts w:ascii="Helvetica Light" w:hAnsi="Helvetica Light"/>
        </w:rPr>
        <w:t xml:space="preserve">, E. R., </w:t>
      </w:r>
      <w:proofErr w:type="spellStart"/>
      <w:r w:rsidRPr="009F598B">
        <w:rPr>
          <w:rFonts w:ascii="Helvetica Light" w:hAnsi="Helvetica Light"/>
        </w:rPr>
        <w:t>Blackshields</w:t>
      </w:r>
      <w:proofErr w:type="spellEnd"/>
      <w:r w:rsidRPr="009F598B">
        <w:rPr>
          <w:rFonts w:ascii="Helvetica Light" w:hAnsi="Helvetica Light"/>
        </w:rPr>
        <w:t xml:space="preserve">, D., &amp; Lawrence, P. J. (2007). </w:t>
      </w:r>
      <w:proofErr w:type="gramStart"/>
      <w:r w:rsidRPr="009F598B">
        <w:rPr>
          <w:rFonts w:ascii="Helvetica Light" w:hAnsi="Helvetica Light"/>
        </w:rPr>
        <w:t>Signage legibility distances as a function of observation angle.</w:t>
      </w:r>
      <w:proofErr w:type="gramEnd"/>
      <w:r w:rsidRPr="009F598B">
        <w:rPr>
          <w:rFonts w:ascii="Helvetica Light" w:hAnsi="Helvetica Light"/>
        </w:rPr>
        <w:t xml:space="preserve"> </w:t>
      </w:r>
      <w:r w:rsidRPr="009F598B">
        <w:rPr>
          <w:rFonts w:ascii="Helvetica Light" w:hAnsi="Helvetica Light"/>
          <w:i/>
          <w:iCs/>
        </w:rPr>
        <w:t>Journal of fire protection engineering</w:t>
      </w:r>
      <w:r w:rsidRPr="009F598B">
        <w:rPr>
          <w:rFonts w:ascii="Helvetica Light" w:hAnsi="Helvetica Light"/>
        </w:rPr>
        <w:t xml:space="preserve">, </w:t>
      </w:r>
      <w:r w:rsidRPr="009F598B">
        <w:rPr>
          <w:rFonts w:ascii="Helvetica Light" w:hAnsi="Helvetica Light"/>
          <w:iCs/>
        </w:rPr>
        <w:t>17</w:t>
      </w:r>
      <w:r w:rsidRPr="009F598B">
        <w:rPr>
          <w:rFonts w:ascii="Helvetica Light" w:hAnsi="Helvetica Light"/>
        </w:rPr>
        <w:t>(1), 41-64.</w:t>
      </w:r>
    </w:p>
    <w:p w14:paraId="042752E9" w14:textId="77777777" w:rsidR="009F598B" w:rsidRDefault="009F598B" w:rsidP="009F598B">
      <w:pPr>
        <w:spacing w:line="360" w:lineRule="auto"/>
        <w:rPr>
          <w:rFonts w:ascii="Helvetica Light" w:hAnsi="Helvetica Light"/>
        </w:rPr>
      </w:pPr>
    </w:p>
    <w:p w14:paraId="04B14525" w14:textId="77777777" w:rsidR="009F598B" w:rsidRDefault="00415035" w:rsidP="009F598B">
      <w:pPr>
        <w:spacing w:line="360" w:lineRule="auto"/>
        <w:rPr>
          <w:rFonts w:ascii="Helvetica Light" w:hAnsi="Helvetica Light"/>
        </w:rPr>
      </w:pPr>
      <w:proofErr w:type="spellStart"/>
      <w:r w:rsidRPr="009F598B">
        <w:rPr>
          <w:rFonts w:ascii="Helvetica Light" w:hAnsi="Helvetica Light"/>
        </w:rPr>
        <w:t>Xie</w:t>
      </w:r>
      <w:proofErr w:type="spellEnd"/>
      <w:r w:rsidRPr="009F598B">
        <w:rPr>
          <w:rFonts w:ascii="Helvetica Light" w:hAnsi="Helvetica Light"/>
        </w:rPr>
        <w:t xml:space="preserve">, H., </w:t>
      </w:r>
      <w:proofErr w:type="spellStart"/>
      <w:r w:rsidRPr="009F598B">
        <w:rPr>
          <w:rFonts w:ascii="Helvetica Light" w:hAnsi="Helvetica Light"/>
        </w:rPr>
        <w:t>Filippidis</w:t>
      </w:r>
      <w:proofErr w:type="spellEnd"/>
      <w:r w:rsidRPr="009F598B">
        <w:rPr>
          <w:rFonts w:ascii="Helvetica Light" w:hAnsi="Helvetica Light"/>
        </w:rPr>
        <w:t xml:space="preserve">, L., </w:t>
      </w:r>
      <w:proofErr w:type="spellStart"/>
      <w:r w:rsidRPr="009F598B">
        <w:rPr>
          <w:rFonts w:ascii="Helvetica Light" w:hAnsi="Helvetica Light"/>
        </w:rPr>
        <w:t>Galea</w:t>
      </w:r>
      <w:proofErr w:type="spellEnd"/>
      <w:r w:rsidRPr="009F598B">
        <w:rPr>
          <w:rFonts w:ascii="Helvetica Light" w:hAnsi="Helvetica Light"/>
        </w:rPr>
        <w:t xml:space="preserve">, E. R., Gwynne, S., </w:t>
      </w:r>
      <w:proofErr w:type="spellStart"/>
      <w:r w:rsidRPr="009F598B">
        <w:rPr>
          <w:rFonts w:ascii="Helvetica Light" w:hAnsi="Helvetica Light"/>
        </w:rPr>
        <w:t>Blackshields</w:t>
      </w:r>
      <w:proofErr w:type="spellEnd"/>
      <w:r w:rsidRPr="009F598B">
        <w:rPr>
          <w:rFonts w:ascii="Helvetica Light" w:hAnsi="Helvetica Light"/>
        </w:rPr>
        <w:t xml:space="preserve">, D., &amp; Lawrence, P. J. (2007). </w:t>
      </w:r>
      <w:proofErr w:type="gramStart"/>
      <w:r w:rsidRPr="009F598B">
        <w:rPr>
          <w:rFonts w:ascii="Helvetica Light" w:hAnsi="Helvetica Light"/>
        </w:rPr>
        <w:t>Experimental study and theoretical analysis of signage legibility distances as a function of observation angle.</w:t>
      </w:r>
      <w:proofErr w:type="gramEnd"/>
      <w:r w:rsidRPr="009F598B">
        <w:rPr>
          <w:rFonts w:ascii="Helvetica Light" w:hAnsi="Helvetica Light"/>
        </w:rPr>
        <w:t xml:space="preserve"> </w:t>
      </w:r>
      <w:r w:rsidRPr="009F598B">
        <w:rPr>
          <w:rFonts w:ascii="Helvetica Light" w:hAnsi="Helvetica Light"/>
          <w:i/>
        </w:rPr>
        <w:t>In Pedestrian and Evacuation Dynamics 2005</w:t>
      </w:r>
      <w:r w:rsidRPr="009F598B">
        <w:rPr>
          <w:rFonts w:ascii="Helvetica Light" w:hAnsi="Helvetica Light"/>
        </w:rPr>
        <w:t xml:space="preserve"> (pp. 131-143). </w:t>
      </w:r>
      <w:proofErr w:type="gramStart"/>
      <w:r w:rsidRPr="009F598B">
        <w:rPr>
          <w:rFonts w:ascii="Helvetica Light" w:hAnsi="Helvetica Light"/>
        </w:rPr>
        <w:t>Springer Berlin Heidelberg.</w:t>
      </w:r>
      <w:proofErr w:type="gramEnd"/>
    </w:p>
    <w:p w14:paraId="30FF3237" w14:textId="77777777" w:rsidR="009F598B" w:rsidRDefault="009F598B" w:rsidP="009F598B">
      <w:pPr>
        <w:spacing w:line="360" w:lineRule="auto"/>
        <w:rPr>
          <w:rFonts w:ascii="Helvetica Light" w:hAnsi="Helvetica Light"/>
        </w:rPr>
      </w:pPr>
    </w:p>
    <w:p w14:paraId="171EB949" w14:textId="10B6B8D0" w:rsidR="001A6980" w:rsidRPr="009F598B" w:rsidRDefault="001A6980" w:rsidP="009F598B">
      <w:pPr>
        <w:spacing w:line="360" w:lineRule="auto"/>
        <w:rPr>
          <w:rFonts w:ascii="Helvetica Light" w:hAnsi="Helvetica Light"/>
        </w:rPr>
      </w:pPr>
      <w:proofErr w:type="spellStart"/>
      <w:r w:rsidRPr="009F598B">
        <w:rPr>
          <w:rFonts w:ascii="Helvetica Light" w:hAnsi="Helvetica Light"/>
        </w:rPr>
        <w:t>Yildirim</w:t>
      </w:r>
      <w:proofErr w:type="spellEnd"/>
      <w:r w:rsidRPr="009F598B">
        <w:rPr>
          <w:rFonts w:ascii="Helvetica Light" w:hAnsi="Helvetica Light"/>
        </w:rPr>
        <w:t xml:space="preserve">, K., </w:t>
      </w:r>
      <w:proofErr w:type="spellStart"/>
      <w:r w:rsidRPr="009F598B">
        <w:rPr>
          <w:rFonts w:ascii="Helvetica Light" w:hAnsi="Helvetica Light"/>
        </w:rPr>
        <w:t>Akalin-Baskaya</w:t>
      </w:r>
      <w:proofErr w:type="spellEnd"/>
      <w:r w:rsidRPr="009F598B">
        <w:rPr>
          <w:rFonts w:ascii="Helvetica Light" w:hAnsi="Helvetica Light"/>
        </w:rPr>
        <w:t xml:space="preserve">, A., &amp; </w:t>
      </w:r>
      <w:proofErr w:type="spellStart"/>
      <w:r w:rsidRPr="009F598B">
        <w:rPr>
          <w:rFonts w:ascii="Helvetica Light" w:hAnsi="Helvetica Light"/>
        </w:rPr>
        <w:t>Hidayetoglu</w:t>
      </w:r>
      <w:proofErr w:type="spellEnd"/>
      <w:r w:rsidRPr="009F598B">
        <w:rPr>
          <w:rFonts w:ascii="Helvetica Light" w:hAnsi="Helvetica Light"/>
        </w:rPr>
        <w:t xml:space="preserve">, M. L. (2007). Effects of </w:t>
      </w:r>
      <w:proofErr w:type="gramStart"/>
      <w:r w:rsidRPr="009F598B">
        <w:rPr>
          <w:rFonts w:ascii="Helvetica Light" w:hAnsi="Helvetica Light"/>
        </w:rPr>
        <w:t>indoor</w:t>
      </w:r>
      <w:proofErr w:type="gramEnd"/>
      <w:r w:rsidRPr="009F598B">
        <w:rPr>
          <w:rFonts w:ascii="Helvetica Light" w:hAnsi="Helvetica Light"/>
        </w:rPr>
        <w:t xml:space="preserve"> color on mood and cognitive performance. </w:t>
      </w:r>
      <w:r w:rsidRPr="009F598B">
        <w:rPr>
          <w:rFonts w:ascii="Helvetica Light" w:hAnsi="Helvetica Light"/>
          <w:i/>
          <w:iCs/>
        </w:rPr>
        <w:t>Building and Environment</w:t>
      </w:r>
      <w:r w:rsidRPr="009F598B">
        <w:rPr>
          <w:rFonts w:ascii="Helvetica Light" w:hAnsi="Helvetica Light"/>
        </w:rPr>
        <w:t xml:space="preserve">, </w:t>
      </w:r>
      <w:r w:rsidRPr="009F598B">
        <w:rPr>
          <w:rFonts w:ascii="Helvetica Light" w:hAnsi="Helvetica Light"/>
          <w:iCs/>
        </w:rPr>
        <w:t>42</w:t>
      </w:r>
      <w:r w:rsidRPr="009F598B">
        <w:rPr>
          <w:rFonts w:ascii="Helvetica Light" w:hAnsi="Helvetica Light"/>
        </w:rPr>
        <w:t>(9), 3233-3240.</w:t>
      </w:r>
    </w:p>
    <w:sectPr w:rsidR="001A6980" w:rsidRPr="009F598B" w:rsidSect="000C1E07">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Lucida Grande">
    <w:altName w:val="Arial"/>
    <w:panose1 w:val="020B0600040502020204"/>
    <w:charset w:val="00"/>
    <w:family w:val="auto"/>
    <w:pitch w:val="variable"/>
    <w:sig w:usb0="E1000AEF" w:usb1="5000A1FF" w:usb2="00000000" w:usb3="00000000" w:csb0="000001BF" w:csb1="00000000"/>
  </w:font>
  <w:font w:name="Helvetica Light">
    <w:altName w:val="Swis721 Lt BT"/>
    <w:panose1 w:val="020B0403020202020204"/>
    <w:charset w:val="00"/>
    <w:family w:val="auto"/>
    <w:pitch w:val="variable"/>
    <w:sig w:usb0="800000AF" w:usb1="4000204A" w:usb2="00000000" w:usb3="00000000" w:csb0="00000001" w:csb1="00000000"/>
  </w:font>
  <w:font w:name="Arial">
    <w:panose1 w:val="020B0604020202020204"/>
    <w:charset w:val="00"/>
    <w:family w:val="auto"/>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204"/>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57D9F"/>
    <w:rsid w:val="00065EB2"/>
    <w:rsid w:val="000C1E07"/>
    <w:rsid w:val="000C7CF0"/>
    <w:rsid w:val="000D2499"/>
    <w:rsid w:val="0014340D"/>
    <w:rsid w:val="00160017"/>
    <w:rsid w:val="001A6980"/>
    <w:rsid w:val="001D1ADA"/>
    <w:rsid w:val="00226C8F"/>
    <w:rsid w:val="00257D9F"/>
    <w:rsid w:val="002C00A4"/>
    <w:rsid w:val="002D5D84"/>
    <w:rsid w:val="0033231C"/>
    <w:rsid w:val="00415035"/>
    <w:rsid w:val="00422C52"/>
    <w:rsid w:val="00440C7D"/>
    <w:rsid w:val="00474D43"/>
    <w:rsid w:val="004D5777"/>
    <w:rsid w:val="004F2C2C"/>
    <w:rsid w:val="00531C33"/>
    <w:rsid w:val="00540064"/>
    <w:rsid w:val="0054602A"/>
    <w:rsid w:val="005B186B"/>
    <w:rsid w:val="005B19E4"/>
    <w:rsid w:val="005C23A6"/>
    <w:rsid w:val="00620264"/>
    <w:rsid w:val="00635DA2"/>
    <w:rsid w:val="00646276"/>
    <w:rsid w:val="006703B5"/>
    <w:rsid w:val="006735D2"/>
    <w:rsid w:val="00691032"/>
    <w:rsid w:val="006A0E00"/>
    <w:rsid w:val="006C3797"/>
    <w:rsid w:val="00716AF6"/>
    <w:rsid w:val="00726870"/>
    <w:rsid w:val="007379AD"/>
    <w:rsid w:val="007642B3"/>
    <w:rsid w:val="00777168"/>
    <w:rsid w:val="007B192E"/>
    <w:rsid w:val="007D7A4E"/>
    <w:rsid w:val="00804465"/>
    <w:rsid w:val="00844BC2"/>
    <w:rsid w:val="00861F27"/>
    <w:rsid w:val="00863BDA"/>
    <w:rsid w:val="00877BA0"/>
    <w:rsid w:val="00892296"/>
    <w:rsid w:val="008D2B37"/>
    <w:rsid w:val="008D4797"/>
    <w:rsid w:val="00906DF4"/>
    <w:rsid w:val="00906F97"/>
    <w:rsid w:val="00993195"/>
    <w:rsid w:val="009A50B0"/>
    <w:rsid w:val="009F4508"/>
    <w:rsid w:val="009F598B"/>
    <w:rsid w:val="00A06CF4"/>
    <w:rsid w:val="00A16F34"/>
    <w:rsid w:val="00A644A3"/>
    <w:rsid w:val="00A7290C"/>
    <w:rsid w:val="00AE3A20"/>
    <w:rsid w:val="00AF3A27"/>
    <w:rsid w:val="00B04E6E"/>
    <w:rsid w:val="00B655F0"/>
    <w:rsid w:val="00B80B2A"/>
    <w:rsid w:val="00BC5CFD"/>
    <w:rsid w:val="00BC6519"/>
    <w:rsid w:val="00BF6979"/>
    <w:rsid w:val="00C74187"/>
    <w:rsid w:val="00D146E0"/>
    <w:rsid w:val="00D848A1"/>
    <w:rsid w:val="00DC221C"/>
    <w:rsid w:val="00DF69CB"/>
    <w:rsid w:val="00E26FC3"/>
    <w:rsid w:val="00E356E3"/>
    <w:rsid w:val="00E57D81"/>
    <w:rsid w:val="00E9583A"/>
    <w:rsid w:val="00ED7DE7"/>
    <w:rsid w:val="00F336D4"/>
    <w:rsid w:val="00F52A6C"/>
    <w:rsid w:val="00F804C0"/>
    <w:rsid w:val="00FB17E4"/>
    <w:rsid w:val="00FD5F2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5F7B9EB6"/>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257D9F"/>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Heading2">
    <w:name w:val="heading 2"/>
    <w:basedOn w:val="Normal"/>
    <w:next w:val="Normal"/>
    <w:link w:val="Heading2Char"/>
    <w:uiPriority w:val="9"/>
    <w:unhideWhenUsed/>
    <w:qFormat/>
    <w:rsid w:val="00257D9F"/>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57D9F"/>
    <w:rPr>
      <w:rFonts w:asciiTheme="majorHAnsi" w:eastAsiaTheme="majorEastAsia" w:hAnsiTheme="majorHAnsi" w:cstheme="majorBidi"/>
      <w:b/>
      <w:bCs/>
      <w:color w:val="345A8A" w:themeColor="accent1" w:themeShade="B5"/>
      <w:sz w:val="32"/>
      <w:szCs w:val="32"/>
    </w:rPr>
  </w:style>
  <w:style w:type="character" w:customStyle="1" w:styleId="Heading2Char">
    <w:name w:val="Heading 2 Char"/>
    <w:basedOn w:val="DefaultParagraphFont"/>
    <w:link w:val="Heading2"/>
    <w:uiPriority w:val="9"/>
    <w:rsid w:val="00257D9F"/>
    <w:rPr>
      <w:rFonts w:asciiTheme="majorHAnsi" w:eastAsiaTheme="majorEastAsia" w:hAnsiTheme="majorHAnsi" w:cstheme="majorBidi"/>
      <w:b/>
      <w:bCs/>
      <w:color w:val="4F81BD" w:themeColor="accent1"/>
      <w:sz w:val="26"/>
      <w:szCs w:val="26"/>
    </w:rPr>
  </w:style>
  <w:style w:type="paragraph" w:styleId="Title">
    <w:name w:val="Title"/>
    <w:basedOn w:val="Normal"/>
    <w:next w:val="Normal"/>
    <w:link w:val="TitleChar"/>
    <w:uiPriority w:val="10"/>
    <w:qFormat/>
    <w:rsid w:val="00257D9F"/>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257D9F"/>
    <w:rPr>
      <w:rFonts w:asciiTheme="majorHAnsi" w:eastAsiaTheme="majorEastAsia" w:hAnsiTheme="majorHAnsi" w:cstheme="majorBidi"/>
      <w:color w:val="17365D" w:themeColor="text2" w:themeShade="BF"/>
      <w:spacing w:val="5"/>
      <w:kern w:val="28"/>
      <w:sz w:val="52"/>
      <w:szCs w:val="52"/>
    </w:rPr>
  </w:style>
  <w:style w:type="paragraph" w:styleId="BalloonText">
    <w:name w:val="Balloon Text"/>
    <w:basedOn w:val="Normal"/>
    <w:link w:val="BalloonTextChar"/>
    <w:uiPriority w:val="99"/>
    <w:semiHidden/>
    <w:unhideWhenUsed/>
    <w:rsid w:val="00AF3A27"/>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F3A27"/>
    <w:rPr>
      <w:rFonts w:ascii="Lucida Grande" w:hAnsi="Lucida Grande" w:cs="Lucida Grande"/>
      <w:sz w:val="18"/>
      <w:szCs w:val="18"/>
    </w:rPr>
  </w:style>
  <w:style w:type="paragraph" w:styleId="Caption">
    <w:name w:val="caption"/>
    <w:basedOn w:val="Normal"/>
    <w:next w:val="Normal"/>
    <w:uiPriority w:val="35"/>
    <w:unhideWhenUsed/>
    <w:qFormat/>
    <w:rsid w:val="00422C52"/>
    <w:pPr>
      <w:spacing w:after="200"/>
    </w:pPr>
    <w:rPr>
      <w:b/>
      <w:bCs/>
      <w:color w:val="4F81BD" w:themeColor="accent1"/>
      <w:sz w:val="18"/>
      <w:szCs w:val="18"/>
    </w:rPr>
  </w:style>
  <w:style w:type="character" w:styleId="CommentReference">
    <w:name w:val="annotation reference"/>
    <w:basedOn w:val="DefaultParagraphFont"/>
    <w:uiPriority w:val="99"/>
    <w:semiHidden/>
    <w:unhideWhenUsed/>
    <w:rsid w:val="00906DF4"/>
    <w:rPr>
      <w:sz w:val="18"/>
      <w:szCs w:val="18"/>
    </w:rPr>
  </w:style>
  <w:style w:type="paragraph" w:styleId="CommentText">
    <w:name w:val="annotation text"/>
    <w:basedOn w:val="Normal"/>
    <w:link w:val="CommentTextChar"/>
    <w:uiPriority w:val="99"/>
    <w:semiHidden/>
    <w:unhideWhenUsed/>
    <w:rsid w:val="00906DF4"/>
  </w:style>
  <w:style w:type="character" w:customStyle="1" w:styleId="CommentTextChar">
    <w:name w:val="Comment Text Char"/>
    <w:basedOn w:val="DefaultParagraphFont"/>
    <w:link w:val="CommentText"/>
    <w:uiPriority w:val="99"/>
    <w:semiHidden/>
    <w:rsid w:val="00906DF4"/>
  </w:style>
  <w:style w:type="paragraph" w:styleId="CommentSubject">
    <w:name w:val="annotation subject"/>
    <w:basedOn w:val="CommentText"/>
    <w:next w:val="CommentText"/>
    <w:link w:val="CommentSubjectChar"/>
    <w:uiPriority w:val="99"/>
    <w:semiHidden/>
    <w:unhideWhenUsed/>
    <w:rsid w:val="00906DF4"/>
    <w:rPr>
      <w:b/>
      <w:bCs/>
      <w:sz w:val="20"/>
      <w:szCs w:val="20"/>
    </w:rPr>
  </w:style>
  <w:style w:type="character" w:customStyle="1" w:styleId="CommentSubjectChar">
    <w:name w:val="Comment Subject Char"/>
    <w:basedOn w:val="CommentTextChar"/>
    <w:link w:val="CommentSubject"/>
    <w:uiPriority w:val="99"/>
    <w:semiHidden/>
    <w:rsid w:val="00906DF4"/>
    <w:rPr>
      <w:b/>
      <w:bCs/>
      <w:sz w:val="20"/>
      <w:szCs w:val="2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257D9F"/>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Heading2">
    <w:name w:val="heading 2"/>
    <w:basedOn w:val="Normal"/>
    <w:next w:val="Normal"/>
    <w:link w:val="Heading2Char"/>
    <w:uiPriority w:val="9"/>
    <w:unhideWhenUsed/>
    <w:qFormat/>
    <w:rsid w:val="00257D9F"/>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57D9F"/>
    <w:rPr>
      <w:rFonts w:asciiTheme="majorHAnsi" w:eastAsiaTheme="majorEastAsia" w:hAnsiTheme="majorHAnsi" w:cstheme="majorBidi"/>
      <w:b/>
      <w:bCs/>
      <w:color w:val="345A8A" w:themeColor="accent1" w:themeShade="B5"/>
      <w:sz w:val="32"/>
      <w:szCs w:val="32"/>
    </w:rPr>
  </w:style>
  <w:style w:type="character" w:customStyle="1" w:styleId="Heading2Char">
    <w:name w:val="Heading 2 Char"/>
    <w:basedOn w:val="DefaultParagraphFont"/>
    <w:link w:val="Heading2"/>
    <w:uiPriority w:val="9"/>
    <w:rsid w:val="00257D9F"/>
    <w:rPr>
      <w:rFonts w:asciiTheme="majorHAnsi" w:eastAsiaTheme="majorEastAsia" w:hAnsiTheme="majorHAnsi" w:cstheme="majorBidi"/>
      <w:b/>
      <w:bCs/>
      <w:color w:val="4F81BD" w:themeColor="accent1"/>
      <w:sz w:val="26"/>
      <w:szCs w:val="26"/>
    </w:rPr>
  </w:style>
  <w:style w:type="paragraph" w:styleId="Title">
    <w:name w:val="Title"/>
    <w:basedOn w:val="Normal"/>
    <w:next w:val="Normal"/>
    <w:link w:val="TitleChar"/>
    <w:uiPriority w:val="10"/>
    <w:qFormat/>
    <w:rsid w:val="00257D9F"/>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257D9F"/>
    <w:rPr>
      <w:rFonts w:asciiTheme="majorHAnsi" w:eastAsiaTheme="majorEastAsia" w:hAnsiTheme="majorHAnsi" w:cstheme="majorBidi"/>
      <w:color w:val="17365D" w:themeColor="text2" w:themeShade="BF"/>
      <w:spacing w:val="5"/>
      <w:kern w:val="28"/>
      <w:sz w:val="52"/>
      <w:szCs w:val="52"/>
    </w:rPr>
  </w:style>
  <w:style w:type="paragraph" w:styleId="BalloonText">
    <w:name w:val="Balloon Text"/>
    <w:basedOn w:val="Normal"/>
    <w:link w:val="BalloonTextChar"/>
    <w:uiPriority w:val="99"/>
    <w:semiHidden/>
    <w:unhideWhenUsed/>
    <w:rsid w:val="00AF3A27"/>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F3A27"/>
    <w:rPr>
      <w:rFonts w:ascii="Lucida Grande" w:hAnsi="Lucida Grande" w:cs="Lucida Grande"/>
      <w:sz w:val="18"/>
      <w:szCs w:val="18"/>
    </w:rPr>
  </w:style>
  <w:style w:type="paragraph" w:styleId="Caption">
    <w:name w:val="caption"/>
    <w:basedOn w:val="Normal"/>
    <w:next w:val="Normal"/>
    <w:uiPriority w:val="35"/>
    <w:unhideWhenUsed/>
    <w:qFormat/>
    <w:rsid w:val="00422C52"/>
    <w:pPr>
      <w:spacing w:after="200"/>
    </w:pPr>
    <w:rPr>
      <w:b/>
      <w:bCs/>
      <w:color w:val="4F81BD" w:themeColor="accent1"/>
      <w:sz w:val="18"/>
      <w:szCs w:val="18"/>
    </w:rPr>
  </w:style>
  <w:style w:type="character" w:styleId="CommentReference">
    <w:name w:val="annotation reference"/>
    <w:basedOn w:val="DefaultParagraphFont"/>
    <w:uiPriority w:val="99"/>
    <w:semiHidden/>
    <w:unhideWhenUsed/>
    <w:rsid w:val="00906DF4"/>
    <w:rPr>
      <w:sz w:val="18"/>
      <w:szCs w:val="18"/>
    </w:rPr>
  </w:style>
  <w:style w:type="paragraph" w:styleId="CommentText">
    <w:name w:val="annotation text"/>
    <w:basedOn w:val="Normal"/>
    <w:link w:val="CommentTextChar"/>
    <w:uiPriority w:val="99"/>
    <w:semiHidden/>
    <w:unhideWhenUsed/>
    <w:rsid w:val="00906DF4"/>
  </w:style>
  <w:style w:type="character" w:customStyle="1" w:styleId="CommentTextChar">
    <w:name w:val="Comment Text Char"/>
    <w:basedOn w:val="DefaultParagraphFont"/>
    <w:link w:val="CommentText"/>
    <w:uiPriority w:val="99"/>
    <w:semiHidden/>
    <w:rsid w:val="00906DF4"/>
  </w:style>
  <w:style w:type="paragraph" w:styleId="CommentSubject">
    <w:name w:val="annotation subject"/>
    <w:basedOn w:val="CommentText"/>
    <w:next w:val="CommentText"/>
    <w:link w:val="CommentSubjectChar"/>
    <w:uiPriority w:val="99"/>
    <w:semiHidden/>
    <w:unhideWhenUsed/>
    <w:rsid w:val="00906DF4"/>
    <w:rPr>
      <w:b/>
      <w:bCs/>
      <w:sz w:val="20"/>
      <w:szCs w:val="20"/>
    </w:rPr>
  </w:style>
  <w:style w:type="character" w:customStyle="1" w:styleId="CommentSubjectChar">
    <w:name w:val="Comment Subject Char"/>
    <w:basedOn w:val="CommentTextChar"/>
    <w:link w:val="CommentSubject"/>
    <w:uiPriority w:val="99"/>
    <w:semiHidden/>
    <w:rsid w:val="00906DF4"/>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0364945">
      <w:bodyDiv w:val="1"/>
      <w:marLeft w:val="0"/>
      <w:marRight w:val="0"/>
      <w:marTop w:val="0"/>
      <w:marBottom w:val="0"/>
      <w:divBdr>
        <w:top w:val="none" w:sz="0" w:space="0" w:color="auto"/>
        <w:left w:val="none" w:sz="0" w:space="0" w:color="auto"/>
        <w:bottom w:val="none" w:sz="0" w:space="0" w:color="auto"/>
        <w:right w:val="none" w:sz="0" w:space="0" w:color="auto"/>
      </w:divBdr>
      <w:divsChild>
        <w:div w:id="465785118">
          <w:marLeft w:val="0"/>
          <w:marRight w:val="0"/>
          <w:marTop w:val="0"/>
          <w:marBottom w:val="0"/>
          <w:divBdr>
            <w:top w:val="none" w:sz="0" w:space="0" w:color="auto"/>
            <w:left w:val="none" w:sz="0" w:space="0" w:color="auto"/>
            <w:bottom w:val="none" w:sz="0" w:space="0" w:color="auto"/>
            <w:right w:val="none" w:sz="0" w:space="0" w:color="auto"/>
          </w:divBdr>
          <w:divsChild>
            <w:div w:id="556939102">
              <w:marLeft w:val="0"/>
              <w:marRight w:val="0"/>
              <w:marTop w:val="0"/>
              <w:marBottom w:val="0"/>
              <w:divBdr>
                <w:top w:val="none" w:sz="0" w:space="0" w:color="auto"/>
                <w:left w:val="none" w:sz="0" w:space="0" w:color="auto"/>
                <w:bottom w:val="none" w:sz="0" w:space="0" w:color="auto"/>
                <w:right w:val="none" w:sz="0" w:space="0" w:color="auto"/>
              </w:divBdr>
              <w:divsChild>
                <w:div w:id="197355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307491">
      <w:bodyDiv w:val="1"/>
      <w:marLeft w:val="0"/>
      <w:marRight w:val="0"/>
      <w:marTop w:val="0"/>
      <w:marBottom w:val="0"/>
      <w:divBdr>
        <w:top w:val="none" w:sz="0" w:space="0" w:color="auto"/>
        <w:left w:val="none" w:sz="0" w:space="0" w:color="auto"/>
        <w:bottom w:val="none" w:sz="0" w:space="0" w:color="auto"/>
        <w:right w:val="none" w:sz="0" w:space="0" w:color="auto"/>
      </w:divBdr>
      <w:divsChild>
        <w:div w:id="660230710">
          <w:marLeft w:val="0"/>
          <w:marRight w:val="0"/>
          <w:marTop w:val="0"/>
          <w:marBottom w:val="0"/>
          <w:divBdr>
            <w:top w:val="none" w:sz="0" w:space="0" w:color="auto"/>
            <w:left w:val="none" w:sz="0" w:space="0" w:color="auto"/>
            <w:bottom w:val="none" w:sz="0" w:space="0" w:color="auto"/>
            <w:right w:val="none" w:sz="0" w:space="0" w:color="auto"/>
          </w:divBdr>
          <w:divsChild>
            <w:div w:id="1992714709">
              <w:marLeft w:val="0"/>
              <w:marRight w:val="0"/>
              <w:marTop w:val="0"/>
              <w:marBottom w:val="0"/>
              <w:divBdr>
                <w:top w:val="none" w:sz="0" w:space="0" w:color="auto"/>
                <w:left w:val="none" w:sz="0" w:space="0" w:color="auto"/>
                <w:bottom w:val="none" w:sz="0" w:space="0" w:color="auto"/>
                <w:right w:val="none" w:sz="0" w:space="0" w:color="auto"/>
              </w:divBdr>
              <w:divsChild>
                <w:div w:id="403994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9157026">
      <w:bodyDiv w:val="1"/>
      <w:marLeft w:val="0"/>
      <w:marRight w:val="0"/>
      <w:marTop w:val="0"/>
      <w:marBottom w:val="0"/>
      <w:divBdr>
        <w:top w:val="none" w:sz="0" w:space="0" w:color="auto"/>
        <w:left w:val="none" w:sz="0" w:space="0" w:color="auto"/>
        <w:bottom w:val="none" w:sz="0" w:space="0" w:color="auto"/>
        <w:right w:val="none" w:sz="0" w:space="0" w:color="auto"/>
      </w:divBdr>
      <w:divsChild>
        <w:div w:id="778599157">
          <w:marLeft w:val="0"/>
          <w:marRight w:val="0"/>
          <w:marTop w:val="0"/>
          <w:marBottom w:val="0"/>
          <w:divBdr>
            <w:top w:val="none" w:sz="0" w:space="0" w:color="auto"/>
            <w:left w:val="none" w:sz="0" w:space="0" w:color="auto"/>
            <w:bottom w:val="none" w:sz="0" w:space="0" w:color="auto"/>
            <w:right w:val="none" w:sz="0" w:space="0" w:color="auto"/>
          </w:divBdr>
          <w:divsChild>
            <w:div w:id="1513494691">
              <w:marLeft w:val="0"/>
              <w:marRight w:val="0"/>
              <w:marTop w:val="0"/>
              <w:marBottom w:val="0"/>
              <w:divBdr>
                <w:top w:val="none" w:sz="0" w:space="0" w:color="auto"/>
                <w:left w:val="none" w:sz="0" w:space="0" w:color="auto"/>
                <w:bottom w:val="none" w:sz="0" w:space="0" w:color="auto"/>
                <w:right w:val="none" w:sz="0" w:space="0" w:color="auto"/>
              </w:divBdr>
              <w:divsChild>
                <w:div w:id="887688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8845553">
      <w:bodyDiv w:val="1"/>
      <w:marLeft w:val="0"/>
      <w:marRight w:val="0"/>
      <w:marTop w:val="0"/>
      <w:marBottom w:val="0"/>
      <w:divBdr>
        <w:top w:val="none" w:sz="0" w:space="0" w:color="auto"/>
        <w:left w:val="none" w:sz="0" w:space="0" w:color="auto"/>
        <w:bottom w:val="none" w:sz="0" w:space="0" w:color="auto"/>
        <w:right w:val="none" w:sz="0" w:space="0" w:color="auto"/>
      </w:divBdr>
      <w:divsChild>
        <w:div w:id="586305583">
          <w:marLeft w:val="0"/>
          <w:marRight w:val="0"/>
          <w:marTop w:val="0"/>
          <w:marBottom w:val="0"/>
          <w:divBdr>
            <w:top w:val="none" w:sz="0" w:space="0" w:color="auto"/>
            <w:left w:val="none" w:sz="0" w:space="0" w:color="auto"/>
            <w:bottom w:val="none" w:sz="0" w:space="0" w:color="auto"/>
            <w:right w:val="none" w:sz="0" w:space="0" w:color="auto"/>
          </w:divBdr>
          <w:divsChild>
            <w:div w:id="44763761">
              <w:marLeft w:val="0"/>
              <w:marRight w:val="0"/>
              <w:marTop w:val="0"/>
              <w:marBottom w:val="0"/>
              <w:divBdr>
                <w:top w:val="none" w:sz="0" w:space="0" w:color="auto"/>
                <w:left w:val="none" w:sz="0" w:space="0" w:color="auto"/>
                <w:bottom w:val="none" w:sz="0" w:space="0" w:color="auto"/>
                <w:right w:val="none" w:sz="0" w:space="0" w:color="auto"/>
              </w:divBdr>
              <w:divsChild>
                <w:div w:id="12994600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26930384">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image" Target="media/image5.png"/><Relationship Id="rId12" Type="http://schemas.openxmlformats.org/officeDocument/2006/relationships/image" Target="media/image6.jpg"/><Relationship Id="rId13" Type="http://schemas.openxmlformats.org/officeDocument/2006/relationships/fontTable" Target="fontTable.xml"/><Relationship Id="rId14"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customXml" Target="../customXml/item2.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image" Target="media/image1.png"/><Relationship Id="rId8" Type="http://schemas.openxmlformats.org/officeDocument/2006/relationships/image" Target="media/image2.png"/><Relationship Id="rId9" Type="http://schemas.openxmlformats.org/officeDocument/2006/relationships/image" Target="media/image3.png"/><Relationship Id="rId10"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5AFA345-7BC4-3449-99E7-5B29CE5B4255}">
  <ds:schemaRefs>
    <ds:schemaRef ds:uri="http://schemas.openxmlformats.org/officeDocument/2006/bibliography"/>
  </ds:schemaRefs>
</ds:datastoreItem>
</file>

<file path=customXml/itemProps2.xml><?xml version="1.0" encoding="utf-8"?>
<ds:datastoreItem xmlns:ds="http://schemas.openxmlformats.org/officeDocument/2006/customXml" ds:itemID="{A3B2CA93-93B1-874F-A236-6CE50A0595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14</Pages>
  <Words>4174</Words>
  <Characters>23795</Characters>
  <Application>Microsoft Macintosh Word</Application>
  <DocSecurity>0</DocSecurity>
  <Lines>198</Lines>
  <Paragraphs>55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27914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Ruth Dalton</dc:creator>
  <cp:keywords/>
  <dc:description/>
  <cp:lastModifiedBy>Ruth Dalton</cp:lastModifiedBy>
  <cp:revision>3</cp:revision>
  <cp:lastPrinted>2015-02-02T10:09:00Z</cp:lastPrinted>
  <dcterms:created xsi:type="dcterms:W3CDTF">2015-02-07T00:02:00Z</dcterms:created>
  <dcterms:modified xsi:type="dcterms:W3CDTF">2015-02-07T23:36:00Z</dcterms:modified>
</cp:coreProperties>
</file>