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E8DAC41" w:rsidR="00A731D7" w:rsidRDefault="00477FFB">
      <w:pPr>
        <w:pStyle w:val="Heading1"/>
        <w:spacing w:line="276" w:lineRule="auto"/>
        <w:jc w:val="both"/>
      </w:pPr>
      <w:bookmarkStart w:id="0" w:name="_heading=h.rzi839c3vqv2" w:colFirst="0" w:colLast="0"/>
      <w:bookmarkEnd w:id="0"/>
      <w:r>
        <w:t>Species interactions and eco-evolutionary dynamics of dispersal: the diversity-dependence of dispersal</w:t>
      </w:r>
    </w:p>
    <w:p w14:paraId="00000002" w14:textId="77777777" w:rsidR="00A731D7" w:rsidRDefault="00645AAF">
      <w:pPr>
        <w:spacing w:line="276" w:lineRule="auto"/>
        <w:jc w:val="both"/>
        <w:rPr>
          <w:rFonts w:ascii="Calibri" w:eastAsia="Calibri" w:hAnsi="Calibri" w:cs="Calibri"/>
        </w:rPr>
      </w:pPr>
      <w:sdt>
        <w:sdtPr>
          <w:tag w:val="goog_rdk_1"/>
          <w:id w:val="-539668120"/>
        </w:sdtPr>
        <w:sdtEndPr/>
        <w:sdtContent>
          <w:r w:rsidR="00477FFB">
            <w:t xml:space="preserve">Dries </w:t>
          </w:r>
        </w:sdtContent>
      </w:sdt>
      <w:r w:rsidR="00477FFB">
        <w:rPr>
          <w:rFonts w:ascii="Calibri" w:eastAsia="Calibri" w:hAnsi="Calibri" w:cs="Calibri"/>
        </w:rPr>
        <w:t xml:space="preserve">Bonte, </w:t>
      </w:r>
      <w:sdt>
        <w:sdtPr>
          <w:tag w:val="goog_rdk_2"/>
          <w:id w:val="1328560454"/>
        </w:sdtPr>
        <w:sdtEndPr/>
        <w:sdtContent>
          <w:r w:rsidR="00477FFB">
            <w:rPr>
              <w:rFonts w:ascii="Calibri" w:eastAsia="Calibri" w:hAnsi="Calibri" w:cs="Calibri"/>
            </w:rPr>
            <w:t xml:space="preserve">Sally </w:t>
          </w:r>
        </w:sdtContent>
      </w:sdt>
      <w:r w:rsidR="00477FFB">
        <w:rPr>
          <w:rFonts w:ascii="Calibri" w:eastAsia="Calibri" w:hAnsi="Calibri" w:cs="Calibri"/>
        </w:rPr>
        <w:t xml:space="preserve">Keith &amp; </w:t>
      </w:r>
      <w:sdt>
        <w:sdtPr>
          <w:tag w:val="goog_rdk_3"/>
          <w:id w:val="2017417073"/>
        </w:sdtPr>
        <w:sdtEndPr/>
        <w:sdtContent>
          <w:r w:rsidR="00477FFB">
            <w:rPr>
              <w:rFonts w:ascii="Calibri" w:eastAsia="Calibri" w:hAnsi="Calibri" w:cs="Calibri"/>
            </w:rPr>
            <w:t xml:space="preserve">Emanuel A. </w:t>
          </w:r>
        </w:sdtContent>
      </w:sdt>
      <w:proofErr w:type="gramStart"/>
      <w:r w:rsidR="00477FFB">
        <w:rPr>
          <w:rFonts w:ascii="Calibri" w:eastAsia="Calibri" w:hAnsi="Calibri" w:cs="Calibri"/>
        </w:rPr>
        <w:t>Fronhofer</w:t>
      </w:r>
      <w:proofErr w:type="gramEnd"/>
    </w:p>
    <w:p w14:paraId="4D0B84B4" w14:textId="2858B115" w:rsidR="00615737" w:rsidRPr="00615737" w:rsidRDefault="00615737" w:rsidP="00615737">
      <w:pPr>
        <w:spacing w:line="276" w:lineRule="auto"/>
        <w:jc w:val="both"/>
        <w:rPr>
          <w:rStyle w:val="SubtleEmphasis"/>
          <w:sz w:val="12"/>
          <w:szCs w:val="12"/>
        </w:rPr>
      </w:pPr>
      <w:r w:rsidRPr="00615737">
        <w:rPr>
          <w:rStyle w:val="SubtleEmphasis"/>
          <w:sz w:val="12"/>
          <w:szCs w:val="12"/>
          <w:vertAlign w:val="superscript"/>
        </w:rPr>
        <w:t xml:space="preserve">1 </w:t>
      </w:r>
      <w:r w:rsidRPr="00615737">
        <w:rPr>
          <w:rStyle w:val="SubtleEmphasis"/>
          <w:sz w:val="12"/>
          <w:szCs w:val="12"/>
        </w:rPr>
        <w:t xml:space="preserve">Department of Biology, Ghent University, K.L. </w:t>
      </w:r>
      <w:proofErr w:type="spellStart"/>
      <w:r w:rsidRPr="00615737">
        <w:rPr>
          <w:rStyle w:val="SubtleEmphasis"/>
          <w:sz w:val="12"/>
          <w:szCs w:val="12"/>
        </w:rPr>
        <w:t>Ledeganckstraat</w:t>
      </w:r>
      <w:proofErr w:type="spellEnd"/>
      <w:r w:rsidRPr="00615737">
        <w:rPr>
          <w:rStyle w:val="SubtleEmphasis"/>
          <w:sz w:val="12"/>
          <w:szCs w:val="12"/>
        </w:rPr>
        <w:t xml:space="preserve"> 35, B-9000 Ghent, Belgium</w:t>
      </w:r>
      <w:r>
        <w:rPr>
          <w:rStyle w:val="SubtleEmphasis"/>
          <w:sz w:val="12"/>
          <w:szCs w:val="12"/>
        </w:rPr>
        <w:t xml:space="preserve"> (Corresponding author </w:t>
      </w:r>
      <w:proofErr w:type="gramStart"/>
      <w:r>
        <w:rPr>
          <w:rStyle w:val="SubtleEmphasis"/>
          <w:sz w:val="12"/>
          <w:szCs w:val="12"/>
        </w:rPr>
        <w:t>-  dries.bonte@ugent.be</w:t>
      </w:r>
      <w:proofErr w:type="gramEnd"/>
      <w:r>
        <w:rPr>
          <w:rStyle w:val="SubtleEmphasis"/>
          <w:sz w:val="12"/>
          <w:szCs w:val="12"/>
        </w:rPr>
        <w:t>)</w:t>
      </w:r>
    </w:p>
    <w:p w14:paraId="63263B12" w14:textId="5E358C23" w:rsidR="00ED60E4" w:rsidRPr="00615737" w:rsidRDefault="00615737" w:rsidP="00EC79FB">
      <w:pPr>
        <w:spacing w:line="276" w:lineRule="auto"/>
        <w:jc w:val="both"/>
        <w:rPr>
          <w:rStyle w:val="SubtleEmphasis"/>
          <w:sz w:val="12"/>
          <w:szCs w:val="12"/>
        </w:rPr>
      </w:pPr>
      <w:r>
        <w:rPr>
          <w:rStyle w:val="SubtleEmphasis"/>
          <w:sz w:val="12"/>
          <w:szCs w:val="12"/>
        </w:rPr>
        <w:t>²</w:t>
      </w:r>
      <w:r w:rsidR="00ED60E4" w:rsidRPr="00615737">
        <w:rPr>
          <w:rStyle w:val="SubtleEmphasis"/>
          <w:sz w:val="12"/>
          <w:szCs w:val="12"/>
        </w:rPr>
        <w:t>Lancaster Environment Centre, Lancaster University, Lancaster, LA1 4YQ, UK</w:t>
      </w:r>
    </w:p>
    <w:p w14:paraId="62098B41" w14:textId="52A55431" w:rsidR="00615737" w:rsidRPr="00615737" w:rsidRDefault="00615737" w:rsidP="00615737">
      <w:pPr>
        <w:spacing w:line="276" w:lineRule="auto"/>
        <w:jc w:val="both"/>
        <w:rPr>
          <w:rStyle w:val="SubtleEmphasis"/>
          <w:sz w:val="12"/>
          <w:szCs w:val="12"/>
        </w:rPr>
      </w:pPr>
      <w:proofErr w:type="gramStart"/>
      <w:r>
        <w:rPr>
          <w:rStyle w:val="SubtleEmphasis"/>
          <w:sz w:val="12"/>
          <w:szCs w:val="12"/>
        </w:rPr>
        <w:t xml:space="preserve">³ </w:t>
      </w:r>
      <w:r w:rsidRPr="00615737">
        <w:rPr>
          <w:rStyle w:val="SubtleEmphasis"/>
          <w:sz w:val="12"/>
          <w:szCs w:val="12"/>
        </w:rPr>
        <w:t xml:space="preserve"> ISEM</w:t>
      </w:r>
      <w:proofErr w:type="gramEnd"/>
      <w:r w:rsidRPr="00615737">
        <w:rPr>
          <w:rStyle w:val="SubtleEmphasis"/>
          <w:sz w:val="12"/>
          <w:szCs w:val="12"/>
        </w:rPr>
        <w:t>, University of Montpellier, CNRS, IRD, EPHE, Montpellier, France</w:t>
      </w:r>
    </w:p>
    <w:p w14:paraId="5A965026" w14:textId="77777777" w:rsidR="00CE3F26" w:rsidRDefault="001D684A" w:rsidP="001D684A">
      <w:pPr>
        <w:pStyle w:val="Heading3"/>
        <w:rPr>
          <w:rFonts w:eastAsia="Calibri"/>
        </w:rPr>
      </w:pPr>
      <w:r>
        <w:rPr>
          <w:rFonts w:eastAsia="Calibri"/>
        </w:rPr>
        <w:t xml:space="preserve"> </w:t>
      </w:r>
    </w:p>
    <w:p w14:paraId="0B139460" w14:textId="5137892C" w:rsidR="00ED60E4" w:rsidRDefault="001D684A" w:rsidP="001D684A">
      <w:pPr>
        <w:pStyle w:val="Heading3"/>
        <w:rPr>
          <w:rFonts w:eastAsia="Calibri"/>
        </w:rPr>
      </w:pPr>
      <w:r>
        <w:rPr>
          <w:rFonts w:eastAsia="Calibri"/>
        </w:rPr>
        <w:t>Abstract</w:t>
      </w:r>
    </w:p>
    <w:p w14:paraId="3CE472EB" w14:textId="240020F1" w:rsidR="00D04F6B" w:rsidRPr="0082344F" w:rsidRDefault="00D04F6B" w:rsidP="00046D36">
      <w:pPr>
        <w:pStyle w:val="NormalWeb"/>
        <w:jc w:val="both"/>
        <w:rPr>
          <w:rFonts w:ascii="Calibri" w:hAnsi="Calibri" w:cs="Calibri"/>
          <w:i/>
          <w:iCs/>
          <w:color w:val="000000"/>
          <w:sz w:val="22"/>
          <w:szCs w:val="22"/>
        </w:rPr>
      </w:pPr>
      <w:r w:rsidRPr="0082344F">
        <w:rPr>
          <w:rFonts w:ascii="Calibri" w:hAnsi="Calibri" w:cs="Calibri"/>
          <w:i/>
          <w:iCs/>
          <w:sz w:val="22"/>
          <w:szCs w:val="22"/>
        </w:rPr>
        <w:t xml:space="preserve">Dispersal plays a pivotal role in the eco-evolutionary dynamics of spatially structured populations, communities, and ecosystems. As an individual-based trait, dispersal is subject to both plasticity and evolution. Its dependence on conditions and context is well understood within </w:t>
      </w:r>
      <w:proofErr w:type="gramStart"/>
      <w:r w:rsidRPr="0082344F">
        <w:rPr>
          <w:rFonts w:ascii="Calibri" w:hAnsi="Calibri" w:cs="Calibri"/>
          <w:i/>
          <w:iCs/>
          <w:sz w:val="22"/>
          <w:szCs w:val="22"/>
        </w:rPr>
        <w:t>single-species</w:t>
      </w:r>
      <w:proofErr w:type="gramEnd"/>
      <w:r w:rsidRPr="0082344F">
        <w:rPr>
          <w:rFonts w:ascii="Calibri" w:hAnsi="Calibri" w:cs="Calibri"/>
          <w:i/>
          <w:iCs/>
          <w:sz w:val="22"/>
          <w:szCs w:val="22"/>
        </w:rPr>
        <w:t xml:space="preserve"> metapopulations. However, species do not exist in isolation; they interact locally through various horizontal and vertical interactions. While the significance of species interactions is recognized for species coexistence and food web functioning, our understanding of their influence on regional dynamics, such as their impact on spatial dynamics in metacommunities and </w:t>
      </w:r>
      <w:proofErr w:type="spellStart"/>
      <w:r w:rsidRPr="0082344F">
        <w:rPr>
          <w:rFonts w:ascii="Calibri" w:hAnsi="Calibri" w:cs="Calibri"/>
          <w:i/>
          <w:iCs/>
          <w:sz w:val="22"/>
          <w:szCs w:val="22"/>
        </w:rPr>
        <w:t>metafoodwebs</w:t>
      </w:r>
      <w:proofErr w:type="spellEnd"/>
      <w:r w:rsidRPr="0082344F">
        <w:rPr>
          <w:rFonts w:ascii="Calibri" w:hAnsi="Calibri" w:cs="Calibri"/>
          <w:i/>
          <w:iCs/>
          <w:sz w:val="22"/>
          <w:szCs w:val="22"/>
        </w:rPr>
        <w:t xml:space="preserve">, remains limited. Building upon insights from </w:t>
      </w:r>
      <w:r w:rsidR="0082344F" w:rsidRPr="0082344F">
        <w:rPr>
          <w:rFonts w:ascii="Calibri" w:hAnsi="Calibri" w:cs="Calibri"/>
          <w:i/>
          <w:iCs/>
          <w:sz w:val="22"/>
          <w:szCs w:val="22"/>
        </w:rPr>
        <w:t>behavioural</w:t>
      </w:r>
      <w:r w:rsidRPr="0082344F">
        <w:rPr>
          <w:rFonts w:ascii="Calibri" w:hAnsi="Calibri" w:cs="Calibri"/>
          <w:i/>
          <w:iCs/>
          <w:sz w:val="22"/>
          <w:szCs w:val="22"/>
        </w:rPr>
        <w:t xml:space="preserve"> and community ecology, we aim to elucidate biodiversity as both a driver and outcome of connectivity. By synthesizing conceptual, theoretical, and empirical contributions from global experts in the field, we seek to explore how a more mechanistic understanding of diversity-dispersal relationships influences the distribution of species in spatially and temporally changing environments. Our findings highlight the importance of explicitly considering interspecific interactions as drivers of dispersal, thus reshaping our understanding of fundamental dynamics including species coexistence and the emergent dynamics of metacommunities and meta-ecosystems. We envision that this initiative will pave the way for advanced forecasting approaches to understanding biodiversity dynamics under the pressures of global change</w:t>
      </w:r>
      <w:r w:rsidR="00046D36" w:rsidRPr="0082344F">
        <w:rPr>
          <w:rFonts w:ascii="Calibri" w:hAnsi="Calibri" w:cs="Calibri"/>
          <w:i/>
          <w:iCs/>
          <w:sz w:val="22"/>
          <w:szCs w:val="22"/>
        </w:rPr>
        <w:t>.</w:t>
      </w:r>
    </w:p>
    <w:p w14:paraId="4F7AA5C5" w14:textId="1146EC96" w:rsidR="001D684A" w:rsidRPr="00046D36" w:rsidRDefault="001D684A" w:rsidP="001D684A">
      <w:pPr>
        <w:pStyle w:val="NormalWeb"/>
        <w:rPr>
          <w:rFonts w:ascii="Calibri" w:hAnsi="Calibri" w:cs="Calibri"/>
          <w:sz w:val="22"/>
          <w:szCs w:val="22"/>
        </w:rPr>
      </w:pPr>
      <w:r w:rsidRPr="00046D36">
        <w:rPr>
          <w:rFonts w:ascii="Calibri" w:hAnsi="Calibri" w:cs="Calibri"/>
          <w:sz w:val="22"/>
          <w:szCs w:val="22"/>
        </w:rPr>
        <w:t xml:space="preserve">This article is part of the theme issue </w:t>
      </w:r>
      <w:r w:rsidR="00180077" w:rsidRPr="00046D36">
        <w:rPr>
          <w:rFonts w:ascii="Calibri" w:hAnsi="Calibri" w:cs="Calibri"/>
          <w:sz w:val="22"/>
          <w:szCs w:val="22"/>
          <w:lang w:val="en-GB"/>
        </w:rPr>
        <w:t xml:space="preserve">'Diversity-dependence of dispersal: interspecific interactions determine spatial </w:t>
      </w:r>
      <w:proofErr w:type="gramStart"/>
      <w:r w:rsidR="00180077" w:rsidRPr="00046D36">
        <w:rPr>
          <w:rFonts w:ascii="Calibri" w:hAnsi="Calibri" w:cs="Calibri"/>
          <w:sz w:val="22"/>
          <w:szCs w:val="22"/>
          <w:lang w:val="en-GB"/>
        </w:rPr>
        <w:t>dynamics</w:t>
      </w:r>
      <w:r w:rsidRPr="00046D36">
        <w:rPr>
          <w:rFonts w:ascii="Calibri" w:hAnsi="Calibri" w:cs="Calibri"/>
          <w:sz w:val="22"/>
          <w:szCs w:val="22"/>
        </w:rPr>
        <w:t>’</w:t>
      </w:r>
      <w:proofErr w:type="gramEnd"/>
    </w:p>
    <w:p w14:paraId="2F09F43D" w14:textId="77777777" w:rsidR="001D684A" w:rsidRDefault="001D684A" w:rsidP="00EC79FB">
      <w:pPr>
        <w:spacing w:line="276" w:lineRule="auto"/>
        <w:jc w:val="both"/>
        <w:rPr>
          <w:rFonts w:ascii="Calibri" w:eastAsia="Calibri" w:hAnsi="Calibri" w:cs="Calibri"/>
          <w:b/>
        </w:rPr>
      </w:pPr>
    </w:p>
    <w:p w14:paraId="0CCFB540" w14:textId="790AC77E" w:rsidR="00ED60E4" w:rsidRPr="0065442F" w:rsidRDefault="001D684A" w:rsidP="00DC6DF7">
      <w:pPr>
        <w:pStyle w:val="Heading3"/>
        <w:rPr>
          <w:rFonts w:eastAsia="Calibri"/>
        </w:rPr>
      </w:pPr>
      <w:r>
        <w:rPr>
          <w:rFonts w:eastAsia="Calibri"/>
        </w:rPr>
        <w:t>Introduction</w:t>
      </w:r>
    </w:p>
    <w:p w14:paraId="00000003" w14:textId="5692EC56" w:rsidR="00A731D7" w:rsidRDefault="0065442F" w:rsidP="0065442F">
      <w:pPr>
        <w:spacing w:line="276" w:lineRule="auto"/>
        <w:jc w:val="both"/>
        <w:rPr>
          <w:rFonts w:ascii="Calibri" w:eastAsia="Calibri" w:hAnsi="Calibri" w:cs="Calibri"/>
          <w:bCs/>
        </w:rPr>
      </w:pPr>
      <w:r w:rsidRPr="0065442F">
        <w:rPr>
          <w:rFonts w:ascii="Calibri" w:eastAsia="Calibri" w:hAnsi="Calibri" w:cs="Calibri"/>
          <w:bCs/>
        </w:rPr>
        <w:t xml:space="preserve">Dispersal, birth, and death rates play pivotal roles in shaping life histories </w:t>
      </w:r>
      <w:r w:rsidR="002B0DA1">
        <w:rPr>
          <w:rFonts w:ascii="Calibri" w:eastAsia="Calibri" w:hAnsi="Calibri" w:cs="Calibri"/>
          <w:bCs/>
        </w:rPr>
        <w:fldChar w:fldCharType="begin"/>
      </w:r>
      <w:r w:rsidR="002B0DA1">
        <w:rPr>
          <w:rFonts w:ascii="Calibri" w:eastAsia="Calibri" w:hAnsi="Calibri" w:cs="Calibri"/>
          <w:bCs/>
        </w:rPr>
        <w:instrText xml:space="preserve"> ADDIN ZOTERO_ITEM CSL_CITATION {"citationID":"LKNIEVlE","properties":{"formattedCitation":"[1]","plainCitation":"[1]","noteIndex":0},"citationItems":[{"id":274,"uris":["http://zotero.org/users/5569959/items/247K89E6"],"itemData":{"id":274,"type":"article-journal","container-title":"Oikos","DOI":"https://doi.org/10.1111/oik.03801","ISSN":"0030-1299","issue":"4","page":"472-479","title":"Dispersal: a central and independent trait in life history","volume":"126","author":[{"family":"Bonte","given":"D."},{"family":"Dahirel","given":"M."}],"issued":{"date-parts":[["2017"]]}}}],"schema":"https://github.com/citation-style-language/schema/raw/master/csl-citation.json"} </w:instrText>
      </w:r>
      <w:r w:rsidR="002B0DA1">
        <w:rPr>
          <w:rFonts w:ascii="Calibri" w:eastAsia="Calibri" w:hAnsi="Calibri" w:cs="Calibri"/>
          <w:bCs/>
        </w:rPr>
        <w:fldChar w:fldCharType="separate"/>
      </w:r>
      <w:r w:rsidR="002B0DA1" w:rsidRPr="002B0DA1">
        <w:rPr>
          <w:rFonts w:ascii="Calibri" w:hAnsi="Calibri" w:cs="Calibri"/>
        </w:rPr>
        <w:t>[1]</w:t>
      </w:r>
      <w:r w:rsidR="002B0DA1">
        <w:rPr>
          <w:rFonts w:ascii="Calibri" w:eastAsia="Calibri" w:hAnsi="Calibri" w:cs="Calibri"/>
          <w:bCs/>
        </w:rPr>
        <w:fldChar w:fldCharType="end"/>
      </w:r>
      <w:r w:rsidRPr="0065442F">
        <w:rPr>
          <w:rFonts w:ascii="Calibri" w:eastAsia="Calibri" w:hAnsi="Calibri" w:cs="Calibri"/>
          <w:bCs/>
        </w:rPr>
        <w:t xml:space="preserve"> and governing population dynamics of species residing in spatially structured environments. These distinct populations are commonly framed as patches within a metapopulation </w:t>
      </w:r>
      <w:r w:rsidR="002B0DA1">
        <w:rPr>
          <w:rFonts w:ascii="Calibri" w:eastAsia="Calibri" w:hAnsi="Calibri" w:cs="Calibri"/>
          <w:bCs/>
        </w:rPr>
        <w:fldChar w:fldCharType="begin"/>
      </w:r>
      <w:r w:rsidR="002B0DA1">
        <w:rPr>
          <w:rFonts w:ascii="Calibri" w:eastAsia="Calibri" w:hAnsi="Calibri" w:cs="Calibri"/>
          <w:bCs/>
        </w:rPr>
        <w:instrText xml:space="preserve"> ADDIN ZOTERO_ITEM CSL_CITATION {"citationID":"6zrUD8Ri","properties":{"formattedCitation":"[2\\uc0\\u8211{}4]","plainCitation":"[2–4]","noteIndex":0},"citationItems":[{"id":708,"uris":["http://zotero.org/users/5569959/items/79LAPJQX"],"itemData":{"id":708,"type":"article-journal","abstract":"The probability distributions of population size are derived for populations living in randomly varying environments for both density-dependent and density-independent population growth. The effects of random variation in the rate of increase, the carrying capacity, and sampling variation in numbers are examined.","container-title":"Proc. Natl. Acad. Sci. U. S. A.","DOI":"10.1073/pnas.62.4.1061","ISSN":"0027-8424","issue":"4","note":"PMID: 5256407","page":"1061–1065","title":"The effect of random variations of different types on population growth.","volume":"62","author":[{"family":"Levins","given":"R"}],"issued":{"date-parts":[["1969"]]}}},{"id":1213,"uris":["http://zotero.org/users/5569959/items/VST5Y8MM"],"itemData":{"id":1213,"type":"article-journal","abstract":"Metapopulation biology is concerned with the dynamic consequences of migration among local populations and the conditions of regional persistence of species with unstable local populations. Well established effects of habitat patch area and isolation on migration, colonization and population extinction have now become integrated with classic metapopulation dynamics. This has led to models that can be used to predict the movement patterns of individuals, the dynamics of species, and the distributional patterns in multispecies communities in real fragmented landscapes.","container-title":"Nature","page":"41–49","title":"Metapopulation dynamics","volume":"396","author":[{"family":"Hanski","given":"Ilkka"}],"issued":{"date-parts":[["1998"]]}}},{"id":671,"uris":["http://zotero.org/users/5569959/items/IH3UBTQY"],"itemData":{"id":671,"type":"article-journal","abstract":"Roughly 40 years after its introduction, the metapopulation concept is central to population ecology. The notion that local populations and their dynamics may be coupled by dispersal is without any doubt of great importance for our understanding of population-level processes. A metapopulation describes a set of subpopulations linked by (rare) dispersal events in a dynamic equilibrium of extinctions and recolonizations. In the large body of literature that has accumulated, the term “metapopulation” is often used in a very broad sense; most of the time it simply implies spatial heterogeneity. A number of reviews have recently addressed this problem and have pointed out that, despite the large and still growing popularity of the metapopulation concept, there are only very few empirical examples that conform with the strict classical metapopulation (CM) definition. In order to understand this discrepancy between theory and observation, we use an individual-based modeling approach that allows us to pinpoint the environmental conditions and the life-history attributes required for the emergence of a CM structure. We find that CM dynamics are restricted to a specific parameter range at the border between spatially structured but completely occupied and globally extinct populations. Considering general life-history attributes, our simulations suggest that CMs are more likely to occur in arthropod species than in (large) vertebrates. Since the specific type of spatial population structure determines conservation concepts, our findings have important implications for conservation biology. Our model suggests that most spatially structured populations are panmictic, patchy, or of mainland–island type, which makes efforts spent on increasing connectivity (e.g., corridors) questionable. If one does observe a true CM structure, this means that the focal metapopulation is on the brink of extinction and that drastic conservation measures are needed. Read More: http://www.esajournals.org/doi/abs/10.1890/11-1814.1","container-title":"Ecology","DOI":"10.1890/11-1814.1","ISSN":"00129658","issue":"8","note":"PMID: 22928424","page":"1967–1978","title":"Why are metapopulations so rare?","volume":"93","author":[{"family":"Fronhofer","given":"Emanuel A."},{"family":"Kubisch","given":"Alexander"},{"family":"Hilker","given":"Frank M."},{"family":"Hovestadt","given":"Thomas"},{"family":"Poethke","given":"Hans Joachim"}],"issued":{"date-parts":[["2012"]]}}}],"schema":"https://github.com/citation-style-language/schema/raw/master/csl-citation.json"} </w:instrText>
      </w:r>
      <w:r w:rsidR="002B0DA1">
        <w:rPr>
          <w:rFonts w:ascii="Calibri" w:eastAsia="Calibri" w:hAnsi="Calibri" w:cs="Calibri"/>
          <w:bCs/>
        </w:rPr>
        <w:fldChar w:fldCharType="separate"/>
      </w:r>
      <w:r w:rsidR="002B0DA1" w:rsidRPr="002B0DA1">
        <w:rPr>
          <w:rFonts w:ascii="Calibri" w:hAnsi="Calibri" w:cs="Calibri"/>
        </w:rPr>
        <w:t>[2–4]</w:t>
      </w:r>
      <w:r w:rsidR="002B0DA1">
        <w:rPr>
          <w:rFonts w:ascii="Calibri" w:eastAsia="Calibri" w:hAnsi="Calibri" w:cs="Calibri"/>
          <w:bCs/>
        </w:rPr>
        <w:fldChar w:fldCharType="end"/>
      </w:r>
      <w:r w:rsidRPr="0065442F">
        <w:rPr>
          <w:rFonts w:ascii="Calibri" w:eastAsia="Calibri" w:hAnsi="Calibri" w:cs="Calibri"/>
          <w:bCs/>
        </w:rPr>
        <w:t xml:space="preserve">. When accounting for multiple interacting or non-interacting species, their dynamics are studied as metacommunities </w:t>
      </w:r>
      <w:r w:rsidR="009B498D">
        <w:rPr>
          <w:rFonts w:ascii="Calibri" w:eastAsia="Calibri" w:hAnsi="Calibri" w:cs="Calibri"/>
          <w:bCs/>
        </w:rPr>
        <w:fldChar w:fldCharType="begin"/>
      </w:r>
      <w:r w:rsidR="009B498D">
        <w:rPr>
          <w:rFonts w:ascii="Calibri" w:eastAsia="Calibri" w:hAnsi="Calibri" w:cs="Calibri"/>
          <w:bCs/>
        </w:rPr>
        <w:instrText xml:space="preserve"> ADDIN ZOTERO_ITEM CSL_CITATION {"citationID":"T7XXGHeO","properties":{"formattedCitation":"[5,6]","plainCitation":"[5,6]","noteIndex":0},"citationItems":[{"id":2935,"uris":["http://zotero.org/groups/2297357/items/H32XFMLN"],"itemData":{"id":2935,"type":"article-journal","container-title":"Ecology Letters","DOI":"10.1111/j.1461-0248.2004.00608.x","ISSN":"1461023X, 14610248","issue":"7","language":"en","page":"601-613","source":"Crossref","title":"The metacommunity concept: a framework for multi-scale community ecology","title-short":"The metacommunity concept","volume":"7","author":[{"family":"Leibold","given":"M. A."},{"family":"Holyoak","given":"M."},{"family":"Mouquet","given":"N."},{"family":"Amarasekare","given":"P."},{"family":"Chase","given":"J. M."},{"family":"Hoopes","given":"M. F."},{"family":"Holt","given":"R. D."},{"family":"Shurin","given":"J. B."},{"family":"Law","given":"R."},{"family":"Tilman","given":"D."},{"family":"Loreau","given":"M."},{"family":"Gonzalez","given":"A."}],"issued":{"date-parts":[["2004",6,4]]}}},{"id":1726,"uris":["http://zotero.org/users/5569959/items/VE42BBLV"],"itemData":{"id":1726,"type":"article-journal","abstract":"The metacommunity concept has the potential to integrate local and regional dynamics within a general community ecology framework. To this end, the concept must move beyond the discrete archetypes that have largely defined it (e.g. neutral vs. species sorting) and better incorporate local scale species interactions and coexistence mechanisms. Here, we present a fundamental reconception of the framework that explicitly links local coexistence theory to the spatial processes inherent to metacommunity theory, allowing for a continuous range of competitive community dynamics. These dynamics emerge from the three underlying processes that shape ecological communities: (1) density-independent responses to abiotic conditions, (2) density-dependent biotic interactions and (3) dispersal. Stochasticity is incorporated in the demographic realisation of each of these processes. We formalise this framework using a simulation model that explores a wide range of competitive metacommunity dynamics by varying the strength of the underlying processes. Using this model and framework, we show how existing theories, including the traditional metacommunity archetypes, are linked by this common set of processes. We then use the model to generate new hypotheses about how the three processes combine to interactively shape diversity, functioning and stability within metacommunities.","container-title":"Ecology Letters","DOI":"10.1111/ele.13568","ISSN":"1461-0248","issue":"9","language":"en","note":"_eprint: https://onlinelibrary.wiley.com/doi/pdf/10.1111/ele.13568","page":"1314-1329","source":"Wiley Online Library","title":"A process-based metacommunity framework linking local and regional scale community ecology","volume":"23","author":[{"family":"Thompson","given":"Patrick L."},{"family":"Guzman","given":"Laura Melissa"},{"family":"De Meester","given":"Luc"},{"family":"Horváth","given":"Zsófia"},{"family":"Ptacnik","given":"Robert"},{"family":"Vanschoenwinkel","given":"Bram"},{"family":"Viana","given":"Duarte S."},{"family":"Chase","given":"Jonathan M."}],"issued":{"date-parts":[["2020"]]}}}],"schema":"https://github.com/citation-style-language/schema/raw/master/csl-citation.json"} </w:instrText>
      </w:r>
      <w:r w:rsidR="009B498D">
        <w:rPr>
          <w:rFonts w:ascii="Calibri" w:eastAsia="Calibri" w:hAnsi="Calibri" w:cs="Calibri"/>
          <w:bCs/>
        </w:rPr>
        <w:fldChar w:fldCharType="separate"/>
      </w:r>
      <w:r w:rsidR="009B498D" w:rsidRPr="009B498D">
        <w:rPr>
          <w:rFonts w:ascii="Calibri" w:hAnsi="Calibri" w:cs="Calibri"/>
        </w:rPr>
        <w:t>[5,6]</w:t>
      </w:r>
      <w:r w:rsidR="009B498D">
        <w:rPr>
          <w:rFonts w:ascii="Calibri" w:eastAsia="Calibri" w:hAnsi="Calibri" w:cs="Calibri"/>
          <w:bCs/>
        </w:rPr>
        <w:fldChar w:fldCharType="end"/>
      </w:r>
      <w:r w:rsidRPr="0065442F">
        <w:rPr>
          <w:rFonts w:ascii="Calibri" w:eastAsia="Calibri" w:hAnsi="Calibri" w:cs="Calibri"/>
          <w:bCs/>
        </w:rPr>
        <w:t>.  Scaling up in time and space, dispersal, alongside speciation and extinction, constitutes one of the three fundamental processes governing the diversity and distribution of life on Earth</w:t>
      </w:r>
      <w:r w:rsidR="0097464D">
        <w:rPr>
          <w:rFonts w:ascii="Calibri" w:eastAsia="Calibri" w:hAnsi="Calibri" w:cs="Calibri"/>
          <w:bCs/>
        </w:rPr>
        <w:t xml:space="preserve"> </w:t>
      </w:r>
      <w:r w:rsidR="0097464D">
        <w:rPr>
          <w:rFonts w:ascii="Calibri" w:eastAsia="Calibri" w:hAnsi="Calibri" w:cs="Calibri"/>
          <w:bCs/>
        </w:rPr>
        <w:fldChar w:fldCharType="begin"/>
      </w:r>
      <w:r w:rsidR="0097464D">
        <w:rPr>
          <w:rFonts w:ascii="Calibri" w:eastAsia="Calibri" w:hAnsi="Calibri" w:cs="Calibri"/>
          <w:bCs/>
        </w:rPr>
        <w:instrText xml:space="preserve"> ADDIN ZOTERO_ITEM CSL_CITATION {"citationID":"YNdHFtFM","properties":{"formattedCitation":"[7]","plainCitation":"[7]","noteIndex":0},"citationItems":[{"id":1212,"uris":["http://zotero.org/users/5569959/items/T2TBCP84"],"itemData":{"id":1212,"type":"article-journal","abstract":"Community ecology is often perceived as a \"mess, \"given the seemingly vast number of processes that can underlie the many patterns of interest, and the apparent uniqueness of each study system. However, at the most general level, patterns in the composition and diversity of species–the subject matter of community ecology–are influenced by only four classes of process: selection, drift, speciation, and dispersal. Selection represents deterministic fitness differences among species, drift represents stochastic changes in species abundance, speciation creates new species, and dispersal is the movement of organisms across space. All theoretical and conceptual models in community ecology can be understood with respect to their emphasis on these four processes. Empirical evidence exists for all of these processes and many of their interactions, with a predominance of studies on selection. Organizing the material of community ecology according to this framework can clarify the essential similarities and differences among the many conceptual and theoretical approaches to the discipline, and it can also allow for the articulation of a very general theory of community dynamics: species are added to communities via speciation and dispersal, and the relative abundances of these species are then shaped by drift and selection, as well as ongoing dispersal to drive community dynamics.","container-title":"Q. Rev. Biol.","ISSN":"0033-5770","issue":"2","note":"PMID: 20565040","page":"183–206","title":"Conceptual synthesis in community ecology.","volume":"85","author":[{"family":"Vellend","given":"Mark"}],"issued":{"date-parts":[["2010",6]]}}}],"schema":"https://github.com/citation-style-language/schema/raw/master/csl-citation.json"} </w:instrText>
      </w:r>
      <w:r w:rsidR="0097464D">
        <w:rPr>
          <w:rFonts w:ascii="Calibri" w:eastAsia="Calibri" w:hAnsi="Calibri" w:cs="Calibri"/>
          <w:bCs/>
        </w:rPr>
        <w:fldChar w:fldCharType="separate"/>
      </w:r>
      <w:r w:rsidR="0097464D" w:rsidRPr="0097464D">
        <w:rPr>
          <w:rFonts w:ascii="Calibri" w:hAnsi="Calibri" w:cs="Calibri"/>
        </w:rPr>
        <w:t>[7]</w:t>
      </w:r>
      <w:r w:rsidR="0097464D">
        <w:rPr>
          <w:rFonts w:ascii="Calibri" w:eastAsia="Calibri" w:hAnsi="Calibri" w:cs="Calibri"/>
          <w:bCs/>
        </w:rPr>
        <w:fldChar w:fldCharType="end"/>
      </w:r>
      <w:r w:rsidRPr="0065442F">
        <w:rPr>
          <w:rFonts w:ascii="Calibri" w:eastAsia="Calibri" w:hAnsi="Calibri" w:cs="Calibri"/>
          <w:bCs/>
        </w:rPr>
        <w:t>. Dispersal and behaviour become especially relevant when humans alter landscapes</w:t>
      </w:r>
      <w:r w:rsidR="0097464D">
        <w:rPr>
          <w:rFonts w:ascii="Calibri" w:eastAsia="Calibri" w:hAnsi="Calibri" w:cs="Calibri"/>
          <w:bCs/>
        </w:rPr>
        <w:t xml:space="preserve"> </w:t>
      </w:r>
      <w:r w:rsidR="00DF1B02">
        <w:rPr>
          <w:rFonts w:ascii="Calibri" w:eastAsia="Calibri" w:hAnsi="Calibri" w:cs="Calibri"/>
          <w:bCs/>
        </w:rPr>
        <w:fldChar w:fldCharType="begin"/>
      </w:r>
      <w:r w:rsidR="00DF1B02">
        <w:rPr>
          <w:rFonts w:ascii="Calibri" w:eastAsia="Calibri" w:hAnsi="Calibri" w:cs="Calibri"/>
          <w:bCs/>
        </w:rPr>
        <w:instrText xml:space="preserve"> ADDIN ZOTERO_ITEM CSL_CITATION {"citationID":"us46AXxe","properties":{"formattedCitation":"[8,9]","plainCitation":"[8,9]","noteIndex":0},"citationItems":[{"id":506,"uris":["http://zotero.org/users/5569959/items/N6CLJU79"],"itemData":{"id":506,"type":"article-journal","container-title":"TRENDS IN ECOLOGY &amp; EVOLUTION","DOI":"10.1016/j.tree.2018.09.008","ISSN":"0169-5347","issue":"12","license":"All rights reserved","page":"958-970","title":"Human-Mediated Dispersal and the Rewiring of Spatial Networks","volume":"33","author":[{"family":"Bullock","given":"James M."},{"family":"Bonte","given":"Dries"},{"family":"Pufal","given":"Gesine"},{"family":"Carvalho","given":"Carolina da Silva"},{"family":"Chapman","given":"Daniel S."},{"family":"Garcia","given":"Cristina"},{"family":"Garcia","given":"Daniel"},{"family":"Matthysen","given":"Erik"},{"family":"Mar Delgado","given":"Maria"}],"issued":{"date-parts":[["2018",12]]}}},{"id":4761,"uris":["http://zotero.org/users/5569959/items/JUNDAEJU"],"itemData":{"id":4761,"type":"article-journal","abstract":"Behavioural responses are often the first reaction of an organism to human-induced rapid environmental change (HIREC), yet current empirical evidence provides no consensus about the main environmental features that animals respond to behaviourally or which behaviours are responsive to HIREC. To understand how changes in behaviour can be predicted by different forms of HIREC, we conducted a meta-analysis of the existing empirical literature focusing on behavioural responses to five axes of environmental change (climate change, changes in CO2, direct human impact, changes in nutrients and biotic exchanges) in five behavioural domains (aggression, exploration, activity, boldness and sociability) across a range of taxa but with a focus on fish and bird species. Our meta-analysis revealed a general absence of directional behavioural responses to HIREC. However, the absolute magnitude of the effect sizes was large. This means that animals have strong behavioural responses to HIREC, but the responses are not clearly in any particular direction. Moreover, the absolute magnitude of the effect sizes differed between different behaviours and different forms of HIREC: Exploration responded more strongly than activity, and climate change induced the strongest behavioural responses. Model heterogeneities identified that effect sizes varied primarily because of study design, and the specific sample of individuals used in a study; phylogeny also explains significant variation in our bird model. Based on these results, we make four recommendations to further our understanding: 1) a more balanced representation of laboratory and field studies, 2) consideration of context dependency, 3) standardisation of the methods and definitions used to quantify and study behaviours and 4) consideration of the role for individual differences in behaviour.","container-title":"Oikos","DOI":"10.1111/oik.08366","ISSN":"1600-0706","issue":"4","language":"en","license":"© 2021 The Authors. Oikos published by John Wiley &amp; Sons Ltd on behalf of Nordic Society Oikos.","note":"_eprint: https://onlinelibrary.wiley.com/doi/pdf/10.1111/oik.08366","page":"e08366","source":"Wiley Online Library","title":"Understanding behavioural responses to human-induced rapid environmental change: a meta-analysis","title-short":"Understanding behavioural responses to human-induced rapid environmental change","volume":"2022","author":[{"family":"Gunn","given":"Rachel L."},{"family":"Hartley","given":"Ian R."},{"family":"Algar","given":"Adam C."},{"family":"Niemelä","given":"Petri T."},{"family":"Keith","given":"Sally A."}],"issued":{"date-parts":[["2022"]]}}}],"schema":"https://github.com/citation-style-language/schema/raw/master/csl-citation.json"} </w:instrText>
      </w:r>
      <w:r w:rsidR="00DF1B02">
        <w:rPr>
          <w:rFonts w:ascii="Calibri" w:eastAsia="Calibri" w:hAnsi="Calibri" w:cs="Calibri"/>
          <w:bCs/>
        </w:rPr>
        <w:fldChar w:fldCharType="separate"/>
      </w:r>
      <w:r w:rsidR="00DF1B02" w:rsidRPr="00DF1B02">
        <w:rPr>
          <w:rFonts w:ascii="Calibri" w:hAnsi="Calibri" w:cs="Calibri"/>
        </w:rPr>
        <w:t>[8,9]</w:t>
      </w:r>
      <w:r w:rsidR="00DF1B02">
        <w:rPr>
          <w:rFonts w:ascii="Calibri" w:eastAsia="Calibri" w:hAnsi="Calibri" w:cs="Calibri"/>
          <w:bCs/>
        </w:rPr>
        <w:fldChar w:fldCharType="end"/>
      </w:r>
      <w:r w:rsidRPr="0065442F">
        <w:rPr>
          <w:rFonts w:ascii="Calibri" w:eastAsia="Calibri" w:hAnsi="Calibri" w:cs="Calibri"/>
          <w:bCs/>
        </w:rPr>
        <w:t xml:space="preserve">. The spatial distribution of species diversity, whether local, regional, or global, arises </w:t>
      </w:r>
      <w:r w:rsidR="00A80C56" w:rsidRPr="0065442F">
        <w:rPr>
          <w:rFonts w:ascii="Calibri" w:eastAsia="Calibri" w:hAnsi="Calibri" w:cs="Calibri"/>
          <w:bCs/>
        </w:rPr>
        <w:t>because of</w:t>
      </w:r>
      <w:r w:rsidRPr="0065442F">
        <w:rPr>
          <w:rFonts w:ascii="Calibri" w:eastAsia="Calibri" w:hAnsi="Calibri" w:cs="Calibri"/>
          <w:bCs/>
        </w:rPr>
        <w:t xml:space="preserve"> local population dynamics and dispersal across various scales. Dispersal, operating at these scales, is intricately regulated by both emigration and immigration rates. These rates are influenced by landscape characteristics such as distances between patches and the permeability of the matrix, environmental conditions such as </w:t>
      </w:r>
      <w:r w:rsidRPr="0065442F">
        <w:rPr>
          <w:rFonts w:ascii="Calibri" w:eastAsia="Calibri" w:hAnsi="Calibri" w:cs="Calibri"/>
          <w:bCs/>
        </w:rPr>
        <w:lastRenderedPageBreak/>
        <w:t>weather and climate, and intrinsic species traits like size, dispersal morphology, perceptual ability, and physiology</w:t>
      </w:r>
      <w:r w:rsidR="0091066A">
        <w:rPr>
          <w:rFonts w:ascii="Calibri" w:eastAsia="Calibri" w:hAnsi="Calibri" w:cs="Calibri"/>
          <w:bCs/>
        </w:rPr>
        <w:t xml:space="preserve"> </w:t>
      </w:r>
      <w:r w:rsidR="0091066A">
        <w:rPr>
          <w:rFonts w:ascii="Calibri" w:eastAsia="Calibri" w:hAnsi="Calibri" w:cs="Calibri"/>
          <w:bCs/>
        </w:rPr>
        <w:fldChar w:fldCharType="begin"/>
      </w:r>
      <w:r w:rsidR="0091066A">
        <w:rPr>
          <w:rFonts w:ascii="Calibri" w:eastAsia="Calibri" w:hAnsi="Calibri" w:cs="Calibri"/>
          <w:bCs/>
        </w:rPr>
        <w:instrText xml:space="preserve"> ADDIN ZOTERO_ITEM CSL_CITATION {"citationID":"pHXGxXYf","properties":{"formattedCitation":"[10,11]","plainCitation":"[10,11]","noteIndex":0},"citationItems":[{"id":389,"uris":["http://zotero.org/users/5569959/items/DAXZ2FQM"],"itemData":{"id":389,"type":"book","abstract":"Landscape connectivity can be viewed from two perspectives that could be considered as extremes of a gradient: functional connectivity (refers to how the behavior of a dispersing organism is affected by landscape structure and elements) and structural connectivity (depends on the spatial con- figuration of habitat patches in the landscape like vicinity or presence of barriers). Here we argue that dispersal behavior changes with landscape configu- ration stressing the evolutionary dimension that has often been ignored in landscape ecology. Our work- ing hypothesis is that the functional grain of resource patches in the landscape is a crucial factor shaping individual movements, and therefore influencing landscape connectivity. Such changes are likely to occur on the short-term (some generations). We review empirical studies comparing dispersal behav- ior in landscapes differing in their fragmentation level, i.e., with variable resource grain.We show that behavioral variation affecting each of the three stages of the dispersal process (emigration, displacement or transfer in the matrix, and immigration) is indeed likely to occur according to selective pressures resulting from changes in the grain of the landscape (mortality or deferred costs). Accordingly, landscape connectivity results from the interaction between the dispersal behavior of individuals and the grain of each particular landscape. The existence of this interaction requires that connectivity estimates (being based on individual-based models, least cost distance algorithms, and structural connectivity metrics or even Euclidian distance) should be carefully evalu- ated for their applicability with respect to the required level of precision in species-specific and landscape information.","collection-number":"8","ISBN":"0921-2973","note":"DOI: 10.1007/s10980-007-9108-4\nPMID: 323","number-of-pages":"1117–1129","title":"Landscape connectivity and animal behavior: Functional grain as a key determinant for dispersal","volume":"22","author":[{"family":"Baguette","given":"Michel"},{"family":"Van Dyck","given":"Hans"}],"issued":{"date-parts":[["2007"]]}}},{"id":223,"uris":["http://zotero.org/users/5569959/items/EMNHKA7Q"],"itemData":{"id":223,"type":"article-journal","container-title":"Movement Ecology","DOI":"10.1186/s40462-020-0192-2","ISSN":"2051-3933","issue":"1","journalAbbreviation":"Mov Ecol","language":"en","page":"5","source":"DOI.org (Crossref)","title":"The physiology of movement","volume":"8","author":[{"family":"Goossens","given":"Steven"},{"family":"Wybouw","given":"Nicky"},{"family":"Van Leeuwen","given":"Thomas"},{"family":"Bonte","given":"Dries"}],"issued":{"date-parts":[["2020",12]]}}}],"schema":"https://github.com/citation-style-language/schema/raw/master/csl-citation.json"} </w:instrText>
      </w:r>
      <w:r w:rsidR="0091066A">
        <w:rPr>
          <w:rFonts w:ascii="Calibri" w:eastAsia="Calibri" w:hAnsi="Calibri" w:cs="Calibri"/>
          <w:bCs/>
        </w:rPr>
        <w:fldChar w:fldCharType="separate"/>
      </w:r>
      <w:r w:rsidR="0091066A" w:rsidRPr="0091066A">
        <w:rPr>
          <w:rFonts w:ascii="Calibri" w:hAnsi="Calibri" w:cs="Calibri"/>
        </w:rPr>
        <w:t>[10,11]</w:t>
      </w:r>
      <w:r w:rsidR="0091066A">
        <w:rPr>
          <w:rFonts w:ascii="Calibri" w:eastAsia="Calibri" w:hAnsi="Calibri" w:cs="Calibri"/>
          <w:bCs/>
        </w:rPr>
        <w:fldChar w:fldCharType="end"/>
      </w:r>
      <w:r w:rsidRPr="0065442F">
        <w:rPr>
          <w:rFonts w:ascii="Calibri" w:eastAsia="Calibri" w:hAnsi="Calibri" w:cs="Calibri"/>
          <w:bCs/>
        </w:rPr>
        <w:t xml:space="preserve">. These factors collectively influence connectivity among populations and communities, thereby mediating gene flow, demographic </w:t>
      </w:r>
      <w:r w:rsidR="0054108D" w:rsidRPr="0065442F">
        <w:rPr>
          <w:rFonts w:ascii="Calibri" w:eastAsia="Calibri" w:hAnsi="Calibri" w:cs="Calibri"/>
          <w:bCs/>
        </w:rPr>
        <w:t>patterns,</w:t>
      </w:r>
      <w:r w:rsidRPr="0065442F">
        <w:rPr>
          <w:rFonts w:ascii="Calibri" w:eastAsia="Calibri" w:hAnsi="Calibri" w:cs="Calibri"/>
          <w:bCs/>
        </w:rPr>
        <w:t xml:space="preserve"> and species interactions </w:t>
      </w:r>
      <w:r w:rsidR="00C83221">
        <w:rPr>
          <w:rFonts w:ascii="Calibri" w:eastAsia="Calibri" w:hAnsi="Calibri" w:cs="Calibri"/>
          <w:bCs/>
        </w:rPr>
        <w:fldChar w:fldCharType="begin"/>
      </w:r>
      <w:r w:rsidR="00C83221">
        <w:rPr>
          <w:rFonts w:ascii="Calibri" w:eastAsia="Calibri" w:hAnsi="Calibri" w:cs="Calibri"/>
          <w:bCs/>
        </w:rPr>
        <w:instrText xml:space="preserve"> ADDIN ZOTERO_ITEM CSL_CITATION {"citationID":"WHMNHraX","properties":{"formattedCitation":"[7,12]","plainCitation":"[7,12]","noteIndex":0},"citationItems":[{"id":1212,"uris":["http://zotero.org/users/5569959/items/T2TBCP84"],"itemData":{"id":1212,"type":"article-journal","abstract":"Community ecology is often perceived as a \"mess, \"given the seemingly vast number of processes that can underlie the many patterns of interest, and the apparent uniqueness of each study system. However, at the most general level, patterns in the composition and diversity of species–the subject matter of community ecology–are influenced by only four classes of process: selection, drift, speciation, and dispersal. Selection represents deterministic fitness differences among species, drift represents stochastic changes in species abundance, speciation creates new species, and dispersal is the movement of organisms across space. All theoretical and conceptual models in community ecology can be understood with respect to their emphasis on these four processes. Empirical evidence exists for all of these processes and many of their interactions, with a predominance of studies on selection. Organizing the material of community ecology according to this framework can clarify the essential similarities and differences among the many conceptual and theoretical approaches to the discipline, and it can also allow for the articulation of a very general theory of community dynamics: species are added to communities via speciation and dispersal, and the relative abundances of these species are then shaped by drift and selection, as well as ongoing dispersal to drive community dynamics.","container-title":"Q. Rev. Biol.","ISSN":"0033-5770","issue":"2","note":"PMID: 20565040","page":"183–206","title":"Conceptual synthesis in community ecology.","volume":"85","author":[{"family":"Vellend","given":"Mark"}],"issued":{"date-parts":[["2010",6]]}}},{"id":810,"uris":["http://zotero.org/users/5569959/items/HIC9HUQX"],"itemData":{"id":810,"type":"article-journal","abstract":"Research on the interactions between evolutionary and ecological dynamics has largely focused on local spatial scales and on relatively simple ecological communities. However, recent work demonstrates that dispersal can drastically alter the interplay between ecological and evolutionary dynamics, often in unexpected ways. We argue that a dispersal-centered synthesis of metacommunity ecology and evolution is necessary to make further progress in this important area of research. We demonstrate that such an approach generates several novel outcomes and substantially enhances understanding of both ecological and evolutionary phenomena in three core research areas at the interface of ecology and evolution.","container-title":"Trends Ecol. Evol.","DOI":"10.1016/j.tree.2008.02.007","ISSN":"0169-5347","issue":"6","note":"PMID: 18439707","page":"311–7","title":"The evolutionary ecology of metacommunities.","volume":"23","author":[{"family":"Urban","given":"Mark C"},{"family":"Leibold","given":"Mathew A"},{"family":"Amarasekare","given":"Priyanga"},{"family":"De Meester","given":"Luc"},{"family":"Gomulkiewicz","given":"Richard"},{"family":"Hochberg","given":"Michael E"},{"family":"Klausmeier","given":"Christopher A"},{"family":"Loeuille","given":"Nicolas"},{"family":"Mazancourt","given":"Claire","non-dropping-particle":"de"},{"family":"Norberg","given":"Jon"},{"family":"Pantel","given":"Jelena H"},{"family":"Strauss","given":"Sharon Y"},{"family":"Vellend","given":"Mark"},{"family":"Wade","given":"Michael J"}],"issued":{"date-parts":[["2008",6]]}}}],"schema":"https://github.com/citation-style-language/schema/raw/master/csl-citation.json"} </w:instrText>
      </w:r>
      <w:r w:rsidR="00C83221">
        <w:rPr>
          <w:rFonts w:ascii="Calibri" w:eastAsia="Calibri" w:hAnsi="Calibri" w:cs="Calibri"/>
          <w:bCs/>
        </w:rPr>
        <w:fldChar w:fldCharType="separate"/>
      </w:r>
      <w:r w:rsidR="00C83221" w:rsidRPr="00C83221">
        <w:rPr>
          <w:rFonts w:ascii="Calibri" w:hAnsi="Calibri" w:cs="Calibri"/>
        </w:rPr>
        <w:t>[7,12]</w:t>
      </w:r>
      <w:r w:rsidR="00C83221">
        <w:rPr>
          <w:rFonts w:ascii="Calibri" w:eastAsia="Calibri" w:hAnsi="Calibri" w:cs="Calibri"/>
          <w:bCs/>
        </w:rPr>
        <w:fldChar w:fldCharType="end"/>
      </w:r>
      <w:r w:rsidRPr="0065442F">
        <w:rPr>
          <w:rFonts w:ascii="Calibri" w:eastAsia="Calibri" w:hAnsi="Calibri" w:cs="Calibri"/>
          <w:bCs/>
        </w:rPr>
        <w:t>.</w:t>
      </w:r>
    </w:p>
    <w:p w14:paraId="5888F38B" w14:textId="083C938C" w:rsidR="00F95F78" w:rsidRPr="00F95F78" w:rsidRDefault="00F95F78" w:rsidP="00F95F78">
      <w:pPr>
        <w:spacing w:line="276" w:lineRule="auto"/>
        <w:jc w:val="both"/>
        <w:rPr>
          <w:rFonts w:ascii="Calibri" w:eastAsia="Calibri" w:hAnsi="Calibri" w:cs="Calibri"/>
          <w:bCs/>
        </w:rPr>
      </w:pPr>
      <w:r w:rsidRPr="00F95F78">
        <w:rPr>
          <w:rFonts w:ascii="Calibri" w:eastAsia="Calibri" w:hAnsi="Calibri" w:cs="Calibri"/>
          <w:bCs/>
        </w:rPr>
        <w:t xml:space="preserve">Biotic interactions, including competition, facilitation, and predation, play pivotal roles in shaping individual performance and, by extension, density-regulation within populations </w:t>
      </w:r>
      <w:r w:rsidR="006D3551">
        <w:rPr>
          <w:rFonts w:ascii="Calibri" w:eastAsia="Calibri" w:hAnsi="Calibri" w:cs="Calibri"/>
          <w:bCs/>
        </w:rPr>
        <w:fldChar w:fldCharType="begin"/>
      </w:r>
      <w:r w:rsidR="00EE30C3">
        <w:rPr>
          <w:rFonts w:ascii="Calibri" w:eastAsia="Calibri" w:hAnsi="Calibri" w:cs="Calibri"/>
          <w:bCs/>
        </w:rPr>
        <w:instrText xml:space="preserve"> ADDIN ZOTERO_ITEM CSL_CITATION {"citationID":"hcaj7UK3","properties":{"formattedCitation":"[13,14]","plainCitation":"[13,14]","noteIndex":0},"citationItems":[{"id":786,"uris":["http://zotero.org/users/5569959/items/HMFIN3PB"],"itemData":{"id":786,"type":"article-journal","abstract":"The competition2013colonization trade-off model is often used to explain the coexistence of species. Yet its applicability has been severely criticized, mainly because the original model assumed a strict competitive hierarchy of species and did not allow for any preemptive effect. We considered the impact of relaxing both of these limitations on coexistence. Relaxing trade-off intensity makes coexistence less likely and introduces a minimum colonization rate below which any coexistence is impossible. Allowing for preemption introduces a limit to dissimilarity between species. Surprisingly, preemption does not impede coexistence as one could presume from previous studies, but can actually increase the likelihood of coexistence. Its effect on coexistence depends on whether or not species in the regional pool are strongly limited in their colonization ability. Preemption is predicted to favour coexistence when: (i) species are not strongly limited in their colonization ability; and (ii) the competitive trade-off is not infinitely intense.","container-title":"Ecol. Lett.","DOI":"10.1111/j.1461-0248.2006.00930.x","issue":"8","page":"897–907","title":"Coexistence in a metacommunity: the competition– colonization trade-off is not dead","volume":"9","author":[{"family":"Calcagno","given":"V"},{"family":"Mouquet","given":"N"},{"family":"Jarne","given":"P"},{"family":"David","given":"P"}],"issued":{"date-parts":[["2006"]]}}},{"id":1522,"uris":["http://zotero.org/users/5569959/items/HA473Y8P"],"itemData":{"id":1522,"type":"book","collection-title":"Biomathematics","event-place":"Berlin, Heidelberg","ISBN":"978-3-642-83786-9","note":"DOI: 10.1007/978-3-642-83784-5","publisher":"Springer Berlin Heidelberg","publisher-place":"Berlin, Heidelberg","source":"DOI.org (Crossref)","title":"Community Food Webs","URL":"http://link.springer.com/10.1007/978-3-642-83784-5","volume":"20","author":[{"family":"Cohen","given":"Joel E."},{"family":"Briand","given":"Frédéric"},{"family":"Newman","given":"Charles M."}],"collection-editor":[{"family":"Levin","given":"S. A."}],"accessed":{"date-parts":[["2020",3,23]]},"issued":{"date-parts":[["1990"]]}}}],"schema":"https://github.com/citation-style-language/schema/raw/master/csl-citation.json"} </w:instrText>
      </w:r>
      <w:r w:rsidR="006D3551">
        <w:rPr>
          <w:rFonts w:ascii="Calibri" w:eastAsia="Calibri" w:hAnsi="Calibri" w:cs="Calibri"/>
          <w:bCs/>
        </w:rPr>
        <w:fldChar w:fldCharType="separate"/>
      </w:r>
      <w:r w:rsidR="00EE30C3" w:rsidRPr="00EE30C3">
        <w:rPr>
          <w:rFonts w:ascii="Calibri" w:hAnsi="Calibri" w:cs="Calibri"/>
        </w:rPr>
        <w:t>[13,14]</w:t>
      </w:r>
      <w:r w:rsidR="006D3551">
        <w:rPr>
          <w:rFonts w:ascii="Calibri" w:eastAsia="Calibri" w:hAnsi="Calibri" w:cs="Calibri"/>
          <w:bCs/>
        </w:rPr>
        <w:fldChar w:fldCharType="end"/>
      </w:r>
      <w:r w:rsidRPr="00F95F78">
        <w:rPr>
          <w:rFonts w:ascii="Calibri" w:eastAsia="Calibri" w:hAnsi="Calibri" w:cs="Calibri"/>
          <w:bCs/>
        </w:rPr>
        <w:t>. The recognition of the importance of species interactions as fundamental drivers of species coexistence is well-established</w:t>
      </w:r>
      <w:r w:rsidR="00507029">
        <w:rPr>
          <w:rFonts w:ascii="Calibri" w:eastAsia="Calibri" w:hAnsi="Calibri" w:cs="Calibri"/>
          <w:bCs/>
        </w:rPr>
        <w:t xml:space="preserve"> </w:t>
      </w:r>
      <w:r w:rsidR="00A74391">
        <w:rPr>
          <w:rFonts w:ascii="Calibri" w:eastAsia="Calibri" w:hAnsi="Calibri" w:cs="Calibri"/>
          <w:bCs/>
        </w:rPr>
        <w:fldChar w:fldCharType="begin"/>
      </w:r>
      <w:r w:rsidR="00A74391">
        <w:rPr>
          <w:rFonts w:ascii="Calibri" w:eastAsia="Calibri" w:hAnsi="Calibri" w:cs="Calibri"/>
          <w:bCs/>
        </w:rPr>
        <w:instrText xml:space="preserve"> ADDIN ZOTERO_ITEM CSL_CITATION {"citationID":"L3rTczUm","properties":{"formattedCitation":"[15\\uc0\\u8211{}17]","plainCitation":"[15–17]","noteIndex":0},"citationItems":[{"id":4764,"uris":["http://zotero.org/users/5569959/items/KEB5SB3D"],"itemData":{"id":4764,"type":"article-journal","abstract":"Explaining nature's biodiversity is a key challenge for science. To persist, populations must be able to grow faster when rare, a feature called negative frequency dependence and quantified as 'niche differences' ( N ) in modern coexistence theory. Here, we first show that available definitions of N differ in how N link to species interactions, are difficult to interpret and often apply to specific community types only. We then present a new definition of N that is intuitive and applicable to a broader set of (modelled and empirical) communities than is currently the case, filling a main gap in the literature. Given N , we also redefine fitness differences ( F ) and illustrate how N and F determine coexistence. Finally, we demonstrate how to apply our definitions to theoretical models and experimental data, and provide ideas on how they can facilitate comparison and synthesis in community ecology.","container-title":"Ecology Letters","DOI":"10.1111/ele.13511","ISSN":"1461-0248","issue":"7","journalAbbreviation":"Ecol Lett","language":"eng","note":"PMID: 32338435","page":"1117-1128","source":"PubMed","title":"Intuitive and broadly applicable definitions of niche and fitness differences","volume":"23","author":[{"family":"Spaak","given":"Jurg W."},{"family":"De Laender","given":"Frederik"}],"issued":{"date-parts":[["2020",7]]}}},{"id":2982,"uris":["http://zotero.org/groups/2297357/items/V6AS4SWB"],"itemData":{"id":2982,"type":"article-journal","abstract":"A general model of competitive and apparent competitive interactions in a spatially-variable environment is developed and analyzed to extend findings on coexistence in a temporally-variable environment to the spatial case and to elucidate new principles. In particular, coexistence mechanisms are divided into variation-dependent and variation-independent mechanisms with variation-dependent mechanisms including spatial generalizations of relative nonlinearity and the storage effect. Although directly analogous to the corresponding …","container-title":"Theoretical population biology","ISSN":"0040-5809","issue":"3","page":"211-237","title":"General theory of competitive coexistence in spatially-varying environments","volume":"58","author":[{"family":"Chesson","given":"Peter"}],"issued":{"date-parts":[["2000"]]}}},{"id":1206,"uris":["http://zotero.org/users/5569959/items/9ESV2SVM"],"itemData":{"id":1206,"type":"article-journal","abstract":"Theoretical developments in spatial competitive coexistence are far in advance of empirical investigations. A framework that makes comparative predictions for alternative hypotheses is a crucial element in narrowing this gap. This review attempts to synthesize spatial competition theory into such a framework, with the goal of motivating empirical investigations that adopt the comparative approach. The synthesis presented is based on a major axis, coexistence in spatially homogeneous vs. heterogeneous competitive environments, along which the theory can be organized. The resulting framework integrates such key concepts as niche theory, spatial heterogeneity and spatial scale(s) of coexistence. It yields comparative predictions that can guide empirical investigations","container-title":"Ecol. Lett.","DOI":"10.1046/j.1461-0248.2003.00530.x","ISSN":"1461023X","issue":"12","note":"PMID: 1169","page":"1109–1122","title":"Competitive coexistence in spatially structured environments: A synthesis","volume":"6","author":[{"family":"Amarasekare","given":"Priyanga"}],"issued":{"date-parts":[["2003"]]}}}],"schema":"https://github.com/citation-style-language/schema/raw/master/csl-citation.json"} </w:instrText>
      </w:r>
      <w:r w:rsidR="00A74391">
        <w:rPr>
          <w:rFonts w:ascii="Calibri" w:eastAsia="Calibri" w:hAnsi="Calibri" w:cs="Calibri"/>
          <w:bCs/>
        </w:rPr>
        <w:fldChar w:fldCharType="separate"/>
      </w:r>
      <w:r w:rsidR="00A74391" w:rsidRPr="00A74391">
        <w:rPr>
          <w:rFonts w:ascii="Calibri" w:hAnsi="Calibri" w:cs="Calibri"/>
        </w:rPr>
        <w:t>[15–17]</w:t>
      </w:r>
      <w:r w:rsidR="00A74391">
        <w:rPr>
          <w:rFonts w:ascii="Calibri" w:eastAsia="Calibri" w:hAnsi="Calibri" w:cs="Calibri"/>
          <w:bCs/>
        </w:rPr>
        <w:fldChar w:fldCharType="end"/>
      </w:r>
      <w:r w:rsidRPr="00F95F78">
        <w:rPr>
          <w:rFonts w:ascii="Calibri" w:eastAsia="Calibri" w:hAnsi="Calibri" w:cs="Calibri"/>
          <w:bCs/>
        </w:rPr>
        <w:t>. However, dispersal has primarily been studied from individual or population      perspectives, often overlooking how its dynamics are intertwined with interspecific interactions within biodiverse environments. Given that species inhabit complex ecological networks, interspecific interactions likely mediate the plasticity and evolution of dispersal strategies</w:t>
      </w:r>
      <w:r w:rsidR="007B1EFE">
        <w:rPr>
          <w:rFonts w:ascii="Calibri" w:eastAsia="Calibri" w:hAnsi="Calibri" w:cs="Calibri"/>
          <w:bCs/>
        </w:rPr>
        <w:t xml:space="preserve"> </w:t>
      </w:r>
      <w:r w:rsidR="007B1EFE">
        <w:rPr>
          <w:rFonts w:ascii="Calibri" w:eastAsia="Calibri" w:hAnsi="Calibri" w:cs="Calibri"/>
          <w:bCs/>
        </w:rPr>
        <w:fldChar w:fldCharType="begin"/>
      </w:r>
      <w:r w:rsidR="007B1EFE">
        <w:rPr>
          <w:rFonts w:ascii="Calibri" w:eastAsia="Calibri" w:hAnsi="Calibri" w:cs="Calibri"/>
          <w:bCs/>
        </w:rPr>
        <w:instrText xml:space="preserve"> ADDIN ZOTERO_ITEM CSL_CITATION {"citationID":"orHs45tL","properties":{"formattedCitation":"[18\\uc0\\u8211{}20]","plainCitation":"[18–20]","noteIndex":0},"citationItems":[{"id":4,"uris":["http://zotero.org/users/5569959/items/PAJ6SGDX"],"itemData":{"id":4,"type":"article-journal","abstract":"Ecology and evolution unfold in spatially structured communities, where dispersal links dynamics across scales. Because dispersal is multicausal, identifying general drivers remains challenging. In a coordinated distributed experiment spanning organisms from protozoa to vertebrates, we tested whether two fundamental determinants of local dynamics, top-down and bottom-up control, generally explain active dispersal. We show that both factors consistently increased emigration rates and use metacommunity modelling to highlight consequences on local and regional dynamics.","container-title":"Nature Ecology &amp; Evolution","DOI":"10.1038/s41559-018-0686-0","ISSN":"2397-334X","issue":"12","journalAbbreviation":"Nat Ecol Evol","language":"en","license":"2018 The Author(s), under exclusive licence to Springer Nature Limited","note":"number: 12\npublisher: Nature Publishing Group","page":"1859-1863","source":"www.nature.com","title":"Bottom-up and top-down control of dispersal across major organismal groups","volume":"2","author":[{"family":"Fronhofer","given":"Emanuel A."},{"family":"Legrand","given":"Delphine"},{"family":"Altermatt","given":"Florian"},{"family":"Ansart","given":"Armelle"},{"family":"Blanchet","given":"Simon"},{"family":"Bonte","given":"Dries"},{"family":"Chaine","given":"Alexis"},{"family":"Dahirel","given":"Maxime"},{"family":"De Laender","given":"Frederik"},{"family":"De Raedt","given":"Jonathan"},{"family":"Gesu","given":"Lucie","non-dropping-particle":"di"},{"family":"Jacob","given":"Staffan"},{"family":"Kaltz","given":"Oliver"},{"family":"Laurent","given":"Estelle"},{"family":"Little","given":"Chelsea J."},{"family":"Madec","given":"Luc"},{"family":"Manzi","given":"Florent"},{"family":"Masier","given":"Stefano"},{"family":"Pellerin","given":"Felix"},{"family":"Pennekamp","given":"Frank"},{"family":"Schtickzelle","given":"Nicolas"},{"family":"Therry","given":"Lieven"},{"family":"Vong","given":"Alexandre"},{"family":"Winandy","given":"Laurane"},{"family":"Cote","given":"Julien"}],"issued":{"date-parts":[["2018",12]]}}},{"id":4769,"uris":["http://zotero.org/users/5569959/items/3DBKFG2H"],"itemData":{"id":4769,"type":"article-journal","abstract":"Abstract Dispersal is crucial to allowing species inhabiting patchy or spatially subdivided habitats to persist globally despite the possibility of frequent local extinctions. Theoretical studies have repeatedly demonstrated that species that exhibit a regional metapopulation structure and are subject to increasing rates of local patch extinctions should experience strong selective pressures to disperse more rapidly despite the costs such increased dispersal would entail in terms of decreased local fitness. We extend these studies to consider how extinctions arising from predator-prey interactions affect the evolution of dispersal for species inhabiting a metacommunity. Specifically, we investigate how increasing a strong extinction-prone interaction between a predator and prey within local patches affects the evolution of each species’ dispersal. We found that for the predator, as expected, evolutionarily stable strategy (ESS) dispersal rates increased monotonically in response to increasing local extinctions induced by strong predator top-down effects. Unexpectedly for the prey, however, ESS dispersal rates displayed a nonmonotonic response to increasing predator-induced extinction rates—actually decreasing for a significant range of values. These counterintuitive results arise from how extinctions resulting from trophic interactions play out at different spatial scales: interactions that increase extinction rates of both species locally can, at the same time, decrease the frequency of interaction between the prey and predator at the metacommunity scale.","container-title":"The American Naturalist","DOI":"10.1086/663674","ISSN":"0003-0147","issue":"2","note":"publisher: [The University of Chicago Press, The American Society of Naturalists]","page":"204-216","source":"JSTOR","title":"Evolution of Dispersal in a Predator-Prey Metacommunity","volume":"179","author":[{"family":"Pillai","given":"Pradeep"},{"family":"Gonzalez","given":"Andrew"},{"family":"Loreau","given":"Michel"},{"family":"Křivan","given":"Associate Editor: Vlastimil"},{"family":"McPeek","given":"Editor: Mark A."}],"issued":{"date-parts":[["2012"]]}}},{"id":4772,"uris":["http://zotero.org/users/5569959/items/K8TLM6BG"],"itemData":{"id":4772,"type":"article-journal","abstract":"Much is known about the evolution of dispersal when species interact with their resources or natural enemies, but very little is known about dispersal evolution when species interact with both resources and natural enemies. Here I investigate how the dispersal of an intermediate consumer evolves in response to its interactions with a basal resource and top predator. I find that dispersal evolution is possible even when the consumer species is not directly affected by environmental variability, but rather experiences the consequences that such variability has on its resource and predator. Spatial variation in the consumer's fitness is driven by spatial heterogeneity in resource productivity, which determines whether a predator can colonize a resource-consumer community. Temporal variation in the consumer's fitness is driven by random disturbances that cause periodic local extinctions of the predator, followed by recolonizations that lead to transient fluctuations in consumer abundance. When spatial variation in resource productivity is low and the predator can colonize all patches in the landscape, there is no spatial variation in consumer fitness but temporal variation in fitness favors the evolution of a dispersal monomorphism. When spatial variation in resource productivity is high and the predator cannot colonize many patches in the landscape, spatial variation in fitness selects against dispersal. In this case, temporal variation can promote the evolution of a dispersal polymorphism with sedentary and mobile phenotypes, but only for certain types of tri-trophic interactions. This finding underscores the importance of indirect interactions in shaping the evolution of dispersal. While the ecological community can provide a strong selective environment for the evolution of dispersal, the nature of interactions between trophic levels can also impose constraints on evolution.","container-title":"Oikos","DOI":"10.1111/oik.02258","ISSN":"1600-0706","issue":"4","language":"en","license":"© 2015 The Authors","note":"_eprint: https://onlinelibrary.wiley.com/doi/pdf/10.1111/oik.02258","page":"514-525","source":"Wiley Online Library","title":"Evolution of dispersal in a multi-trophic community context","volume":"125","author":[{"family":"Amarasekare","given":"Priyanga"}],"issued":{"date-parts":[["2016"]]}}}],"schema":"https://github.com/citation-style-language/schema/raw/master/csl-citation.json"} </w:instrText>
      </w:r>
      <w:r w:rsidR="007B1EFE">
        <w:rPr>
          <w:rFonts w:ascii="Calibri" w:eastAsia="Calibri" w:hAnsi="Calibri" w:cs="Calibri"/>
          <w:bCs/>
        </w:rPr>
        <w:fldChar w:fldCharType="separate"/>
      </w:r>
      <w:r w:rsidR="007B1EFE" w:rsidRPr="007B1EFE">
        <w:rPr>
          <w:rFonts w:ascii="Calibri" w:hAnsi="Calibri" w:cs="Calibri"/>
        </w:rPr>
        <w:t>[18–20]</w:t>
      </w:r>
      <w:r w:rsidR="007B1EFE">
        <w:rPr>
          <w:rFonts w:ascii="Calibri" w:eastAsia="Calibri" w:hAnsi="Calibri" w:cs="Calibri"/>
          <w:bCs/>
        </w:rPr>
        <w:fldChar w:fldCharType="end"/>
      </w:r>
      <w:r w:rsidRPr="00F95F78">
        <w:rPr>
          <w:rFonts w:ascii="Calibri" w:eastAsia="Calibri" w:hAnsi="Calibri" w:cs="Calibri"/>
          <w:bCs/>
        </w:rPr>
        <w:t xml:space="preserve">. These interactions manifest at local scales but are influenced by processes that shape community structure at broader scales across both time and space, such as ecological selection, mass effects, and ecological drift. As a </w:t>
      </w:r>
      <w:r w:rsidR="0054108D" w:rsidRPr="00F95F78">
        <w:rPr>
          <w:rFonts w:ascii="Calibri" w:eastAsia="Calibri" w:hAnsi="Calibri" w:cs="Calibri"/>
          <w:bCs/>
        </w:rPr>
        <w:t>consequence,</w:t>
      </w:r>
      <w:r w:rsidRPr="00F95F78">
        <w:rPr>
          <w:rFonts w:ascii="Calibri" w:eastAsia="Calibri" w:hAnsi="Calibri" w:cs="Calibri"/>
          <w:bCs/>
        </w:rPr>
        <w:t xml:space="preserve"> dispersal is also a key linker between ecology and evolution</w:t>
      </w:r>
      <w:r w:rsidR="0008175B">
        <w:rPr>
          <w:rFonts w:ascii="Calibri" w:eastAsia="Calibri" w:hAnsi="Calibri" w:cs="Calibri"/>
          <w:bCs/>
        </w:rPr>
        <w:t xml:space="preserve"> </w:t>
      </w:r>
      <w:r w:rsidR="0008175B">
        <w:rPr>
          <w:rFonts w:ascii="Calibri" w:eastAsia="Calibri" w:hAnsi="Calibri" w:cs="Calibri"/>
          <w:bCs/>
        </w:rPr>
        <w:fldChar w:fldCharType="begin"/>
      </w:r>
      <w:r w:rsidR="00582713">
        <w:rPr>
          <w:rFonts w:ascii="Calibri" w:eastAsia="Calibri" w:hAnsi="Calibri" w:cs="Calibri"/>
          <w:bCs/>
        </w:rPr>
        <w:instrText xml:space="preserve"> ADDIN ZOTERO_ITEM CSL_CITATION {"citationID":"NBCVh6vO","properties":{"formattedCitation":"[21,22]","plainCitation":"[21,22]","noteIndex":0},"citationItems":[{"id":4779,"uris":["http://zotero.org/users/5569959/items/H53DL2KY"],"itemData":{"id":4779,"type":"article-journal","abstract":"Eco-evolutionary dynamics, or eco-evolution for short, are often thought to involve rapid demography (ecology) and equally rapid heritable phenotypic changes (evolution) leading to novel, emergent system behaviours. We argue that this focus on contemporary dynamics is too narrow: Eco-evolution should be extended, first, beyond pure demography to include all environmental dimensions and, second, to include slow eco-evolution which unfolds over thousands or millions of years. This extension allows us to conceptualise biological systems as occupying a two-dimensional time space along axes that capture the speed of ecology and evolution. Using Hutchinson's analogy: Time is the 'theatre' in which ecology and evolution are two interacting 'players'. Eco-evolutionary systems are therefore dynamic: We identify modulators of ecological and evolutionary rates, like temperature or sensitivity to mutation, which can change the speed of ecology and evolution, and hence impact eco-evolution. Environmental change may synchronise the speed of ecology and evolution via these rate modulators, increasing the occurrence of eco-evolution and emergent system behaviours. This represents substantial challenges for prediction, especially in the context of global change. Our perspective attempts to integrate ecology and evolution across disciplines, from gene-regulatory networks to geomorphology and across timescales, from today to deep time.","container-title":"Ecology Letters","DOI":"10.1111/ele.14222","ISSN":"1461-0248","journalAbbreviation":"Ecol Lett","language":"eng","note":"PMID: 37840024","page":"S91-S108","source":"PubMed","title":"Eco-evolution from deep time to contemporary dynamics: The role of timescales and rate modulators","title-short":"Eco-evolution from deep time to contemporary dynamics","volume":"26 Suppl 1","author":[{"family":"Fronhofer","given":"Emanuel A."},{"family":"Corenblit","given":"Dov"},{"family":"Deshpande","given":"Jhelam N."},{"family":"Govaert","given":"Lynn"},{"family":"Huneman","given":"Philippe"},{"family":"Viard","given":"Frédérique"},{"family":"Jarne","given":"Philippe"},{"family":"Puijalon","given":"Sara"}],"issued":{"date-parts":[["2023",9]]}}},{"id":4839,"uris":["http://zotero.org/users/5569959/items/QVN8BAMS"],"itemData":{"id":4839,"type":"article-journal","abstract":"When ecological and evolutionary dynamics occur on comparable timescales, persistence of the ensuing eco-evolutionary dynamics requires both ecological and evolutionary stability. This unites key questions in ecology and evolution: How do species coexist, and what maintains genetic variation in a population? In this work, we investigated a host-parasitoid system in which pea aphid hosts rapidly evolve resistance to Aphidius ervi parasitoids. Field data and mathematical simulations showed that heterogeneity in parasitoid dispersal can generate variation in parasitism-mediated selection on hosts through time and space. Experiments showed how evolutionary trade-offs plus moderate host dispersal across this selection mosaic cause host-parasitoid coexistence and maintenance of genetic variation in host resistance. Our results show how dispersal can stabilize both the ecological and evolutionary components of eco-evolutionary dynamics.","container-title":"Science","DOI":"10.1126/science.adg4602","issue":"6688","note":"publisher: American Association for the Advancement of Science","page":"1240-1244","source":"science.org (Atypon)","title":"Dispersal stabilizes coupled ecological and evolutionary dynamics in a host-parasitoid system","volume":"383","author":[{"family":"Nell","given":"Lucas A."},{"family":"Kishinevsky","given":"Miriam"},{"family":"Bosch","given":"Michael J."},{"family":"Sinclair","given":"Calvin"},{"family":"Bhat","given":"Karuna"},{"family":"Ernst","given":"Nathan"},{"family":"Boulaleh","given":"Hamze"},{"family":"Oliver","given":"Kerry M."},{"family":"Ives","given":"Anthony R."}],"issued":{"date-parts":[["2024",3,15]]}}}],"schema":"https://github.com/citation-style-language/schema/raw/master/csl-citation.json"} </w:instrText>
      </w:r>
      <w:r w:rsidR="0008175B">
        <w:rPr>
          <w:rFonts w:ascii="Calibri" w:eastAsia="Calibri" w:hAnsi="Calibri" w:cs="Calibri"/>
          <w:bCs/>
        </w:rPr>
        <w:fldChar w:fldCharType="separate"/>
      </w:r>
      <w:r w:rsidR="00582713" w:rsidRPr="00582713">
        <w:rPr>
          <w:rFonts w:ascii="Calibri" w:hAnsi="Calibri" w:cs="Calibri"/>
        </w:rPr>
        <w:t>[21,22]</w:t>
      </w:r>
      <w:r w:rsidR="0008175B">
        <w:rPr>
          <w:rFonts w:ascii="Calibri" w:eastAsia="Calibri" w:hAnsi="Calibri" w:cs="Calibri"/>
          <w:bCs/>
        </w:rPr>
        <w:fldChar w:fldCharType="end"/>
      </w:r>
      <w:r w:rsidRPr="00F95F78">
        <w:rPr>
          <w:rFonts w:ascii="Calibri" w:eastAsia="Calibri" w:hAnsi="Calibri" w:cs="Calibri"/>
          <w:bCs/>
        </w:rPr>
        <w:t>.</w:t>
      </w:r>
    </w:p>
    <w:p w14:paraId="46BAD9ED" w14:textId="493F0448" w:rsidR="00F95F78" w:rsidRDefault="00F95F78" w:rsidP="00F95F78">
      <w:pPr>
        <w:spacing w:line="276" w:lineRule="auto"/>
        <w:jc w:val="both"/>
        <w:rPr>
          <w:rFonts w:ascii="Calibri" w:eastAsia="Calibri" w:hAnsi="Calibri" w:cs="Calibri"/>
          <w:bCs/>
        </w:rPr>
      </w:pPr>
      <w:r w:rsidRPr="00F95F78">
        <w:rPr>
          <w:rFonts w:ascii="Calibri" w:eastAsia="Calibri" w:hAnsi="Calibri" w:cs="Calibri"/>
          <w:bCs/>
        </w:rPr>
        <w:t>The distribution and abundance of species across landscapes are consequently governed by four fundamental processes: (</w:t>
      </w:r>
      <w:r w:rsidR="000B0170">
        <w:rPr>
          <w:rFonts w:ascii="Calibri" w:eastAsia="Calibri" w:hAnsi="Calibri" w:cs="Calibri"/>
          <w:bCs/>
        </w:rPr>
        <w:t>i</w:t>
      </w:r>
      <w:r w:rsidRPr="00F95F78">
        <w:rPr>
          <w:rFonts w:ascii="Calibri" w:eastAsia="Calibri" w:hAnsi="Calibri" w:cs="Calibri"/>
          <w:bCs/>
        </w:rPr>
        <w:t>) environmental filtering based on local abiotic conditions, (</w:t>
      </w:r>
      <w:r w:rsidR="000B0170">
        <w:rPr>
          <w:rFonts w:ascii="Calibri" w:eastAsia="Calibri" w:hAnsi="Calibri" w:cs="Calibri"/>
          <w:bCs/>
        </w:rPr>
        <w:t>ii</w:t>
      </w:r>
      <w:r w:rsidRPr="00F95F78">
        <w:rPr>
          <w:rFonts w:ascii="Calibri" w:eastAsia="Calibri" w:hAnsi="Calibri" w:cs="Calibri"/>
          <w:bCs/>
        </w:rPr>
        <w:t>) biotic interactions arising from competition and trophic dynamics, (</w:t>
      </w:r>
      <w:r w:rsidR="000B0170">
        <w:rPr>
          <w:rFonts w:ascii="Calibri" w:eastAsia="Calibri" w:hAnsi="Calibri" w:cs="Calibri"/>
          <w:bCs/>
        </w:rPr>
        <w:t>iii</w:t>
      </w:r>
      <w:r w:rsidRPr="00F95F78">
        <w:rPr>
          <w:rFonts w:ascii="Calibri" w:eastAsia="Calibri" w:hAnsi="Calibri" w:cs="Calibri"/>
          <w:bCs/>
        </w:rPr>
        <w:t>) dispersal among habitat patches, and (</w:t>
      </w:r>
      <w:r w:rsidR="000B0170">
        <w:rPr>
          <w:rFonts w:ascii="Calibri" w:eastAsia="Calibri" w:hAnsi="Calibri" w:cs="Calibri"/>
          <w:bCs/>
        </w:rPr>
        <w:t>iv</w:t>
      </w:r>
      <w:r w:rsidRPr="00F95F78">
        <w:rPr>
          <w:rFonts w:ascii="Calibri" w:eastAsia="Calibri" w:hAnsi="Calibri" w:cs="Calibri"/>
          <w:bCs/>
        </w:rPr>
        <w:t xml:space="preserve">) ecological drift resulting from demographic stochasticity </w:t>
      </w:r>
      <w:r w:rsidR="00732DE0">
        <w:rPr>
          <w:rFonts w:ascii="Calibri" w:eastAsia="Calibri" w:hAnsi="Calibri" w:cs="Calibri"/>
          <w:bCs/>
        </w:rPr>
        <w:fldChar w:fldCharType="begin"/>
      </w:r>
      <w:r w:rsidR="00582713">
        <w:rPr>
          <w:rFonts w:ascii="Calibri" w:eastAsia="Calibri" w:hAnsi="Calibri" w:cs="Calibri"/>
          <w:bCs/>
        </w:rPr>
        <w:instrText xml:space="preserve"> ADDIN ZOTERO_ITEM CSL_CITATION {"citationID":"lOoGGN9i","properties":{"formattedCitation":"[6,23]","plainCitation":"[6,23]","noteIndex":0},"citationItems":[{"id":1726,"uris":["http://zotero.org/users/5569959/items/VE42BBLV"],"itemData":{"id":1726,"type":"article-journal","abstract":"The metacommunity concept has the potential to integrate local and regional dynamics within a general community ecology framework. To this end, the concept must move beyond the discrete archetypes that have largely defined it (e.g. neutral vs. species sorting) and better incorporate local scale species interactions and coexistence mechanisms. Here, we present a fundamental reconception of the framework that explicitly links local coexistence theory to the spatial processes inherent to metacommunity theory, allowing for a continuous range of competitive community dynamics. These dynamics emerge from the three underlying processes that shape ecological communities: (1) density-independent responses to abiotic conditions, (2) density-dependent biotic interactions and (3) dispersal. Stochasticity is incorporated in the demographic realisation of each of these processes. We formalise this framework using a simulation model that explores a wide range of competitive metacommunity dynamics by varying the strength of the underlying processes. Using this model and framework, we show how existing theories, including the traditional metacommunity archetypes, are linked by this common set of processes. We then use the model to generate new hypotheses about how the three processes combine to interactively shape diversity, functioning and stability within metacommunities.","container-title":"Ecology Letters","DOI":"10.1111/ele.13568","ISSN":"1461-0248","issue":"9","language":"en","note":"_eprint: https://onlinelibrary.wiley.com/doi/pdf/10.1111/ele.13568","page":"1314-1329","source":"Wiley Online Library","title":"A process-based metacommunity framework linking local and regional scale community ecology","volume":"23","author":[{"family":"Thompson","given":"Patrick L."},{"family":"Guzman","given":"Laura Melissa"},{"family":"De Meester","given":"Luc"},{"family":"Horváth","given":"Zsófia"},{"family":"Ptacnik","given":"Robert"},{"family":"Vanschoenwinkel","given":"Bram"},{"family":"Viana","given":"Duarte S."},{"family":"Chase","given":"Jonathan M."}],"issued":{"date-parts":[["2020"]]}}},{"id":4782,"uris":["http://zotero.org/users/5569959/items/MHL95EUV"],"itemData":{"id":4782,"type":"article-journal","abstract":"Metacommunity ecology combines local (e.g., environmental filtering and biotic interactions) and regional (e.g., dispersal and heterogeneity) processes to understand patterns of species abundance, occurrence, composition, and diversity across scales of space and time. As such, it has a great potential to generalize and synthesize our understanding of many ecological problems. Here, we give an overview of how a metacommunity perspective can provide useful insights for conservation biology, which aims to understand and mitigate the effects of anthropogenic drivers that decrease population sizes, increase extinction probabilities, and threaten biodiversity. We review four general metacommunity processes—environmental filtering, biotic interactions, dispersal, and ecological drift—and discuss how key anthropogenic drivers (e.g., habitat loss and fragmentation, and nonnative species) can alter these processes. We next describe how the patterns of interest in metacommunities (abundance, occupancy, and diversity) map onto issues at the heart of conservation biology, and describe cases where conservation biology benefits by taking a scale-explicit metacommunity perspective. We conclude with some ways forward for including metacommunity perspectives into ideas of ecosystem functioning and services, as well as approaches to habitat management, preservation, and restoration.","container-title":"Annals of the New York Academy of Sciences","DOI":"10.1111/nyas.14378","ISSN":"1749-6632","issue":"1","language":"en","license":"© 2020 The Authors. Annals of the New York Academy of Sciences published by Wiley Periodicals, LLC. on behalf of New York Academy of Sciences","note":"_eprint: https://onlinelibrary.wiley.com/doi/pdf/10.1111/nyas.14378","page":"86-104","source":"Wiley Online Library","title":"Biodiversity conservation through the lens of metacommunity ecology","volume":"1469","author":[{"family":"Chase","given":"Jonathan M."},{"family":"Jeliazkov","given":"Alienor"},{"family":"Ladouceur","given":"Emma"},{"family":"Viana","given":"Duarte S."}],"issued":{"date-parts":[["2020"]]}}}],"schema":"https://github.com/citation-style-language/schema/raw/master/csl-citation.json"} </w:instrText>
      </w:r>
      <w:r w:rsidR="00732DE0">
        <w:rPr>
          <w:rFonts w:ascii="Calibri" w:eastAsia="Calibri" w:hAnsi="Calibri" w:cs="Calibri"/>
          <w:bCs/>
        </w:rPr>
        <w:fldChar w:fldCharType="separate"/>
      </w:r>
      <w:r w:rsidR="00582713" w:rsidRPr="00582713">
        <w:rPr>
          <w:rFonts w:ascii="Calibri" w:hAnsi="Calibri" w:cs="Calibri"/>
        </w:rPr>
        <w:t>[6,23]</w:t>
      </w:r>
      <w:r w:rsidR="00732DE0">
        <w:rPr>
          <w:rFonts w:ascii="Calibri" w:eastAsia="Calibri" w:hAnsi="Calibri" w:cs="Calibri"/>
          <w:bCs/>
        </w:rPr>
        <w:fldChar w:fldCharType="end"/>
      </w:r>
      <w:r w:rsidRPr="00F95F78">
        <w:rPr>
          <w:rFonts w:ascii="Calibri" w:eastAsia="Calibri" w:hAnsi="Calibri" w:cs="Calibri"/>
          <w:bCs/>
        </w:rPr>
        <w:t>. These processes underpin the foundational pillars—neutral and patch dynamics, species sorting, and mass effects—of the metacommunity framework</w:t>
      </w:r>
      <w:r w:rsidR="000206CE">
        <w:rPr>
          <w:rFonts w:ascii="Calibri" w:eastAsia="Calibri" w:hAnsi="Calibri" w:cs="Calibri"/>
          <w:bCs/>
        </w:rPr>
        <w:t xml:space="preserve"> </w:t>
      </w:r>
      <w:r w:rsidR="000206CE">
        <w:rPr>
          <w:rFonts w:ascii="Calibri" w:eastAsia="Calibri" w:hAnsi="Calibri" w:cs="Calibri"/>
          <w:bCs/>
        </w:rPr>
        <w:fldChar w:fldCharType="begin"/>
      </w:r>
      <w:r w:rsidR="00582713">
        <w:rPr>
          <w:rFonts w:ascii="Calibri" w:eastAsia="Calibri" w:hAnsi="Calibri" w:cs="Calibri"/>
          <w:bCs/>
        </w:rPr>
        <w:instrText xml:space="preserve"> ADDIN ZOTERO_ITEM CSL_CITATION {"citationID":"aAkYWY0t","properties":{"formattedCitation":"[5,24]","plainCitation":"[5,24]","noteIndex":0},"citationItems":[{"id":2935,"uris":["http://zotero.org/groups/2297357/items/H32XFMLN"],"itemData":{"id":2935,"type":"article-journal","container-title":"Ecology Letters","DOI":"10.1111/j.1461-0248.2004.00608.x","ISSN":"1461023X, 14610248","issue":"7","language":"en","page":"601-613","source":"Crossref","title":"The metacommunity concept: a framework for multi-scale community ecology","title-short":"The metacommunity concept","volume":"7","author":[{"family":"Leibold","given":"M. A."},{"family":"Holyoak","given":"M."},{"family":"Mouquet","given":"N."},{"family":"Amarasekare","given":"P."},{"family":"Chase","given":"J. M."},{"family":"Hoopes","given":"M. F."},{"family":"Holt","given":"R. D."},{"family":"Shurin","given":"J. B."},{"family":"Law","given":"R."},{"family":"Tilman","given":"D."},{"family":"Loreau","given":"M."},{"family":"Gonzalez","given":"A."}],"issued":{"date-parts":[["2004",6,4]]}}},{"id":530,"uris":["http://zotero.org/users/5569959/items/KJD2CDKJ"],"itemData":{"id":530,"type":"book","abstract":"Until recently community ecology—a science devoted to understanding the patterns and processes of species distribution and abundance—focused mainly on specific and often limited scales of a single community. Since the 1970s, for example, metapopulation dynamics—studies of interacting groups of populations connected through movement—concentrated on the processes of population turnover, extinction, and establishment of new populations. Metacommunities takes the hallmarks of metapopulation theory to the next level by considering a group of communities, each of which may contain numerous populations, connected by species interactions within communities and the movement of individuals between communities. In examining communities open to dispersal, the book unites a broad range of ecological theories, presenting some of the first empirical investigations and revealing the value of the metacommunity approach. The collection of empirical, theoretical, and synthetic chapters in Metacommunities seeks to understand how communities work in fragmented landscapes. Encouraging community ecologists to rethink some of the leading theories of population and community dynamics, Metacommunities urges ecologists to expand the spatiotemporal scales of their research.","ISBN":"0-226-35064-9","number-of-pages":"513","publisher":"University of Chicago Press","title":"Metacommunities: Spatial Dynamics and Ecological Communities","URL":"https://books.google.com/books?id=J4iy6Jl0a0MC&amp;pgis=1","editor":[{"family":"Holyoak","given":"M."},{"family":"Leibold","given":"M.A."},{"family":"D. Holt","given":"R.D."}],"issued":{"date-parts":[["2005"]]}}}],"schema":"https://github.com/citation-style-language/schema/raw/master/csl-citation.json"} </w:instrText>
      </w:r>
      <w:r w:rsidR="000206CE">
        <w:rPr>
          <w:rFonts w:ascii="Calibri" w:eastAsia="Calibri" w:hAnsi="Calibri" w:cs="Calibri"/>
          <w:bCs/>
        </w:rPr>
        <w:fldChar w:fldCharType="separate"/>
      </w:r>
      <w:r w:rsidR="00582713" w:rsidRPr="00582713">
        <w:rPr>
          <w:rFonts w:ascii="Calibri" w:hAnsi="Calibri" w:cs="Calibri"/>
        </w:rPr>
        <w:t>[5,24]</w:t>
      </w:r>
      <w:r w:rsidR="000206CE">
        <w:rPr>
          <w:rFonts w:ascii="Calibri" w:eastAsia="Calibri" w:hAnsi="Calibri" w:cs="Calibri"/>
          <w:bCs/>
        </w:rPr>
        <w:fldChar w:fldCharType="end"/>
      </w:r>
      <w:r w:rsidRPr="00F95F78">
        <w:rPr>
          <w:rFonts w:ascii="Calibri" w:eastAsia="Calibri" w:hAnsi="Calibri" w:cs="Calibri"/>
          <w:bCs/>
        </w:rPr>
        <w:t xml:space="preserve">, contingent upon the contributions of dispersal limitation and environmental heterogeneity to the spatial organization of biodiversity. At broader temporal scales, the processes of speciation introduce an additional dimension to the formation of spatial biodiversity patterns. Subsequently, integrating the magnitudes and directions of abiotic resource fluxes situates ecosystems within such a meta-framework </w:t>
      </w:r>
      <w:r w:rsidR="000C2FE0">
        <w:rPr>
          <w:rFonts w:ascii="Calibri" w:eastAsia="Calibri" w:hAnsi="Calibri" w:cs="Calibri"/>
          <w:bCs/>
        </w:rPr>
        <w:fldChar w:fldCharType="begin"/>
      </w:r>
      <w:r w:rsidR="00582713">
        <w:rPr>
          <w:rFonts w:ascii="Calibri" w:eastAsia="Calibri" w:hAnsi="Calibri" w:cs="Calibri"/>
          <w:bCs/>
        </w:rPr>
        <w:instrText xml:space="preserve"> ADDIN ZOTERO_ITEM CSL_CITATION {"citationID":"RV15dfXv","properties":{"formattedCitation":"[25]","plainCitation":"[25]","noteIndex":0},"citationItems":[{"id":1480,"uris":["http://zotero.org/users/5569959/items/HYZNUDL3"],"itemData":{"id":1480,"type":"article-journal","abstract":"The meta-ecosystem framework demonstrates the significance of among-ecosystem spatial flows for ecosystem dynamics and has fostered a rich body of theory. The high level of abstraction of the models, however, impedes applications to empirical systems. We argue that further understanding of spatial dynamics in natural systems strongly depends on dense exchanges between field and theory. From empiricists, more and specific quantifications of spatial flows are needed, defined by the major categories of organismal movement (dispersal, foraging, life-cycle, and migration). In parallel, the theoretical framework must account for the distinct spatial scales at which these naturally common spatial flows occur. Integrating all levels of spatial connections among landscape elements will upgrade and unify landscape and meta-ecosystem ecology into a single framework for spatial ecology.","container-title":"Trends in Ecology &amp; Evolution","DOI":"10.1016/j.tree.2017.10.006","ISSN":"0169-5347","issue":"1","journalAbbreviation":"Trends in Ecology &amp; Evolution","language":"en","page":"36-46","source":"ScienceDirect","title":"Meta-Ecosystems 2.0: Rooting the Theory into the Field","title-short":"Meta-Ecosystems 2.0","volume":"33","author":[{"family":"Gounand","given":"Isabelle"},{"family":"Harvey","given":"Eric"},{"family":"Little","given":"Chelsea J."},{"family":"Altermatt","given":"Florian"}],"issued":{"date-parts":[["2018",1,1]]}}}],"schema":"https://github.com/citation-style-language/schema/raw/master/csl-citation.json"} </w:instrText>
      </w:r>
      <w:r w:rsidR="000C2FE0">
        <w:rPr>
          <w:rFonts w:ascii="Calibri" w:eastAsia="Calibri" w:hAnsi="Calibri" w:cs="Calibri"/>
          <w:bCs/>
        </w:rPr>
        <w:fldChar w:fldCharType="separate"/>
      </w:r>
      <w:r w:rsidR="00582713" w:rsidRPr="00582713">
        <w:rPr>
          <w:rFonts w:ascii="Calibri" w:hAnsi="Calibri" w:cs="Calibri"/>
        </w:rPr>
        <w:t>[25]</w:t>
      </w:r>
      <w:r w:rsidR="000C2FE0">
        <w:rPr>
          <w:rFonts w:ascii="Calibri" w:eastAsia="Calibri" w:hAnsi="Calibri" w:cs="Calibri"/>
          <w:bCs/>
        </w:rPr>
        <w:fldChar w:fldCharType="end"/>
      </w:r>
      <w:r w:rsidRPr="00F95F78">
        <w:rPr>
          <w:rFonts w:ascii="Calibri" w:eastAsia="Calibri" w:hAnsi="Calibri" w:cs="Calibri"/>
          <w:bCs/>
        </w:rPr>
        <w:t xml:space="preserve">. Recognizing the profound </w:t>
      </w:r>
      <w:r w:rsidR="00712D1A" w:rsidRPr="00F95F78">
        <w:rPr>
          <w:rFonts w:ascii="Calibri" w:eastAsia="Calibri" w:hAnsi="Calibri" w:cs="Calibri"/>
          <w:bCs/>
        </w:rPr>
        <w:t>behavioural</w:t>
      </w:r>
      <w:r w:rsidRPr="00F95F78">
        <w:rPr>
          <w:rFonts w:ascii="Calibri" w:eastAsia="Calibri" w:hAnsi="Calibri" w:cs="Calibri"/>
          <w:bCs/>
        </w:rPr>
        <w:t xml:space="preserve"> components underlying interaction and dispersal processes, the incorporation of </w:t>
      </w:r>
      <w:r w:rsidR="00712D1A" w:rsidRPr="00F95F78">
        <w:rPr>
          <w:rFonts w:ascii="Calibri" w:eastAsia="Calibri" w:hAnsi="Calibri" w:cs="Calibri"/>
          <w:bCs/>
        </w:rPr>
        <w:t>behavioural</w:t>
      </w:r>
      <w:r w:rsidRPr="00F95F78">
        <w:rPr>
          <w:rFonts w:ascii="Calibri" w:eastAsia="Calibri" w:hAnsi="Calibri" w:cs="Calibri"/>
          <w:bCs/>
        </w:rPr>
        <w:t xml:space="preserve"> ecology </w:t>
      </w:r>
      <w:r w:rsidR="00F40518">
        <w:rPr>
          <w:rFonts w:ascii="Calibri" w:eastAsia="Calibri" w:hAnsi="Calibri" w:cs="Calibri"/>
          <w:bCs/>
        </w:rPr>
        <w:fldChar w:fldCharType="begin"/>
      </w:r>
      <w:r w:rsidR="00582713">
        <w:rPr>
          <w:rFonts w:ascii="Calibri" w:eastAsia="Calibri" w:hAnsi="Calibri" w:cs="Calibri"/>
          <w:bCs/>
        </w:rPr>
        <w:instrText xml:space="preserve"> ADDIN ZOTERO_ITEM CSL_CITATION {"citationID":"Oi5GPYcn","properties":{"formattedCitation":"[26]","plainCitation":"[26]","noteIndex":0},"citationItems":[{"id":4789,"uris":["http://zotero.org/users/5569959/items/KY57ZX3L"],"itemData":{"id":4789,"type":"article-journal","abstract":"Addressing climate change and biodiversity loss will be the defining ecological, political, and humanitarian challenge of our time. Alarmingly, policymakers face a narrowing window of opportunity to prevent the worst impacts, necessitating complex decisions about which land to set aside for biodiversity preservation. Yet, our ability to make these decisions is hindered by our limited capacity to predict how species will respond to synergistic drivers of extinction risk. We argue that a rapid integration of biogeography and behavioral ecology can meet these challenges because of the distinct, yet complementary levels of biological organization they address, scaling from individuals to populations, and from species and communities to continental biotas. This union of disciplines will advance efforts to predict biodiversity’s responses to climate change and habitat loss through a deeper understanding of how biotic interactions and other behaviors modulate extinction risk, and how responses of individuals and populations impact the communities in which they are embedded. Fostering a rapid mobilization of expertise across behavioral ecology and biogeography is a critical step toward slowing biodiversity loss.","container-title":"Proceedings of the National Academy of Sciences","DOI":"10.1073/pnas.2110866120","issue":"15","note":"publisher: Proceedings of the National Academy of Sciences","page":"e2110866120","source":"pnas.org (Atypon)","title":"Integrating biogeography and behavioral ecology to rapidly address biodiversity loss","volume":"120","author":[{"family":"Marske","given":"Katharine A."},{"family":"Lanier","given":"Hayley C."},{"family":"Siler","given":"Cameron D."},{"family":"Rowe","given":"Ashlee H."},{"family":"Stein","given":"Laura R."}],"issued":{"date-parts":[["2023",4,11]]}}}],"schema":"https://github.com/citation-style-language/schema/raw/master/csl-citation.json"} </w:instrText>
      </w:r>
      <w:r w:rsidR="00F40518">
        <w:rPr>
          <w:rFonts w:ascii="Calibri" w:eastAsia="Calibri" w:hAnsi="Calibri" w:cs="Calibri"/>
          <w:bCs/>
        </w:rPr>
        <w:fldChar w:fldCharType="separate"/>
      </w:r>
      <w:r w:rsidR="00582713" w:rsidRPr="00582713">
        <w:rPr>
          <w:rFonts w:ascii="Calibri" w:hAnsi="Calibri" w:cs="Calibri"/>
        </w:rPr>
        <w:t>[26]</w:t>
      </w:r>
      <w:r w:rsidR="00F40518">
        <w:rPr>
          <w:rFonts w:ascii="Calibri" w:eastAsia="Calibri" w:hAnsi="Calibri" w:cs="Calibri"/>
          <w:bCs/>
        </w:rPr>
        <w:fldChar w:fldCharType="end"/>
      </w:r>
      <w:r w:rsidRPr="00F95F78">
        <w:rPr>
          <w:rFonts w:ascii="Calibri" w:eastAsia="Calibri" w:hAnsi="Calibri" w:cs="Calibri"/>
          <w:bCs/>
        </w:rPr>
        <w:t xml:space="preserve">, as well as the environmental determinants of these </w:t>
      </w:r>
      <w:r w:rsidR="00712D1A" w:rsidRPr="00F95F78">
        <w:rPr>
          <w:rFonts w:ascii="Calibri" w:eastAsia="Calibri" w:hAnsi="Calibri" w:cs="Calibri"/>
          <w:bCs/>
        </w:rPr>
        <w:t>behaviours</w:t>
      </w:r>
      <w:r w:rsidRPr="00F95F78">
        <w:rPr>
          <w:rFonts w:ascii="Calibri" w:eastAsia="Calibri" w:hAnsi="Calibri" w:cs="Calibri"/>
          <w:bCs/>
        </w:rPr>
        <w:t xml:space="preserve"> spanning micro to macro scales </w:t>
      </w:r>
      <w:r w:rsidR="00FA732C">
        <w:rPr>
          <w:rFonts w:ascii="Calibri" w:eastAsia="Calibri" w:hAnsi="Calibri" w:cs="Calibri"/>
          <w:bCs/>
        </w:rPr>
        <w:fldChar w:fldCharType="begin"/>
      </w:r>
      <w:r w:rsidR="00582713">
        <w:rPr>
          <w:rFonts w:ascii="Calibri" w:eastAsia="Calibri" w:hAnsi="Calibri" w:cs="Calibri"/>
          <w:bCs/>
        </w:rPr>
        <w:instrText xml:space="preserve"> ADDIN ZOTERO_ITEM CSL_CITATION {"citationID":"TcAae4VV","properties":{"formattedCitation":"[27]","plainCitation":"[27]","noteIndex":0},"citationItems":[{"id":4743,"uris":["http://zotero.org/groups/2297357/items/FI8TM4M8"],"itemData":{"id":4743,"type":"article-journal","container-title":"Trends in Ecology &amp; Evolution","DOI":"10.1016/j.tree.2023.08.007","ISSN":"0169-5347","issue":"12","journalAbbreviation":"Trends in Ecology &amp; Evolution","language":"English","note":"publisher: Elsevier\nPMID: 37661519","page":"1177-1188","source":"www.cell.com","title":"Macrobehaviour: behavioural variation across space, time, and taxa","title-short":"Macrobehaviour","volume":"38","author":[{"family":"Keith","given":"Sally A."},{"family":"Drury","given":"Jonathan P."},{"family":"McGill","given":"Brian J."},{"family":"Grether","given":"Gregory F."}],"issued":{"date-parts":[["2023",12,1]]}}}],"schema":"https://github.com/citation-style-language/schema/raw/master/csl-citation.json"} </w:instrText>
      </w:r>
      <w:r w:rsidR="00FA732C">
        <w:rPr>
          <w:rFonts w:ascii="Calibri" w:eastAsia="Calibri" w:hAnsi="Calibri" w:cs="Calibri"/>
          <w:bCs/>
        </w:rPr>
        <w:fldChar w:fldCharType="separate"/>
      </w:r>
      <w:r w:rsidR="00582713" w:rsidRPr="00582713">
        <w:rPr>
          <w:rFonts w:ascii="Calibri" w:hAnsi="Calibri" w:cs="Calibri"/>
        </w:rPr>
        <w:t>[27]</w:t>
      </w:r>
      <w:r w:rsidR="00FA732C">
        <w:rPr>
          <w:rFonts w:ascii="Calibri" w:eastAsia="Calibri" w:hAnsi="Calibri" w:cs="Calibri"/>
          <w:bCs/>
        </w:rPr>
        <w:fldChar w:fldCharType="end"/>
      </w:r>
      <w:r w:rsidRPr="00F95F78">
        <w:rPr>
          <w:rFonts w:ascii="Calibri" w:eastAsia="Calibri" w:hAnsi="Calibri" w:cs="Calibri"/>
          <w:bCs/>
        </w:rPr>
        <w:t>, emerges as a critical next step towards advancing our understanding of biodiversity organization across multiple spatial scales.</w:t>
      </w:r>
    </w:p>
    <w:p w14:paraId="4F008FC3" w14:textId="6E72856A" w:rsidR="00E93466" w:rsidRPr="0065442F" w:rsidRDefault="00E93466" w:rsidP="00F95F78">
      <w:pPr>
        <w:spacing w:line="276" w:lineRule="auto"/>
        <w:jc w:val="both"/>
        <w:rPr>
          <w:rFonts w:ascii="Calibri" w:eastAsia="Calibri" w:hAnsi="Calibri" w:cs="Calibri"/>
          <w:bCs/>
        </w:rPr>
      </w:pPr>
      <w:r w:rsidRPr="00E93466">
        <w:rPr>
          <w:rFonts w:ascii="Calibri" w:eastAsia="Calibri" w:hAnsi="Calibri" w:cs="Calibri"/>
          <w:bCs/>
        </w:rPr>
        <w:t xml:space="preserve">The metacommunity framework offers a valuable lens through which to understand the mediation of dispersal by biotic interactions and the resulting impacts on feedback loops between local and regional pools of species diversity. Currently, this framework predominantly serves as a variance partitioning tool, elucidating the presumed significance of spatial and environmental drivers in community assembly </w:t>
      </w:r>
      <w:r w:rsidR="00221C75">
        <w:rPr>
          <w:rFonts w:ascii="Calibri" w:eastAsia="Calibri" w:hAnsi="Calibri" w:cs="Calibri"/>
          <w:bCs/>
        </w:rPr>
        <w:t xml:space="preserve">(e.g., </w:t>
      </w:r>
      <w:r w:rsidR="00221C75">
        <w:rPr>
          <w:rFonts w:ascii="Calibri" w:eastAsia="Calibri" w:hAnsi="Calibri" w:cs="Calibri"/>
          <w:bCs/>
        </w:rPr>
        <w:fldChar w:fldCharType="begin"/>
      </w:r>
      <w:r w:rsidR="00582713">
        <w:rPr>
          <w:rFonts w:ascii="Calibri" w:eastAsia="Calibri" w:hAnsi="Calibri" w:cs="Calibri"/>
          <w:bCs/>
        </w:rPr>
        <w:instrText xml:space="preserve"> ADDIN ZOTERO_ITEM CSL_CITATION {"citationID":"kOTA4YOK","properties":{"formattedCitation":"[28\\uc0\\u8211{}31]","plainCitation":"[28–31]","noteIndex":0},"citationItems":[{"id":4791,"uris":["http://zotero.org/users/5569959/items/JZTTTDBE"],"itemData":{"id":4791,"type":"article-journal","abstract":"Aim\nMetacommunity theories attribute different relative degrees of importance to dispersal, environmental filtering, biotic interactions and stochastic processes in community assembly, but the role of spatial scale remains uncertain. Here we used two complementary statistical tools to test: (1) whether or not the patterns of community structure and environmental influences are consistent across resolutions; and (2) whether and how the joint use of two fundamentally different statistical approaches provides a complementary interpretation of results.\n\nLocation\nGrassland plants in the French Alps.\n\nMethods\nWe used two approaches across five spatial resolutions (ranging from 1 km × 1 km to 30 km × 30 km): variance partitioning, and analysis of metacommunity structure on the site-by-species incidence matrices. Both methods allow the testing of expected patterns resulting from environmental filtering, but variance partitioning allows the role of dispersal and environmental gradients to be studied, while analysis of the site-by-species metacommunity structure informs an understanding of how environmental filtering occurs and whether or not patterns differ from chance expectation. We also used spatial regressions on species richness to identify relevant environmental factors at each scale and to link results from the two approaches.\n\nResults\nMajor environmental drivers of richness included growing degree-days, temperature, moisture and spatial or temporal heterogeneity. Variance partitioning pointed to an increase in the role of dispersal at coarser resolutions, while metacommunity structure analysis pointed to environmental filtering having an important role at all resolutions through a Clementsian assembly process (i.e. groups of species having similar range boundaries and co-occurring in similar environments).\n\nMain conclusions\nThe combination of methods used here allows a better understanding of the forces structuring ecological communities than either one of them used separately. A key aspect in this complementarity is that variance partitioning can detect effects of dispersal whereas metacommunity structure analysis cannot. Moreover, the latter can distinguish between different forms of environmental filtering (e.g. individualistic versus group species responses to environmental gradients).","container-title":"Journal of biogeography","DOI":"10.1111/jbi.12116","ISSN":"0305-0270","issue":"8","journalAbbreviation":"J Biogeogr","note":"PMID: 24790288\nPMCID: PMC4000944","page":"1560-1571","source":"PubMed Central","title":"Disentangling the drivers of metacommunity structure across spatial scales","volume":"40","author":[{"family":"Meynard","given":"Christine N."},{"family":"Lavergne","given":"Sébastien"},{"family":"Boulangeat","given":"Isabelle"},{"family":"Garraud","given":"Luc"},{"family":"Van Es","given":"Jérémie"},{"family":"Mouquet","given":"Nicolas"},{"family":"Thuiller","given":"Wilfried"}],"issued":{"date-parts":[["2013",8,1]]}}},{"id":4794,"uris":["http://zotero.org/users/5569959/items/X45BZPUR"],"itemData":{"id":4794,"type":"article-journal","abstract":"Relationships between traits of organisms and the structure of their metacommunities have so far mainly been explored with meta-analyses. We compared metacommunities of a wide variety of aquatic organism groups (12 groups, ranging from bacteria to fish) in the same set of 99 ponds to minimise biases inherent to meta-analyses. In the category of passive dispersers, large-bodied groups showed stronger spatial patterning than small-bodied groups suggesting an increasing impact of dispersal limitation with increasing body size. Metacommunities of organisms with the ability to fly (i.e. insect groups) showed a weaker imprint of dispersal limitation than passive dispersers with similar body size. In contrast, dispersal movements of vertebrate groups (fish and amphibians) seemed to be mainly confined to local connectivity patterns. Our results reveal that body size and dispersal mode are important drivers of metacommunity structure and these traits should therefore be considered when developing a predictive framework for metacommunity dynamics.","container-title":"Ecology Letters","DOI":"10.1111/j.1461-0248.2012.01794.x","ISSN":"1461-0248","issue":"7","language":"en","license":"© 2012 Blackwell Publishing Ltd/CNRS","note":"_eprint: https://onlinelibrary.wiley.com/doi/pdf/10.1111/j.1461-0248.2012.01794.x","page":"740-747","source":"Wiley Online Library","title":"Body size and dispersal mode as key traits determining metacommunity structure of aquatic organisms","volume":"15","author":[{"family":"De Bie","given":"T."},{"family":"De Meester","given":"L."},{"family":"Brendonck","given":"L."},{"family":"Martens","given":"K."},{"family":"Goddeeris","given":"B."},{"family":"Ercken","given":"D."},{"family":"Hampel","given":"H."},{"family":"Denys","given":"L."},{"family":"Vanhecke","given":"L."},{"family":"Van der Gucht","given":"K."},{"family":"Van Wichelen","given":"J."},{"family":"Vyverman","given":"W."},{"family":"Declerck","given":"S. a. J."}],"issued":{"date-parts":[["2012"]]}}},{"id":4800,"uris":["http://zotero.org/users/5569959/items/UZL6GDGL"],"itemData":{"id":4800,"type":"article-journal","abstract":"River managers strive to use the best available science to sustain biodiversity and ecosystem function. To achieve this goal requires consideration of processes at different scales. Metacommunity theory describes how multiple species from different communities potentially interact with local-scale environmental drivers to influence population dynamics and community structure. However, this body of knowledge has only rarely been used to inform management practices for river ecosystems. In this article, we present a conceptual model outlining how the metacommunity processes of local niche sorting and dispersal can influence the outcomes of management interventions and provide a series of specific recommendations for applying these ideas as well as research needs. In all cases, we identify situations where traditional approaches to riverine management could be enhanced by incorporating an understanding of metacommunity dynamics. A common theme is developing guidelines for assessing the metacommunity context of a site or region, evaluating how that context may affect the desired outcome, and incorporating that understanding into the planning process and methods used. To maximize the effectiveness of management activities, scientists, and resource managers should update the toolbox of approaches to riverine management to reflect theoretical advances in metacommunity ecology. This article is categorized under: Water and Life &gt; Nature of Freshwater Ecosystems Water and Life &gt; Conservation, Management, and Awareness Water and Life &gt; Methods","container-title":"WIREs Water","DOI":"10.1002/wat2.1557","ISSN":"2049-1948","issue":"6","language":"en","license":"© 2021 The Authors. WIREs Water published by Wiley Periodicals LLC.","note":"_eprint: https://onlinelibrary.wiley.com/doi/pdf/10.1002/wat2.1557","page":"e1557","source":"Wiley Online Library","title":"The application of metacommunity theory to the management of riverine ecosystems","volume":"8","author":[{"family":"Patrick","given":"Christopher J."},{"family":"Anderson","given":"Kurt E."},{"family":"Brown","given":"Brown L."},{"family":"Hawkins","given":"Charles P."},{"family":"Metcalfe","given":"Anya"},{"family":"Saffarinia","given":"Parsa"},{"family":"Siqueira","given":"Tadeu"},{"family":"Swan","given":"Christopher M."},{"family":"Tonkin","given":"Jonathan D."},{"family":"Yuan","given":"Lester L."}],"issued":{"date-parts":[["2021"]]}}},{"id":4816,"uris":["http://zotero.org/users/5569959/items/E49RSVUB"],"itemData":{"id":4816,"type":"article-journal","abstract":"Current analyses of metacommunity data largely focus on global attributes across the entire metacommunity, such as mean alpha, beta, and gamma diversity, as well as the partitioning of compositional variation into single estimates of contributions of space and environmental effects and, more recently, possible contributions of species interactions. However, this view neglects the fact that different species and sites in the landscape can vary widely in how they contribute to these metacommunity-wide attributes. We argue for a new conceptual framework with matched analytics with the goals of studying the complex and interactive relations between process and pattern in metacommunities that is focused on the variation among species and among sites which we call the ‘internal structure' of the metacommunity. To demonstrate how the internal structure could be studied, we create synthetic data using a process-based colonization–extinction metacommunity model. We then use joint species distribution models to estimate how the contributions of space, environment, and biotic interactions driving metacommunity assembly differ among species and sites. We find that this approach to the internal structure of metacommunities provides useful information about the distinct ways that different species and different sites contribute to metacommunity structure. Although it has limitations, our work points at a more general approach to understand how other possible complexities might affect internal structure and might thus be incorporated into a more cohesive metacommunity theory.","container-title":"Oikos","DOI":"10.1111/oik.08618","ISSN":"1600-0706","issue":"1","language":"en","license":"© 2021 Nordic Society Oikos. Published by John Wiley &amp; Sons Ltd","note":"_eprint: https://onlinelibrary.wiley.com/doi/pdf/10.1111/oik.08618","source":"Wiley Online Library","title":"The internal structure of metacommunities","URL":"https://onlinelibrary.wiley.com/doi/abs/10.1111/oik.08618","volume":"2022","author":[{"family":"Leibold","given":"Mathew A."},{"family":"Rudolph","given":"F. Javiera"},{"family":"Blanchet","given":"F. Guillaume"},{"family":"De Meester","given":"Luc"},{"family":"Gravel","given":"Dominique"},{"family":"Hartig","given":"Florian"},{"family":"Peres-Neto","given":"Pedro"},{"family":"Shoemaker","given":"Lauren"},{"family":"Chase","given":"Jonathan M."}],"accessed":{"date-parts":[["2024",3,29]]},"issued":{"date-parts":[["2022"]]}}}],"schema":"https://github.com/citation-style-language/schema/raw/master/csl-citation.json"} </w:instrText>
      </w:r>
      <w:r w:rsidR="00221C75">
        <w:rPr>
          <w:rFonts w:ascii="Calibri" w:eastAsia="Calibri" w:hAnsi="Calibri" w:cs="Calibri"/>
          <w:bCs/>
        </w:rPr>
        <w:fldChar w:fldCharType="separate"/>
      </w:r>
      <w:r w:rsidR="00582713" w:rsidRPr="00582713">
        <w:rPr>
          <w:rFonts w:ascii="Calibri" w:hAnsi="Calibri" w:cs="Calibri"/>
        </w:rPr>
        <w:t>[28–31]</w:t>
      </w:r>
      <w:r w:rsidR="00221C75">
        <w:rPr>
          <w:rFonts w:ascii="Calibri" w:eastAsia="Calibri" w:hAnsi="Calibri" w:cs="Calibri"/>
          <w:bCs/>
        </w:rPr>
        <w:fldChar w:fldCharType="end"/>
      </w:r>
      <w:r w:rsidRPr="00E93466">
        <w:rPr>
          <w:rFonts w:ascii="Calibri" w:eastAsia="Calibri" w:hAnsi="Calibri" w:cs="Calibri"/>
          <w:bCs/>
        </w:rPr>
        <w:t xml:space="preserve">, including those influencing microbiomes </w:t>
      </w:r>
      <w:r w:rsidR="00AB401E">
        <w:rPr>
          <w:rFonts w:ascii="Calibri" w:eastAsia="Calibri" w:hAnsi="Calibri" w:cs="Calibri"/>
          <w:bCs/>
        </w:rPr>
        <w:fldChar w:fldCharType="begin"/>
      </w:r>
      <w:r w:rsidR="00582713">
        <w:rPr>
          <w:rFonts w:ascii="Calibri" w:eastAsia="Calibri" w:hAnsi="Calibri" w:cs="Calibri"/>
          <w:bCs/>
        </w:rPr>
        <w:instrText xml:space="preserve"> ADDIN ZOTERO_ITEM CSL_CITATION {"citationID":"QxY19qWi","properties":{"formattedCitation":"[32]","plainCitation":"[32]","noteIndex":0},"citationItems":[{"id":4803,"uris":["http://zotero.org/users/5569959/items/8DX449FV"],"itemData":{"id":4803,"type":"article-journal","abstract":"Interest in host-associated microbiomes has skyrocketed recently, yet our ability to explain microbiome variation has remained stubbornly low. Considering scales of interaction beyond the level of the individual host could lead to new insights. Metacommunity theory has many of the tools necessary for modeling multiscale processes and has been successfully applied to host microbiomes. However, the biotic nature of the host requires an expansion of theory to incorporate feedback between the habitat patch (host) and their local (microbial) community. This feedback can have unexpected effects, is predicted to be common, and can arise through a variety of mechanisms, including developmental, ecological, and evolutionary processes. We propose a new way forward for both metacommunity theory and host microbiome research that incorporates this feedback.","container-title":"Trends in Ecology &amp; Evolution","DOI":"10.1016/j.tree.2018.09.002","ISSN":"0169-5347","issue":"12","journalAbbreviation":"Trends in Ecology &amp; Evolution","page":"926-935","source":"ScienceDirect","title":"Microbiomes as Metacommunities: Understanding Host-Associated Microbes through Metacommunity Ecology","title-short":"Microbiomes as Metacommunities","volume":"33","author":[{"family":"Miller","given":"Elizabeth Theresa"},{"family":"Svanbäck","given":"Richard"},{"family":"Bohannan","given":"Brendan J. M."}],"issued":{"date-parts":[["2018",12,1]]}}}],"schema":"https://github.com/citation-style-language/schema/raw/master/csl-citation.json"} </w:instrText>
      </w:r>
      <w:r w:rsidR="00AB401E">
        <w:rPr>
          <w:rFonts w:ascii="Calibri" w:eastAsia="Calibri" w:hAnsi="Calibri" w:cs="Calibri"/>
          <w:bCs/>
        </w:rPr>
        <w:fldChar w:fldCharType="separate"/>
      </w:r>
      <w:r w:rsidR="00582713" w:rsidRPr="00582713">
        <w:rPr>
          <w:rFonts w:ascii="Calibri" w:hAnsi="Calibri" w:cs="Calibri"/>
        </w:rPr>
        <w:t>[32]</w:t>
      </w:r>
      <w:r w:rsidR="00AB401E">
        <w:rPr>
          <w:rFonts w:ascii="Calibri" w:eastAsia="Calibri" w:hAnsi="Calibri" w:cs="Calibri"/>
          <w:bCs/>
        </w:rPr>
        <w:fldChar w:fldCharType="end"/>
      </w:r>
      <w:r w:rsidRPr="00E93466">
        <w:rPr>
          <w:rFonts w:ascii="Calibri" w:eastAsia="Calibri" w:hAnsi="Calibri" w:cs="Calibri"/>
          <w:bCs/>
        </w:rPr>
        <w:t xml:space="preserve">. With the integration of contemporary network </w:t>
      </w:r>
      <w:r w:rsidR="00A77D6F">
        <w:rPr>
          <w:rFonts w:ascii="Calibri" w:eastAsia="Calibri" w:hAnsi="Calibri" w:cs="Calibri"/>
          <w:bCs/>
        </w:rPr>
        <w:fldChar w:fldCharType="begin"/>
      </w:r>
      <w:r w:rsidR="00582713">
        <w:rPr>
          <w:rFonts w:ascii="Calibri" w:eastAsia="Calibri" w:hAnsi="Calibri" w:cs="Calibri"/>
          <w:bCs/>
        </w:rPr>
        <w:instrText xml:space="preserve"> ADDIN ZOTERO_ITEM CSL_CITATION {"citationID":"3aq7IXZ6","properties":{"formattedCitation":"[33\\uc0\\u8211{}35]","plainCitation":"[33–35]","noteIndex":0},"citationItems":[{"id":4809,"uris":["http://zotero.org/users/5569959/items/DIL44WF4"],"itemData":{"id":4809,"type":"article-journal","abstract":"Biological systems consist of elements that interact within and across hierarchical levels. For example, interactions among genes determine traits of individuals, competitive and cooperative interactions among individuals influence population dynamics, and interactions among species affect the dynamics of communities and ecosystem processes. Such systems can be represented as hierarchical networks, but can have complex dynamics when interdependencies among levels of the hierarchy occur. We propose integrating ecological and evolutionary processes in hierarchical networks to explore interdependencies in biological systems. We connect gene networks underlying predator-prey trait distributions to food webs. Our approach addresses longstanding questions about how complex traits and intraspecific trait variation affect the interdependencies among biological levels and the stability of meta-ecosystems.","container-title":"Trends in Ecology &amp; Evolution","DOI":"10.1016/j.tree.2018.04.009","ISSN":"1872-8383","issue":"7","journalAbbreviation":"Trends Ecol Evol","language":"eng","note":"PMID: 29804936","page":"504-512","source":"PubMed","title":"Deciphering the Interdependence between Ecological and Evolutionary Networks","volume":"33","author":[{"family":"Melián","given":"Carlos J."},{"family":"Matthews","given":"Blake"},{"family":"Andreazzi","given":"Cecilia S.","non-dropping-particle":"de"},{"family":"Rodríguez","given":"Jorge P."},{"family":"Harmon","given":"Luke J."},{"family":"Fortuna","given":"Miguel A."}],"issued":{"date-parts":[["2018",7]]}}},{"id":840,"uris":["http://zotero.org/users/5569959/items/HC58KA25"],"itemData":{"id":840,"type":"article-journal","abstract":"Classical approaches to food webs focus on patterns and processes occurring at the community level rather than at the broader ecosystem scale, and often ignore spatial aspects of the dynamics. However, recent research suggests that spatial processes influence both food web and ecosystem dynamics, and has led to the idea of 'metaecosystems'. However, these processes have been tackled separately by 'food web metacommunity' ecology, which focuses on the movement of traits, and 'landscape ecosystem' ecology, which focuses on the movement of materials among ecosystems. Here, we argue that this conceptual gap must be bridged to fully understand ecosystem dynamics because many natural cases demonstrate the existence of interactions between the movements of traits and materials. This unification of concepts can be achieved under the metaecosystem framework, and we present two models that highlight how this framework yields novel insights. We then discuss patches, limiting factors and spatial explicitness as key issues to advance metaecosystem theory. We point out future avenues for research on metaecosystem theory and their potential for application to biological conservation.","container-title":"Ecol. Lett.","DOI":"10.1111/j.1461-0248.2011.01588.x","ISSN":"1461023X","note":"PMID: 21272182","page":"313–323","title":"Linking community and ecosystem dynamics through spatial ecology","volume":"14","author":[{"family":"Massol","given":"François"},{"family":"Gravel","given":"Dominique"},{"family":"Mouquet","given":"Nicolas"},{"family":"Cadotte","given":"Marc W."},{"family":"Fukami","given":"Tadashi"},{"family":"Leibold","given":"Mathew","dropping-particle":"a."}],"issued":{"date-parts":[["2011"]]}}},{"id":4811,"uris":["http://zotero.org/users/5569959/items/FC8CIEIH"],"itemData":{"id":4811,"type":"article-journal","abstract":"The past 30 years have seen both a surge of interest in assessing ecological interactions using tools borrowed from network theory and an explosion of data on the occurrence of microbial symbionts thanks to next-generation sequencing. Given that classic network methods cannot currently measure the respective effects of different environmental and biological drivers on network structure, we here present two methods to elucidate the determinants of bipartite interaction networks. The first method is based on classifications and compares communities within networks to the grouping of nodes by treatment or similar controlling groups. The second method assesses the link between multivariate explanatory variables and network structure using redundancy analyses after singular value decomposition. In both methods, the significance of effects can be gauged through two randomizations. Our methods were applied to experimental data on Daphnia magna and its interactions with gut microbiota and bacterioplankton. The whole network was affected by Daphnia's diet (algae and/or cyanobacteria) and sample type, but not by Daphnia genotype. At coarse grains, bacterioplankton and gut microbiota communities were different. At this scale, the structure of the gut microbiota-based network was not linked to any explanatory factors, while the bacterioplankton-based network was related to both Daphnia's diet and genotype. At finer grains, Daphnia's diet and genotype affected both microbial networks, but the effect of diet on gut microbiota network structure was mediated solely by differences in microbial richness. While no reciprocal effect between the microbial communities could be found, fine-grained analyses presented a more nuanced picture, with bacterioplankton likely affecting the composition of the gut microbiota. Our methods are widely applicable to bipartite networks, can elucidate both controlled and environmental effects in experimental setting using a large amount of sequencing data and can tease apart reciprocal effects of networks on one another. The twofold approach we propose has the advantage of being able to tease apart effects at different scales of network structure, thus allowing for detailed assessment of reciprocal effects of linked networks on one another. As such, our network methods can help ecologists understand huge datasets reporting microbial co-occurrences within different hosts.","container-title":"Journal of Animal Ecology","DOI":"10.1111/1365-2656.13297","ISSN":"1365-2656","issue":"1","language":"en","license":"© 2020 British Ecological Society","note":"_eprint: https://onlinelibrary.wiley.com/doi/pdf/10.1111/1365-2656.13297","page":"102-119","source":"Wiley Online Library","title":"A methodological framework to analyse determinants of host–microbiota networks, with an application to the relationships between Daphnia magna's gut microbiota and bacterioplankton","volume":"90","author":[{"family":"Massol","given":"François"},{"family":"Macke","given":"Emilie"},{"family":"Callens","given":"Martijn"},{"family":"Decaestecker","given":"Ellen"}],"issued":{"date-parts":[["2021"]]}}}],"schema":"https://github.com/citation-style-language/schema/raw/master/csl-citation.json"} </w:instrText>
      </w:r>
      <w:r w:rsidR="00A77D6F">
        <w:rPr>
          <w:rFonts w:ascii="Calibri" w:eastAsia="Calibri" w:hAnsi="Calibri" w:cs="Calibri"/>
          <w:bCs/>
        </w:rPr>
        <w:fldChar w:fldCharType="separate"/>
      </w:r>
      <w:r w:rsidR="00582713" w:rsidRPr="00582713">
        <w:rPr>
          <w:rFonts w:ascii="Calibri" w:hAnsi="Calibri" w:cs="Calibri"/>
        </w:rPr>
        <w:t>[33–35]</w:t>
      </w:r>
      <w:r w:rsidR="00A77D6F">
        <w:rPr>
          <w:rFonts w:ascii="Calibri" w:eastAsia="Calibri" w:hAnsi="Calibri" w:cs="Calibri"/>
          <w:bCs/>
        </w:rPr>
        <w:fldChar w:fldCharType="end"/>
      </w:r>
      <w:r w:rsidR="00CF45F9">
        <w:rPr>
          <w:rFonts w:ascii="Calibri" w:eastAsia="Calibri" w:hAnsi="Calibri" w:cs="Calibri"/>
          <w:bCs/>
        </w:rPr>
        <w:t xml:space="preserve"> </w:t>
      </w:r>
      <w:r w:rsidRPr="00E93466">
        <w:rPr>
          <w:rFonts w:ascii="Calibri" w:eastAsia="Calibri" w:hAnsi="Calibri" w:cs="Calibri"/>
          <w:bCs/>
        </w:rPr>
        <w:t xml:space="preserve">and coexistence </w:t>
      </w:r>
      <w:r w:rsidR="00E22000">
        <w:rPr>
          <w:rFonts w:ascii="Calibri" w:eastAsia="Calibri" w:hAnsi="Calibri" w:cs="Calibri"/>
          <w:bCs/>
        </w:rPr>
        <w:fldChar w:fldCharType="begin"/>
      </w:r>
      <w:r w:rsidR="00582713">
        <w:rPr>
          <w:rFonts w:ascii="Calibri" w:eastAsia="Calibri" w:hAnsi="Calibri" w:cs="Calibri"/>
          <w:bCs/>
        </w:rPr>
        <w:instrText xml:space="preserve"> ADDIN ZOTERO_ITEM CSL_CITATION {"citationID":"s6hgCqg2","properties":{"formattedCitation":"[31,36]","plainCitation":"[31,36]","noteIndex":0},"citationItems":[{"id":4816,"uris":["http://zotero.org/users/5569959/items/E49RSVUB"],"itemData":{"id":4816,"type":"article-journal","abstract":"Current analyses of metacommunity data largely focus on global attributes across the entire metacommunity, such as mean alpha, beta, and gamma diversity, as well as the partitioning of compositional variation into single estimates of contributions of space and environmental effects and, more recently, possible contributions of species interactions. However, this view neglects the fact that different species and sites in the landscape can vary widely in how they contribute to these metacommunity-wide attributes. We argue for a new conceptual framework with matched analytics with the goals of studying the complex and interactive relations between process and pattern in metacommunities that is focused on the variation among species and among sites which we call the ‘internal structure' of the metacommunity. To demonstrate how the internal structure could be studied, we create synthetic data using a process-based colonization–extinction metacommunity model. We then use joint species distribution models to estimate how the contributions of space, environment, and biotic interactions driving metacommunity assembly differ among species and sites. We find that this approach to the internal structure of metacommunities provides useful information about the distinct ways that different species and different sites contribute to metacommunity structure. Although it has limitations, our work points at a more general approach to understand how other possible complexities might affect internal structure and might thus be incorporated into a more cohesive metacommunity theory.","container-title":"Oikos","DOI":"10.1111/oik.08618","ISSN":"1600-0706","issue":"1","language":"en","license":"© 2021 Nordic Society Oikos. Published by John Wiley &amp; Sons Ltd","note":"_eprint: https://onlinelibrary.wiley.com/doi/pdf/10.1111/oik.08618","source":"Wiley Online Library","title":"The internal structure of metacommunities","URL":"https://onlinelibrary.wiley.com/doi/abs/10.1111/oik.08618","volume":"2022","author":[{"family":"Leibold","given":"Mathew A."},{"family":"Rudolph","given":"F. Javiera"},{"family":"Blanchet","given":"F. Guillaume"},{"family":"De Meester","given":"Luc"},{"family":"Gravel","given":"Dominique"},{"family":"Hartig","given":"Florian"},{"family":"Peres-Neto","given":"Pedro"},{"family":"Shoemaker","given":"Lauren"},{"family":"Chase","given":"Jonathan M."}],"accessed":{"date-parts":[["2024",3,29]]},"issued":{"date-parts":[["2022"]]}}},{"id":4819,"uris":["http://zotero.org/users/5569959/items/FM9D8JT9"],"itemData":{"id":4819,"type":"article-journal","abstract":"Four metacommunity paradigms—usually called neutral, species sorting, mass effects, and patch dynamics, respectively—are widely used for empirical and theoretical studies of spatial community dynamics. The paradigm framework highlights key ecological mechanisms operating in metacommunities, such as dispersal limitation, competition-colonization tradeoffs, or species equivalencies. However, differences in coexistence mechanisms between the paradigms and in situations with combined influences of multiple paradigms are not well understood. Here, we create a common model for competitive metacommunities, with unique parameterizations for each metacommunity paradigm and for scenarios with multiple paradigms operating simultaneously. We derive analytical expressions for the strength of Chesson's spatial coexistence mechanisms and quantify these for each paradigm via simulation. For our model, fitness–density covariance, a concentration effect measuring the importance of intraspecific aggregation of individuals, is the dominant coexistence mechanism in all three niche-based metacommunity paradigms. Increased dispersal between patches erodes intraspecific aggregation, leading to lower coexistence strength in the mass effects paradigm compared to species sorting. Our analysis demonstrates the potential importance of aggregation of individuals (fitness–density covariance) over co-variation in abiotic environments and competition between species (the storage effect), as fitness–density covariance can be stronger than the storage effect and is the sole stabilizing mechanism in the patch dynamics paradigm. As expected, stable coexistence does not occur in the neutral paradigm, which requires species to be equal and emphasizes the role of stochasticity. We show that stochasticity also plays an important role in niche-structured metacommunities by altering coexistence strength. We conclude that Chesson's spatial coexistence mechanisms provide a flexible framework for comparing metacommunities of varying complexity.","container-title":"Ecology","DOI":"10.1002/ecy.1454","ISSN":"1939-9170","issue":"9","language":"en","license":"© 2016 by the Ecological Society of America","note":"_eprint: https://onlinelibrary.wiley.com/doi/pdf/10.1002/ecy.1454","page":"2436-2446","source":"Wiley Online Library","title":"Linking metacommunity paradigms to spatial coexistence mechanisms","volume":"97","author":[{"family":"Shoemaker","given":"Lauren G."},{"family":"Melbourne","given":"Brett A."}],"issued":{"date-parts":[["2016"]]}}}],"schema":"https://github.com/citation-style-language/schema/raw/master/csl-citation.json"} </w:instrText>
      </w:r>
      <w:r w:rsidR="00E22000">
        <w:rPr>
          <w:rFonts w:ascii="Calibri" w:eastAsia="Calibri" w:hAnsi="Calibri" w:cs="Calibri"/>
          <w:bCs/>
        </w:rPr>
        <w:fldChar w:fldCharType="separate"/>
      </w:r>
      <w:r w:rsidR="00582713" w:rsidRPr="00582713">
        <w:rPr>
          <w:rFonts w:ascii="Calibri" w:hAnsi="Calibri" w:cs="Calibri"/>
        </w:rPr>
        <w:t>[31,36]</w:t>
      </w:r>
      <w:r w:rsidR="00E22000">
        <w:rPr>
          <w:rFonts w:ascii="Calibri" w:eastAsia="Calibri" w:hAnsi="Calibri" w:cs="Calibri"/>
          <w:bCs/>
        </w:rPr>
        <w:fldChar w:fldCharType="end"/>
      </w:r>
      <w:r w:rsidR="00090883">
        <w:rPr>
          <w:rFonts w:ascii="Calibri" w:eastAsia="Calibri" w:hAnsi="Calibri" w:cs="Calibri"/>
          <w:bCs/>
        </w:rPr>
        <w:t xml:space="preserve"> </w:t>
      </w:r>
      <w:r w:rsidRPr="00E93466">
        <w:rPr>
          <w:rFonts w:ascii="Calibri" w:eastAsia="Calibri" w:hAnsi="Calibri" w:cs="Calibri"/>
          <w:bCs/>
        </w:rPr>
        <w:t xml:space="preserve">theories in </w:t>
      </w:r>
      <w:r w:rsidR="00090883">
        <w:rPr>
          <w:rFonts w:ascii="Calibri" w:eastAsia="Calibri" w:hAnsi="Calibri" w:cs="Calibri"/>
          <w:bCs/>
        </w:rPr>
        <w:t xml:space="preserve">spatial </w:t>
      </w:r>
      <w:r w:rsidRPr="00E93466">
        <w:rPr>
          <w:rFonts w:ascii="Calibri" w:eastAsia="Calibri" w:hAnsi="Calibri" w:cs="Calibri"/>
          <w:bCs/>
        </w:rPr>
        <w:t xml:space="preserve">ecology, a more mathematically formalized approach has facilitated a deeper mechanistic comprehension of the multifaceted roles played by both horizontal (such as competition and mutualism) and vertical (including predator-prey dynamics and host-parasite interactions) interactions. This formalization also constitutes a primary focal point within this special issue, aiming to unravel the intricate interplay of dispersal-diversity or dispersal-interaction </w:t>
      </w:r>
      <w:proofErr w:type="gramStart"/>
      <w:r w:rsidRPr="00E93466">
        <w:rPr>
          <w:rFonts w:ascii="Calibri" w:eastAsia="Calibri" w:hAnsi="Calibri" w:cs="Calibri"/>
          <w:bCs/>
        </w:rPr>
        <w:t>feedbacks</w:t>
      </w:r>
      <w:proofErr w:type="gramEnd"/>
      <w:r w:rsidRPr="00E93466">
        <w:rPr>
          <w:rFonts w:ascii="Calibri" w:eastAsia="Calibri" w:hAnsi="Calibri" w:cs="Calibri"/>
          <w:bCs/>
        </w:rPr>
        <w:t xml:space="preserve"> (See Box 1).</w:t>
      </w:r>
    </w:p>
    <w:p w14:paraId="00000008" w14:textId="77777777" w:rsidR="00A731D7" w:rsidRDefault="00477FFB">
      <w:pPr>
        <w:spacing w:line="276" w:lineRule="auto"/>
        <w:jc w:val="both"/>
        <w:rPr>
          <w:rFonts w:ascii="Calibri" w:eastAsia="Calibri" w:hAnsi="Calibri" w:cs="Calibri"/>
        </w:rPr>
      </w:pPr>
      <w:r>
        <w:rPr>
          <w:rFonts w:ascii="Calibri" w:eastAsia="Calibri" w:hAnsi="Calibri" w:cs="Calibri"/>
        </w:rPr>
        <w:t>__________________________________________________________________________________</w:t>
      </w:r>
    </w:p>
    <w:bookmarkStart w:id="1" w:name="_heading=h.8sgf8u80ucyf" w:colFirst="0" w:colLast="0"/>
    <w:bookmarkEnd w:id="1"/>
    <w:p w14:paraId="00000009" w14:textId="1B292361" w:rsidR="00A731D7" w:rsidRDefault="00645AAF">
      <w:pPr>
        <w:pStyle w:val="Heading4"/>
        <w:spacing w:after="240" w:line="276" w:lineRule="auto"/>
        <w:jc w:val="both"/>
      </w:pPr>
      <w:sdt>
        <w:sdtPr>
          <w:tag w:val="goog_rdk_46"/>
          <w:id w:val="1756398867"/>
        </w:sdtPr>
        <w:sdtEndPr/>
        <w:sdtContent/>
      </w:sdt>
      <w:sdt>
        <w:sdtPr>
          <w:tag w:val="goog_rdk_47"/>
          <w:id w:val="-1967342765"/>
        </w:sdtPr>
        <w:sdtEndPr/>
        <w:sdtContent/>
      </w:sdt>
      <w:r w:rsidR="00477FFB">
        <w:t xml:space="preserve">Box 1: </w:t>
      </w:r>
      <w:r w:rsidR="00344075">
        <w:t>formulating density dependence</w:t>
      </w:r>
    </w:p>
    <w:p w14:paraId="730E2980" w14:textId="574B54CF" w:rsidR="002321D1" w:rsidRDefault="002321D1">
      <w:pPr>
        <w:spacing w:before="240" w:after="240" w:line="276" w:lineRule="auto"/>
        <w:jc w:val="both"/>
        <w:rPr>
          <w:rFonts w:ascii="Calibri" w:eastAsia="Calibri" w:hAnsi="Calibri" w:cs="Calibri"/>
        </w:rPr>
      </w:pPr>
      <w:r w:rsidRPr="002321D1">
        <w:rPr>
          <w:rFonts w:ascii="Calibri" w:eastAsia="Calibri" w:hAnsi="Calibri" w:cs="Calibri"/>
        </w:rPr>
        <w:t>In a simple Lotka-Volterra formulation</w:t>
      </w:r>
      <w:r w:rsidR="00DF44CE">
        <w:rPr>
          <w:rFonts w:ascii="Calibri" w:eastAsia="Calibri" w:hAnsi="Calibri" w:cs="Calibri"/>
        </w:rPr>
        <w:t xml:space="preserve"> (see also </w:t>
      </w:r>
      <w:r w:rsidR="00DF44CE">
        <w:rPr>
          <w:rFonts w:ascii="Calibri" w:eastAsia="Calibri" w:hAnsi="Calibri" w:cs="Calibri"/>
        </w:rPr>
        <w:fldChar w:fldCharType="begin"/>
      </w:r>
      <w:r w:rsidR="00582713">
        <w:rPr>
          <w:rFonts w:ascii="Calibri" w:eastAsia="Calibri" w:hAnsi="Calibri" w:cs="Calibri"/>
        </w:rPr>
        <w:instrText xml:space="preserve"> ADDIN ZOTERO_ITEM CSL_CITATION {"citationID":"J9Ptidcc","properties":{"formattedCitation":"[6,37]","plainCitation":"[6,37]","noteIndex":0},"citationItems":[{"id":1726,"uris":["http://zotero.org/users/5569959/items/VE42BBLV"],"itemData":{"id":1726,"type":"article-journal","abstract":"The metacommunity concept has the potential to integrate local and regional dynamics within a general community ecology framework. To this end, the concept must move beyond the discrete archetypes that have largely defined it (e.g. neutral vs. species sorting) and better incorporate local scale species interactions and coexistence mechanisms. Here, we present a fundamental reconception of the framework that explicitly links local coexistence theory to the spatial processes inherent to metacommunity theory, allowing for a continuous range of competitive community dynamics. These dynamics emerge from the three underlying processes that shape ecological communities: (1) density-independent responses to abiotic conditions, (2) density-dependent biotic interactions and (3) dispersal. Stochasticity is incorporated in the demographic realisation of each of these processes. We formalise this framework using a simulation model that explores a wide range of competitive metacommunity dynamics by varying the strength of the underlying processes. Using this model and framework, we show how existing theories, including the traditional metacommunity archetypes, are linked by this common set of processes. We then use the model to generate new hypotheses about how the three processes combine to interactively shape diversity, functioning and stability within metacommunities.","container-title":"Ecology Letters","DOI":"10.1111/ele.13568","ISSN":"1461-0248","issue":"9","language":"en","note":"_eprint: https://onlinelibrary.wiley.com/doi/pdf/10.1111/ele.13568","page":"1314-1329","source":"Wiley Online Library","title":"A process-based metacommunity framework linking local and regional scale community ecology","volume":"23","author":[{"family":"Thompson","given":"Patrick L."},{"family":"Guzman","given":"Laura Melissa"},{"family":"De Meester","given":"Luc"},{"family":"Horváth","given":"Zsófia"},{"family":"Ptacnik","given":"Robert"},{"family":"Vanschoenwinkel","given":"Bram"},{"family":"Viana","given":"Duarte S."},{"family":"Chase","given":"Jonathan M."}],"issued":{"date-parts":[["2020"]]}}},{"id":4822,"uris":["http://zotero.org/users/5569959/items/2PPVPC3C"],"itemData":{"id":4822,"type":"article-journal","abstract":"Human activities put ecosystems under increasing pressure, often resulting in local extinctions. However, it is unclear how local extinctions affect regional processes, such as the distribution of diversity in space, especially if extinctions show spatial patterns, such as being clustered. Therefore, it is crucial to investigate extinctions and their consequences in a spatially explicit framework. Using highly controlled microcosm experiments and theoretical models, we ask here how the number and spatial autocorrelation of extinctions interactively affect metacommunity dynamics. We found that local patch extinctions increased local diversity (α-diversity) and inter-patch diversity (β-diversity) by delaying the exclusion of inferior competitors. Importantly, recolonization dynamics depended more strongly on the spatial distribution than on the number of patch extinctions: clustered local patch extinctions resulted in slower recovery, lower α-diversity and higher β-diversity. Our results highlight that the spatial distribution of perturbations should be taken into account when studying and managing spatially structured communities.","container-title":"Proceedings of the Royal Society B: Biological Sciences","DOI":"10.1098/rspb.2022.0543","ISSN":"0962-8452","issue":"1972","journalAbbreviation":"Proc Biol Sci","note":"PMID: 35414238\nPMCID: PMC9006024","page":"20220543","source":"PubMed Central","title":"Spatial autocorrelation of local patch extinctions drives recovery dynamics in metacommunities","volume":"289","author":[{"family":"Saade","given":"Camille"},{"family":"Kéfi","given":"Sonia"},{"family":"Gougat-Barbera","given":"Claire"},{"family":"Rosenbaum","given":"Benjamin"},{"family":"Fronhofer","given":"Emanuel A."}]}}],"schema":"https://github.com/citation-style-language/schema/raw/master/csl-citation.json"} </w:instrText>
      </w:r>
      <w:r w:rsidR="00DF44CE">
        <w:rPr>
          <w:rFonts w:ascii="Calibri" w:eastAsia="Calibri" w:hAnsi="Calibri" w:cs="Calibri"/>
        </w:rPr>
        <w:fldChar w:fldCharType="separate"/>
      </w:r>
      <w:r w:rsidR="00582713" w:rsidRPr="00582713">
        <w:rPr>
          <w:rFonts w:ascii="Calibri" w:hAnsi="Calibri" w:cs="Calibri"/>
        </w:rPr>
        <w:t>[6,37]</w:t>
      </w:r>
      <w:r w:rsidR="00DF44CE">
        <w:rPr>
          <w:rFonts w:ascii="Calibri" w:eastAsia="Calibri" w:hAnsi="Calibri" w:cs="Calibri"/>
        </w:rPr>
        <w:fldChar w:fldCharType="end"/>
      </w:r>
      <w:r w:rsidRPr="002321D1">
        <w:rPr>
          <w:rFonts w:ascii="Calibri" w:eastAsia="Calibri" w:hAnsi="Calibri" w:cs="Calibri"/>
        </w:rPr>
        <w:t xml:space="preserve">), the dynamics of </w:t>
      </w:r>
      <w:r w:rsidRPr="00344075">
        <w:rPr>
          <w:rFonts w:ascii="Calibri" w:eastAsia="Calibri" w:hAnsi="Calibri" w:cs="Calibri"/>
          <w:i/>
          <w:iCs/>
        </w:rPr>
        <w:t>n</w:t>
      </w:r>
      <w:r w:rsidRPr="002321D1">
        <w:rPr>
          <w:rFonts w:ascii="Calibri" w:eastAsia="Calibri" w:hAnsi="Calibri" w:cs="Calibri"/>
        </w:rPr>
        <w:t xml:space="preserve"> interacting species with abundance Ni of species i in a specific location (patch, </w:t>
      </w:r>
      <w:r w:rsidRPr="00AD1202">
        <w:rPr>
          <w:rFonts w:ascii="Calibri" w:eastAsia="Calibri" w:hAnsi="Calibri" w:cs="Calibri"/>
          <w:i/>
          <w:iCs/>
        </w:rPr>
        <w:t>x</w:t>
      </w:r>
      <w:r w:rsidRPr="002321D1">
        <w:rPr>
          <w:rFonts w:ascii="Calibri" w:eastAsia="Calibri" w:hAnsi="Calibri" w:cs="Calibri"/>
        </w:rPr>
        <w:t xml:space="preserve">) depend on their intrinsic rate of increase      </w:t>
      </w:r>
      <m:oMath>
        <m:sSub>
          <m:sSubPr>
            <m:ctrlPr>
              <w:rPr>
                <w:rFonts w:ascii="Cambria Math" w:hAnsi="Cambria Math"/>
              </w:rPr>
            </m:ctrlPr>
          </m:sSubPr>
          <m:e>
            <m:r>
              <w:rPr>
                <w:rFonts w:ascii="Cambria Math" w:hAnsi="Cambria Math"/>
              </w:rPr>
              <m:t>r</m:t>
            </m:r>
          </m:e>
          <m:sub>
            <m:r>
              <m:rPr>
                <m:sty m:val="p"/>
              </m:rPr>
              <w:rPr>
                <w:rFonts w:ascii="Cambria Math" w:hAnsi="Cambria Math"/>
              </w:rPr>
              <m:t>0,i</m:t>
            </m:r>
          </m:sub>
        </m:sSub>
        <m:r>
          <w:rPr>
            <w:rFonts w:ascii="Cambria Math" w:hAnsi="Cambria Math"/>
          </w:rPr>
          <m:t xml:space="preserve"> </m:t>
        </m:r>
      </m:oMath>
      <w:r w:rsidRPr="002321D1">
        <w:rPr>
          <w:rFonts w:ascii="Calibri" w:eastAsia="Calibri" w:hAnsi="Calibri" w:cs="Calibri"/>
        </w:rPr>
        <w:t xml:space="preserve">and the community matrix which captures all intra- and interspecific interactions </w:t>
      </w:r>
      <m:oMath>
        <m:sSub>
          <m:sSubPr>
            <m:ctrlPr>
              <w:rPr>
                <w:rFonts w:ascii="Cambria Math" w:hAnsi="Cambria Math"/>
                <w:i/>
                <w:iCs/>
              </w:rPr>
            </m:ctrlPr>
          </m:sSubPr>
          <m:e>
            <m:r>
              <w:rPr>
                <w:rFonts w:ascii="Cambria Math" w:hAnsi="Cambria Math"/>
              </w:rPr>
              <m:t>α</m:t>
            </m:r>
          </m:e>
          <m:sub>
            <m:r>
              <w:rPr>
                <w:rFonts w:ascii="Cambria Math" w:hAnsi="Cambria Math"/>
              </w:rPr>
              <m:t>i,j</m:t>
            </m:r>
          </m:sub>
        </m:sSub>
      </m:oMath>
      <w:r w:rsidRPr="002321D1">
        <w:rPr>
          <w:rFonts w:ascii="Calibri" w:eastAsia="Calibri" w:hAnsi="Calibri" w:cs="Calibri"/>
        </w:rPr>
        <w:t>:</w:t>
      </w:r>
    </w:p>
    <w:p w14:paraId="7EF62AE0" w14:textId="60BEBEAC" w:rsidR="00F70399" w:rsidRPr="007F0FF7" w:rsidRDefault="00645AAF" w:rsidP="001E347A">
      <w:pPr>
        <w:jc w:val="center"/>
        <w:rPr>
          <w:rFonts w:eastAsiaTheme="minorEastAsia"/>
        </w:rPr>
      </w:pPr>
      <m:oMath>
        <m:f>
          <m:fPr>
            <m:ctrlPr>
              <w:rPr>
                <w:rFonts w:ascii="Cambria Math" w:hAnsi="Cambria Math"/>
              </w:rPr>
            </m:ctrlPr>
          </m:fPr>
          <m:num>
            <m:r>
              <m:rPr>
                <m:sty m:val="p"/>
              </m:rPr>
              <w:rPr>
                <w:rFonts w:ascii="Cambria Math" w:hAnsi="Cambria Math"/>
              </w:rPr>
              <m:t>d</m:t>
            </m:r>
            <m:sSub>
              <m:sSubPr>
                <m:ctrlPr>
                  <w:rPr>
                    <w:rFonts w:ascii="Cambria Math" w:hAnsi="Cambria Math"/>
                    <w:i/>
                  </w:rPr>
                </m:ctrlPr>
              </m:sSubPr>
              <m:e>
                <m:r>
                  <w:rPr>
                    <w:rFonts w:ascii="Cambria Math" w:hAnsi="Cambria Math"/>
                  </w:rPr>
                  <m:t>N</m:t>
                </m:r>
              </m:e>
              <m:sub>
                <m:r>
                  <w:rPr>
                    <w:rFonts w:ascii="Cambria Math" w:hAnsi="Cambria Math"/>
                  </w:rPr>
                  <m:t>i</m:t>
                </m:r>
                <m:r>
                  <w:rPr>
                    <w:rFonts w:ascii="Cambria Math" w:hAnsi="Cambria Math"/>
                  </w:rPr>
                  <m:t>,</m:t>
                </m:r>
                <m:r>
                  <w:rPr>
                    <w:rFonts w:ascii="Cambria Math" w:hAnsi="Cambria Math"/>
                  </w:rPr>
                  <m:t>x</m:t>
                </m:r>
              </m:sub>
            </m:sSub>
          </m:num>
          <m:den>
            <m:r>
              <m:rPr>
                <m:sty m:val="p"/>
              </m:rPr>
              <w:rPr>
                <w:rFonts w:ascii="Cambria Math" w:hAnsi="Cambria Math"/>
              </w:rPr>
              <m:t>d</m:t>
            </m:r>
            <m:r>
              <w:rPr>
                <w:rFonts w:ascii="Cambria Math" w:hAnsi="Cambria Math"/>
              </w:rPr>
              <m:t>t</m:t>
            </m:r>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r</m:t>
                </m:r>
              </m:e>
              <m:sub>
                <m:r>
                  <m:rPr>
                    <m:sty m:val="p"/>
                  </m:rPr>
                  <w:rPr>
                    <w:rFonts w:ascii="Cambria Math" w:hAnsi="Cambria Math"/>
                  </w:rPr>
                  <m:t>0,i</m:t>
                </m:r>
              </m:sub>
            </m:sSub>
            <m:r>
              <m:rPr>
                <m:sty m:val="p"/>
              </m:rPr>
              <w:rPr>
                <w:rFonts w:ascii="Cambria Math" w:hAnsi="Cambria Math"/>
              </w:rPr>
              <m:t>-</m:t>
            </m:r>
            <m:nary>
              <m:naryPr>
                <m:chr m:val="∑"/>
                <m:ctrlPr>
                  <w:rPr>
                    <w:rFonts w:ascii="Cambria Math" w:hAnsi="Cambria Math"/>
                  </w:rPr>
                </m:ctrlPr>
              </m:naryPr>
              <m:sub>
                <m:r>
                  <m:rPr>
                    <m:sty m:val="p"/>
                  </m:rPr>
                  <w:rPr>
                    <w:rFonts w:ascii="Cambria Math" w:hAnsi="Cambria Math"/>
                  </w:rPr>
                  <m:t>j</m:t>
                </m:r>
              </m:sub>
              <m:sup>
                <m:r>
                  <m:rPr>
                    <m:sty m:val="p"/>
                  </m:rPr>
                  <w:rPr>
                    <w:rFonts w:ascii="Cambria Math" w:hAnsi="Cambria Math"/>
                  </w:rPr>
                  <m:t>n</m:t>
                </m:r>
              </m:sup>
              <m:e>
                <m:sSub>
                  <m:sSubPr>
                    <m:ctrlPr>
                      <w:rPr>
                        <w:rFonts w:ascii="Cambria Math" w:hAnsi="Cambria Math"/>
                        <w:i/>
                        <w:iCs/>
                      </w:rPr>
                    </m:ctrlPr>
                  </m:sSubPr>
                  <m:e>
                    <m:r>
                      <w:rPr>
                        <w:rFonts w:ascii="Cambria Math" w:hAnsi="Cambria Math"/>
                      </w:rPr>
                      <m:t>α</m:t>
                    </m:r>
                  </m:e>
                  <m:sub>
                    <m:r>
                      <w:rPr>
                        <w:rFonts w:ascii="Cambria Math" w:hAnsi="Cambria Math"/>
                      </w:rPr>
                      <m:t>i</m:t>
                    </m:r>
                    <m:r>
                      <w:rPr>
                        <w:rFonts w:ascii="Cambria Math" w:hAnsi="Cambria Math"/>
                      </w:rPr>
                      <m:t>,</m:t>
                    </m:r>
                    <m:r>
                      <w:rPr>
                        <w:rFonts w:ascii="Cambria Math" w:hAnsi="Cambria Math"/>
                      </w:rPr>
                      <m:t>j</m:t>
                    </m:r>
                  </m:sub>
                </m:sSub>
                <m:sSub>
                  <m:sSubPr>
                    <m:ctrlPr>
                      <w:rPr>
                        <w:rFonts w:ascii="Cambria Math" w:hAnsi="Cambria Math"/>
                        <w:i/>
                        <w:iCs/>
                      </w:rPr>
                    </m:ctrlPr>
                  </m:sSubPr>
                  <m:e>
                    <m:r>
                      <w:rPr>
                        <w:rFonts w:ascii="Cambria Math" w:hAnsi="Cambria Math"/>
                      </w:rPr>
                      <m:t>N</m:t>
                    </m:r>
                  </m:e>
                  <m:sub>
                    <m:r>
                      <w:rPr>
                        <w:rFonts w:ascii="Cambria Math" w:hAnsi="Cambria Math"/>
                      </w:rPr>
                      <m:t>j</m:t>
                    </m:r>
                    <m:r>
                      <w:rPr>
                        <w:rFonts w:ascii="Cambria Math" w:hAnsi="Cambria Math"/>
                      </w:rPr>
                      <m:t>,</m:t>
                    </m:r>
                    <m:r>
                      <w:rPr>
                        <w:rFonts w:ascii="Cambria Math" w:hAnsi="Cambria Math"/>
                      </w:rPr>
                      <m:t>x</m:t>
                    </m:r>
                  </m:sub>
                </m:sSub>
              </m:e>
            </m:nary>
            <m:r>
              <m:rPr>
                <m:sty m:val="p"/>
              </m:rPr>
              <w:rPr>
                <w:rFonts w:ascii="Cambria Math" w:hAnsi="Cambria Math"/>
              </w:rPr>
              <m:t>-</m:t>
            </m:r>
            <m:sSub>
              <m:sSubPr>
                <m:ctrlPr>
                  <w:rPr>
                    <w:rFonts w:ascii="Cambria Math" w:hAnsi="Cambria Math"/>
                    <w:i/>
                    <w:iCs/>
                  </w:rPr>
                </m:ctrlPr>
              </m:sSubPr>
              <m:e>
                <m:r>
                  <w:rPr>
                    <w:rFonts w:ascii="Cambria Math" w:hAnsi="Cambria Math"/>
                  </w:rPr>
                  <m:t>m</m:t>
                </m:r>
              </m:e>
              <m:sub>
                <m:r>
                  <w:rPr>
                    <w:rFonts w:ascii="Cambria Math" w:hAnsi="Cambria Math"/>
                  </w:rPr>
                  <m:t>i</m:t>
                </m:r>
              </m:sub>
            </m:sSub>
            <m:r>
              <m:rPr>
                <m:sty m:val="p"/>
              </m:rPr>
              <w:rPr>
                <w:rFonts w:ascii="Cambria Math" w:hAnsi="Cambria Math"/>
              </w:rPr>
              <m:t>+</m:t>
            </m:r>
            <m:nary>
              <m:naryPr>
                <m:chr m:val="∑"/>
                <m:supHide m:val="1"/>
                <m:ctrlPr>
                  <w:rPr>
                    <w:rFonts w:ascii="Cambria Math" w:hAnsi="Cambria Math"/>
                  </w:rPr>
                </m:ctrlPr>
              </m:naryPr>
              <m:sub>
                <m:r>
                  <m:rPr>
                    <m:sty m:val="p"/>
                  </m:rPr>
                  <w:rPr>
                    <w:rFonts w:ascii="Cambria Math" w:hAnsi="Cambria Math"/>
                  </w:rPr>
                  <m:t>l</m:t>
                </m:r>
              </m:sub>
              <m:sup/>
              <m:e>
                <m:f>
                  <m:fPr>
                    <m:ctrlPr>
                      <w:rPr>
                        <w:rFonts w:ascii="Cambria Math" w:hAnsi="Cambria Math"/>
                      </w:rPr>
                    </m:ctrlPr>
                  </m:fPr>
                  <m:num>
                    <m:d>
                      <m:dPr>
                        <m:ctrlPr>
                          <w:rPr>
                            <w:rFonts w:ascii="Cambria Math" w:hAnsi="Cambria Math"/>
                            <w:i/>
                            <w:iCs/>
                          </w:rPr>
                        </m:ctrlPr>
                      </m:dPr>
                      <m:e>
                        <m:r>
                          <w:rPr>
                            <w:rFonts w:ascii="Cambria Math" w:hAnsi="Cambria Math"/>
                          </w:rPr>
                          <m:t>1-</m:t>
                        </m:r>
                        <m:r>
                          <w:rPr>
                            <w:rFonts w:ascii="Cambria Math" w:hAnsi="Cambria Math"/>
                          </w:rPr>
                          <m:t>μ</m:t>
                        </m:r>
                      </m:e>
                    </m:d>
                    <m:sSub>
                      <m:sSubPr>
                        <m:ctrlPr>
                          <w:rPr>
                            <w:rFonts w:ascii="Cambria Math" w:hAnsi="Cambria Math"/>
                            <w:i/>
                            <w:iCs/>
                          </w:rPr>
                        </m:ctrlPr>
                      </m:sSubPr>
                      <m:e>
                        <m:r>
                          <w:rPr>
                            <w:rFonts w:ascii="Cambria Math" w:hAnsi="Cambria Math"/>
                          </w:rPr>
                          <m:t>m</m:t>
                        </m:r>
                      </m:e>
                      <m:sub>
                        <m:r>
                          <w:rPr>
                            <w:rFonts w:ascii="Cambria Math" w:hAnsi="Cambria Math"/>
                          </w:rPr>
                          <m:t>i</m:t>
                        </m:r>
                      </m:sub>
                    </m:sSub>
                    <m:sSub>
                      <m:sSubPr>
                        <m:ctrlPr>
                          <w:rPr>
                            <w:rFonts w:ascii="Cambria Math" w:hAnsi="Cambria Math"/>
                            <w:i/>
                            <w:iCs/>
                          </w:rPr>
                        </m:ctrlPr>
                      </m:sSubPr>
                      <m:e>
                        <m:r>
                          <w:rPr>
                            <w:rFonts w:ascii="Cambria Math" w:hAnsi="Cambria Math"/>
                          </w:rPr>
                          <m:t>N</m:t>
                        </m:r>
                      </m:e>
                      <m:sub>
                        <m:r>
                          <w:rPr>
                            <w:rFonts w:ascii="Cambria Math" w:hAnsi="Cambria Math"/>
                          </w:rPr>
                          <m:t>i</m:t>
                        </m:r>
                        <m:r>
                          <w:rPr>
                            <w:rFonts w:ascii="Cambria Math" w:hAnsi="Cambria Math"/>
                          </w:rPr>
                          <m:t>,</m:t>
                        </m:r>
                        <m:r>
                          <w:rPr>
                            <w:rFonts w:ascii="Cambria Math" w:hAnsi="Cambria Math"/>
                          </w:rPr>
                          <m:t>l</m:t>
                        </m:r>
                      </m:sub>
                    </m:sSub>
                  </m:num>
                  <m:den>
                    <m:sSub>
                      <m:sSubPr>
                        <m:ctrlPr>
                          <w:rPr>
                            <w:rFonts w:ascii="Cambria Math" w:hAnsi="Cambria Math"/>
                            <w:i/>
                            <w:iCs/>
                          </w:rPr>
                        </m:ctrlPr>
                      </m:sSubPr>
                      <m:e>
                        <m:r>
                          <w:rPr>
                            <w:rFonts w:ascii="Cambria Math" w:hAnsi="Cambria Math"/>
                          </w:rPr>
                          <m:t>c</m:t>
                        </m:r>
                      </m:e>
                      <m:sub>
                        <m:r>
                          <w:rPr>
                            <w:rFonts w:ascii="Cambria Math" w:hAnsi="Cambria Math"/>
                          </w:rPr>
                          <m:t>l</m:t>
                        </m:r>
                      </m:sub>
                    </m:sSub>
                  </m:den>
                </m:f>
              </m:e>
            </m:nary>
          </m:e>
        </m:d>
        <m:sSub>
          <m:sSubPr>
            <m:ctrlPr>
              <w:rPr>
                <w:rFonts w:ascii="Cambria Math" w:hAnsi="Cambria Math"/>
                <w:i/>
                <w:iCs/>
              </w:rPr>
            </m:ctrlPr>
          </m:sSubPr>
          <m:e>
            <m:r>
              <w:rPr>
                <w:rFonts w:ascii="Cambria Math" w:hAnsi="Cambria Math"/>
              </w:rPr>
              <m:t>N</m:t>
            </m:r>
          </m:e>
          <m:sub>
            <m:r>
              <w:rPr>
                <w:rFonts w:ascii="Cambria Math" w:hAnsi="Cambria Math"/>
              </w:rPr>
              <m:t>i</m:t>
            </m:r>
            <m:r>
              <w:rPr>
                <w:rFonts w:ascii="Cambria Math" w:hAnsi="Cambria Math"/>
              </w:rPr>
              <m:t>,</m:t>
            </m:r>
            <m:r>
              <w:rPr>
                <w:rFonts w:ascii="Cambria Math" w:hAnsi="Cambria Math"/>
              </w:rPr>
              <m:t>x</m:t>
            </m:r>
          </m:sub>
        </m:sSub>
      </m:oMath>
      <w:r w:rsidR="0029095F">
        <w:rPr>
          <w:rFonts w:eastAsiaTheme="minorEastAsia"/>
          <w:iCs/>
        </w:rPr>
        <w:t xml:space="preserve"> </w:t>
      </w:r>
      <w:r w:rsidR="0029095F">
        <w:rPr>
          <w:rFonts w:eastAsiaTheme="minorEastAsia"/>
          <w:iCs/>
        </w:rPr>
        <w:tab/>
      </w:r>
      <w:r w:rsidR="0029095F">
        <w:rPr>
          <w:rFonts w:eastAsiaTheme="minorEastAsia"/>
          <w:iCs/>
        </w:rPr>
        <w:tab/>
      </w:r>
      <w:r w:rsidR="0029095F">
        <w:rPr>
          <w:rFonts w:eastAsiaTheme="minorEastAsia"/>
          <w:iCs/>
        </w:rPr>
        <w:tab/>
        <w:t>(1)</w:t>
      </w:r>
    </w:p>
    <w:p w14:paraId="3616BF39" w14:textId="7053BC8C" w:rsidR="007915D9" w:rsidRPr="00A40FBD" w:rsidRDefault="007915D9" w:rsidP="007915D9">
      <w:pPr>
        <w:spacing w:before="240" w:after="240" w:line="276" w:lineRule="auto"/>
        <w:jc w:val="both"/>
        <w:rPr>
          <w:rFonts w:ascii="Calibri" w:eastAsia="Calibri" w:hAnsi="Calibri" w:cs="Calibri"/>
          <w:bCs/>
        </w:rPr>
      </w:pPr>
      <w:r w:rsidRPr="00A40FBD">
        <w:rPr>
          <w:rFonts w:ascii="Calibri" w:eastAsia="Calibri" w:hAnsi="Calibri" w:cs="Calibri"/>
          <w:bCs/>
        </w:rPr>
        <w:t xml:space="preserve">with </w:t>
      </w:r>
      <m:oMath>
        <m:sSub>
          <m:sSubPr>
            <m:ctrlPr>
              <w:rPr>
                <w:rFonts w:ascii="Cambria Math" w:hAnsi="Cambria Math"/>
                <w:bCs/>
                <w:i/>
                <w:iCs/>
              </w:rPr>
            </m:ctrlPr>
          </m:sSubPr>
          <m:e>
            <m:r>
              <w:rPr>
                <w:rFonts w:ascii="Cambria Math" w:hAnsi="Cambria Math"/>
              </w:rPr>
              <m:t>m</m:t>
            </m:r>
          </m:e>
          <m:sub>
            <m:r>
              <w:rPr>
                <w:rFonts w:ascii="Cambria Math" w:hAnsi="Cambria Math"/>
              </w:rPr>
              <m:t xml:space="preserve">i </m:t>
            </m:r>
          </m:sub>
        </m:sSub>
      </m:oMath>
      <w:r w:rsidRPr="00A40FBD">
        <w:rPr>
          <w:rFonts w:ascii="Calibri" w:eastAsia="Calibri" w:hAnsi="Calibri" w:cs="Calibri"/>
          <w:bCs/>
        </w:rPr>
        <w:t xml:space="preserve">being the </w:t>
      </w:r>
      <w:r w:rsidR="00FC0573" w:rsidRPr="00A40FBD">
        <w:rPr>
          <w:rFonts w:ascii="Calibri" w:eastAsia="Calibri" w:hAnsi="Calibri" w:cs="Calibri"/>
          <w:bCs/>
        </w:rPr>
        <w:t>species-specific</w:t>
      </w:r>
      <w:r w:rsidRPr="00A40FBD">
        <w:rPr>
          <w:rFonts w:ascii="Calibri" w:eastAsia="Calibri" w:hAnsi="Calibri" w:cs="Calibri"/>
          <w:bCs/>
        </w:rPr>
        <w:t xml:space="preserve"> emigration rate, </w:t>
      </w:r>
      <m:oMath>
        <m:r>
          <w:rPr>
            <w:rFonts w:ascii="Cambria Math" w:hAnsi="Cambria Math"/>
          </w:rPr>
          <m:t>μ</m:t>
        </m:r>
      </m:oMath>
      <w:r w:rsidRPr="00A40FBD">
        <w:rPr>
          <w:rFonts w:ascii="Calibri" w:eastAsia="Calibri" w:hAnsi="Calibri" w:cs="Calibri"/>
          <w:bCs/>
        </w:rPr>
        <w:t xml:space="preserve"> as the dispersal costs </w:t>
      </w:r>
      <w:r w:rsidR="00FC0573" w:rsidRPr="00A40FBD">
        <w:rPr>
          <w:rFonts w:ascii="Calibri" w:eastAsia="Calibri" w:hAnsi="Calibri" w:cs="Calibri"/>
          <w:bCs/>
        </w:rPr>
        <w:fldChar w:fldCharType="begin"/>
      </w:r>
      <w:r w:rsidR="00582713">
        <w:rPr>
          <w:rFonts w:ascii="Calibri" w:eastAsia="Calibri" w:hAnsi="Calibri" w:cs="Calibri"/>
          <w:bCs/>
        </w:rPr>
        <w:instrText xml:space="preserve"> ADDIN ZOTERO_ITEM CSL_CITATION {"citationID":"JgAJ5zjS","properties":{"formattedCitation":"[38,39]","plainCitation":"[38,39]","noteIndex":0},"citationItems":[{"id":898,"uris":["http://zotero.org/users/5569959/items/SUNTAF65"],"itemData":{"id":898,"type":"article-journal","abstract":"Dispersal costs can be classified into energetic, time, risk and opportunity costs and may be levied directly or deferred during departure, transfer and settlement. They may equally be incurred during life stages before the actual dispersal event through investments in special morphologies. Because costs will eventually determine the performance of dispersing individuals and the evolution of dispersal, we here provide an extensive review on the different cost types that occur during dispersal in a wide array of organisms, ranging from micro-organisms to plants, invertebrates and vertebrates. In general, costs of transfer have been more widely documented in actively dispersing organisms, in contrast to a greater focus on costs during departure and settlement in plants and animals with a passive transfer phase. Costs related to the development of specific dispersal attributes appear to be much more prominent than previously accepted. Because costs induce trade-offs, they give rise to covariation between dispersal and other life-history traits at different scales of organismal organisation. The consequences of (i) the presence and magnitude of different costs during different phases of the dispersal process, and (ii) their internal organisation through covariation with other life-history traits, are synthesised with respect to potential consequences for species conservation and the need for development of a new generation of spatial simulation models.","container-title":"Biol. Rev.","DOI":"10.1111/j.1469-185X.2011.00201.x","ISSN":"1469-185X","issue":"2","note":"PMID: 21929715","page":"290–312","title":"Costs of dispersal.","volume":"87","author":[{"family":"Bonte","given":"Dries"},{"family":"Van Dyck","given":"Hans"},{"family":"Bullock","given":"James M."},{"family":"Coulon","given":"Aurélie"},{"family":"Delgado","given":"Maria"},{"family":"Gibbs","given":"Melanie"},{"family":"Lehouck","given":"Valerie"},{"family":"Matthysen","given":"Erik"},{"family":"Mustin","given":"Karin"},{"family":"Saastamoinen","given":"Marjo"},{"family":"Schtickzelle","given":"Nicolas"},{"family":"Stevens","given":"Virginie M. V.M."},{"family":"Vandewoestijne","given":"Sofie"},{"family":"Baguette","given":"Michel"},{"family":"Barton","given":"Kamil"},{"family":"Benton","given":"Tim G. T.G."},{"family":"Chaput-Bardy","given":"Audrey"},{"family":"Clobert","given":"Jean"},{"family":"Dytham","given":"Calvin"},{"family":"Hovestadt","given":"Thomas"},{"family":"Meier","given":"Christoph M C.M. Christoph M."},{"family":"Palmer","given":"S.C.F. Steve C F"},{"family":"Turlure","given":"Camille"},{"family":"Travis","given":"J.M.J. Justin M J"}],"issued":{"date-parts":[["2012"]],"season":"mei"}}},{"id":964,"uris":["http://zotero.org/users/5569959/items/MF3IERHU"],"itemData":{"id":964,"type":"article-journal","abstract":"1. Understanding the causes and consequences of dispersal remains a central topic in ecology and evolution. However, a mismatch exists between our empirical understanding of the complexity of dispersal and our representation of dispersal in models. While the empirical literature is replete with examples of condition dependence at the emigration, movement and settlement phases, models rarely incorporate realism or complexity to this degree. Nor do models often include the different costs associated with dispersal, which can themselves be linked to one or more of the three key phases. 2. Here, we propose that by explicitly accounting for emigration, movement and settlement (and the multiple costs associated with each) we can substantially improve our understanding of both the dispersal process itself and how dispersal traits trade off against other life-history characteristics. We explore some of these issues conceptually, before presenting illustrative results gained from a flexible individual-based model which incorporates considerable dispersal complexity. 3. These results emphasise the nonlinear interplay between the different dispersal stages. For example, we find that investment in movement ability (at a cost to fecundity) depends upon the propensity to emigrate (and vice versa). However, owing to selection acting at the metapopulation level as well as at the individual level, the relationship between the two is not straightforward. Importantly, the shape of the trade-off between movement ability and reproductive potential can strongly influence the joint evolution of dispersal parameters controlling the degree of investment in safer movement, the probability of emigration and the straightness of movement. 4. Our results highlight that the joint evolution of dispersal characteristics can have major implications for spatial population dynamics and we argue that, in addition to increasing our fundamental biological understanding, a new generation of dispersal modelling, which exploits recent empirical advances, can substantially improve our ability to predict and manage the response of species to environmental change.","container-title":"Methods Ecol. Evol.","DOI":"10.1111/j.2041-210X.2012.00193.x","ISSN":"2041210X","issue":"4","page":"628–641","title":"Modelling dispersal: An eco-evolutionary framework incorporating emigration, movement, settlement behaviour and the multiple costs involved","volume":"3","author":[{"family":"Travis","given":"J.M.J. Justin M J"},{"family":"Mustin","given":"Karen"},{"family":"Bartoń","given":"K.A. Kamil A."},{"family":"Benton","given":"Tim G. T.G."},{"family":"Clobert","given":"Jean"},{"family":"Delgado","given":"M.M. Maria M."},{"family":"Dytham","given":"Calvin"},{"family":"Hovestadt","given":"Thomas"},{"family":"Palmer","given":"Stephen C F S.C.F."},{"family":"Van Dyck","given":"Hans"},{"family":"Bonte","given":"Dries"}],"issued":{"date-parts":[["2012"]]}}}],"schema":"https://github.com/citation-style-language/schema/raw/master/csl-citation.json"} </w:instrText>
      </w:r>
      <w:r w:rsidR="00FC0573" w:rsidRPr="00A40FBD">
        <w:rPr>
          <w:rFonts w:ascii="Calibri" w:eastAsia="Calibri" w:hAnsi="Calibri" w:cs="Calibri"/>
          <w:bCs/>
        </w:rPr>
        <w:fldChar w:fldCharType="separate"/>
      </w:r>
      <w:r w:rsidR="00582713" w:rsidRPr="00582713">
        <w:rPr>
          <w:rFonts w:ascii="Calibri" w:hAnsi="Calibri" w:cs="Calibri"/>
        </w:rPr>
        <w:t>[38,39]</w:t>
      </w:r>
      <w:r w:rsidR="00FC0573" w:rsidRPr="00A40FBD">
        <w:rPr>
          <w:rFonts w:ascii="Calibri" w:eastAsia="Calibri" w:hAnsi="Calibri" w:cs="Calibri"/>
          <w:bCs/>
        </w:rPr>
        <w:fldChar w:fldCharType="end"/>
      </w:r>
      <w:r w:rsidRPr="00A40FBD">
        <w:rPr>
          <w:rFonts w:ascii="Calibri" w:eastAsia="Calibri" w:hAnsi="Calibri" w:cs="Calibri"/>
          <w:bCs/>
        </w:rPr>
        <w:t xml:space="preserve">, l as the patches adjacent to </w:t>
      </w:r>
      <w:r w:rsidRPr="00A40FBD">
        <w:rPr>
          <w:rFonts w:ascii="Calibri" w:eastAsia="Calibri" w:hAnsi="Calibri" w:cs="Calibri"/>
          <w:bCs/>
          <w:i/>
          <w:iCs/>
        </w:rPr>
        <w:t xml:space="preserve">x </w:t>
      </w:r>
      <w:r w:rsidRPr="00A40FBD">
        <w:rPr>
          <w:rFonts w:ascii="Calibri" w:eastAsia="Calibri" w:hAnsi="Calibri" w:cs="Calibri"/>
          <w:bCs/>
        </w:rPr>
        <w:t xml:space="preserve">and </w:t>
      </w:r>
      <m:oMath>
        <m:sSub>
          <m:sSubPr>
            <m:ctrlPr>
              <w:rPr>
                <w:rFonts w:ascii="Cambria Math" w:hAnsi="Cambria Math"/>
                <w:bCs/>
                <w:i/>
                <w:iCs/>
              </w:rPr>
            </m:ctrlPr>
          </m:sSubPr>
          <m:e>
            <m:r>
              <w:rPr>
                <w:rFonts w:ascii="Cambria Math" w:hAnsi="Cambria Math"/>
              </w:rPr>
              <m:t>c</m:t>
            </m:r>
          </m:e>
          <m:sub>
            <m:r>
              <w:rPr>
                <w:rFonts w:ascii="Cambria Math" w:hAnsi="Cambria Math"/>
              </w:rPr>
              <m:t>l</m:t>
            </m:r>
          </m:sub>
        </m:sSub>
        <m:r>
          <w:rPr>
            <w:rFonts w:ascii="Cambria Math" w:hAnsi="Cambria Math"/>
          </w:rPr>
          <m:t xml:space="preserve"> </m:t>
        </m:r>
      </m:oMath>
      <w:r w:rsidRPr="00A40FBD">
        <w:rPr>
          <w:rFonts w:ascii="Calibri" w:eastAsia="Calibri" w:hAnsi="Calibri" w:cs="Calibri"/>
          <w:bCs/>
        </w:rPr>
        <w:t xml:space="preserve">is the number of connections leaving the patch </w:t>
      </w:r>
      <w:r w:rsidR="00056F9C" w:rsidRPr="00A40FBD">
        <w:rPr>
          <w:rFonts w:ascii="Calibri" w:eastAsia="Calibri" w:hAnsi="Calibri" w:cs="Calibri"/>
          <w:bCs/>
          <w:i/>
          <w:iCs/>
        </w:rPr>
        <w:t>i</w:t>
      </w:r>
      <w:r w:rsidRPr="00A40FBD">
        <w:rPr>
          <w:rFonts w:ascii="Calibri" w:eastAsia="Calibri" w:hAnsi="Calibri" w:cs="Calibri"/>
          <w:bCs/>
        </w:rPr>
        <w:t>.</w:t>
      </w:r>
      <w:r w:rsidR="00A40FBD">
        <w:rPr>
          <w:rFonts w:ascii="Calibri" w:eastAsia="Calibri" w:hAnsi="Calibri" w:cs="Calibri"/>
          <w:bCs/>
        </w:rPr>
        <w:t xml:space="preserve"> </w:t>
      </w:r>
      <w:r w:rsidRPr="00A40FBD">
        <w:rPr>
          <w:rFonts w:ascii="Calibri" w:eastAsia="Calibri" w:hAnsi="Calibri" w:cs="Calibri"/>
          <w:bCs/>
        </w:rPr>
        <w:t>Seeing dispersal as a reaction norm</w:t>
      </w:r>
      <w:r w:rsidR="006B41CA" w:rsidRPr="00A40FBD">
        <w:rPr>
          <w:rFonts w:ascii="Calibri" w:eastAsia="Calibri" w:hAnsi="Calibri" w:cs="Calibri"/>
          <w:bCs/>
        </w:rPr>
        <w:t xml:space="preserve"> </w:t>
      </w:r>
      <w:r w:rsidR="006B41CA" w:rsidRPr="00A40FBD">
        <w:rPr>
          <w:rFonts w:ascii="Calibri" w:eastAsia="Calibri" w:hAnsi="Calibri" w:cs="Calibri"/>
          <w:bCs/>
        </w:rPr>
        <w:fldChar w:fldCharType="begin"/>
      </w:r>
      <w:r w:rsidR="00582713">
        <w:rPr>
          <w:rFonts w:ascii="Calibri" w:eastAsia="Calibri" w:hAnsi="Calibri" w:cs="Calibri"/>
          <w:bCs/>
        </w:rPr>
        <w:instrText xml:space="preserve"> ADDIN ZOTERO_ITEM CSL_CITATION {"citationID":"KDrFYGCK","properties":{"formattedCitation":"[40,41]","plainCitation":"[40,41]","noteIndex":0},"citationItems":[{"id":1184,"uris":["http://zotero.org/users/5569959/items/EQC7U7MW"],"itemData":{"id":1184,"type":"article-journal","abstract":"We define a fitness concept applicable to structured metapopulations consisting of infinitely many equally coupled patches. In addition, we introduce a more easily calculated quantity Rm that relates to fitness in the same manner as R0 relates to fitness in ordinary population dynamics: the Rm of a mutant is only defined when the resident population dynamics converges to a point equilibrium and Rm is larger (smaller) than 1 if and only if mutant fitness is positive (negative). Rm corresponds to the average number of newborn dispersers resulting from the (on average less than one) local colony founded by a newborn disperser. Efficient algorithms for calculating its numerical value are provided. As an example of the usefulness of these concepts we calculate the evolutionarily stable conditional dispersal strategy for individuals that can account for the local population density in their dispersal decisions. Below a threshold density x, at which staying and leaving are equality profitable, everybody should stay and above x everybody should leave, where profitability is measured as the mean number of dispersers produced through lines of descent consisting of non-dispersers.","container-title":"Proc. R. Soc. B Biol. Sci.","DOI":"10.1098/rspb.2000.1373","ISSN":"0962-8452","issue":"1466","note":"PMID: 11296862","page":"499–508","title":"How should we define fitness in structured metapopulation models? Including an application to the calculation of evolutionarily stable dispersal strategies","volume":"268","author":[{"family":"Metz","given":"J. A. J."},{"family":"Gyllenberg","given":"M"}],"issued":{"date-parts":[["2001"]]}}},{"id":4535,"uris":["http://zotero.org/users/5569959/items/3UQANMW8"],"itemData":{"id":4535,"type":"article-journal","container-title":"Proceedings of the Royal Society of London. Series B: Biological Sciences","DOI":"10.1098/rspb.2001.1936","ISSN":"0962-8452, 1471-2954","issue":"1491","journalAbbreviation":"Proc. R. Soc. Lond. B","language":"en","page":"637-645","source":"DOI.org (Crossref)","title":"Evolution of density–and patch–size–dependent dispersal rates","volume":"269","author":[{"family":"Poethke","given":"Hans Joachim"},{"family":"Hovestadt","given":"Thomas"}],"issued":{"date-parts":[["2002",3,22]]}}}],"schema":"https://github.com/citation-style-language/schema/raw/master/csl-citation.json"} </w:instrText>
      </w:r>
      <w:r w:rsidR="006B41CA" w:rsidRPr="00A40FBD">
        <w:rPr>
          <w:rFonts w:ascii="Calibri" w:eastAsia="Calibri" w:hAnsi="Calibri" w:cs="Calibri"/>
          <w:bCs/>
        </w:rPr>
        <w:fldChar w:fldCharType="separate"/>
      </w:r>
      <w:r w:rsidR="00582713" w:rsidRPr="00582713">
        <w:rPr>
          <w:rFonts w:ascii="Calibri" w:hAnsi="Calibri" w:cs="Calibri"/>
        </w:rPr>
        <w:t>[40,41]</w:t>
      </w:r>
      <w:r w:rsidR="006B41CA" w:rsidRPr="00A40FBD">
        <w:rPr>
          <w:rFonts w:ascii="Calibri" w:eastAsia="Calibri" w:hAnsi="Calibri" w:cs="Calibri"/>
          <w:bCs/>
        </w:rPr>
        <w:fldChar w:fldCharType="end"/>
      </w:r>
      <w:r w:rsidRPr="00A40FBD">
        <w:rPr>
          <w:rFonts w:ascii="Calibri" w:eastAsia="Calibri" w:hAnsi="Calibri" w:cs="Calibri"/>
          <w:bCs/>
        </w:rPr>
        <w:t>, under density-dependent emigration, with mi the species- specific emigration rate we assume that</w:t>
      </w:r>
    </w:p>
    <w:p w14:paraId="69807A0D" w14:textId="4D74DF87" w:rsidR="0029095F" w:rsidRPr="007F0FF7" w:rsidRDefault="00645AAF" w:rsidP="0029095F">
      <w:pPr>
        <w:jc w:val="center"/>
        <w:rPr>
          <w:rFonts w:eastAsiaTheme="minorEastAsia"/>
        </w:rPr>
      </w:pPr>
      <m:oMath>
        <m:sSub>
          <m:sSubPr>
            <m:ctrlPr>
              <w:rPr>
                <w:rFonts w:ascii="Cambria Math" w:hAnsi="Cambria Math"/>
                <w:i/>
                <w:iCs/>
              </w:rPr>
            </m:ctrlPr>
          </m:sSubPr>
          <m:e>
            <m:r>
              <w:rPr>
                <w:rFonts w:ascii="Cambria Math" w:hAnsi="Cambria Math"/>
              </w:rPr>
              <m:t>m</m:t>
            </m:r>
          </m:e>
          <m:sub>
            <m:r>
              <w:rPr>
                <w:rFonts w:ascii="Cambria Math" w:hAnsi="Cambria Math"/>
              </w:rPr>
              <m:t>i</m:t>
            </m:r>
          </m:sub>
        </m:sSub>
        <m:r>
          <m:rPr>
            <m:sty m:val="p"/>
          </m:rPr>
          <w:rPr>
            <w:rFonts w:ascii="Cambria Math" w:hAnsi="Cambria Math"/>
          </w:rPr>
          <m:t>=</m:t>
        </m:r>
        <m:r>
          <w:rPr>
            <w:rFonts w:ascii="Cambria Math" w:hAnsi="Cambria Math"/>
          </w:rPr>
          <m:t>f</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i</m:t>
                </m:r>
                <m:r>
                  <w:rPr>
                    <w:rFonts w:ascii="Cambria Math" w:hAnsi="Cambria Math"/>
                  </w:rPr>
                  <m:t>,</m:t>
                </m:r>
                <m:r>
                  <w:rPr>
                    <w:rFonts w:ascii="Cambria Math" w:hAnsi="Cambria Math"/>
                  </w:rPr>
                  <m:t>x</m:t>
                </m:r>
              </m:sub>
            </m:sSub>
          </m:e>
        </m:d>
      </m:oMath>
      <w:r w:rsidR="0029095F">
        <w:rPr>
          <w:rFonts w:eastAsiaTheme="minorEastAsia"/>
          <w:iCs/>
        </w:rPr>
        <w:tab/>
      </w:r>
      <w:r w:rsidR="0029095F">
        <w:rPr>
          <w:rFonts w:eastAsiaTheme="minorEastAsia"/>
          <w:iCs/>
        </w:rPr>
        <w:tab/>
      </w:r>
      <w:r w:rsidR="0029095F">
        <w:rPr>
          <w:rFonts w:eastAsiaTheme="minorEastAsia"/>
          <w:iCs/>
        </w:rPr>
        <w:tab/>
      </w:r>
      <w:r w:rsidR="0029095F">
        <w:rPr>
          <w:rFonts w:eastAsiaTheme="minorEastAsia"/>
          <w:iCs/>
        </w:rPr>
        <w:tab/>
      </w:r>
      <w:r w:rsidR="0029095F">
        <w:rPr>
          <w:rFonts w:eastAsiaTheme="minorEastAsia"/>
          <w:iCs/>
        </w:rPr>
        <w:tab/>
      </w:r>
      <w:r w:rsidR="0029095F">
        <w:rPr>
          <w:rFonts w:eastAsiaTheme="minorEastAsia"/>
          <w:iCs/>
        </w:rPr>
        <w:tab/>
        <w:t>(2)</w:t>
      </w:r>
    </w:p>
    <w:p w14:paraId="0829C49E" w14:textId="3894FBD0" w:rsidR="007915D9" w:rsidRDefault="007915D9">
      <w:pPr>
        <w:spacing w:before="240" w:after="240" w:line="276" w:lineRule="auto"/>
        <w:jc w:val="both"/>
        <w:rPr>
          <w:rFonts w:ascii="Calibri" w:eastAsia="Calibri" w:hAnsi="Calibri" w:cs="Calibri"/>
        </w:rPr>
      </w:pPr>
      <w:r w:rsidRPr="007915D9">
        <w:rPr>
          <w:rFonts w:ascii="Calibri" w:eastAsia="Calibri" w:hAnsi="Calibri" w:cs="Calibri"/>
        </w:rPr>
        <w:t xml:space="preserve">where </w:t>
      </w:r>
      <w:r w:rsidR="001E347A">
        <w:rPr>
          <w:rFonts w:ascii="Calibri" w:eastAsia="Calibri" w:hAnsi="Calibri" w:cs="Calibri"/>
        </w:rPr>
        <w:t>(2)</w:t>
      </w:r>
      <w:r w:rsidRPr="007915D9">
        <w:rPr>
          <w:rFonts w:ascii="Calibri" w:eastAsia="Calibri" w:hAnsi="Calibri" w:cs="Calibri"/>
        </w:rPr>
        <w:t xml:space="preserve"> is a non-linear function of </w:t>
      </w:r>
      <w:r w:rsidRPr="001E347A">
        <w:rPr>
          <w:rFonts w:ascii="Calibri" w:eastAsia="Calibri" w:hAnsi="Calibri" w:cs="Calibri"/>
          <w:i/>
          <w:iCs/>
        </w:rPr>
        <w:t>N</w:t>
      </w:r>
      <w:r w:rsidRPr="007915D9">
        <w:rPr>
          <w:rFonts w:ascii="Calibri" w:eastAsia="Calibri" w:hAnsi="Calibri" w:cs="Calibri"/>
        </w:rPr>
        <w:t xml:space="preserve"> e.g. as derived</w:t>
      </w:r>
      <w:r w:rsidR="001E347A">
        <w:rPr>
          <w:rFonts w:ascii="Calibri" w:eastAsia="Calibri" w:hAnsi="Calibri" w:cs="Calibri"/>
        </w:rPr>
        <w:t xml:space="preserve"> </w:t>
      </w:r>
      <w:r w:rsidR="001E347A">
        <w:rPr>
          <w:rFonts w:ascii="Calibri" w:eastAsia="Calibri" w:hAnsi="Calibri" w:cs="Calibri"/>
        </w:rPr>
        <w:fldChar w:fldCharType="begin"/>
      </w:r>
      <w:r w:rsidR="00582713">
        <w:rPr>
          <w:rFonts w:ascii="Calibri" w:eastAsia="Calibri" w:hAnsi="Calibri" w:cs="Calibri"/>
        </w:rPr>
        <w:instrText xml:space="preserve"> ADDIN ZOTERO_ITEM CSL_CITATION {"citationID":"olKLFGcj","properties":{"formattedCitation":"[41]","plainCitation":"[41]","noteIndex":0},"citationItems":[{"id":4535,"uris":["http://zotero.org/users/5569959/items/3UQANMW8"],"itemData":{"id":4535,"type":"article-journal","container-title":"Proceedings of the Royal Society of London. Series B: Biological Sciences","DOI":"10.1098/rspb.2001.1936","ISSN":"0962-8452, 1471-2954","issue":"1491","journalAbbreviation":"Proc. R. Soc. Lond. B","language":"en","page":"637-645","source":"DOI.org (Crossref)","title":"Evolution of density–and patch–size–dependent dispersal rates","volume":"269","author":[{"family":"Poethke","given":"Hans Joachim"},{"family":"Hovestadt","given":"Thomas"}],"issued":{"date-parts":[["2002",3,22]]}}}],"schema":"https://github.com/citation-style-language/schema/raw/master/csl-citation.json"} </w:instrText>
      </w:r>
      <w:r w:rsidR="001E347A">
        <w:rPr>
          <w:rFonts w:ascii="Calibri" w:eastAsia="Calibri" w:hAnsi="Calibri" w:cs="Calibri"/>
        </w:rPr>
        <w:fldChar w:fldCharType="separate"/>
      </w:r>
      <w:r w:rsidR="00582713" w:rsidRPr="00582713">
        <w:rPr>
          <w:rFonts w:ascii="Calibri" w:hAnsi="Calibri" w:cs="Calibri"/>
        </w:rPr>
        <w:t>[41]</w:t>
      </w:r>
      <w:r w:rsidR="001E347A">
        <w:rPr>
          <w:rFonts w:ascii="Calibri" w:eastAsia="Calibri" w:hAnsi="Calibri" w:cs="Calibri"/>
        </w:rPr>
        <w:fldChar w:fldCharType="end"/>
      </w:r>
      <w:r w:rsidRPr="007915D9">
        <w:rPr>
          <w:rFonts w:ascii="Calibri" w:eastAsia="Calibri" w:hAnsi="Calibri" w:cs="Calibri"/>
        </w:rPr>
        <w:t xml:space="preserve">. Note that here the exact shape is not relevant here. We here argue that, besides impacting the evolution of dispersal </w:t>
      </w:r>
      <w:r w:rsidR="00D9445B">
        <w:rPr>
          <w:rFonts w:ascii="Calibri" w:eastAsia="Calibri" w:hAnsi="Calibri" w:cs="Calibri"/>
        </w:rPr>
        <w:fldChar w:fldCharType="begin"/>
      </w:r>
      <w:r w:rsidR="00582713">
        <w:rPr>
          <w:rFonts w:ascii="Calibri" w:eastAsia="Calibri" w:hAnsi="Calibri" w:cs="Calibri"/>
        </w:rPr>
        <w:instrText xml:space="preserve"> ADDIN ZOTERO_ITEM CSL_CITATION {"citationID":"tdVUVfzW","properties":{"formattedCitation":"[42,43]","plainCitation":"[42,43]","noteIndex":0},"citationItems":[{"id":381,"uris":["http://zotero.org/users/5569959/items/Q6HQNHNG"],"itemData":{"id":381,"type":"article-journal","container-title":"Biol. Rev.","DOI":"10.1017/S1464793104006645","ISSN":"1464-7931","issue":"2","language":"English","page":"205–225","title":"Causes and consequences of animal dispersal strategies: relating individual behaviour to spatial dynamics","volume":"80","author":[{"family":"Bowler","given":"Diana E."},{"family":"Benton","given":"Tim G."}],"issued":{"date-parts":[["2005"]],"season":"mei"}}},{"id":754,"uris":["http://zotero.org/users/5569959/items/ZWHUJ84J"],"itemData":{"id":754,"type":"article-journal","abstract":"This review proposes ten tentative answers to frequently asked ques-tions about dispersal evolution. I examine methodological issues, model assumptions and predictions, and their relation to empirical data. Study of dispersal evolution points to the many ecological and genetic feedbacks affecting the evolution of this complex trait, which has contributed to our better understanding of life-history evolution in spatially structured populations. Several lines of research are sug-gested to ameliorate the exchanges between theoretical and empirical studies of dispersal evolution. 231 This content downloaded from 130.60.20.180 on Thu, 08 Sep 2016 13:50:37 UTC All use subject to http://about.jstor.org/terms","container-title":"Annu. Rev. Ecol. Evol. Syst.","DOI":"10.1146/annurev.ecolsys.38.091206.095611","ISSN":"1543-592X","issue":"1","note":"PMID: 252359800010","page":"231–253","title":"How Does It Feel to Be Like a Rolling Stone? Ten Questions About Dispersal Evolution","volume":"38","author":[{"family":"Ronce","given":"Ophélie"}],"issued":{"date-parts":[["2007"]]}}}],"schema":"https://github.com/citation-style-language/schema/raw/master/csl-citation.json"} </w:instrText>
      </w:r>
      <w:r w:rsidR="00D9445B">
        <w:rPr>
          <w:rFonts w:ascii="Calibri" w:eastAsia="Calibri" w:hAnsi="Calibri" w:cs="Calibri"/>
        </w:rPr>
        <w:fldChar w:fldCharType="separate"/>
      </w:r>
      <w:r w:rsidR="00582713" w:rsidRPr="00582713">
        <w:rPr>
          <w:rFonts w:ascii="Calibri" w:hAnsi="Calibri" w:cs="Calibri"/>
        </w:rPr>
        <w:t>[42,43]</w:t>
      </w:r>
      <w:r w:rsidR="00D9445B">
        <w:rPr>
          <w:rFonts w:ascii="Calibri" w:eastAsia="Calibri" w:hAnsi="Calibri" w:cs="Calibri"/>
        </w:rPr>
        <w:fldChar w:fldCharType="end"/>
      </w:r>
      <w:r w:rsidRPr="007915D9">
        <w:rPr>
          <w:rFonts w:ascii="Calibri" w:eastAsia="Calibri" w:hAnsi="Calibri" w:cs="Calibri"/>
        </w:rPr>
        <w:t xml:space="preserve">, interspecific interactions should also be taken into account when thinking about dispersal plasticity </w:t>
      </w:r>
      <w:r w:rsidR="00762594">
        <w:rPr>
          <w:rFonts w:ascii="Calibri" w:eastAsia="Calibri" w:hAnsi="Calibri" w:cs="Calibri"/>
        </w:rPr>
        <w:fldChar w:fldCharType="begin"/>
      </w:r>
      <w:r w:rsidR="00582713">
        <w:rPr>
          <w:rFonts w:ascii="Calibri" w:eastAsia="Calibri" w:hAnsi="Calibri" w:cs="Calibri"/>
        </w:rPr>
        <w:instrText xml:space="preserve"> ADDIN ZOTERO_ITEM CSL_CITATION {"citationID":"JSkRCG2S","properties":{"formattedCitation":"[44]","plainCitation":"[44]","noteIndex":0},"citationItems":[{"id":765,"uris":["http://zotero.org/users/5569959/items/WPYSYCQB"],"itemData":{"id":765,"type":"article-journal","abstract":"There is accumulating evidence that individuals leave their natal area and select a breeding habitat non-randomly by relying upon information about their natal and future breeding environments. This variation in dispersal is not only based on external information (condition dependence) but also depends upon the internal state of individuals (phenotype dependence). As a consequence, not all dispersers are of the same quality or search for the same habitats. In addition, the individual's state is characterized by morphological, physiological or behavioural attributes that might themselves serve as a cue altering the habitat choice of conspecifics. These combined effects of internal and external information have the potential to generate complex movement patterns and could influence population dynamics and colonization processes. Here, we highlight three particular processes that link condition-dependent dispersal, phenotype-dependent dispersal and habitat choice strategies: (1) the relationship between the cause of departure and the dispersers' phenotype; (2) the relationship between the cause of departure and the settlement behaviour and (3) the concept of informed dispersal, where individuals gather and transfer information before and during their movements through the landscape. We review the empirical evidence for these processes with a special emphasis on vertebrate and arthropod model systems, and present case studies that have quantified the impacts of these processes on spatially structured population dynamics. We also discuss recent literature providing strong evidence that individual variation in dispersal has an important impact on both reinforcement and colonization success and therefore must be taken into account when predicting ecological responses to global warming and habitat fragmentation.","container-title":"Ecol. Lett.","DOI":"10.1111/j.1461-0248.2008.01267.x","ISSN":"1461-0248","issue":"3","note":"PMID: 19170731","page":"197–209","title":"Informed dispersal, heterogeneity in animal dispersal syndromes and the dynamics of spatially structured populations.","volume":"12","author":[{"family":"Clobert","given":"Jean"},{"family":"Le Galliard","given":"Jean-François"},{"family":"Cote","given":"Julien"},{"family":"Meylan","given":"Sandrine"},{"family":"Massot","given":"Manuel"}],"issued":{"date-parts":[["2009"]],"season":"maart"}}}],"schema":"https://github.com/citation-style-language/schema/raw/master/csl-citation.json"} </w:instrText>
      </w:r>
      <w:r w:rsidR="00762594">
        <w:rPr>
          <w:rFonts w:ascii="Calibri" w:eastAsia="Calibri" w:hAnsi="Calibri" w:cs="Calibri"/>
        </w:rPr>
        <w:fldChar w:fldCharType="separate"/>
      </w:r>
      <w:r w:rsidR="00582713" w:rsidRPr="00582713">
        <w:rPr>
          <w:rFonts w:ascii="Calibri" w:hAnsi="Calibri" w:cs="Calibri"/>
        </w:rPr>
        <w:t>[44]</w:t>
      </w:r>
      <w:r w:rsidR="00762594">
        <w:rPr>
          <w:rFonts w:ascii="Calibri" w:eastAsia="Calibri" w:hAnsi="Calibri" w:cs="Calibri"/>
        </w:rPr>
        <w:fldChar w:fldCharType="end"/>
      </w:r>
      <w:r w:rsidRPr="007915D9">
        <w:rPr>
          <w:rFonts w:ascii="Calibri" w:eastAsia="Calibri" w:hAnsi="Calibri" w:cs="Calibri"/>
        </w:rPr>
        <w:t>:</w:t>
      </w:r>
    </w:p>
    <w:p w14:paraId="0946245F" w14:textId="01BC7B43" w:rsidR="00B532EB" w:rsidRPr="00B532EB" w:rsidRDefault="00645AAF" w:rsidP="00B532EB">
      <w:pPr>
        <w:jc w:val="center"/>
        <w:rPr>
          <w:rFonts w:eastAsiaTheme="minorEastAsia"/>
        </w:rPr>
      </w:pPr>
      <m:oMath>
        <m:sSub>
          <m:sSubPr>
            <m:ctrlPr>
              <w:rPr>
                <w:rFonts w:ascii="Cambria Math" w:hAnsi="Cambria Math"/>
                <w:i/>
                <w:iCs/>
              </w:rPr>
            </m:ctrlPr>
          </m:sSubPr>
          <m:e>
            <m:r>
              <w:rPr>
                <w:rFonts w:ascii="Cambria Math" w:hAnsi="Cambria Math"/>
              </w:rPr>
              <m:t>m</m:t>
            </m:r>
          </m:e>
          <m:sub>
            <m:r>
              <w:rPr>
                <w:rFonts w:ascii="Cambria Math" w:hAnsi="Cambria Math"/>
              </w:rPr>
              <m:t>i</m:t>
            </m:r>
          </m:sub>
        </m:sSub>
        <m:r>
          <w:rPr>
            <w:rFonts w:ascii="Cambria Math" w:hAnsi="Cambria Math"/>
          </w:rPr>
          <m:t>=</m:t>
        </m:r>
        <m:r>
          <w:rPr>
            <w:rFonts w:ascii="Cambria Math" w:hAnsi="Cambria Math"/>
          </w:rPr>
          <m:t>f</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i</m:t>
                </m:r>
                <m:r>
                  <w:rPr>
                    <w:rFonts w:ascii="Cambria Math" w:hAnsi="Cambria Math"/>
                  </w:rPr>
                  <m:t>,</m:t>
                </m:r>
                <m:r>
                  <w:rPr>
                    <w:rFonts w:ascii="Cambria Math" w:hAnsi="Cambria Math"/>
                  </w:rPr>
                  <m:t>x</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j</m:t>
                </m:r>
                <m:r>
                  <w:rPr>
                    <w:rFonts w:ascii="Cambria Math" w:hAnsi="Cambria Math"/>
                  </w:rPr>
                  <m:t>,</m:t>
                </m:r>
                <m:r>
                  <w:rPr>
                    <w:rFonts w:ascii="Cambria Math" w:hAnsi="Cambria Math"/>
                  </w:rPr>
                  <m:t>x</m:t>
                </m:r>
              </m:sub>
            </m:sSub>
          </m:e>
        </m:d>
      </m:oMath>
      <w:r w:rsidR="00B532EB">
        <w:rPr>
          <w:rFonts w:eastAsiaTheme="minorEastAsia"/>
          <w:i/>
          <w:iCs/>
        </w:rPr>
        <w:t xml:space="preserve">    </w:t>
      </w:r>
      <w:r w:rsidR="00B532EB">
        <w:rPr>
          <w:rFonts w:eastAsiaTheme="minorEastAsia"/>
          <w:i/>
          <w:iCs/>
        </w:rPr>
        <w:tab/>
      </w:r>
      <w:r w:rsidR="00B532EB">
        <w:rPr>
          <w:rFonts w:eastAsiaTheme="minorEastAsia"/>
          <w:i/>
          <w:iCs/>
        </w:rPr>
        <w:tab/>
        <w:t xml:space="preserve"> </w:t>
      </w:r>
      <w:r w:rsidR="00B532EB">
        <w:rPr>
          <w:rFonts w:eastAsiaTheme="minorEastAsia"/>
          <w:i/>
          <w:iCs/>
        </w:rPr>
        <w:tab/>
      </w:r>
      <w:r w:rsidR="00B532EB">
        <w:rPr>
          <w:rFonts w:eastAsiaTheme="minorEastAsia"/>
          <w:i/>
          <w:iCs/>
        </w:rPr>
        <w:tab/>
      </w:r>
      <w:r w:rsidR="00B532EB">
        <w:rPr>
          <w:rFonts w:eastAsiaTheme="minorEastAsia"/>
          <w:i/>
          <w:iCs/>
        </w:rPr>
        <w:tab/>
      </w:r>
      <w:r w:rsidR="00B532EB">
        <w:rPr>
          <w:rFonts w:eastAsiaTheme="minorEastAsia"/>
          <w:iCs/>
        </w:rPr>
        <w:t>(3)</w:t>
      </w:r>
    </w:p>
    <w:p w14:paraId="29DAD161" w14:textId="2559494F" w:rsidR="00A958FD" w:rsidRDefault="00A958FD" w:rsidP="0049073D">
      <w:pPr>
        <w:rPr>
          <w:rFonts w:ascii="Calibri" w:eastAsia="Calibri" w:hAnsi="Calibri" w:cs="Calibri"/>
        </w:rPr>
      </w:pPr>
      <w:r w:rsidRPr="00A958FD">
        <w:rPr>
          <w:rFonts w:ascii="Calibri" w:eastAsia="Calibri" w:hAnsi="Calibri" w:cs="Calibri"/>
        </w:rPr>
        <w:t xml:space="preserve">which makes dispersal depend on both the intraspecific and interspecific densities. The exact weighting function </w:t>
      </w:r>
      <w:r w:rsidR="00E63ACF" w:rsidRPr="00A958FD">
        <w:rPr>
          <w:rFonts w:ascii="Calibri" w:eastAsia="Calibri" w:hAnsi="Calibri" w:cs="Calibri"/>
        </w:rPr>
        <w:t>must</w:t>
      </w:r>
      <w:r w:rsidRPr="00A958FD">
        <w:rPr>
          <w:rFonts w:ascii="Calibri" w:eastAsia="Calibri" w:hAnsi="Calibri" w:cs="Calibri"/>
        </w:rPr>
        <w:t xml:space="preserve"> be derived, but, for a horizontal competitive metacommunity a simple sum of the competition-coefficient weighted densities as for density-regulation (</w:t>
      </w:r>
      <m:oMath>
        <m:nary>
          <m:naryPr>
            <m:chr m:val="∑"/>
            <m:ctrlPr>
              <w:rPr>
                <w:rFonts w:ascii="Cambria Math" w:hAnsi="Cambria Math"/>
                <w:i/>
                <w:iCs/>
              </w:rPr>
            </m:ctrlPr>
          </m:naryPr>
          <m:sub>
            <m:r>
              <w:rPr>
                <w:rFonts w:ascii="Cambria Math" w:hAnsi="Cambria Math"/>
              </w:rPr>
              <m:t>j</m:t>
            </m:r>
          </m:sub>
          <m:sup>
            <m:r>
              <w:rPr>
                <w:rFonts w:ascii="Cambria Math" w:hAnsi="Cambria Math"/>
              </w:rPr>
              <m:t>n</m:t>
            </m:r>
          </m:sup>
          <m:e>
            <m:sSub>
              <m:sSubPr>
                <m:ctrlPr>
                  <w:rPr>
                    <w:rFonts w:ascii="Cambria Math" w:hAnsi="Cambria Math"/>
                    <w:i/>
                    <w:iCs/>
                  </w:rPr>
                </m:ctrlPr>
              </m:sSubPr>
              <m:e>
                <m:r>
                  <w:rPr>
                    <w:rFonts w:ascii="Cambria Math" w:hAnsi="Cambria Math"/>
                  </w:rPr>
                  <m:t>α</m:t>
                </m:r>
              </m:e>
              <m:sub>
                <m:r>
                  <w:rPr>
                    <w:rFonts w:ascii="Cambria Math" w:hAnsi="Cambria Math"/>
                  </w:rPr>
                  <m:t>i,j</m:t>
                </m:r>
              </m:sub>
            </m:sSub>
            <m:sSub>
              <m:sSubPr>
                <m:ctrlPr>
                  <w:rPr>
                    <w:rFonts w:ascii="Cambria Math" w:hAnsi="Cambria Math"/>
                    <w:i/>
                    <w:iCs/>
                  </w:rPr>
                </m:ctrlPr>
              </m:sSubPr>
              <m:e>
                <m:r>
                  <w:rPr>
                    <w:rFonts w:ascii="Cambria Math" w:hAnsi="Cambria Math"/>
                  </w:rPr>
                  <m:t>N</m:t>
                </m:r>
              </m:e>
              <m:sub>
                <m:r>
                  <w:rPr>
                    <w:rFonts w:ascii="Cambria Math" w:hAnsi="Cambria Math"/>
                  </w:rPr>
                  <m:t>j,x</m:t>
                </m:r>
              </m:sub>
            </m:sSub>
          </m:e>
        </m:nary>
      </m:oMath>
      <w:r w:rsidR="0049073D">
        <w:rPr>
          <w:rFonts w:ascii="Calibri" w:eastAsia="Calibri" w:hAnsi="Calibri" w:cs="Calibri"/>
          <w:iCs/>
        </w:rPr>
        <w:t>)</w:t>
      </w:r>
      <w:r w:rsidRPr="00A958FD">
        <w:rPr>
          <w:rFonts w:ascii="Calibri" w:eastAsia="Calibri" w:hAnsi="Calibri" w:cs="Calibri"/>
        </w:rPr>
        <w:t xml:space="preserve"> should be the adequate solution. In the case of vertical interactions, like predator-prey and host parasite the reaction norm may be multidimensional (see </w:t>
      </w:r>
      <w:r w:rsidR="00000F98">
        <w:rPr>
          <w:rFonts w:ascii="Calibri" w:eastAsia="Calibri" w:hAnsi="Calibri" w:cs="Calibri"/>
        </w:rPr>
        <w:fldChar w:fldCharType="begin"/>
      </w:r>
      <w:r w:rsidR="00000F98">
        <w:rPr>
          <w:rFonts w:ascii="Calibri" w:eastAsia="Calibri" w:hAnsi="Calibri" w:cs="Calibri"/>
        </w:rPr>
        <w:instrText xml:space="preserve"> ADDIN ZOTERO_ITEM CSL_CITATION {"citationID":"Fw7pCwNP","properties":{"formattedCitation":"[18]","plainCitation":"[18]","noteIndex":0},"citationItems":[{"id":4,"uris":["http://zotero.org/users/5569959/items/PAJ6SGDX"],"itemData":{"id":4,"type":"article-journal","abstract":"Ecology and evolution unfold in spatially structured communities, where dispersal links dynamics across scales. Because dispersal is multicausal, identifying general drivers remains challenging. In a coordinated distributed experiment spanning organisms from protozoa to vertebrates, we tested whether two fundamental determinants of local dynamics, top-down and bottom-up control, generally explain active dispersal. We show that both factors consistently increased emigration rates and use metacommunity modelling to highlight consequences on local and regional dynamics.","container-title":"Nature Ecology &amp; Evolution","DOI":"10.1038/s41559-018-0686-0","ISSN":"2397-334X","issue":"12","journalAbbreviation":"Nat Ecol Evol","language":"en","license":"2018 The Author(s), under exclusive licence to Springer Nature Limited","note":"number: 12\npublisher: Nature Publishing Group","page":"1859-1863","source":"www.nature.com","title":"Bottom-up and top-down control of dispersal across major organismal groups","volume":"2","author":[{"family":"Fronhofer","given":"Emanuel A."},{"family":"Legrand","given":"Delphine"},{"family":"Altermatt","given":"Florian"},{"family":"Ansart","given":"Armelle"},{"family":"Blanchet","given":"Simon"},{"family":"Bonte","given":"Dries"},{"family":"Chaine","given":"Alexis"},{"family":"Dahirel","given":"Maxime"},{"family":"De Laender","given":"Frederik"},{"family":"De Raedt","given":"Jonathan"},{"family":"Gesu","given":"Lucie","non-dropping-particle":"di"},{"family":"Jacob","given":"Staffan"},{"family":"Kaltz","given":"Oliver"},{"family":"Laurent","given":"Estelle"},{"family":"Little","given":"Chelsea J."},{"family":"Madec","given":"Luc"},{"family":"Manzi","given":"Florent"},{"family":"Masier","given":"Stefano"},{"family":"Pellerin","given":"Felix"},{"family":"Pennekamp","given":"Frank"},{"family":"Schtickzelle","given":"Nicolas"},{"family":"Therry","given":"Lieven"},{"family":"Vong","given":"Alexandre"},{"family":"Winandy","given":"Laurane"},{"family":"Cote","given":"Julien"}],"issued":{"date-parts":[["2018",12]]}}}],"schema":"https://github.com/citation-style-language/schema/raw/master/csl-citation.json"} </w:instrText>
      </w:r>
      <w:r w:rsidR="00000F98">
        <w:rPr>
          <w:rFonts w:ascii="Calibri" w:eastAsia="Calibri" w:hAnsi="Calibri" w:cs="Calibri"/>
        </w:rPr>
        <w:fldChar w:fldCharType="separate"/>
      </w:r>
      <w:r w:rsidR="00000F98" w:rsidRPr="00000F98">
        <w:rPr>
          <w:rFonts w:ascii="Calibri" w:hAnsi="Calibri" w:cs="Calibri"/>
        </w:rPr>
        <w:t>[18]</w:t>
      </w:r>
      <w:r w:rsidR="00000F98">
        <w:rPr>
          <w:rFonts w:ascii="Calibri" w:eastAsia="Calibri" w:hAnsi="Calibri" w:cs="Calibri"/>
        </w:rPr>
        <w:fldChar w:fldCharType="end"/>
      </w:r>
      <w:r w:rsidR="00A40FBD">
        <w:rPr>
          <w:rFonts w:ascii="Calibri" w:eastAsia="Calibri" w:hAnsi="Calibri" w:cs="Calibri"/>
        </w:rPr>
        <w:t xml:space="preserve"> </w:t>
      </w:r>
      <w:r w:rsidRPr="00A958FD">
        <w:rPr>
          <w:rFonts w:ascii="Calibri" w:eastAsia="Calibri" w:hAnsi="Calibri" w:cs="Calibri"/>
        </w:rPr>
        <w:t xml:space="preserve">for a </w:t>
      </w:r>
      <w:r w:rsidR="00CC1EE6" w:rsidRPr="00A958FD">
        <w:rPr>
          <w:rFonts w:ascii="Calibri" w:eastAsia="Calibri" w:hAnsi="Calibri" w:cs="Calibri"/>
        </w:rPr>
        <w:t>meta</w:t>
      </w:r>
      <w:r w:rsidR="00CC1EE6">
        <w:rPr>
          <w:rFonts w:ascii="Calibri" w:eastAsia="Calibri" w:hAnsi="Calibri" w:cs="Calibri"/>
        </w:rPr>
        <w:t>-</w:t>
      </w:r>
      <w:r w:rsidR="00CC1EE6" w:rsidRPr="00A958FD">
        <w:rPr>
          <w:rFonts w:ascii="Calibri" w:eastAsia="Calibri" w:hAnsi="Calibri" w:cs="Calibri"/>
        </w:rPr>
        <w:t>experiment</w:t>
      </w:r>
      <w:r w:rsidRPr="00A958FD">
        <w:rPr>
          <w:rFonts w:ascii="Calibri" w:eastAsia="Calibri" w:hAnsi="Calibri" w:cs="Calibri"/>
        </w:rPr>
        <w:t>).</w:t>
      </w:r>
    </w:p>
    <w:p w14:paraId="00000011" w14:textId="77777777" w:rsidR="00A731D7" w:rsidRDefault="00477FFB">
      <w:pPr>
        <w:spacing w:before="240" w:after="240" w:line="276" w:lineRule="auto"/>
        <w:jc w:val="both"/>
        <w:rPr>
          <w:rFonts w:ascii="Calibri" w:eastAsia="Calibri" w:hAnsi="Calibri" w:cs="Calibri"/>
        </w:rPr>
      </w:pPr>
      <w:r>
        <w:rPr>
          <w:rFonts w:ascii="Calibri" w:eastAsia="Calibri" w:hAnsi="Calibri" w:cs="Calibri"/>
        </w:rPr>
        <w:t>__________________________________________________________________________________</w:t>
      </w:r>
    </w:p>
    <w:p w14:paraId="00000012" w14:textId="1411520F" w:rsidR="00A731D7" w:rsidRDefault="00477FFB">
      <w:pPr>
        <w:spacing w:before="240" w:after="240" w:line="276" w:lineRule="auto"/>
        <w:jc w:val="both"/>
        <w:rPr>
          <w:rFonts w:ascii="Calibri" w:eastAsia="Calibri" w:hAnsi="Calibri" w:cs="Calibri"/>
        </w:rPr>
      </w:pPr>
      <w:r>
        <w:rPr>
          <w:rFonts w:ascii="Calibri" w:eastAsia="Calibri" w:hAnsi="Calibri" w:cs="Calibri"/>
        </w:rPr>
        <w:t>Dispersal is not merely a passive phenomenon; rather, it represents an active component of an organism's life history, from protists to plants and animals</w:t>
      </w:r>
      <w:r w:rsidR="00285F84">
        <w:rPr>
          <w:rFonts w:ascii="Calibri" w:eastAsia="Calibri" w:hAnsi="Calibri" w:cs="Calibri"/>
        </w:rPr>
        <w:t xml:space="preserve"> </w:t>
      </w:r>
      <w:r w:rsidR="00285F84">
        <w:rPr>
          <w:rFonts w:ascii="Calibri" w:eastAsia="Calibri" w:hAnsi="Calibri" w:cs="Calibri"/>
        </w:rPr>
        <w:fldChar w:fldCharType="begin"/>
      </w:r>
      <w:r w:rsidR="00582713">
        <w:rPr>
          <w:rFonts w:ascii="Calibri" w:eastAsia="Calibri" w:hAnsi="Calibri" w:cs="Calibri"/>
        </w:rPr>
        <w:instrText xml:space="preserve"> ADDIN ZOTERO_ITEM CSL_CITATION {"citationID":"ehux5lNz","properties":{"formattedCitation":"[45]","plainCitation":"[45]","noteIndex":0},"citationItems":[{"id":950,"uris":["http://zotero.org/users/5569959/items/XIF6CVGQ"],"itemData":{"id":950,"type":"book","abstract":"Now that so many ecosystems face rapid and major environmental change, the ability of species to respond to these changes by dispersing or moving between different patches of habitat can be crucial to ensuring their survival. Understanding dispersal has become key to understanding how populations may persist. Dispersal Ecology and Evolution provides a timely and wide-ranging overview of the fast expanding field of dispersal ecology, incorporating the very latest research. The causes, mechanisms, and consequences of dispersal at the individual, population, species, and community levels are considered. Perspectives and insights are offered from the fields of evolution, behavioural ecology, conservation biology, and genetics. Throughout the book theoretical approaches are combined with empirical data, and care has been taken to include examples from as wide a range of species as possible - both plant and animal.","ISBN":"978-0-19-960889-8","language":"en","note":"Google-Books-ID: s3EVDAAAQBAJ","number-of-pages":"497","publisher":"Oxford University Press","source":"Google Books","title":"Dispersal Ecology and Evolution","author":[{"family":"Clobert","given":"Jean"},{"family":"Baguette","given":"Michel"},{"family":"Benton","given":"Tim G."},{"family":"Bullock","given":"James M."}],"issued":{"date-parts":[["2012",9,27]]}}}],"schema":"https://github.com/citation-style-language/schema/raw/master/csl-citation.json"} </w:instrText>
      </w:r>
      <w:r w:rsidR="00285F84">
        <w:rPr>
          <w:rFonts w:ascii="Calibri" w:eastAsia="Calibri" w:hAnsi="Calibri" w:cs="Calibri"/>
        </w:rPr>
        <w:fldChar w:fldCharType="separate"/>
      </w:r>
      <w:r w:rsidR="00582713" w:rsidRPr="00582713">
        <w:rPr>
          <w:rFonts w:ascii="Calibri" w:hAnsi="Calibri" w:cs="Calibri"/>
        </w:rPr>
        <w:t>[45]</w:t>
      </w:r>
      <w:r w:rsidR="00285F84">
        <w:rPr>
          <w:rFonts w:ascii="Calibri" w:eastAsia="Calibri" w:hAnsi="Calibri" w:cs="Calibri"/>
        </w:rPr>
        <w:fldChar w:fldCharType="end"/>
      </w:r>
      <w:r>
        <w:rPr>
          <w:rFonts w:ascii="Calibri" w:eastAsia="Calibri" w:hAnsi="Calibri" w:cs="Calibri"/>
        </w:rPr>
        <w:t xml:space="preserve">. Departure, transfer, and settlement during dispersal are strongly influenced by individual conditions and </w:t>
      </w:r>
      <w:sdt>
        <w:sdtPr>
          <w:tag w:val="goog_rdk_67"/>
          <w:id w:val="-558091297"/>
        </w:sdtPr>
        <w:sdtEndPr/>
        <w:sdtContent/>
      </w:sdt>
      <w:r>
        <w:rPr>
          <w:rFonts w:ascii="Calibri" w:eastAsia="Calibri" w:hAnsi="Calibri" w:cs="Calibri"/>
        </w:rPr>
        <w:t>behaviour</w:t>
      </w:r>
      <w:r w:rsidR="00285F84">
        <w:rPr>
          <w:rFonts w:ascii="Calibri" w:eastAsia="Calibri" w:hAnsi="Calibri" w:cs="Calibri"/>
        </w:rPr>
        <w:t xml:space="preserve"> </w:t>
      </w:r>
      <w:r w:rsidR="00285F84">
        <w:rPr>
          <w:rFonts w:ascii="Calibri" w:eastAsia="Calibri" w:hAnsi="Calibri" w:cs="Calibri"/>
        </w:rPr>
        <w:fldChar w:fldCharType="begin"/>
      </w:r>
      <w:r w:rsidR="00582713">
        <w:rPr>
          <w:rFonts w:ascii="Calibri" w:eastAsia="Calibri" w:hAnsi="Calibri" w:cs="Calibri"/>
        </w:rPr>
        <w:instrText xml:space="preserve"> ADDIN ZOTERO_ITEM CSL_CITATION {"citationID":"h2dvSeOn","properties":{"formattedCitation":"[44]","plainCitation":"[44]","noteIndex":0},"citationItems":[{"id":765,"uris":["http://zotero.org/users/5569959/items/WPYSYCQB"],"itemData":{"id":765,"type":"article-journal","abstract":"There is accumulating evidence that individuals leave their natal area and select a breeding habitat non-randomly by relying upon information about their natal and future breeding environments. This variation in dispersal is not only based on external information (condition dependence) but also depends upon the internal state of individuals (phenotype dependence). As a consequence, not all dispersers are of the same quality or search for the same habitats. In addition, the individual's state is characterized by morphological, physiological or behavioural attributes that might themselves serve as a cue altering the habitat choice of conspecifics. These combined effects of internal and external information have the potential to generate complex movement patterns and could influence population dynamics and colonization processes. Here, we highlight three particular processes that link condition-dependent dispersal, phenotype-dependent dispersal and habitat choice strategies: (1) the relationship between the cause of departure and the dispersers' phenotype; (2) the relationship between the cause of departure and the settlement behaviour and (3) the concept of informed dispersal, where individuals gather and transfer information before and during their movements through the landscape. We review the empirical evidence for these processes with a special emphasis on vertebrate and arthropod model systems, and present case studies that have quantified the impacts of these processes on spatially structured population dynamics. We also discuss recent literature providing strong evidence that individual variation in dispersal has an important impact on both reinforcement and colonization success and therefore must be taken into account when predicting ecological responses to global warming and habitat fragmentation.","container-title":"Ecol. Lett.","DOI":"10.1111/j.1461-0248.2008.01267.x","ISSN":"1461-0248","issue":"3","note":"PMID: 19170731","page":"197–209","title":"Informed dispersal, heterogeneity in animal dispersal syndromes and the dynamics of spatially structured populations.","volume":"12","author":[{"family":"Clobert","given":"Jean"},{"family":"Le Galliard","given":"Jean-François"},{"family":"Cote","given":"Julien"},{"family":"Meylan","given":"Sandrine"},{"family":"Massot","given":"Manuel"}],"issued":{"date-parts":[["2009"]],"season":"maart"}}}],"schema":"https://github.com/citation-style-language/schema/raw/master/csl-citation.json"} </w:instrText>
      </w:r>
      <w:r w:rsidR="00285F84">
        <w:rPr>
          <w:rFonts w:ascii="Calibri" w:eastAsia="Calibri" w:hAnsi="Calibri" w:cs="Calibri"/>
        </w:rPr>
        <w:fldChar w:fldCharType="separate"/>
      </w:r>
      <w:r w:rsidR="00582713" w:rsidRPr="00582713">
        <w:rPr>
          <w:rFonts w:ascii="Calibri" w:hAnsi="Calibri" w:cs="Calibri"/>
        </w:rPr>
        <w:t>[44]</w:t>
      </w:r>
      <w:r w:rsidR="00285F84">
        <w:rPr>
          <w:rFonts w:ascii="Calibri" w:eastAsia="Calibri" w:hAnsi="Calibri" w:cs="Calibri"/>
        </w:rPr>
        <w:fldChar w:fldCharType="end"/>
      </w:r>
      <w:r>
        <w:rPr>
          <w:rFonts w:ascii="Calibri" w:eastAsia="Calibri" w:hAnsi="Calibri" w:cs="Calibri"/>
        </w:rPr>
        <w:t>.  Thus, dispersal is a crucial, most often plastic, trait with significant implications for the organization of biodiversity at meso- and macroevolutionary scales. The specific modes of dispersal are contingent upon the utilization of environmental information, including the acquisition of resources (e.g., food, mating partners) and information on resource availability or accessibility</w:t>
      </w:r>
      <w:r w:rsidR="002C0E90">
        <w:rPr>
          <w:rFonts w:ascii="Calibri" w:eastAsia="Calibri" w:hAnsi="Calibri" w:cs="Calibri"/>
        </w:rPr>
        <w:t xml:space="preserve"> </w:t>
      </w:r>
      <w:r w:rsidR="002C0E90">
        <w:rPr>
          <w:rFonts w:ascii="Calibri" w:eastAsia="Calibri" w:hAnsi="Calibri" w:cs="Calibri"/>
        </w:rPr>
        <w:fldChar w:fldCharType="begin"/>
      </w:r>
      <w:r w:rsidR="00582713">
        <w:rPr>
          <w:rFonts w:ascii="Calibri" w:eastAsia="Calibri" w:hAnsi="Calibri" w:cs="Calibri"/>
        </w:rPr>
        <w:instrText xml:space="preserve"> ADDIN ZOTERO_ITEM CSL_CITATION {"citationID":"Mj3iovsZ","properties":{"formattedCitation":"[44]","plainCitation":"[44]","noteIndex":0},"citationItems":[{"id":765,"uris":["http://zotero.org/users/5569959/items/WPYSYCQB"],"itemData":{"id":765,"type":"article-journal","abstract":"There is accumulating evidence that individuals leave their natal area and select a breeding habitat non-randomly by relying upon information about their natal and future breeding environments. This variation in dispersal is not only based on external information (condition dependence) but also depends upon the internal state of individuals (phenotype dependence). As a consequence, not all dispersers are of the same quality or search for the same habitats. In addition, the individual's state is characterized by morphological, physiological or behavioural attributes that might themselves serve as a cue altering the habitat choice of conspecifics. These combined effects of internal and external information have the potential to generate complex movement patterns and could influence population dynamics and colonization processes. Here, we highlight three particular processes that link condition-dependent dispersal, phenotype-dependent dispersal and habitat choice strategies: (1) the relationship between the cause of departure and the dispersers' phenotype; (2) the relationship between the cause of departure and the settlement behaviour and (3) the concept of informed dispersal, where individuals gather and transfer information before and during their movements through the landscape. We review the empirical evidence for these processes with a special emphasis on vertebrate and arthropod model systems, and present case studies that have quantified the impacts of these processes on spatially structured population dynamics. We also discuss recent literature providing strong evidence that individual variation in dispersal has an important impact on both reinforcement and colonization success and therefore must be taken into account when predicting ecological responses to global warming and habitat fragmentation.","container-title":"Ecol. Lett.","DOI":"10.1111/j.1461-0248.2008.01267.x","ISSN":"1461-0248","issue":"3","note":"PMID: 19170731","page":"197–209","title":"Informed dispersal, heterogeneity in animal dispersal syndromes and the dynamics of spatially structured populations.","volume":"12","author":[{"family":"Clobert","given":"Jean"},{"family":"Le Galliard","given":"Jean-François"},{"family":"Cote","given":"Julien"},{"family":"Meylan","given":"Sandrine"},{"family":"Massot","given":"Manuel"}],"issued":{"date-parts":[["2009"]],"season":"maart"}}}],"schema":"https://github.com/citation-style-language/schema/raw/master/csl-citation.json"} </w:instrText>
      </w:r>
      <w:r w:rsidR="002C0E90">
        <w:rPr>
          <w:rFonts w:ascii="Calibri" w:eastAsia="Calibri" w:hAnsi="Calibri" w:cs="Calibri"/>
        </w:rPr>
        <w:fldChar w:fldCharType="separate"/>
      </w:r>
      <w:r w:rsidR="00582713" w:rsidRPr="00582713">
        <w:rPr>
          <w:rFonts w:ascii="Calibri" w:hAnsi="Calibri" w:cs="Calibri"/>
        </w:rPr>
        <w:t>[44]</w:t>
      </w:r>
      <w:r w:rsidR="002C0E90">
        <w:rPr>
          <w:rFonts w:ascii="Calibri" w:eastAsia="Calibri" w:hAnsi="Calibri" w:cs="Calibri"/>
        </w:rPr>
        <w:fldChar w:fldCharType="end"/>
      </w:r>
      <w:r>
        <w:rPr>
          <w:rFonts w:ascii="Calibri" w:eastAsia="Calibri" w:hAnsi="Calibri" w:cs="Calibri"/>
        </w:rPr>
        <w:t xml:space="preserve">. This information may stem from abiotic cues reflecting environmental quality and future fitness prospects, as well as from biotic processes within food webs or interactions such as competition </w:t>
      </w:r>
      <w:r w:rsidR="002C0E90">
        <w:rPr>
          <w:rFonts w:ascii="Calibri" w:eastAsia="Calibri" w:hAnsi="Calibri" w:cs="Calibri"/>
        </w:rPr>
        <w:fldChar w:fldCharType="begin"/>
      </w:r>
      <w:r w:rsidR="00582713">
        <w:rPr>
          <w:rFonts w:ascii="Calibri" w:eastAsia="Calibri" w:hAnsi="Calibri" w:cs="Calibri"/>
        </w:rPr>
        <w:instrText xml:space="preserve"> ADDIN ZOTERO_ITEM CSL_CITATION {"citationID":"qpJqfRNc","properties":{"formattedCitation":"[18,46]","plainCitation":"[18,46]","noteIndex":0},"citationItems":[{"id":4,"uris":["http://zotero.org/users/5569959/items/PAJ6SGDX"],"itemData":{"id":4,"type":"article-journal","abstract":"Ecology and evolution unfold in spatially structured communities, where dispersal links dynamics across scales. Because dispersal is multicausal, identifying general drivers remains challenging. In a coordinated distributed experiment spanning organisms from protozoa to vertebrates, we tested whether two fundamental determinants of local dynamics, top-down and bottom-up control, generally explain active dispersal. We show that both factors consistently increased emigration rates and use metacommunity modelling to highlight consequences on local and regional dynamics.","container-title":"Nature Ecology &amp; Evolution","DOI":"10.1038/s41559-018-0686-0","ISSN":"2397-334X","issue":"12","journalAbbreviation":"Nat Ecol Evol","language":"en","license":"2018 The Author(s), under exclusive licence to Springer Nature Limited","note":"number: 12\npublisher: Nature Publishing Group","page":"1859-1863","source":"www.nature.com","title":"Bottom-up and top-down control of dispersal across major organismal groups","volume":"2","author":[{"family":"Fronhofer","given":"Emanuel A."},{"family":"Legrand","given":"Delphine"},{"family":"Altermatt","given":"Florian"},{"family":"Ansart","given":"Armelle"},{"family":"Blanchet","given":"Simon"},{"family":"Bonte","given":"Dries"},{"family":"Chaine","given":"Alexis"},{"family":"Dahirel","given":"Maxime"},{"family":"De Laender","given":"Frederik"},{"family":"De Raedt","given":"Jonathan"},{"family":"Gesu","given":"Lucie","non-dropping-particle":"di"},{"family":"Jacob","given":"Staffan"},{"family":"Kaltz","given":"Oliver"},{"family":"Laurent","given":"Estelle"},{"family":"Little","given":"Chelsea J."},{"family":"Madec","given":"Luc"},{"family":"Manzi","given":"Florent"},{"family":"Masier","given":"Stefano"},{"family":"Pellerin","given":"Felix"},{"family":"Pennekamp","given":"Frank"},{"family":"Schtickzelle","given":"Nicolas"},{"family":"Therry","given":"Lieven"},{"family":"Vong","given":"Alexandre"},{"family":"Winandy","given":"Laurane"},{"family":"Cote","given":"Julien"}],"issued":{"date-parts":[["2018",12]]}}},{"id":877,"uris":["http://zotero.org/users/5569959/items/ZD8ECLPK"],"itemData":{"id":877,"type":"article-journal","abstract":"Although dispersal distance plays a major role in determining whether organisms will reach new habitats, empirical data on the environmental factors that affect dispersal distance are lacking. Population density and kin competition are two factors theorised to increase dispersal distance. Using the two-spotted spider mite as a model species, we altered these two environmental conditions and measured the mean dispersal distance of individuals, as well as other attributes of the dispersal kernel. We find that both density and relatedness in the release patch increase dispersal distance. Relatedness, but not density, changes the shape of the dispersal kernel towards a more skewed and leptokurtic shape including a longer 'fat-tail'. This is the first experimental demonstration that kin competition can shape the whole distribution of dispersal distances in a population, and thus affect the geographical spread of dispersal phenotypes.","container-title":"Ecol. Lett.","DOI":"10.1111/ele.12057","ISSN":"1461023X","issue":"4","note":"PMID: 23294510","page":"430–437","title":"Density and genetic relatedness increase dispersal distance in a subsocial organism","volume":"16","author":[{"family":"Bitume","given":"E.V. V."},{"family":"Bonte","given":"D."},{"family":"Ronce","given":"O."},{"family":"Bach","given":"F."},{"family":"Flaven","given":"E."},{"family":"Olivieri","given":"I."},{"family":"Nieberding","given":"C.M. M."}],"issued":{"date-parts":[["2013"]]}}}],"schema":"https://github.com/citation-style-language/schema/raw/master/csl-citation.json"} </w:instrText>
      </w:r>
      <w:r w:rsidR="002C0E90">
        <w:rPr>
          <w:rFonts w:ascii="Calibri" w:eastAsia="Calibri" w:hAnsi="Calibri" w:cs="Calibri"/>
        </w:rPr>
        <w:fldChar w:fldCharType="separate"/>
      </w:r>
      <w:r w:rsidR="00582713" w:rsidRPr="00582713">
        <w:rPr>
          <w:rFonts w:ascii="Calibri" w:hAnsi="Calibri" w:cs="Calibri"/>
        </w:rPr>
        <w:t>[18,46]</w:t>
      </w:r>
      <w:r w:rsidR="002C0E90">
        <w:rPr>
          <w:rFonts w:ascii="Calibri" w:eastAsia="Calibri" w:hAnsi="Calibri" w:cs="Calibri"/>
        </w:rPr>
        <w:fldChar w:fldCharType="end"/>
      </w:r>
      <w:r>
        <w:rPr>
          <w:rFonts w:ascii="Calibri" w:eastAsia="Calibri" w:hAnsi="Calibri" w:cs="Calibri"/>
        </w:rPr>
        <w:t>.</w:t>
      </w:r>
    </w:p>
    <w:p w14:paraId="00000013" w14:textId="6212037A" w:rsidR="00A731D7" w:rsidRDefault="00477FFB">
      <w:pPr>
        <w:spacing w:before="240" w:after="240" w:line="276" w:lineRule="auto"/>
        <w:jc w:val="both"/>
        <w:rPr>
          <w:rFonts w:ascii="Calibri" w:eastAsia="Calibri" w:hAnsi="Calibri" w:cs="Calibri"/>
        </w:rPr>
      </w:pPr>
      <w:r>
        <w:rPr>
          <w:rFonts w:ascii="Calibri" w:eastAsia="Calibri" w:hAnsi="Calibri" w:cs="Calibri"/>
        </w:rPr>
        <w:t>Despite its significance, metacommunity theory has traditionally assumed dispersal to be a fixed, landscape-determined parameter, neglecting its context-dependent nature as a life-history trait</w:t>
      </w:r>
      <w:r w:rsidR="003F6973">
        <w:rPr>
          <w:rFonts w:ascii="Calibri" w:eastAsia="Calibri" w:hAnsi="Calibri" w:cs="Calibri"/>
        </w:rPr>
        <w:t xml:space="preserve"> </w:t>
      </w:r>
      <w:r w:rsidR="006305C9">
        <w:rPr>
          <w:rFonts w:ascii="Calibri" w:eastAsia="Calibri" w:hAnsi="Calibri" w:cs="Calibri"/>
        </w:rPr>
        <w:fldChar w:fldCharType="begin"/>
      </w:r>
      <w:r w:rsidR="00250857">
        <w:rPr>
          <w:rFonts w:ascii="Calibri" w:eastAsia="Calibri" w:hAnsi="Calibri" w:cs="Calibri"/>
        </w:rPr>
        <w:instrText xml:space="preserve"> ADDIN ZOTERO_ITEM CSL_CITATION {"citationID":"IMNrtmKt","properties":{"formattedCitation":"[6]","plainCitation":"[6]","dontUpdate":true,"noteIndex":0},"citationItems":[{"id":1726,"uris":["http://zotero.org/users/5569959/items/VE42BBLV"],"itemData":{"id":1726,"type":"article-journal","abstract":"The metacommunity concept has the potential to integrate local and regional dynamics within a general community ecology framework. To this end, the concept must move beyond the discrete archetypes that have largely defined it (e.g. neutral vs. species sorting) and better incorporate local scale species interactions and coexistence mechanisms. Here, we present a fundamental reconception of the framework that explicitly links local coexistence theory to the spatial processes inherent to metacommunity theory, allowing for a continuous range of competitive community dynamics. These dynamics emerge from the three underlying processes that shape ecological communities: (1) density-independent responses to abiotic conditions, (2) density-dependent biotic interactions and (3) dispersal. Stochasticity is incorporated in the demographic realisation of each of these processes. We formalise this framework using a simulation model that explores a wide range of competitive metacommunity dynamics by varying the strength of the underlying processes. Using this model and framework, we show how existing theories, including the traditional metacommunity archetypes, are linked by this common set of processes. We then use the model to generate new hypotheses about how the three processes combine to interactively shape diversity, functioning and stability within metacommunities.","container-title":"Ecology Letters","DOI":"10.1111/ele.13568","ISSN":"1461-0248","issue":"9","language":"en","note":"_eprint: https://onlinelibrary.wiley.com/doi/pdf/10.1111/ele.13568","page":"1314-1329","source":"Wiley Online Library","title":"A process-based metacommunity framework linking local and regional scale community ecology","volume":"23","author":[{"family":"Thompson","given":"Patrick L."},{"family":"Guzman","given":"Laura Melissa"},{"family":"De Meester","given":"Luc"},{"family":"Horváth","given":"Zsófia"},{"family":"Ptacnik","given":"Robert"},{"family":"Vanschoenwinkel","given":"Bram"},{"family":"Viana","given":"Duarte S."},{"family":"Chase","given":"Jonathan M."}],"issued":{"date-parts":[["2020"]]}}}],"schema":"https://github.com/citation-style-language/schema/raw/master/csl-citation.json"} </w:instrText>
      </w:r>
      <w:r w:rsidR="006305C9">
        <w:rPr>
          <w:rFonts w:ascii="Calibri" w:eastAsia="Calibri" w:hAnsi="Calibri" w:cs="Calibri"/>
        </w:rPr>
        <w:fldChar w:fldCharType="separate"/>
      </w:r>
      <w:r w:rsidR="006305C9" w:rsidRPr="006305C9">
        <w:rPr>
          <w:rFonts w:ascii="Calibri" w:hAnsi="Calibri" w:cs="Calibri"/>
        </w:rPr>
        <w:t>[</w:t>
      </w:r>
      <w:r w:rsidR="006305C9">
        <w:rPr>
          <w:rFonts w:ascii="Calibri" w:hAnsi="Calibri" w:cs="Calibri"/>
        </w:rPr>
        <w:t xml:space="preserve">see e.g., </w:t>
      </w:r>
      <w:r w:rsidR="006305C9" w:rsidRPr="006305C9">
        <w:rPr>
          <w:rFonts w:ascii="Calibri" w:hAnsi="Calibri" w:cs="Calibri"/>
        </w:rPr>
        <w:t>6]</w:t>
      </w:r>
      <w:r w:rsidR="006305C9">
        <w:rPr>
          <w:rFonts w:ascii="Calibri" w:eastAsia="Calibri" w:hAnsi="Calibri" w:cs="Calibri"/>
        </w:rPr>
        <w:fldChar w:fldCharType="end"/>
      </w:r>
      <w:r>
        <w:rPr>
          <w:rFonts w:ascii="Calibri" w:eastAsia="Calibri" w:hAnsi="Calibri" w:cs="Calibri"/>
        </w:rPr>
        <w:t xml:space="preserve">. This discrepancy between the framing and methodologies of population and </w:t>
      </w:r>
      <w:r w:rsidR="00712D1A">
        <w:rPr>
          <w:rFonts w:ascii="Calibri" w:eastAsia="Calibri" w:hAnsi="Calibri" w:cs="Calibri"/>
        </w:rPr>
        <w:t>behavioural</w:t>
      </w:r>
      <w:r>
        <w:rPr>
          <w:rFonts w:ascii="Calibri" w:eastAsia="Calibri" w:hAnsi="Calibri" w:cs="Calibri"/>
        </w:rPr>
        <w:t xml:space="preserve"> ecology, on one hand, and community ecology and biogeography, on the other, has hindered efforts to explicitly link dispersal with biotic interactions. Recognizing the importance of intraspecific density and interspecific diversity dependence as population regulatory mechanisms through dispersal is critical, as they influence reproduction, survival, and ultimately, species </w:t>
      </w:r>
      <w:sdt>
        <w:sdtPr>
          <w:tag w:val="goog_rdk_70"/>
          <w:id w:val="426005857"/>
        </w:sdtPr>
        <w:sdtEndPr/>
        <w:sdtContent/>
      </w:sdt>
      <w:r w:rsidR="008664F8">
        <w:rPr>
          <w:rFonts w:ascii="Calibri" w:eastAsia="Calibri" w:hAnsi="Calibri" w:cs="Calibri"/>
        </w:rPr>
        <w:t>coexistence</w:t>
      </w:r>
      <w:r>
        <w:rPr>
          <w:rFonts w:ascii="Calibri" w:eastAsia="Calibri" w:hAnsi="Calibri" w:cs="Calibri"/>
        </w:rPr>
        <w:t>.</w:t>
      </w:r>
    </w:p>
    <w:p w14:paraId="59CB4FA3" w14:textId="2DC1C6C8" w:rsidR="00C277BB" w:rsidRDefault="00C277BB">
      <w:pPr>
        <w:spacing w:before="240" w:after="240" w:line="276" w:lineRule="auto"/>
        <w:jc w:val="both"/>
        <w:rPr>
          <w:rFonts w:ascii="Calibri" w:eastAsia="Calibri" w:hAnsi="Calibri" w:cs="Calibri"/>
        </w:rPr>
      </w:pPr>
      <w:r w:rsidRPr="00C277BB">
        <w:rPr>
          <w:rFonts w:ascii="Calibri" w:eastAsia="Calibri" w:hAnsi="Calibri" w:cs="Calibri"/>
        </w:rPr>
        <w:lastRenderedPageBreak/>
        <w:t>Fronhofer et al. [this issue] provide a comprehensive examination of the pivotal role of dispersal in single-species dynamics, culminating in the assertion within this special edition that biotic interactions serve as pivotal determinants not only of local, but also regional, dynamics. In essence, the population sizes of species, in conjunction with their identities and the environmental mediators that influence them, collectively dictate the local fitness prospects and thereby their persistence within intricate interaction networks. Rooted in the realms of single-species ecology and evolution, it is well-established that fitness prospects within spatially structured systems are heavily contingent upon dispersal as a density-dependent and -regulating mechanism. Consequently, both species emigration and immigration rates are hypothesized to be contingent upon the local community or interaction network structure whilst</w:t>
      </w:r>
      <w:r>
        <w:rPr>
          <w:rFonts w:ascii="Calibri" w:eastAsia="Calibri" w:hAnsi="Calibri" w:cs="Calibri"/>
        </w:rPr>
        <w:t xml:space="preserve"> </w:t>
      </w:r>
      <w:r w:rsidRPr="00C277BB">
        <w:rPr>
          <w:rFonts w:ascii="Calibri" w:eastAsia="Calibri" w:hAnsi="Calibri" w:cs="Calibri"/>
        </w:rPr>
        <w:t>also serving as major structuring processes. Dispersal thus interweaves intricately with dynamic shifts in both local and regional community assembly, from both ecological and evolutionary standpoints (See Fig. 1;</w:t>
      </w:r>
      <w:r w:rsidR="00250857">
        <w:rPr>
          <w:rFonts w:ascii="Calibri" w:eastAsia="Calibri" w:hAnsi="Calibri" w:cs="Calibri"/>
        </w:rPr>
        <w:t xml:space="preserve"> </w:t>
      </w:r>
      <w:r w:rsidR="00250857">
        <w:rPr>
          <w:rFonts w:ascii="Calibri" w:eastAsia="Calibri" w:hAnsi="Calibri" w:cs="Calibri"/>
        </w:rPr>
        <w:fldChar w:fldCharType="begin"/>
      </w:r>
      <w:r w:rsidR="00582713">
        <w:rPr>
          <w:rFonts w:ascii="Calibri" w:eastAsia="Calibri" w:hAnsi="Calibri" w:cs="Calibri"/>
        </w:rPr>
        <w:instrText xml:space="preserve"> ADDIN ZOTERO_ITEM CSL_CITATION {"citationID":"WYa7tAcV","properties":{"formattedCitation":"[21,47]","plainCitation":"[21,47]","noteIndex":0},"citationItems":[{"id":4779,"uris":["http://zotero.org/users/5569959/items/H53DL2KY"],"itemData":{"id":4779,"type":"article-journal","abstract":"Eco-evolutionary dynamics, or eco-evolution for short, are often thought to involve rapid demography (ecology) and equally rapid heritable phenotypic changes (evolution) leading to novel, emergent system behaviours. We argue that this focus on contemporary dynamics is too narrow: Eco-evolution should be extended, first, beyond pure demography to include all environmental dimensions and, second, to include slow eco-evolution which unfolds over thousands or millions of years. This extension allows us to conceptualise biological systems as occupying a two-dimensional time space along axes that capture the speed of ecology and evolution. Using Hutchinson's analogy: Time is the 'theatre' in which ecology and evolution are two interacting 'players'. Eco-evolutionary systems are therefore dynamic: We identify modulators of ecological and evolutionary rates, like temperature or sensitivity to mutation, which can change the speed of ecology and evolution, and hence impact eco-evolution. Environmental change may synchronise the speed of ecology and evolution via these rate modulators, increasing the occurrence of eco-evolution and emergent system behaviours. This represents substantial challenges for prediction, especially in the context of global change. Our perspective attempts to integrate ecology and evolution across disciplines, from gene-regulatory networks to geomorphology and across timescales, from today to deep time.","container-title":"Ecology Letters","DOI":"10.1111/ele.14222","ISSN":"1461-0248","journalAbbreviation":"Ecol Lett","language":"eng","note":"PMID: 37840024","page":"S91-S108","source":"PubMed","title":"Eco-evolution from deep time to contemporary dynamics: The role of timescales and rate modulators","title-short":"Eco-evolution from deep time to contemporary dynamics","volume":"26 Suppl 1","author":[{"family":"Fronhofer","given":"Emanuel A."},{"family":"Corenblit","given":"Dov"},{"family":"Deshpande","given":"Jhelam N."},{"family":"Govaert","given":"Lynn"},{"family":"Huneman","given":"Philippe"},{"family":"Viard","given":"Frédérique"},{"family":"Jarne","given":"Philippe"},{"family":"Puijalon","given":"Sara"}],"issued":{"date-parts":[["2023",9]]}}},{"id":1901,"uris":["http://zotero.org/users/5569959/items/DIVAF2RP"],"itemData":{"id":1901,"type":"article-journal","container-title":"Functional ecology","issue":"1","page":"13–30","title":"Eco-evolutionary feedbacks—Theoretical models and perspectives","volume":"33","author":[{"family":"Govaert","given":"Lynn"},{"family":"Fronhofer","given":"Emanuel A"},{"family":"Lion","given":"Sébastien"},{"family":"Eizaguirre","given":"Christophe"},{"family":"Bonte","given":"Dries"},{"family":"Egas","given":"Martijn"},{"family":"Hendry","given":"Andrew P"},{"family":"De Brito Martins","given":"Ayana"},{"family":"Melián","given":"Carlos J"},{"family":"Raeymaekers","given":"Joost AM"},{"literal":"others"}],"issued":{"date-parts":[["2019"]]}}}],"schema":"https://github.com/citation-style-language/schema/raw/master/csl-citation.json"} </w:instrText>
      </w:r>
      <w:r w:rsidR="00250857">
        <w:rPr>
          <w:rFonts w:ascii="Calibri" w:eastAsia="Calibri" w:hAnsi="Calibri" w:cs="Calibri"/>
        </w:rPr>
        <w:fldChar w:fldCharType="separate"/>
      </w:r>
      <w:r w:rsidR="00582713" w:rsidRPr="00582713">
        <w:rPr>
          <w:rFonts w:ascii="Calibri" w:hAnsi="Calibri" w:cs="Calibri"/>
        </w:rPr>
        <w:t>[21,47]</w:t>
      </w:r>
      <w:r w:rsidR="00250857">
        <w:rPr>
          <w:rFonts w:ascii="Calibri" w:eastAsia="Calibri" w:hAnsi="Calibri" w:cs="Calibri"/>
        </w:rPr>
        <w:fldChar w:fldCharType="end"/>
      </w:r>
      <w:r w:rsidRPr="00C277BB">
        <w:rPr>
          <w:rFonts w:ascii="Calibri" w:eastAsia="Calibri" w:hAnsi="Calibri" w:cs="Calibri"/>
        </w:rPr>
        <w:t>).</w:t>
      </w:r>
    </w:p>
    <w:bookmarkStart w:id="2" w:name="_heading=h.m4e9haijvl25" w:colFirst="0" w:colLast="0"/>
    <w:bookmarkEnd w:id="2"/>
    <w:p w14:paraId="00000015" w14:textId="32084E80" w:rsidR="00A731D7" w:rsidRPr="004704DE" w:rsidRDefault="00645AAF" w:rsidP="008664F8">
      <w:pPr>
        <w:pStyle w:val="Heading1"/>
        <w:keepNext w:val="0"/>
        <w:keepLines w:val="0"/>
        <w:spacing w:before="0" w:after="0" w:line="240" w:lineRule="auto"/>
        <w:jc w:val="both"/>
        <w:rPr>
          <w:rFonts w:ascii="Calibri" w:eastAsia="Calibri" w:hAnsi="Calibri" w:cs="Calibri"/>
          <w:b/>
          <w:i/>
          <w:color w:val="000000" w:themeColor="text1"/>
          <w:sz w:val="18"/>
          <w:szCs w:val="18"/>
          <w:u w:val="single"/>
        </w:rPr>
      </w:pPr>
      <w:sdt>
        <w:sdtPr>
          <w:tag w:val="goog_rdk_82"/>
          <w:id w:val="1107703942"/>
        </w:sdtPr>
        <w:sdtEndPr/>
        <w:sdtContent>
          <w:sdt>
            <w:sdtPr>
              <w:tag w:val="goog_rdk_83"/>
              <w:id w:val="684794569"/>
            </w:sdtPr>
            <w:sdtEndPr/>
            <w:sdtContent/>
          </w:sdt>
          <w:sdt>
            <w:sdtPr>
              <w:tag w:val="goog_rdk_84"/>
              <w:id w:val="-782723962"/>
            </w:sdtPr>
            <w:sdtEndPr/>
            <w:sdtContent/>
          </w:sdt>
          <w:r w:rsidR="004612C1">
            <w:rPr>
              <w:noProof/>
            </w:rPr>
            <w:drawing>
              <wp:inline distT="0" distB="0" distL="0" distR="0" wp14:anchorId="4FF7E1BD" wp14:editId="20E66A3D">
                <wp:extent cx="5731510" cy="4434840"/>
                <wp:effectExtent l="0" t="0" r="2540" b="3810"/>
                <wp:docPr id="1413359357" name="Picture 1" descr="Diagram of a metamorphic form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59357" name="Picture 1" descr="Diagram of a metamorphic formation&#10;&#10;Description automatically generated with medium confidence"/>
                        <pic:cNvPicPr/>
                      </pic:nvPicPr>
                      <pic:blipFill>
                        <a:blip r:embed="rId6"/>
                        <a:stretch>
                          <a:fillRect/>
                        </a:stretch>
                      </pic:blipFill>
                      <pic:spPr>
                        <a:xfrm>
                          <a:off x="0" y="0"/>
                          <a:ext cx="5731510" cy="4434840"/>
                        </a:xfrm>
                        <a:prstGeom prst="rect">
                          <a:avLst/>
                        </a:prstGeom>
                      </pic:spPr>
                    </pic:pic>
                  </a:graphicData>
                </a:graphic>
              </wp:inline>
            </w:drawing>
          </w:r>
        </w:sdtContent>
      </w:sdt>
      <w:sdt>
        <w:sdtPr>
          <w:tag w:val="goog_rdk_85"/>
          <w:id w:val="-1219278601"/>
        </w:sdtPr>
        <w:sdtEndPr/>
        <w:sdtContent/>
      </w:sdt>
      <w:r w:rsidR="00477FFB" w:rsidRPr="008664F8">
        <w:rPr>
          <w:sz w:val="22"/>
          <w:szCs w:val="22"/>
        </w:rPr>
        <w:t>Fig. 1. Conceptual figure demonstrating how population dynamics (birth, death processes from individual interactions), species interactions (functional responses, competition strengths in function of the species’ densities) and patch</w:t>
      </w:r>
      <w:r w:rsidR="008664F8" w:rsidRPr="008664F8">
        <w:rPr>
          <w:sz w:val="22"/>
          <w:szCs w:val="22"/>
        </w:rPr>
        <w:t xml:space="preserve"> i</w:t>
      </w:r>
      <w:r w:rsidR="00477FFB" w:rsidRPr="008664F8">
        <w:rPr>
          <w:sz w:val="22"/>
          <w:szCs w:val="22"/>
        </w:rPr>
        <w:t>nteractions (individual dispersal emerging into species’ emi</w:t>
      </w:r>
      <w:sdt>
        <w:sdtPr>
          <w:rPr>
            <w:sz w:val="22"/>
            <w:szCs w:val="22"/>
          </w:rPr>
          <w:tag w:val="goog_rdk_86"/>
          <w:id w:val="321476356"/>
        </w:sdtPr>
        <w:sdtEndPr/>
        <w:sdtContent>
          <w:r w:rsidR="00477FFB" w:rsidRPr="008664F8">
            <w:rPr>
              <w:sz w:val="22"/>
              <w:szCs w:val="22"/>
            </w:rPr>
            <w:t>gration</w:t>
          </w:r>
        </w:sdtContent>
      </w:sdt>
      <w:r w:rsidR="00477FFB" w:rsidRPr="008664F8">
        <w:rPr>
          <w:sz w:val="22"/>
          <w:szCs w:val="22"/>
        </w:rPr>
        <w:t xml:space="preserve"> and immigration rates) determine the organisation of metacommunities. Interactions within and among species drive dispersal, which feed</w:t>
      </w:r>
      <w:sdt>
        <w:sdtPr>
          <w:rPr>
            <w:sz w:val="22"/>
            <w:szCs w:val="22"/>
          </w:rPr>
          <w:tag w:val="goog_rdk_89"/>
          <w:id w:val="-1986618037"/>
        </w:sdtPr>
        <w:sdtEndPr/>
        <w:sdtContent>
          <w:r w:rsidR="00477FFB" w:rsidRPr="008664F8">
            <w:rPr>
              <w:sz w:val="22"/>
              <w:szCs w:val="22"/>
            </w:rPr>
            <w:t xml:space="preserve">s </w:t>
          </w:r>
        </w:sdtContent>
      </w:sdt>
      <w:r w:rsidR="00477FFB" w:rsidRPr="008664F8">
        <w:rPr>
          <w:sz w:val="22"/>
          <w:szCs w:val="22"/>
        </w:rPr>
        <w:t>back on these population and community dynamics. Metacommunity dynamics thus integrate single-species spatial population dynamics</w:t>
      </w:r>
      <w:sdt>
        <w:sdtPr>
          <w:rPr>
            <w:sz w:val="22"/>
            <w:szCs w:val="22"/>
          </w:rPr>
          <w:tag w:val="goog_rdk_91"/>
          <w:id w:val="1238358848"/>
        </w:sdtPr>
        <w:sdtEndPr/>
        <w:sdtContent>
          <w:r w:rsidR="00477FFB" w:rsidRPr="008664F8">
            <w:rPr>
              <w:sz w:val="22"/>
              <w:szCs w:val="22"/>
            </w:rPr>
            <w:t>,</w:t>
          </w:r>
        </w:sdtContent>
      </w:sdt>
      <w:r w:rsidR="00477FFB" w:rsidRPr="008664F8">
        <w:rPr>
          <w:sz w:val="22"/>
          <w:szCs w:val="22"/>
        </w:rPr>
        <w:t xml:space="preserve"> which are in turn governed by individual interactions. Different symbols represent different species, full circles collect the interacting species </w:t>
      </w:r>
      <w:r w:rsidR="00477FFB" w:rsidRPr="004704DE">
        <w:rPr>
          <w:color w:val="153D63" w:themeColor="text2" w:themeTint="E6"/>
          <w:sz w:val="22"/>
          <w:szCs w:val="22"/>
        </w:rPr>
        <w:t>within the patch (dashed circles).</w:t>
      </w:r>
      <w:r w:rsidR="00F63DBB" w:rsidRPr="004704DE">
        <w:rPr>
          <w:color w:val="153D63" w:themeColor="text2" w:themeTint="E6"/>
          <w:sz w:val="22"/>
          <w:szCs w:val="22"/>
        </w:rPr>
        <w:t xml:space="preserve"> </w:t>
      </w:r>
      <w:r w:rsidR="004612C1" w:rsidRPr="004704DE">
        <w:rPr>
          <w:color w:val="153D63" w:themeColor="text2" w:themeTint="E6"/>
          <w:sz w:val="22"/>
          <w:szCs w:val="22"/>
        </w:rPr>
        <w:t>E</w:t>
      </w:r>
      <w:r w:rsidR="004704DE" w:rsidRPr="004704DE">
        <w:rPr>
          <w:color w:val="153D63" w:themeColor="text2" w:themeTint="E6"/>
          <w:sz w:val="22"/>
          <w:szCs w:val="22"/>
        </w:rPr>
        <w:t>co-e</w:t>
      </w:r>
      <w:r w:rsidR="004612C1" w:rsidRPr="004704DE">
        <w:rPr>
          <w:color w:val="153D63" w:themeColor="text2" w:themeTint="E6"/>
          <w:sz w:val="22"/>
          <w:szCs w:val="22"/>
        </w:rPr>
        <w:t xml:space="preserve">volutionary </w:t>
      </w:r>
      <w:proofErr w:type="gramStart"/>
      <w:r w:rsidR="004612C1" w:rsidRPr="004704DE">
        <w:rPr>
          <w:color w:val="153D63" w:themeColor="text2" w:themeTint="E6"/>
          <w:sz w:val="22"/>
          <w:szCs w:val="22"/>
        </w:rPr>
        <w:t>feedbacks</w:t>
      </w:r>
      <w:proofErr w:type="gramEnd"/>
      <w:r w:rsidR="004612C1" w:rsidRPr="004704DE">
        <w:rPr>
          <w:color w:val="153D63" w:themeColor="text2" w:themeTint="E6"/>
          <w:sz w:val="22"/>
          <w:szCs w:val="22"/>
        </w:rPr>
        <w:t xml:space="preserve"> </w:t>
      </w:r>
      <w:r w:rsidR="004704DE" w:rsidRPr="004704DE">
        <w:rPr>
          <w:color w:val="153D63" w:themeColor="text2" w:themeTint="E6"/>
          <w:sz w:val="22"/>
          <w:szCs w:val="22"/>
        </w:rPr>
        <w:t xml:space="preserve">on dispersal prevail </w:t>
      </w:r>
      <w:r w:rsidR="00B90A1E">
        <w:rPr>
          <w:color w:val="153D63" w:themeColor="text2" w:themeTint="E6"/>
          <w:sz w:val="22"/>
          <w:szCs w:val="22"/>
        </w:rPr>
        <w:t>at the level of</w:t>
      </w:r>
      <w:r w:rsidR="004704DE" w:rsidRPr="004704DE">
        <w:rPr>
          <w:color w:val="153D63" w:themeColor="text2" w:themeTint="E6"/>
          <w:sz w:val="22"/>
          <w:szCs w:val="22"/>
        </w:rPr>
        <w:t xml:space="preserve"> population</w:t>
      </w:r>
      <w:r w:rsidR="00B90A1E">
        <w:rPr>
          <w:color w:val="153D63" w:themeColor="text2" w:themeTint="E6"/>
          <w:sz w:val="22"/>
          <w:szCs w:val="22"/>
        </w:rPr>
        <w:t xml:space="preserve">, </w:t>
      </w:r>
      <w:r w:rsidR="004704DE" w:rsidRPr="004704DE">
        <w:rPr>
          <w:color w:val="153D63" w:themeColor="text2" w:themeTint="E6"/>
          <w:sz w:val="22"/>
          <w:szCs w:val="22"/>
        </w:rPr>
        <w:t>metapopulation and metacommunity dynamics.</w:t>
      </w:r>
    </w:p>
    <w:p w14:paraId="00000016" w14:textId="77777777" w:rsidR="00A731D7" w:rsidRDefault="00A731D7">
      <w:pPr>
        <w:spacing w:line="276" w:lineRule="auto"/>
        <w:jc w:val="both"/>
        <w:rPr>
          <w:rFonts w:ascii="Calibri" w:eastAsia="Calibri" w:hAnsi="Calibri" w:cs="Calibri"/>
        </w:rPr>
      </w:pPr>
    </w:p>
    <w:p w14:paraId="00000017" w14:textId="77777777" w:rsidR="00A731D7" w:rsidRDefault="00477FFB">
      <w:pPr>
        <w:spacing w:line="276" w:lineRule="auto"/>
        <w:jc w:val="both"/>
        <w:rPr>
          <w:rFonts w:ascii="Calibri" w:eastAsia="Calibri" w:hAnsi="Calibri" w:cs="Calibri"/>
        </w:rPr>
      </w:pPr>
      <w:r>
        <w:rPr>
          <w:rFonts w:ascii="Calibri" w:eastAsia="Calibri" w:hAnsi="Calibri" w:cs="Calibri"/>
        </w:rPr>
        <w:t xml:space="preserve">This collection of papers aims to delve deeper into three key aspects: </w:t>
      </w:r>
    </w:p>
    <w:p w14:paraId="7FC74260" w14:textId="77777777" w:rsidR="008A36F9" w:rsidRDefault="008A36F9">
      <w:pPr>
        <w:spacing w:line="276" w:lineRule="auto"/>
        <w:jc w:val="both"/>
        <w:rPr>
          <w:rFonts w:ascii="Calibri" w:eastAsia="Calibri" w:hAnsi="Calibri" w:cs="Calibri"/>
        </w:rPr>
      </w:pPr>
    </w:p>
    <w:p w14:paraId="00000018" w14:textId="5053D022" w:rsidR="00A731D7" w:rsidRPr="000A456D" w:rsidRDefault="00DC6DF7" w:rsidP="000A456D">
      <w:pPr>
        <w:pStyle w:val="Heading3"/>
      </w:pPr>
      <w:bookmarkStart w:id="3" w:name="_heading=h.es25yxmywu0d" w:colFirst="0" w:colLast="0"/>
      <w:bookmarkEnd w:id="3"/>
      <w:r>
        <w:t>1</w:t>
      </w:r>
      <w:r w:rsidR="000A456D">
        <w:t>.</w:t>
      </w:r>
      <w:r w:rsidR="00477FFB" w:rsidRPr="000A456D">
        <w:t xml:space="preserve"> Characterizing Diversity-Dependent Dispersal.</w:t>
      </w:r>
    </w:p>
    <w:p w14:paraId="76264C15" w14:textId="29F66DC3" w:rsidR="009D4947" w:rsidRPr="009D4947" w:rsidRDefault="009D4947" w:rsidP="009D4947">
      <w:pPr>
        <w:spacing w:line="276" w:lineRule="auto"/>
        <w:jc w:val="both"/>
        <w:rPr>
          <w:rFonts w:ascii="Calibri" w:eastAsia="Calibri" w:hAnsi="Calibri" w:cs="Calibri"/>
        </w:rPr>
      </w:pPr>
      <w:r w:rsidRPr="009D4947">
        <w:rPr>
          <w:rFonts w:ascii="Calibri" w:eastAsia="Calibri" w:hAnsi="Calibri" w:cs="Calibri"/>
        </w:rPr>
        <w:t>The first set of papers explore</w:t>
      </w:r>
      <w:r w:rsidR="00B664E8">
        <w:rPr>
          <w:rFonts w:ascii="Calibri" w:eastAsia="Calibri" w:hAnsi="Calibri" w:cs="Calibri"/>
        </w:rPr>
        <w:t>s</w:t>
      </w:r>
      <w:r w:rsidRPr="009D4947">
        <w:rPr>
          <w:rFonts w:ascii="Calibri" w:eastAsia="Calibri" w:hAnsi="Calibri" w:cs="Calibri"/>
        </w:rPr>
        <w:t xml:space="preserve"> the mechanisms underlying diversity-dependent dispersal. Specifically, these papers investigate how and under what conditions diversity-dependent dispersal patterns arise in response to interspecies interactions.</w:t>
      </w:r>
    </w:p>
    <w:p w14:paraId="3641BB77" w14:textId="77A52FAF" w:rsidR="009D4947" w:rsidRPr="009D4947" w:rsidRDefault="009D4947" w:rsidP="009D4947">
      <w:pPr>
        <w:spacing w:line="276" w:lineRule="auto"/>
        <w:jc w:val="both"/>
        <w:rPr>
          <w:rFonts w:ascii="Calibri" w:eastAsia="Calibri" w:hAnsi="Calibri" w:cs="Calibri"/>
        </w:rPr>
      </w:pPr>
      <w:r w:rsidRPr="009D4947">
        <w:rPr>
          <w:rFonts w:ascii="Calibri" w:eastAsia="Calibri" w:hAnsi="Calibri" w:cs="Calibri"/>
        </w:rPr>
        <w:t xml:space="preserve">As an initial step towards understanding the significance of interspecific interactions on dispersal, Bestion et al. [this </w:t>
      </w:r>
      <w:r w:rsidR="0054108D" w:rsidRPr="009D4947">
        <w:rPr>
          <w:rFonts w:ascii="Calibri" w:eastAsia="Calibri" w:hAnsi="Calibri" w:cs="Calibri"/>
        </w:rPr>
        <w:t>issue] conducted</w:t>
      </w:r>
      <w:r w:rsidRPr="009D4947">
        <w:rPr>
          <w:rFonts w:ascii="Calibri" w:eastAsia="Calibri" w:hAnsi="Calibri" w:cs="Calibri"/>
        </w:rPr>
        <w:t xml:space="preserve"> a comprehensive horizon scan of existing evidence in the field, followed by a meta-analytical synthesis. Their findings reveal that detrimental interactions and complex communities tend to enhance dispersal of the receiver, whereas beneficial ones tend to suppress its dispersal. Moreover, the magnitude of this response is inversely correlated with the strength of species interactions and is contingent upon the overall composition of the community. Fundamental principles derived from optimality models offer valuable insights into how anticipated changes in fitness influence the plasticity of dispersal in simple ecological communities.</w:t>
      </w:r>
    </w:p>
    <w:p w14:paraId="12C18532" w14:textId="4CC0DFC9" w:rsidR="009D4947" w:rsidRPr="009D4947" w:rsidRDefault="009D4947" w:rsidP="009D4947">
      <w:pPr>
        <w:spacing w:line="276" w:lineRule="auto"/>
        <w:jc w:val="both"/>
        <w:rPr>
          <w:rFonts w:ascii="Calibri" w:eastAsia="Calibri" w:hAnsi="Calibri" w:cs="Calibri"/>
        </w:rPr>
      </w:pPr>
      <w:r w:rsidRPr="009D4947">
        <w:rPr>
          <w:rFonts w:ascii="Calibri" w:eastAsia="Calibri" w:hAnsi="Calibri" w:cs="Calibri"/>
        </w:rPr>
        <w:t xml:space="preserve">Thierry et al [this issue] find that although dispersal rates of ciliate microcosms are dependent on both temperature, </w:t>
      </w:r>
      <w:proofErr w:type="gramStart"/>
      <w:r w:rsidRPr="009D4947">
        <w:rPr>
          <w:rFonts w:ascii="Calibri" w:eastAsia="Calibri" w:hAnsi="Calibri" w:cs="Calibri"/>
        </w:rPr>
        <w:t>density</w:t>
      </w:r>
      <w:proofErr w:type="gramEnd"/>
      <w:r w:rsidRPr="009D4947">
        <w:rPr>
          <w:rFonts w:ascii="Calibri" w:eastAsia="Calibri" w:hAnsi="Calibri" w:cs="Calibri"/>
        </w:rPr>
        <w:t xml:space="preserve"> and the presence of heterospecifics (or alternative strains), these factors did not interact with one another i.e., </w:t>
      </w:r>
      <w:r w:rsidR="00E63ACF" w:rsidRPr="009D4947">
        <w:rPr>
          <w:rFonts w:ascii="Calibri" w:eastAsia="Calibri" w:hAnsi="Calibri" w:cs="Calibri"/>
        </w:rPr>
        <w:t>thermal dependency</w:t>
      </w:r>
      <w:r w:rsidRPr="009D4947">
        <w:rPr>
          <w:rFonts w:ascii="Calibri" w:eastAsia="Calibri" w:hAnsi="Calibri" w:cs="Calibri"/>
        </w:rPr>
        <w:t xml:space="preserve"> of dispersal was not altered by species interactions.</w:t>
      </w:r>
    </w:p>
    <w:p w14:paraId="251F9526" w14:textId="09AD093E" w:rsidR="009D4947" w:rsidRPr="009D4947" w:rsidRDefault="009D4947" w:rsidP="009D4947">
      <w:pPr>
        <w:spacing w:line="276" w:lineRule="auto"/>
        <w:jc w:val="both"/>
        <w:rPr>
          <w:rFonts w:ascii="Calibri" w:eastAsia="Calibri" w:hAnsi="Calibri" w:cs="Calibri"/>
        </w:rPr>
      </w:pPr>
      <w:r w:rsidRPr="009D4947">
        <w:rPr>
          <w:rFonts w:ascii="Calibri" w:eastAsia="Calibri" w:hAnsi="Calibri" w:cs="Calibri"/>
        </w:rPr>
        <w:t>Beyond well studied predatory, mutualistic, and competitive interactions, parasites and their hosts often engage in intricate spatial relationships, wherein the movement of one organism directly affects the other. Through the development of a</w:t>
      </w:r>
      <w:r w:rsidR="00357EBC">
        <w:rPr>
          <w:rFonts w:ascii="Calibri" w:eastAsia="Calibri" w:hAnsi="Calibri" w:cs="Calibri"/>
        </w:rPr>
        <w:t xml:space="preserve"> metapopulation model, </w:t>
      </w:r>
      <w:proofErr w:type="gramStart"/>
      <w:r w:rsidRPr="009D4947">
        <w:rPr>
          <w:rFonts w:ascii="Calibri" w:eastAsia="Calibri" w:hAnsi="Calibri" w:cs="Calibri"/>
        </w:rPr>
        <w:t>Baines</w:t>
      </w:r>
      <w:proofErr w:type="gramEnd"/>
      <w:r w:rsidRPr="009D4947">
        <w:rPr>
          <w:rFonts w:ascii="Calibri" w:eastAsia="Calibri" w:hAnsi="Calibri" w:cs="Calibri"/>
        </w:rPr>
        <w:t xml:space="preserve"> </w:t>
      </w:r>
      <w:r w:rsidR="00357EBC">
        <w:rPr>
          <w:rFonts w:ascii="Calibri" w:eastAsia="Calibri" w:hAnsi="Calibri" w:cs="Calibri"/>
        </w:rPr>
        <w:t>and Shaw</w:t>
      </w:r>
      <w:r w:rsidRPr="009D4947">
        <w:rPr>
          <w:rFonts w:ascii="Calibri" w:eastAsia="Calibri" w:hAnsi="Calibri" w:cs="Calibri"/>
        </w:rPr>
        <w:t xml:space="preserve">. [this issue] demonstrate that host dispersal rates may </w:t>
      </w:r>
      <w:r w:rsidR="00357EBC">
        <w:rPr>
          <w:rFonts w:ascii="Calibri" w:eastAsia="Calibri" w:hAnsi="Calibri" w:cs="Calibri"/>
        </w:rPr>
        <w:t>produce</w:t>
      </w:r>
      <w:r w:rsidRPr="009D4947">
        <w:rPr>
          <w:rFonts w:ascii="Calibri" w:eastAsia="Calibri" w:hAnsi="Calibri" w:cs="Calibri"/>
        </w:rPr>
        <w:t xml:space="preserve"> varying responses—increasing, decreasing, or causing non-monotonic changes in parasite prevalence—depending on the specific type of Parasite-Dependent Dispersal (PDD). Through experimental investigations, </w:t>
      </w:r>
      <w:proofErr w:type="gramStart"/>
      <w:r w:rsidRPr="009D4947">
        <w:rPr>
          <w:rFonts w:ascii="Calibri" w:eastAsia="Calibri" w:hAnsi="Calibri" w:cs="Calibri"/>
        </w:rPr>
        <w:t>Regimbal</w:t>
      </w:r>
      <w:proofErr w:type="gramEnd"/>
      <w:r w:rsidRPr="009D4947">
        <w:rPr>
          <w:rFonts w:ascii="Calibri" w:eastAsia="Calibri" w:hAnsi="Calibri" w:cs="Calibri"/>
        </w:rPr>
        <w:t xml:space="preserve"> and Baines [this issue] further illustrate the intricate nature of negative PDD, which can lead to complex cascading effects on host demography by constraining dispersal and subsequently heightening the host's susceptibility to cannibalism. Furthermore, given that multiple parasites may infect hosts simultaneously, they become subject to interspecific interactions for host resources.</w:t>
      </w:r>
    </w:p>
    <w:p w14:paraId="269FA076" w14:textId="77777777" w:rsidR="000F40F3" w:rsidRDefault="000F40F3" w:rsidP="000F40F3">
      <w:pPr>
        <w:spacing w:line="276" w:lineRule="auto"/>
        <w:jc w:val="both"/>
        <w:rPr>
          <w:rFonts w:ascii="Calibri" w:eastAsia="Calibri" w:hAnsi="Calibri" w:cs="Calibri"/>
        </w:rPr>
      </w:pPr>
      <w:r>
        <w:rPr>
          <w:rFonts w:ascii="Calibri" w:eastAsia="Calibri" w:hAnsi="Calibri" w:cs="Calibri"/>
        </w:rPr>
        <w:t xml:space="preserve">Using spider mites as a model system, </w:t>
      </w:r>
      <w:r>
        <w:rPr>
          <w:rFonts w:ascii="Calibri" w:eastAsia="Calibri" w:hAnsi="Calibri" w:cs="Calibri"/>
          <w:lang w:val="en-GB"/>
        </w:rPr>
        <w:t xml:space="preserve">Godinho </w:t>
      </w:r>
      <w:r>
        <w:rPr>
          <w:rFonts w:ascii="Calibri" w:eastAsia="Calibri" w:hAnsi="Calibri" w:cs="Calibri"/>
        </w:rPr>
        <w:t>et al. [this issue] demonstrate that virulence and transmission—two crucial components of infection dynamics—can be independently influenced under conditions of coinfection, resulting in increased transmission (e.g., disease dispersal) without concurrent changes in virulence. Such interactions among parasites may have significant implications for epidemiology and the evolution of parasite traits, albeit without necessarily shaping the virulence-transmission trade-off.</w:t>
      </w:r>
    </w:p>
    <w:p w14:paraId="63D49945" w14:textId="77777777" w:rsidR="00DA6D26" w:rsidRDefault="00DA6D26" w:rsidP="009D4947">
      <w:pPr>
        <w:spacing w:line="276" w:lineRule="auto"/>
        <w:jc w:val="both"/>
        <w:rPr>
          <w:rFonts w:ascii="Calibri" w:eastAsia="Calibri" w:hAnsi="Calibri" w:cs="Calibri"/>
        </w:rPr>
      </w:pPr>
    </w:p>
    <w:p w14:paraId="0000001F" w14:textId="3E4AB34F" w:rsidR="00A731D7" w:rsidRPr="000A456D" w:rsidRDefault="00DC6DF7" w:rsidP="000A456D">
      <w:pPr>
        <w:pStyle w:val="Heading3"/>
      </w:pPr>
      <w:bookmarkStart w:id="4" w:name="_heading=h.j7lknk6n3lan" w:colFirst="0" w:colLast="0"/>
      <w:bookmarkEnd w:id="4"/>
      <w:r>
        <w:lastRenderedPageBreak/>
        <w:t>2</w:t>
      </w:r>
      <w:r w:rsidR="000A456D">
        <w:t>.</w:t>
      </w:r>
      <w:r w:rsidR="00477FFB" w:rsidRPr="000A456D">
        <w:t xml:space="preserve"> Impact on Community Assembly in Metacommunities and the structure of </w:t>
      </w:r>
      <w:proofErr w:type="spellStart"/>
      <w:r w:rsidR="00477FFB" w:rsidRPr="000A456D">
        <w:t>foodwebs</w:t>
      </w:r>
      <w:proofErr w:type="spellEnd"/>
    </w:p>
    <w:p w14:paraId="251AC0E9" w14:textId="77777777" w:rsidR="009D4947" w:rsidRPr="009D4947" w:rsidRDefault="009D4947" w:rsidP="009D4947">
      <w:pPr>
        <w:spacing w:line="276" w:lineRule="auto"/>
        <w:jc w:val="both"/>
        <w:rPr>
          <w:rFonts w:ascii="Calibri" w:eastAsia="Calibri" w:hAnsi="Calibri" w:cs="Calibri"/>
        </w:rPr>
      </w:pPr>
      <w:r w:rsidRPr="009D4947">
        <w:rPr>
          <w:rFonts w:ascii="Calibri" w:eastAsia="Calibri" w:hAnsi="Calibri" w:cs="Calibri"/>
        </w:rPr>
        <w:t xml:space="preserve">Another focal point is to elucidate how diversity-dependent dispersal influences community assembly processes within metacommunities and </w:t>
      </w:r>
      <w:proofErr w:type="spellStart"/>
      <w:r w:rsidRPr="009D4947">
        <w:rPr>
          <w:rFonts w:ascii="Calibri" w:eastAsia="Calibri" w:hAnsi="Calibri" w:cs="Calibri"/>
        </w:rPr>
        <w:t>metafoodwebs</w:t>
      </w:r>
      <w:proofErr w:type="spellEnd"/>
      <w:r w:rsidRPr="009D4947">
        <w:rPr>
          <w:rFonts w:ascii="Calibri" w:eastAsia="Calibri" w:hAnsi="Calibri" w:cs="Calibri"/>
        </w:rPr>
        <w:t>. By examining these dynamics, we can uncover the intricate ways in which dispersal patterns shaped by species diversity affect the composition and structure of ecological communities across interconnected habitats.</w:t>
      </w:r>
    </w:p>
    <w:p w14:paraId="0E67811D" w14:textId="466565C9" w:rsidR="009D4947" w:rsidRPr="009D4947" w:rsidRDefault="009D4947" w:rsidP="009D4947">
      <w:pPr>
        <w:spacing w:line="276" w:lineRule="auto"/>
        <w:jc w:val="both"/>
        <w:rPr>
          <w:rFonts w:ascii="Calibri" w:eastAsia="Calibri" w:hAnsi="Calibri" w:cs="Calibri"/>
        </w:rPr>
      </w:pPr>
      <w:r w:rsidRPr="009D4947">
        <w:rPr>
          <w:rFonts w:ascii="Calibri" w:eastAsia="Calibri" w:hAnsi="Calibri" w:cs="Calibri"/>
        </w:rPr>
        <w:t xml:space="preserve">Insights garnered from pairwise interactions underscore the profound influence of diversity or interaction-dependent dispersal on eco-evolutionary dynamics within spatially organized food webs and communities. Within all metacommunities, </w:t>
      </w:r>
      <w:r w:rsidR="00712D1A" w:rsidRPr="009D4947">
        <w:rPr>
          <w:rFonts w:ascii="Calibri" w:eastAsia="Calibri" w:hAnsi="Calibri" w:cs="Calibri"/>
        </w:rPr>
        <w:t>analysing</w:t>
      </w:r>
      <w:r w:rsidRPr="009D4947">
        <w:rPr>
          <w:rFonts w:ascii="Calibri" w:eastAsia="Calibri" w:hAnsi="Calibri" w:cs="Calibri"/>
        </w:rPr>
        <w:t xml:space="preserve"> dispersal strategies provides valuable insights into how the spatial arrangement of patches acts as a filter, influencing species composition through ecological selection on dispersal </w:t>
      </w:r>
      <w:r w:rsidRPr="00645AAF">
        <w:rPr>
          <w:rFonts w:ascii="Calibri" w:eastAsia="Calibri" w:hAnsi="Calibri" w:cs="Calibri"/>
        </w:rPr>
        <w:t xml:space="preserve">traits. </w:t>
      </w:r>
      <w:r w:rsidR="00A86BCC" w:rsidRPr="00645AAF">
        <w:rPr>
          <w:rFonts w:ascii="Calibri" w:hAnsi="Calibri" w:cs="Calibri"/>
        </w:rPr>
        <w:t>Khattar et al. [this issue] have successfully replicated empirical dispersal patterns across multiple scales with a simulation model, offering comprehensive insights into the factors influencing the success and diversity of dispersal strategies in various ecological contexts. Their findings reveal that the success of unique, context-specific dispersal strategies in metacommunities can be shaped by the interaction between intra- and interspecific competition and spatiotemporal variability in habitat conditions</w:t>
      </w:r>
      <w:r w:rsidRPr="00645AAF">
        <w:rPr>
          <w:rFonts w:ascii="Calibri" w:eastAsia="Calibri" w:hAnsi="Calibri" w:cs="Calibri"/>
        </w:rPr>
        <w:t>. Similarly, Fajgenblat et al. [this issue] employed a simulation-based approach to investigate the concurrent evolution of dispersal and local adaptation. Their findings highlight that the evolution of dispersal can significantly influence evolution-mediated priority</w:t>
      </w:r>
      <w:r w:rsidRPr="009D4947">
        <w:rPr>
          <w:rFonts w:ascii="Calibri" w:eastAsia="Calibri" w:hAnsi="Calibri" w:cs="Calibri"/>
        </w:rPr>
        <w:t xml:space="preserve"> effects, suggesting that evolutionary characteristics of foundation species influence the subsequent colonization or persistence of other species. This process was particularly prominent in species-poor communities undergoing rapid change.</w:t>
      </w:r>
    </w:p>
    <w:p w14:paraId="740E8127" w14:textId="0F19CDC1" w:rsidR="009D4947" w:rsidRPr="009D4947" w:rsidRDefault="009D4947" w:rsidP="009D4947">
      <w:pPr>
        <w:spacing w:line="276" w:lineRule="auto"/>
        <w:jc w:val="both"/>
        <w:rPr>
          <w:rFonts w:ascii="Calibri" w:eastAsia="Calibri" w:hAnsi="Calibri" w:cs="Calibri"/>
        </w:rPr>
      </w:pPr>
      <w:r w:rsidRPr="009D4947">
        <w:rPr>
          <w:rFonts w:ascii="Calibri" w:eastAsia="Calibri" w:hAnsi="Calibri" w:cs="Calibri"/>
        </w:rPr>
        <w:t xml:space="preserve">Variation in dispersal among species not only influences diversity patterns within metacommunities of competing species but also plays a crucial role in mutualistic interactions, particularly in seed dispersal and the spread of plant species. </w:t>
      </w:r>
      <w:r w:rsidR="001D76CA">
        <w:rPr>
          <w:rFonts w:ascii="Calibri" w:eastAsia="Calibri" w:hAnsi="Calibri" w:cs="Calibri"/>
        </w:rPr>
        <w:t>Carlo</w:t>
      </w:r>
      <w:r w:rsidRPr="009D4947">
        <w:rPr>
          <w:rFonts w:ascii="Calibri" w:eastAsia="Calibri" w:hAnsi="Calibri" w:cs="Calibri"/>
        </w:rPr>
        <w:t xml:space="preserve"> et al. [this issue] reveal that frugivory interactions exhibit predominantly negative density-dependent (NDD) effects in both temperate and tropical bird-plant communities across North and South America. They find that birds exhibit stronger preferences for rare fruit resources while underutilizing dominant ones. Such NDD dynamics in frugivore-plant interactions serve as robust equalizing mechanisms for the dispersal processes of fleshy-fruited plant species across temperate and tropical ecosystems, thereby shaping and maintaining diversity patterns.  Moreover, in cases where mutualistic interactions involve strong reciprocal selection, coevolutionary hotspots can significantly influence richness, dispersal, extinction, and persistence patterns of mutualistic species. Cosmo et al. [this issue], adopting a connectivity perspective, demonstrate that coevolutionary hotspots promote colonization in spatial networks, enabling species to expand their distribution across landscapes even amid changing environmental conditions.</w:t>
      </w:r>
    </w:p>
    <w:p w14:paraId="00000026" w14:textId="6B7D98E5" w:rsidR="00A731D7" w:rsidRDefault="009D4947" w:rsidP="009D4947">
      <w:pPr>
        <w:spacing w:line="276" w:lineRule="auto"/>
        <w:jc w:val="both"/>
        <w:rPr>
          <w:rFonts w:ascii="Calibri" w:eastAsia="Calibri" w:hAnsi="Calibri" w:cs="Calibri"/>
        </w:rPr>
      </w:pPr>
      <w:r w:rsidRPr="009D4947">
        <w:rPr>
          <w:rFonts w:ascii="Calibri" w:eastAsia="Calibri" w:hAnsi="Calibri" w:cs="Calibri"/>
        </w:rPr>
        <w:t xml:space="preserve">Current studies examining the properties of food webs and emerging spatial patterns often oversimplify dispersal as a fixed, non-flexible connectedness property. McPeek et al. [this issue] utilize computer simulations and analytical models to illustrate that dispersal strategies employed by interacting species profoundly impact the extent of mass effects in meta-food webs. Additionally, different dispersal rules have varied effects on the emergence of spatial patterns in population abundances. Lawton et al. [this issue] further demonstrate that pattern formation critically depends on dispersal rules utilized by predators and prey, as well as the complexity of the network. Understanding meta-food web patterns in realistic landscapes, such as the species-area relation, </w:t>
      </w:r>
      <w:r w:rsidRPr="009D4947">
        <w:rPr>
          <w:rFonts w:ascii="Calibri" w:eastAsia="Calibri" w:hAnsi="Calibri" w:cs="Calibri"/>
        </w:rPr>
        <w:lastRenderedPageBreak/>
        <w:t>necessitates simultaneous consideration of landscape configuration and local food web dynamics (Ryser et al. [this issue]).</w:t>
      </w:r>
    </w:p>
    <w:p w14:paraId="641A8E39" w14:textId="77777777" w:rsidR="008304CF" w:rsidRDefault="008304CF" w:rsidP="009D4947">
      <w:pPr>
        <w:spacing w:line="276" w:lineRule="auto"/>
        <w:jc w:val="both"/>
        <w:rPr>
          <w:rFonts w:ascii="Calibri" w:eastAsia="Calibri" w:hAnsi="Calibri" w:cs="Calibri"/>
        </w:rPr>
      </w:pPr>
    </w:p>
    <w:p w14:paraId="00000027" w14:textId="368037E7" w:rsidR="00A731D7" w:rsidRPr="000A456D" w:rsidRDefault="00DC6DF7" w:rsidP="000A456D">
      <w:pPr>
        <w:pStyle w:val="Heading3"/>
      </w:pPr>
      <w:bookmarkStart w:id="5" w:name="_heading=h.wv8vwqn29ud1" w:colFirst="0" w:colLast="0"/>
      <w:bookmarkEnd w:id="5"/>
      <w:r>
        <w:t>3</w:t>
      </w:r>
      <w:r w:rsidR="00477FFB" w:rsidRPr="000A456D">
        <w:t>. Scaling to Macroecology and Biogeography.</w:t>
      </w:r>
    </w:p>
    <w:p w14:paraId="00000028" w14:textId="678D5181" w:rsidR="00A731D7" w:rsidRDefault="00477FFB">
      <w:pPr>
        <w:spacing w:line="276" w:lineRule="auto"/>
        <w:jc w:val="both"/>
        <w:rPr>
          <w:rFonts w:ascii="Calibri" w:eastAsia="Calibri" w:hAnsi="Calibri" w:cs="Calibri"/>
        </w:rPr>
      </w:pPr>
      <w:r>
        <w:rPr>
          <w:rFonts w:ascii="Calibri" w:eastAsia="Calibri" w:hAnsi="Calibri" w:cs="Calibri"/>
        </w:rPr>
        <w:t>Lastly, the collection will address how insights gained from studying diversity-dependent dispersal at local and regional scales can be extrapolated to understand broader patterns in macroecology and biogeography. By scaling up the analyses, the papers aim to uncover the implications of diversity-dependent dispersal for larger-scale biodiversity patterns and distribution dynamics across landscapes and ecosystems.</w:t>
      </w:r>
    </w:p>
    <w:p w14:paraId="00000029" w14:textId="4C3BB75E" w:rsidR="00A731D7" w:rsidRDefault="00477FFB">
      <w:pPr>
        <w:spacing w:line="276" w:lineRule="auto"/>
        <w:jc w:val="both"/>
        <w:rPr>
          <w:rFonts w:ascii="Calibri" w:eastAsia="Calibri" w:hAnsi="Calibri" w:cs="Calibri"/>
        </w:rPr>
      </w:pPr>
      <w:r>
        <w:rPr>
          <w:rFonts w:ascii="Calibri" w:eastAsia="Calibri" w:hAnsi="Calibri" w:cs="Calibri"/>
        </w:rPr>
        <w:t>Transitioning from regional metacommunities to macro</w:t>
      </w:r>
      <w:r w:rsidR="00410A98">
        <w:rPr>
          <w:rFonts w:ascii="Calibri" w:eastAsia="Calibri" w:hAnsi="Calibri" w:cs="Calibri"/>
        </w:rPr>
        <w:t>-</w:t>
      </w:r>
      <w:r>
        <w:rPr>
          <w:rFonts w:ascii="Calibri" w:eastAsia="Calibri" w:hAnsi="Calibri" w:cs="Calibri"/>
        </w:rPr>
        <w:t xml:space="preserve">ecological scales introduces new challenges, particularly in upscaling local and regional processes to appropriate spatiotemporal dimensions, including species formation processes (Alzate &amp; </w:t>
      </w:r>
      <w:r w:rsidR="00B664E8">
        <w:rPr>
          <w:rFonts w:ascii="Calibri" w:eastAsia="Calibri" w:hAnsi="Calibri" w:cs="Calibri"/>
        </w:rPr>
        <w:t>Hagen</w:t>
      </w:r>
      <w:r>
        <w:rPr>
          <w:rFonts w:ascii="Calibri" w:eastAsia="Calibri" w:hAnsi="Calibri" w:cs="Calibri"/>
        </w:rPr>
        <w:t xml:space="preserve"> [this issue])</w:t>
      </w:r>
      <w:r w:rsidR="00410A98">
        <w:rPr>
          <w:rFonts w:ascii="Calibri" w:eastAsia="Calibri" w:hAnsi="Calibri" w:cs="Calibri"/>
        </w:rPr>
        <w:t>. Challenges of scaling up range from disciplinary issues such as consensus on the language used around dispersal (Alzate [this issue]), to more methodological issues that include transmutation, changes in the dominance of different processes, and emergent properties</w:t>
      </w:r>
      <w:r w:rsidR="00F774CD">
        <w:rPr>
          <w:rFonts w:ascii="Calibri" w:eastAsia="Calibri" w:hAnsi="Calibri" w:cs="Calibri"/>
        </w:rPr>
        <w:t xml:space="preserve"> </w:t>
      </w:r>
      <w:r w:rsidR="00F774CD">
        <w:rPr>
          <w:rFonts w:ascii="Calibri" w:eastAsia="Calibri" w:hAnsi="Calibri" w:cs="Calibri"/>
        </w:rPr>
        <w:fldChar w:fldCharType="begin"/>
      </w:r>
      <w:r w:rsidR="00582713">
        <w:rPr>
          <w:rFonts w:ascii="Calibri" w:eastAsia="Calibri" w:hAnsi="Calibri" w:cs="Calibri"/>
        </w:rPr>
        <w:instrText xml:space="preserve"> ADDIN ZOTERO_ITEM CSL_CITATION {"citationID":"eNRaY920","properties":{"formattedCitation":"[27]","plainCitation":"[27]","noteIndex":0},"citationItems":[{"id":4743,"uris":["http://zotero.org/groups/2297357/items/FI8TM4M8"],"itemData":{"id":4743,"type":"article-journal","container-title":"Trends in Ecology &amp; Evolution","DOI":"10.1016/j.tree.2023.08.007","ISSN":"0169-5347","issue":"12","journalAbbreviation":"Trends in Ecology &amp; Evolution","language":"English","note":"publisher: Elsevier\nPMID: 37661519","page":"1177-1188","source":"www.cell.com","title":"Macrobehaviour: behavioural variation across space, time, and taxa","title-short":"Macrobehaviour","volume":"38","author":[{"family":"Keith","given":"Sally A."},{"family":"Drury","given":"Jonathan P."},{"family":"McGill","given":"Brian J."},{"family":"Grether","given":"Gregory F."}],"issued":{"date-parts":[["2023",12,1]]}}}],"schema":"https://github.com/citation-style-language/schema/raw/master/csl-citation.json"} </w:instrText>
      </w:r>
      <w:r w:rsidR="00F774CD">
        <w:rPr>
          <w:rFonts w:ascii="Calibri" w:eastAsia="Calibri" w:hAnsi="Calibri" w:cs="Calibri"/>
        </w:rPr>
        <w:fldChar w:fldCharType="separate"/>
      </w:r>
      <w:r w:rsidR="00582713" w:rsidRPr="00582713">
        <w:rPr>
          <w:rFonts w:ascii="Calibri" w:hAnsi="Calibri" w:cs="Calibri"/>
        </w:rPr>
        <w:t>[27]</w:t>
      </w:r>
      <w:r w:rsidR="00F774CD">
        <w:rPr>
          <w:rFonts w:ascii="Calibri" w:eastAsia="Calibri" w:hAnsi="Calibri" w:cs="Calibri"/>
        </w:rPr>
        <w:fldChar w:fldCharType="end"/>
      </w:r>
      <w:r w:rsidR="004C1EA4">
        <w:rPr>
          <w:rFonts w:ascii="Calibri" w:eastAsia="Calibri" w:hAnsi="Calibri" w:cs="Calibri"/>
        </w:rPr>
        <w:t xml:space="preserve">. </w:t>
      </w:r>
      <w:r w:rsidR="00B664E8">
        <w:rPr>
          <w:rFonts w:ascii="Calibri" w:eastAsia="Calibri" w:hAnsi="Calibri" w:cs="Calibri"/>
        </w:rPr>
        <w:t>Hagen</w:t>
      </w:r>
      <w:r>
        <w:rPr>
          <w:rFonts w:ascii="Calibri" w:eastAsia="Calibri" w:hAnsi="Calibri" w:cs="Calibri"/>
        </w:rPr>
        <w:t xml:space="preserve"> et al. [this issue] subsequently employ a dynamic archipelago biodiversity model to illustrate how landscape properties, dispersal, and species interactions shape macro-ecological biodiversity patterns. Specifically, they demonstrate how competition can enhance allopatric speciation and highlight the emergence of multiple intermediate dispersal-diversity relationships under varying model conditions.</w:t>
      </w:r>
    </w:p>
    <w:p w14:paraId="32ACBDBE" w14:textId="77777777" w:rsidR="007D4503" w:rsidRDefault="007D4503" w:rsidP="00D00060">
      <w:pPr>
        <w:pStyle w:val="Heading3"/>
        <w:spacing w:line="276" w:lineRule="auto"/>
        <w:jc w:val="both"/>
      </w:pPr>
    </w:p>
    <w:p w14:paraId="20CDBA5C" w14:textId="11FF7691" w:rsidR="00D00060" w:rsidRPr="000A456D" w:rsidRDefault="00D00060" w:rsidP="000A456D">
      <w:pPr>
        <w:pStyle w:val="Heading3"/>
      </w:pPr>
      <w:r w:rsidRPr="000A456D">
        <w:t>Moving forward</w:t>
      </w:r>
    </w:p>
    <w:p w14:paraId="0F731AE4" w14:textId="02C97167" w:rsidR="00D00060" w:rsidRDefault="00D00060" w:rsidP="00D00060">
      <w:pPr>
        <w:spacing w:line="276" w:lineRule="auto"/>
        <w:jc w:val="both"/>
        <w:rPr>
          <w:rFonts w:ascii="Calibri" w:eastAsia="Calibri" w:hAnsi="Calibri" w:cs="Calibri"/>
        </w:rPr>
      </w:pPr>
      <w:r>
        <w:rPr>
          <w:rFonts w:ascii="Calibri" w:eastAsia="Calibri" w:hAnsi="Calibri" w:cs="Calibri"/>
        </w:rPr>
        <w:t>To conclude this special issue, Fronhofer et al. [this issue] synthesize principles derived from single-species population dynamics, enabling their transposition to a multispecies context. Despite the increased complexity of diverse communities, fundamental principles concerning fitness expectations in both space and time remain applicable to most biotic interactions. The review identifies novel and analogous principles within metacommunities and meta-food webs, emphasizing the challenges posed by significantly increased trait dimensionality in complex communities. Additionally, it underscores the crucial role of co-dispersal as a key modulator of biodiversity within intricate species networks</w:t>
      </w:r>
      <w:r w:rsidR="004C1EA4">
        <w:rPr>
          <w:rFonts w:ascii="Calibri" w:eastAsia="Calibri" w:hAnsi="Calibri" w:cs="Calibri"/>
        </w:rPr>
        <w:t xml:space="preserve"> </w:t>
      </w:r>
      <w:r w:rsidR="004C1EA4">
        <w:rPr>
          <w:rFonts w:ascii="Calibri" w:eastAsia="Calibri" w:hAnsi="Calibri" w:cs="Calibri"/>
        </w:rPr>
        <w:fldChar w:fldCharType="begin"/>
      </w:r>
      <w:r w:rsidR="00582713">
        <w:rPr>
          <w:rFonts w:ascii="Calibri" w:eastAsia="Calibri" w:hAnsi="Calibri" w:cs="Calibri"/>
        </w:rPr>
        <w:instrText xml:space="preserve"> ADDIN ZOTERO_ITEM CSL_CITATION {"citationID":"zWpDM3Cr","properties":{"formattedCitation":"[48]","plainCitation":"[48]","noteIndex":0},"citationItems":[{"id":4827,"uris":["http://zotero.org/users/5569959/items/YJGSMQDE"],"itemData":{"id":4827,"type":"article-journal","abstract":"Species interactions may affect spatial dynamics when the movement of one species is determined by the presence of another one. The most direct species-dependence of dispersal is vectored, usually cross-kingdom, movement of immobile parasites, diseases or seeds by mobile animals. Joint movements of species should, however, not be vectored by definition, as even mobile species are predicted to move together when they are tightly connected in symbiont communities.","container-title":"Movement Ecology","DOI":"10.1186/s40462-021-00259-5","ISSN":"2051-3933","issue":"1","journalAbbreviation":"Movement Ecology","page":"25","source":"BioMed Central","title":"Moving apart together: co-movement of a symbiont community and their ant host, and its importance for community assembly","title-short":"Moving apart together","volume":"9","author":[{"family":"Parmentier","given":"T."},{"family":"Claus","given":"R."},{"family":"De Laender","given":"F."},{"family":"Bonte","given":"D."}],"issued":{"date-parts":[["2021",5,21]]}}}],"schema":"https://github.com/citation-style-language/schema/raw/master/csl-citation.json"} </w:instrText>
      </w:r>
      <w:r w:rsidR="004C1EA4">
        <w:rPr>
          <w:rFonts w:ascii="Calibri" w:eastAsia="Calibri" w:hAnsi="Calibri" w:cs="Calibri"/>
        </w:rPr>
        <w:fldChar w:fldCharType="separate"/>
      </w:r>
      <w:r w:rsidR="00582713" w:rsidRPr="00582713">
        <w:rPr>
          <w:rFonts w:ascii="Calibri" w:hAnsi="Calibri" w:cs="Calibri"/>
        </w:rPr>
        <w:t>[48]</w:t>
      </w:r>
      <w:r w:rsidR="004C1EA4">
        <w:rPr>
          <w:rFonts w:ascii="Calibri" w:eastAsia="Calibri" w:hAnsi="Calibri" w:cs="Calibri"/>
        </w:rPr>
        <w:fldChar w:fldCharType="end"/>
      </w:r>
      <w:r>
        <w:rPr>
          <w:rFonts w:ascii="Calibri" w:eastAsia="Calibri" w:hAnsi="Calibri" w:cs="Calibri"/>
        </w:rPr>
        <w:t xml:space="preserve">. This special issue represents a pivotal initial step towards </w:t>
      </w:r>
      <w:r w:rsidR="00712D1A">
        <w:rPr>
          <w:rFonts w:ascii="Calibri" w:eastAsia="Calibri" w:hAnsi="Calibri" w:cs="Calibri"/>
        </w:rPr>
        <w:t>unravelling</w:t>
      </w:r>
      <w:r>
        <w:rPr>
          <w:rFonts w:ascii="Calibri" w:eastAsia="Calibri" w:hAnsi="Calibri" w:cs="Calibri"/>
        </w:rPr>
        <w:t xml:space="preserve"> the intricate interplay between diversity and dispersal in ecological and evolutionary realms. The concluding article outlines remaining open questions and avenues for further research in the field of biodiversity studies.</w:t>
      </w:r>
    </w:p>
    <w:p w14:paraId="167EFD72" w14:textId="67D83B4E" w:rsidR="00D00060" w:rsidRDefault="006A633D">
      <w:pPr>
        <w:spacing w:line="276" w:lineRule="auto"/>
        <w:jc w:val="both"/>
        <w:rPr>
          <w:rFonts w:ascii="Calibri" w:eastAsia="Calibri" w:hAnsi="Calibri" w:cs="Calibri"/>
        </w:rPr>
      </w:pPr>
      <w:r w:rsidRPr="006A633D">
        <w:rPr>
          <w:rFonts w:ascii="Calibri" w:eastAsia="Calibri" w:hAnsi="Calibri" w:cs="Calibri"/>
        </w:rPr>
        <w:t xml:space="preserve">We hope this special issue inspires the readers to reflect on the role of dispersal, its plasticity and evolution into the organisation of biodiversity at local, regional, and global spatial scales as well as in contemporary and deep time. The collection of papers </w:t>
      </w:r>
      <w:r w:rsidR="00712D1A" w:rsidRPr="006A633D">
        <w:rPr>
          <w:rFonts w:ascii="Calibri" w:eastAsia="Calibri" w:hAnsi="Calibri" w:cs="Calibri"/>
        </w:rPr>
        <w:t>demonstrates</w:t>
      </w:r>
      <w:r w:rsidRPr="006A633D">
        <w:rPr>
          <w:rFonts w:ascii="Calibri" w:eastAsia="Calibri" w:hAnsi="Calibri" w:cs="Calibri"/>
        </w:rPr>
        <w:t xml:space="preserve"> the diversity dependence of dispersal, and its recurrent impact on diversity both theoretically and across a range of empirical systems. Yet, to identify how far we can apply general principles to the interplay of dispersal and species interactions across metacommunities, we need to broaden our exploration to marine biomes (see e.g. </w:t>
      </w:r>
      <w:r w:rsidR="00AA5FD3">
        <w:rPr>
          <w:rFonts w:ascii="Calibri" w:eastAsia="Calibri" w:hAnsi="Calibri" w:cs="Calibri"/>
        </w:rPr>
        <w:fldChar w:fldCharType="begin"/>
      </w:r>
      <w:r w:rsidR="00582713">
        <w:rPr>
          <w:rFonts w:ascii="Calibri" w:eastAsia="Calibri" w:hAnsi="Calibri" w:cs="Calibri"/>
        </w:rPr>
        <w:instrText xml:space="preserve"> ADDIN ZOTERO_ITEM CSL_CITATION {"citationID":"klLXJ7U0","properties":{"formattedCitation":"[49]","plainCitation":"[49]","noteIndex":0},"citationItems":[{"id":854,"uris":["http://zotero.org/users/5569959/items/T7BSCQYM"],"itemData":{"id":854,"type":"book","abstract":"Recent syntheses on the evolutionary causes of dispersal have focused on dispersal as a direct adaptation, but many traits that influence dispersal have other functions, raising the question: when is dispersal 'for' dispersal? We review and critically evaluate the ecological causes of selection on traits that give rise to dispersal in marine and terrestrial organisms. In the sea, passive dispersal is relatively easy and specific morphological, behavioural, and physiological adaptations for dispersal are rare. Instead, there may often be selection to limit dispersal. On land, dispersal is relatively difficult without specific adaptations, which are relatively common. Although selection for dispersal is expected in both systems and traits leading to dispersal are often linked to fitness, systems may differ in the extent to which dispersal in nature arises from direct selection for dispersal or as a by-product of selection on traits with other functions. Our analysis highlights incompleteness of theories that assume a simple and direct relationship between dispersal and fitness, not just insofar as they ignore a vast array of taxa in the marine realm, but also because they may be missing critically important effects of traits influencing dispersal in all realms.","note":"DOI: 10.1111/brv.12198\nPMID: 26118564","title":"When is dispersal for dispersal? Unifying marine and terrestrial perspectives","author":[{"family":"Burgess","given":"Scott C."},{"family":"Baskett","given":"Marissa L."},{"family":"Grosberg","given":"Richard K."},{"family":"Morgan","given":"Steven G."},{"family":"Strathmann","given":"Richard R."}],"issued":{"date-parts":[["2015"]]}}}],"schema":"https://github.com/citation-style-language/schema/raw/master/csl-citation.json"} </w:instrText>
      </w:r>
      <w:r w:rsidR="00AA5FD3">
        <w:rPr>
          <w:rFonts w:ascii="Calibri" w:eastAsia="Calibri" w:hAnsi="Calibri" w:cs="Calibri"/>
        </w:rPr>
        <w:fldChar w:fldCharType="separate"/>
      </w:r>
      <w:r w:rsidR="00582713" w:rsidRPr="00582713">
        <w:rPr>
          <w:rFonts w:ascii="Calibri" w:hAnsi="Calibri" w:cs="Calibri"/>
        </w:rPr>
        <w:t>[49]</w:t>
      </w:r>
      <w:r w:rsidR="00AA5FD3">
        <w:rPr>
          <w:rFonts w:ascii="Calibri" w:eastAsia="Calibri" w:hAnsi="Calibri" w:cs="Calibri"/>
        </w:rPr>
        <w:fldChar w:fldCharType="end"/>
      </w:r>
      <w:r w:rsidRPr="006A633D">
        <w:rPr>
          <w:rFonts w:ascii="Calibri" w:eastAsia="Calibri" w:hAnsi="Calibri" w:cs="Calibri"/>
        </w:rPr>
        <w:t>), which are noticeably lacking in this issue - we were unable to identify researchers working on such questions within this realm.</w:t>
      </w:r>
    </w:p>
    <w:p w14:paraId="45C17C4E" w14:textId="6E40C635" w:rsidR="00361FE7" w:rsidRDefault="00645AAF">
      <w:pPr>
        <w:spacing w:line="276" w:lineRule="auto"/>
        <w:jc w:val="both"/>
        <w:rPr>
          <w:rFonts w:ascii="Calibri" w:eastAsia="Calibri" w:hAnsi="Calibri" w:cs="Calibri"/>
        </w:rPr>
      </w:pPr>
      <w:sdt>
        <w:sdtPr>
          <w:tag w:val="goog_rdk_144"/>
          <w:id w:val="-622931020"/>
        </w:sdtPr>
        <w:sdtEndPr/>
        <w:sdtContent/>
      </w:sdt>
      <w:r w:rsidR="002A722C">
        <w:rPr>
          <w:rFonts w:ascii="Calibri" w:eastAsia="Calibri" w:hAnsi="Calibri" w:cs="Calibri"/>
        </w:rPr>
        <w:t>Whilst marine megafauna might experience species interactions and dispersal dynamics analogous to terrestrial systems, many marine animals have a dispersive larval phase with wide variation in swimming capacity from essentially passive particles at the whim of ocean currents (e.g., coral) to capable swimmers (e.g., fishes), potentially increasing the importance of long-distance dispersal relative to terrestrial systems</w:t>
      </w:r>
      <w:r w:rsidR="00E8017B">
        <w:rPr>
          <w:rFonts w:ascii="Calibri" w:eastAsia="Calibri" w:hAnsi="Calibri" w:cs="Calibri"/>
        </w:rPr>
        <w:t xml:space="preserve"> </w:t>
      </w:r>
      <w:r w:rsidR="00B23A27">
        <w:rPr>
          <w:rFonts w:ascii="Calibri" w:eastAsia="Calibri" w:hAnsi="Calibri" w:cs="Calibri"/>
        </w:rPr>
        <w:fldChar w:fldCharType="begin"/>
      </w:r>
      <w:r w:rsidR="00582713">
        <w:rPr>
          <w:rFonts w:ascii="Calibri" w:eastAsia="Calibri" w:hAnsi="Calibri" w:cs="Calibri"/>
        </w:rPr>
        <w:instrText xml:space="preserve"> ADDIN ZOTERO_ITEM CSL_CITATION {"citationID":"cg4Hdt0P","properties":{"formattedCitation":"[50]","plainCitation":"[50]","noteIndex":0},"citationItems":[{"id":4749,"uris":["http://zotero.org/users/5569959/items/5L9VIIF6"],"itemData":{"id":4749,"type":"article-journal","abstract":"Studies in terrestrial systems suggest that long-distance propagule dispersal is important for landscape pattern and dynamics, but largely inconsequential for local demography. By contrast, in marine systems, dispersal at regional scales may drive local dynamics, because many species may have large mean dispersal distances. To assess variation in marine dispersal scales, we estimated mean dispersal distances from genetic isolation-by-distance slopes. Estimates ranged widely, from a few meters to hundreds of kilometers. Dispersal differed among taxonomic groups (macroalgae, invertebrates, and fish) and among species in different functional groups (e.g., producers and herbivores). Differences in dispersal scale have important implications for marine community dynamics, reserve design, responses to large-scale perturbations, and evolution of interacting species. To place genetic estimates of marine dispersal in context, we compared them to other measures of dispersal in the ocean and to estimates of dispersal on land. Maximum scales of dispersal by sedentary marine species exceeded maximum estimates of terrestrial plant dispersal by at least one to two orders of magnitude. Direct and genetic estimates of terrestrial plant dispersal were comparable to estimates of marine plant dispersal. Rates of marine macroalgal range expansion, however, far exceeded spread rates of terrestrial plants. Terrestrial plant spread rates were more similar to those of short-dispersing marine organisms that lack secondary dispersal by drifting adults. Genetic estimates of dispersal by different functional groups suggest that herbivores typically disperse much farther than their plant resources both on land and in the sea, although the timing, frequency, and consequences of dispersal may differ in the two systems. Terrestrial herbivores have more flexible dispersal behavior than marine organisms that disperse each generation by planktonic transport of larvae. Our results validate some long-standing views about the greater dispersal potential of species in the ocean, but also highlight the extreme heterogeneity in dispersal scale among marine species. As a result, development of a community perspective on marine connectivity will require consideration of multiple dispersal mechanisms and scales.","container-title":"Ecology","DOI":"10.1890/01-0622","ISSN":"1939-9170","issue":"8","language":"en","license":"© 2003 by the Ecological Society of America","note":"_eprint: https://onlinelibrary.wiley.com/doi/pdf/10.1890/01-0622","page":"2007-2020","source":"Wiley Online Library","title":"Propagule Dispersal in Marine and Terrestrial Environments: A Community Perspective","title-short":"Propagule Dispersal in Marine and Terrestrial Environments","volume":"84","author":[{"family":"Kinlan","given":"Brian P."},{"family":"Gaines","given":"Steven D."}],"issued":{"date-parts":[["2003"]]}}}],"schema":"https://github.com/citation-style-language/schema/raw/master/csl-citation.json"} </w:instrText>
      </w:r>
      <w:r w:rsidR="00B23A27">
        <w:rPr>
          <w:rFonts w:ascii="Calibri" w:eastAsia="Calibri" w:hAnsi="Calibri" w:cs="Calibri"/>
        </w:rPr>
        <w:fldChar w:fldCharType="separate"/>
      </w:r>
      <w:r w:rsidR="00582713" w:rsidRPr="00582713">
        <w:rPr>
          <w:rFonts w:ascii="Calibri" w:hAnsi="Calibri" w:cs="Calibri"/>
        </w:rPr>
        <w:t>[50]</w:t>
      </w:r>
      <w:r w:rsidR="00B23A27">
        <w:rPr>
          <w:rFonts w:ascii="Calibri" w:eastAsia="Calibri" w:hAnsi="Calibri" w:cs="Calibri"/>
        </w:rPr>
        <w:fldChar w:fldCharType="end"/>
      </w:r>
      <w:r w:rsidR="002A722C">
        <w:rPr>
          <w:rFonts w:ascii="Calibri" w:eastAsia="Calibri" w:hAnsi="Calibri" w:cs="Calibri"/>
        </w:rPr>
        <w:t xml:space="preserve">. Dispersal via larvae is perhaps less likely to be influenced directly by species interactions as offspring are produced en masse and interactions at that stage are largely </w:t>
      </w:r>
      <w:proofErr w:type="gramStart"/>
      <w:r w:rsidR="002A722C">
        <w:rPr>
          <w:rFonts w:ascii="Calibri" w:eastAsia="Calibri" w:hAnsi="Calibri" w:cs="Calibri"/>
        </w:rPr>
        <w:t>trophic-based</w:t>
      </w:r>
      <w:proofErr w:type="gramEnd"/>
      <w:r w:rsidR="002A722C">
        <w:rPr>
          <w:rFonts w:ascii="Calibri" w:eastAsia="Calibri" w:hAnsi="Calibri" w:cs="Calibri"/>
        </w:rPr>
        <w:t xml:space="preserve">. However, on evolutionary timeframes, species interactions are an important driver of dispersal dynamics. One of the clearest examples is that of coral mass spawning, which is an adaptation to reduce predation pressure on individual larvae </w:t>
      </w:r>
      <w:r w:rsidR="00912831">
        <w:rPr>
          <w:rFonts w:ascii="Calibri" w:eastAsia="Calibri" w:hAnsi="Calibri" w:cs="Calibri"/>
        </w:rPr>
        <w:fldChar w:fldCharType="begin"/>
      </w:r>
      <w:r w:rsidR="00582713">
        <w:rPr>
          <w:rFonts w:ascii="Calibri" w:eastAsia="Calibri" w:hAnsi="Calibri" w:cs="Calibri"/>
        </w:rPr>
        <w:instrText xml:space="preserve"> ADDIN ZOTERO_ITEM CSL_CITATION {"citationID":"j07b7qs2","properties":{"formattedCitation":"[51]","plainCitation":"[51]","noteIndex":0},"citationItems":[{"id":4830,"uris":["http://zotero.org/users/5569959/items/R8JFHKQB"],"itemData":{"id":4830,"type":"article-journal","container-title":"Trends in Ecology &amp; Evolution","DOI":"10.1016/0169-5347(92)90225-Z","ISSN":"0169-5347","issue":"9","journalAbbreviation":"Trends in Ecology &amp; Evolution","language":"English","note":"publisher: Elsevier\nPMID: 21236037","page":"292-295","source":"www.cell.com","title":"The evolutionary ecology of corals","volume":"7","author":[{"family":"Hughes","given":"Terence P."},{"family":"Ayre","given":"David"},{"family":"Connell","given":"Joseph H."}],"issued":{"date-parts":[["1992",9,1]]}}}],"schema":"https://github.com/citation-style-language/schema/raw/master/csl-citation.json"} </w:instrText>
      </w:r>
      <w:r w:rsidR="00912831">
        <w:rPr>
          <w:rFonts w:ascii="Calibri" w:eastAsia="Calibri" w:hAnsi="Calibri" w:cs="Calibri"/>
        </w:rPr>
        <w:fldChar w:fldCharType="separate"/>
      </w:r>
      <w:r w:rsidR="00582713" w:rsidRPr="00582713">
        <w:rPr>
          <w:rFonts w:ascii="Calibri" w:hAnsi="Calibri" w:cs="Calibri"/>
        </w:rPr>
        <w:t>[51]</w:t>
      </w:r>
      <w:r w:rsidR="00912831">
        <w:rPr>
          <w:rFonts w:ascii="Calibri" w:eastAsia="Calibri" w:hAnsi="Calibri" w:cs="Calibri"/>
        </w:rPr>
        <w:fldChar w:fldCharType="end"/>
      </w:r>
      <w:r w:rsidR="002A722C">
        <w:rPr>
          <w:rFonts w:ascii="Calibri" w:eastAsia="Calibri" w:hAnsi="Calibri" w:cs="Calibri"/>
        </w:rPr>
        <w:t xml:space="preserve">.  The </w:t>
      </w:r>
      <w:r w:rsidR="00D00060">
        <w:rPr>
          <w:rFonts w:ascii="Calibri" w:eastAsia="Calibri" w:hAnsi="Calibri" w:cs="Calibri"/>
        </w:rPr>
        <w:t>three-dimensional</w:t>
      </w:r>
      <w:r w:rsidR="002A722C">
        <w:rPr>
          <w:rFonts w:ascii="Calibri" w:eastAsia="Calibri" w:hAnsi="Calibri" w:cs="Calibri"/>
        </w:rPr>
        <w:t xml:space="preserve"> structure of the oceans can also lead to vertical dispersal, which can be related to ontogeny or on shorter timescales allowing access to different hydrodynamic regimes altering dispersal potential </w:t>
      </w:r>
      <w:r w:rsidR="00665F0B">
        <w:rPr>
          <w:rFonts w:ascii="Calibri" w:eastAsia="Calibri" w:hAnsi="Calibri" w:cs="Calibri"/>
        </w:rPr>
        <w:fldChar w:fldCharType="begin"/>
      </w:r>
      <w:r w:rsidR="00582713">
        <w:rPr>
          <w:rFonts w:ascii="Calibri" w:eastAsia="Calibri" w:hAnsi="Calibri" w:cs="Calibri"/>
        </w:rPr>
        <w:instrText xml:space="preserve"> ADDIN ZOTERO_ITEM CSL_CITATION {"citationID":"dvMUnlXp","properties":{"formattedCitation":"[52]","plainCitation":"[52]","noteIndex":0},"citationItems":[{"id":4754,"uris":["http://zotero.org/users/5569959/items/HMZ4JRIV"],"itemData":{"id":4754,"type":"article-journal","abstract":"The ability of marine invertebrate larvae to control their vertical position shapes their dispersal pattern. In species characterized by large variations in population density, like many echinoderm species, larval dispersal may contribute to outbreak and die-off phenomena. A proliferation of the ophiuroid Ophiocomina nigra was observed for several years in western Brittany (France), inducing drastic changes on the benthic communities. We here studied the larval vertical distribution in this species and two co-occurring ophiuroid species, Ophiothrix fragilis and Amphiura filiformis, in two contrasting hydrodynamic environments: stratified in the bay of Douarnenez and well-mixed in the bay of Brest. Larvae were collected at 3 depths during 25 h within each bay. In the bay of Brest, all larvae were evenly distributed in the water column due to the intense vertical mixing. Conversely, in the bay of Douarnenez, a diel vertical migration was observed for O. nigra, with a night ascent of young larvae, and ontogenetic differences. These different patterns in the two bays mediate the effects of tidal currents on larval fluxes. O. fragilis larvae were mainly distributed above the thermocline which may favour larval retention within the bay, while A. filiformis larvae, mostly concentrated near the bottom, were preferentially exported. This study highlighted the complex interactions between coastal hydrodynamics and specific larval traits, e.g. larval morphology, in the control of larval vertical distribution and larval dispersal.","container-title":"Scientific Reports","DOI":"10.1038/s41598-020-68750-4","ISSN":"2045-2322","issue":"1","journalAbbreviation":"Sci Rep","language":"en","license":"2020 The Author(s)","note":"publisher: Nature Publishing Group","page":"12033","source":"www.nature.com","title":"Vertical distribution of brittle star larvae in two contrasting coastal embayments: implications for larval transport","title-short":"Vertical distribution of brittle star larvae in two contrasting coastal embayments","volume":"10","author":[{"family":"Guillam","given":"Morgane"},{"family":"Bessin","given":"Claire"},{"family":"Blanchet-Aurigny","given":"Aline"},{"family":"Cugier","given":"Philippe"},{"family":"Nicolle","given":"Amandine"},{"family":"Thiébaut","given":"Éric"},{"family":"Comtet","given":"Thierry"}],"issued":{"date-parts":[["2020",7,21]]}}}],"schema":"https://github.com/citation-style-language/schema/raw/master/csl-citation.json"} </w:instrText>
      </w:r>
      <w:r w:rsidR="00665F0B">
        <w:rPr>
          <w:rFonts w:ascii="Calibri" w:eastAsia="Calibri" w:hAnsi="Calibri" w:cs="Calibri"/>
        </w:rPr>
        <w:fldChar w:fldCharType="separate"/>
      </w:r>
      <w:r w:rsidR="00582713" w:rsidRPr="00582713">
        <w:rPr>
          <w:rFonts w:ascii="Calibri" w:hAnsi="Calibri" w:cs="Calibri"/>
        </w:rPr>
        <w:t>[52]</w:t>
      </w:r>
      <w:r w:rsidR="00665F0B">
        <w:rPr>
          <w:rFonts w:ascii="Calibri" w:eastAsia="Calibri" w:hAnsi="Calibri" w:cs="Calibri"/>
        </w:rPr>
        <w:fldChar w:fldCharType="end"/>
      </w:r>
      <w:r w:rsidR="002A722C">
        <w:rPr>
          <w:rFonts w:ascii="Calibri" w:eastAsia="Calibri" w:hAnsi="Calibri" w:cs="Calibri"/>
        </w:rPr>
        <w:t>. Therefore, we have substantial opportunities to learn by comparing and contrasting across biomes, including freshwater, which straddles dynamics of both marine and terrestrial systems</w:t>
      </w:r>
      <w:r w:rsidR="000945F5">
        <w:rPr>
          <w:rFonts w:ascii="Calibri" w:eastAsia="Calibri" w:hAnsi="Calibri" w:cs="Calibri"/>
        </w:rPr>
        <w:t xml:space="preserve"> </w:t>
      </w:r>
      <w:r w:rsidR="00FF4722">
        <w:rPr>
          <w:rFonts w:ascii="Calibri" w:eastAsia="Calibri" w:hAnsi="Calibri" w:cs="Calibri"/>
        </w:rPr>
        <w:fldChar w:fldCharType="begin"/>
      </w:r>
      <w:r w:rsidR="00582713">
        <w:rPr>
          <w:rFonts w:ascii="Calibri" w:eastAsia="Calibri" w:hAnsi="Calibri" w:cs="Calibri"/>
        </w:rPr>
        <w:instrText xml:space="preserve"> ADDIN ZOTERO_ITEM CSL_CITATION {"citationID":"ZbrXHSwp","properties":{"formattedCitation":"[53,54]","plainCitation":"[53,54]","noteIndex":0},"citationItems":[{"id":4834,"uris":["http://zotero.org/users/5569959/items/68TL9YAJ"],"itemData":{"id":4834,"type":"article-journal","abstract":"Concepts and theory for the design and application of terrestrial reserves is based on our understanding of environmental, ecological, and evolutionary processes responsible for biological diversity and sustainability of terrestrial ecosystems and how humans have influenced these processes. How well this terrestrial-based theory can be applied toward the design and application of reserves in the coastal marine environment depends, in part, on the degree of similarity between these systems. Several marked differences in ecological and evolutionary processes exist between marine and terrestrial ecosystems as ramifications of fundamental differences in their physical environments (i.e., the relative prevalence of air and water) and contemporary patterns of human impacts. Most notably, the great extent and rate of dispersal of nutrients, materials, holoplanktonic organisms, and reproductive propagules of benthic organisms expand scales of connectivity among nearshore communities and ecosystems. Consequently, the “openness” of marine populations, communities, and ecosystems probably has marked influences on their spatial, genetic, and trophic structures and dynamics in ways experienced by only some terrestrial species. Such differences appear to be particularly significant for the kinds of organisms most exploited and targeted for protection in coastal marine ecosystems (fishes and macroinvertebrates). These and other differences imply some unique design criteria and application of reserves in the marine environment. In explaining the implications of these differences for marine reserve design and application, we identify many of the environmental and ecological processes and design criteria necessary for consideration in the development of the analytical approaches developed elsewhere in this Special Issue.","container-title":"Ecological Applications","DOI":"10.1890/1051-0761(2003)013[0090:CMATEI]2.0.CO;2","ISSN":"1939-5582","issue":"sp1","language":"en","license":"© 2003 by the Ecological Society of America","note":"_eprint: https://onlinelibrary.wiley.com/doi/pdf/10.1890/1051-0761%282003%29013%5B0090%3ACMATEI%5D2.0.CO%3B2","page":"90-107","source":"Wiley Online Library","title":"Comparing Marine and Terrestrial Ecosystems: Implications for the Design of Coastal Marine Reserves","title-short":"Comparing Marine and Terrestrial Ecosystems","volume":"13","author":[{"family":"Carr","given":"Mark H."},{"family":"Neigel","given":"Joseph E."},{"family":"Estes","given":"James A."},{"family":"Andelman","given":"Sandy"},{"family":"Warner","given":"Robert R."},{"family":"Largier","given":"John L."}],"issued":{"date-parts":[["2003"]]}}},{"id":4837,"uris":["http://zotero.org/users/5569959/items/2YH5MAXD"],"itemData":{"id":4837,"type":"article-journal","abstract":"The extent to which similar ecological processes operate on land and in the sea has been much debated, with apparently ‘fundamental’ differences often disappearing when appropriate comparisons are made. However, marine and terrestrial ecology have developed as largely separate intellectual endeavours, which has hampered the search for general patterns and mechanisms. Here, I argue that marine–terrestrial comparative studies can be extremely useful at uncovering mechanisms when they explicitly consider those facets of the environment that are important to a particular hypothesis. Furthermore, the binary ‘marine–terrestrial’ division misses many opportunities for more interesting comparisons, several of which I highlight here. Increasing the flow of concepts, hypotheses, and data between marine and terrestrial ecologists is essential to reveal those differences that really are important.","container-title":"Trends in Ecology &amp; Evolution","DOI":"10.1016/j.tree.2012.06.002","ISSN":"0169-5347","issue":"10","journalAbbreviation":"Trends in Ecology &amp; Evolution","page":"535-541","source":"ScienceDirect","title":"Marine and terrestrial ecology: unifying concepts, revealing differences","title-short":"Marine and terrestrial ecology","volume":"27","author":[{"family":"Webb","given":"Thomas J."}],"issued":{"date-parts":[["2012",10,1]]}}}],"schema":"https://github.com/citation-style-language/schema/raw/master/csl-citation.json"} </w:instrText>
      </w:r>
      <w:r w:rsidR="00FF4722">
        <w:rPr>
          <w:rFonts w:ascii="Calibri" w:eastAsia="Calibri" w:hAnsi="Calibri" w:cs="Calibri"/>
        </w:rPr>
        <w:fldChar w:fldCharType="separate"/>
      </w:r>
      <w:r w:rsidR="00582713" w:rsidRPr="00582713">
        <w:rPr>
          <w:rFonts w:ascii="Calibri" w:hAnsi="Calibri" w:cs="Calibri"/>
        </w:rPr>
        <w:t>[53,54]</w:t>
      </w:r>
      <w:r w:rsidR="00FF4722">
        <w:rPr>
          <w:rFonts w:ascii="Calibri" w:eastAsia="Calibri" w:hAnsi="Calibri" w:cs="Calibri"/>
        </w:rPr>
        <w:fldChar w:fldCharType="end"/>
      </w:r>
      <w:r w:rsidR="002A722C">
        <w:rPr>
          <w:rFonts w:ascii="Calibri" w:eastAsia="Calibri" w:hAnsi="Calibri" w:cs="Calibri"/>
        </w:rPr>
        <w:t>.</w:t>
      </w:r>
    </w:p>
    <w:p w14:paraId="374C60E7" w14:textId="1F770AB0" w:rsidR="00361FE7" w:rsidRDefault="00361FE7">
      <w:pPr>
        <w:spacing w:line="276" w:lineRule="auto"/>
        <w:jc w:val="both"/>
        <w:rPr>
          <w:rFonts w:ascii="Calibri" w:eastAsia="Calibri" w:hAnsi="Calibri" w:cs="Calibri"/>
        </w:rPr>
      </w:pPr>
      <w:r>
        <w:rPr>
          <w:rFonts w:ascii="Calibri" w:eastAsia="Calibri" w:hAnsi="Calibri" w:cs="Calibri"/>
        </w:rPr>
        <w:t xml:space="preserve">We also note that there are currently too few empirical tests of underlying principles identified through theoretical models, which may well reflect logistical difficulties around capturing the intricacies of both multiple ecological communities and their </w:t>
      </w:r>
      <w:r w:rsidR="003979E7">
        <w:rPr>
          <w:rFonts w:ascii="Calibri" w:eastAsia="Calibri" w:hAnsi="Calibri" w:cs="Calibri"/>
        </w:rPr>
        <w:t>spatially dependent</w:t>
      </w:r>
      <w:r>
        <w:rPr>
          <w:rFonts w:ascii="Calibri" w:eastAsia="Calibri" w:hAnsi="Calibri" w:cs="Calibri"/>
        </w:rPr>
        <w:t xml:space="preserve"> interconnections (for a recent discussion of dispersal experimental evolution see</w:t>
      </w:r>
      <w:r w:rsidR="005F3436">
        <w:rPr>
          <w:rFonts w:ascii="Calibri" w:eastAsia="Calibri" w:hAnsi="Calibri" w:cs="Calibri"/>
        </w:rPr>
        <w:t xml:space="preserve"> </w:t>
      </w:r>
      <w:r w:rsidR="005F3436">
        <w:rPr>
          <w:rFonts w:ascii="Calibri" w:eastAsia="Calibri" w:hAnsi="Calibri" w:cs="Calibri"/>
        </w:rPr>
        <w:fldChar w:fldCharType="begin"/>
      </w:r>
      <w:r w:rsidR="00582713">
        <w:rPr>
          <w:rFonts w:ascii="Calibri" w:eastAsia="Calibri" w:hAnsi="Calibri" w:cs="Calibri"/>
        </w:rPr>
        <w:instrText xml:space="preserve"> ADDIN ZOTERO_ITEM CSL_CITATION {"citationID":"zocDwVre","properties":{"formattedCitation":"[55]","plainCitation":"[55]","noteIndex":0},"citationItems":[{"id":4720,"uris":["http://zotero.org/users/5569959/items/M5E3AJQP"],"itemData":{"id":4720,"type":"article-journal","abstract":"Dispersal is a central life history trait that affects the ecological and evolutionary dynamics of populations and communities. The recent use of experimental evolution for the study of dispersal is a promising avenue for demonstrating valuable proofs of concept, bringing insight into alternative dispersal strategies and trade-offs, and testing the repeatability of evolutionary outcomes. Practical constraints restrict experimental evolution studies of dispersal to a set of typically small, short-lived organisms reared in artificial laboratory conditions. Here, we argue that despite these restrictions, inferences from these studies can reinforce links between theoretical predictions and empirical observations and advance our understanding of the eco-evolutionary consequences of dispersal. We illustrate how applying an integrative framework of theory, experimental evolution and natural systems can improve our understanding of dispersal evolution under more complex and realistic biological scenarios, such as the role of biotic interactions and complex dispersal syndromes.","container-title":"Journal of Animal Ecology","DOI":"10.1111/1365-2656.13930","ISSN":"1365-2656","issue":"6","language":"en","license":"© 2023 The Authors. Journal of Animal Ecology published by John Wiley &amp; Sons Ltd on behalf of British Ecological Society.","note":"_eprint: https://onlinelibrary.wiley.com/doi/pdf/10.1111/1365-2656.13930","page":"1113-1123","source":"Wiley Online Library","title":"Experimental evolution of dispersal: Unifying theory, experiments and natural systems","title-short":"Experimental evolution of dispersal","volume":"92","author":[{"family":"Lustenhouwer","given":"Nicky"},{"family":"Moerman","given":"Felix"},{"family":"Altermatt","given":"Florian"},{"family":"Bassar","given":"Ronald D."},{"family":"Bocedi","given":"Greta"},{"family":"Bonte","given":"Dries"},{"family":"Dey","given":"Sutirth"},{"family":"Fronhofer","given":"Emanuel A."},{"family":"Rocha","given":"Érika Garcez","non-dropping-particle":"da"},{"family":"Giometto","given":"Andrea"},{"family":"Lancaster","given":"Lesley T."},{"family":"Prather Jr","given":"Robert B."},{"family":"Saastamoinen","given":"Marjo"},{"family":"Travis","given":"Justin M. J."},{"family":"Urquhart","given":"Carla A."},{"family":"Weiss-Lehman","given":"Christopher"},{"family":"Williams","given":"Jennifer L."},{"family":"Börger","given":"Luca"},{"family":"Berger","given":"David"}],"issued":{"date-parts":[["2023"]]}}}],"schema":"https://github.com/citation-style-language/schema/raw/master/csl-citation.json"} </w:instrText>
      </w:r>
      <w:r w:rsidR="005F3436">
        <w:rPr>
          <w:rFonts w:ascii="Calibri" w:eastAsia="Calibri" w:hAnsi="Calibri" w:cs="Calibri"/>
        </w:rPr>
        <w:fldChar w:fldCharType="separate"/>
      </w:r>
      <w:r w:rsidR="00582713" w:rsidRPr="00582713">
        <w:rPr>
          <w:rFonts w:ascii="Calibri" w:hAnsi="Calibri" w:cs="Calibri"/>
        </w:rPr>
        <w:t>[55]</w:t>
      </w:r>
      <w:r w:rsidR="005F3436">
        <w:rPr>
          <w:rFonts w:ascii="Calibri" w:eastAsia="Calibri" w:hAnsi="Calibri" w:cs="Calibri"/>
        </w:rPr>
        <w:fldChar w:fldCharType="end"/>
      </w:r>
      <w:r w:rsidR="007F3110">
        <w:rPr>
          <w:rFonts w:ascii="Calibri" w:eastAsia="Calibri" w:hAnsi="Calibri" w:cs="Calibri"/>
        </w:rPr>
        <w:t xml:space="preserve">). </w:t>
      </w:r>
      <w:r w:rsidR="003979E7">
        <w:rPr>
          <w:rFonts w:ascii="Calibri" w:eastAsia="Calibri" w:hAnsi="Calibri" w:cs="Calibri"/>
        </w:rPr>
        <w:t>Therefore,</w:t>
      </w:r>
      <w:r w:rsidR="007F3110">
        <w:rPr>
          <w:rFonts w:ascii="Calibri" w:eastAsia="Calibri" w:hAnsi="Calibri" w:cs="Calibri"/>
        </w:rPr>
        <w:t xml:space="preserve"> it is imperative that as a research community, we search for solutions that will enable large-scale empirical research through initiatives such as distributed experiments. Recently, methods available to track species movements have experienced rapid development, which has the potential to create new opportunities and bring traditionally unobservable marine dispersal into focus.</w:t>
      </w:r>
    </w:p>
    <w:p w14:paraId="2FA5F6AD" w14:textId="1B14C879" w:rsidR="00D00060" w:rsidRDefault="00D00060" w:rsidP="00D00060">
      <w:pPr>
        <w:spacing w:line="276" w:lineRule="auto"/>
        <w:jc w:val="both"/>
        <w:rPr>
          <w:rFonts w:ascii="Calibri" w:eastAsia="Calibri" w:hAnsi="Calibri" w:cs="Calibri"/>
        </w:rPr>
      </w:pPr>
      <w:r>
        <w:rPr>
          <w:rFonts w:ascii="Calibri" w:eastAsia="Calibri" w:hAnsi="Calibri" w:cs="Calibri"/>
        </w:rPr>
        <w:t>However, one of the most important questions remains unanswered: doe</w:t>
      </w:r>
      <w:r>
        <w:rPr>
          <w:rFonts w:ascii="Calibri" w:eastAsia="Calibri" w:hAnsi="Calibri" w:cs="Calibri"/>
          <w:i/>
        </w:rPr>
        <w:t xml:space="preserve">s </w:t>
      </w:r>
      <w:sdt>
        <w:sdtPr>
          <w:tag w:val="goog_rdk_167"/>
          <w:id w:val="307523935"/>
        </w:sdtPr>
        <w:sdtEndPr/>
        <w:sdtContent>
          <w:r>
            <w:rPr>
              <w:rFonts w:ascii="Calibri" w:eastAsia="Calibri" w:hAnsi="Calibri" w:cs="Calibri"/>
              <w:i/>
            </w:rPr>
            <w:t>diversity-dependence of dispersal</w:t>
          </w:r>
        </w:sdtContent>
      </w:sdt>
      <w:r>
        <w:rPr>
          <w:rFonts w:ascii="Calibri" w:eastAsia="Calibri" w:hAnsi="Calibri" w:cs="Calibri"/>
          <w:i/>
        </w:rPr>
        <w:t xml:space="preserve"> matter for predicting responses of biodiversity under global change?</w:t>
      </w:r>
      <w:r>
        <w:rPr>
          <w:rFonts w:ascii="Calibri" w:eastAsia="Calibri" w:hAnsi="Calibri" w:cs="Calibri"/>
        </w:rPr>
        <w:t xml:space="preserve"> While some of us are convinced </w:t>
      </w:r>
      <w:sdt>
        <w:sdtPr>
          <w:tag w:val="goog_rdk_169"/>
          <w:id w:val="-1562940159"/>
        </w:sdtPr>
        <w:sdtEndPr/>
        <w:sdtContent/>
      </w:sdt>
      <w:r>
        <w:rPr>
          <w:rFonts w:ascii="Calibri" w:eastAsia="Calibri" w:hAnsi="Calibri" w:cs="Calibri"/>
        </w:rPr>
        <w:t>(EF),</w:t>
      </w:r>
      <w:r w:rsidRPr="00D00060">
        <w:rPr>
          <w:rFonts w:ascii="Calibri" w:eastAsia="Calibri" w:hAnsi="Calibri" w:cs="Calibri"/>
        </w:rPr>
        <w:t xml:space="preserve"> </w:t>
      </w:r>
      <w:r>
        <w:rPr>
          <w:rFonts w:ascii="Calibri" w:eastAsia="Calibri" w:hAnsi="Calibri" w:cs="Calibri"/>
        </w:rPr>
        <w:t>others believe its importance will be context and scale dependent (KS), others (DB) remain</w:t>
      </w:r>
      <w:r w:rsidRPr="00D00060">
        <w:rPr>
          <w:rFonts w:ascii="Calibri" w:eastAsia="Calibri" w:hAnsi="Calibri" w:cs="Calibri"/>
        </w:rPr>
        <w:t xml:space="preserve"> </w:t>
      </w:r>
      <w:r>
        <w:rPr>
          <w:rFonts w:ascii="Calibri" w:eastAsia="Calibri" w:hAnsi="Calibri" w:cs="Calibri"/>
        </w:rPr>
        <w:t>more sceptical on its importance relative to the unprecedented socio-ecological and socio-economical changes we are witnessing today. Bringing the theory to action remains one of the pressing challenges for ecologists across the world…</w:t>
      </w:r>
    </w:p>
    <w:p w14:paraId="46212E5F" w14:textId="77777777" w:rsidR="008304CF" w:rsidRDefault="008304CF">
      <w:pPr>
        <w:pStyle w:val="Heading3"/>
      </w:pPr>
      <w:bookmarkStart w:id="6" w:name="_heading=h.y8oj22wzgeok" w:colFirst="0" w:colLast="0"/>
      <w:bookmarkStart w:id="7" w:name="_heading=h.q2fo00u6onae" w:colFirst="0" w:colLast="0"/>
      <w:bookmarkEnd w:id="6"/>
      <w:bookmarkEnd w:id="7"/>
    </w:p>
    <w:p w14:paraId="00000030" w14:textId="211BE4B1" w:rsidR="00A731D7" w:rsidRDefault="00477FFB">
      <w:pPr>
        <w:pStyle w:val="Heading3"/>
      </w:pPr>
      <w:r>
        <w:t>Data accessibility</w:t>
      </w:r>
    </w:p>
    <w:p w14:paraId="00000031" w14:textId="77777777" w:rsidR="00A731D7" w:rsidRDefault="00477FFB">
      <w:pPr>
        <w:spacing w:before="240" w:after="240" w:line="276" w:lineRule="auto"/>
        <w:jc w:val="both"/>
        <w:rPr>
          <w:rFonts w:ascii="Calibri" w:eastAsia="Calibri" w:hAnsi="Calibri" w:cs="Calibri"/>
        </w:rPr>
      </w:pPr>
      <w:r>
        <w:rPr>
          <w:rFonts w:ascii="Calibri" w:eastAsia="Calibri" w:hAnsi="Calibri" w:cs="Calibri"/>
        </w:rPr>
        <w:t>This article has no additional data.</w:t>
      </w:r>
    </w:p>
    <w:p w14:paraId="656C646B" w14:textId="77777777" w:rsidR="00E63ACF" w:rsidRDefault="00E63ACF">
      <w:pPr>
        <w:pStyle w:val="Heading3"/>
      </w:pPr>
      <w:bookmarkStart w:id="8" w:name="_heading=h.pys729ymsmdl" w:colFirst="0" w:colLast="0"/>
      <w:bookmarkEnd w:id="8"/>
    </w:p>
    <w:p w14:paraId="00000032" w14:textId="1E56078D" w:rsidR="00A731D7" w:rsidRDefault="00477FFB">
      <w:pPr>
        <w:pStyle w:val="Heading3"/>
      </w:pPr>
      <w:r>
        <w:t>Authors' contributions</w:t>
      </w:r>
    </w:p>
    <w:p w14:paraId="00000033" w14:textId="77777777" w:rsidR="00A731D7" w:rsidRDefault="00477FFB">
      <w:pPr>
        <w:spacing w:before="240" w:after="240" w:line="276" w:lineRule="auto"/>
        <w:jc w:val="both"/>
        <w:rPr>
          <w:rFonts w:ascii="Calibri" w:eastAsia="Calibri" w:hAnsi="Calibri" w:cs="Calibri"/>
        </w:rPr>
      </w:pPr>
      <w:r>
        <w:rPr>
          <w:rFonts w:ascii="Calibri" w:eastAsia="Calibri" w:hAnsi="Calibri" w:cs="Calibri"/>
        </w:rPr>
        <w:t>DB, EF SK: conceptualization, writing—original draft, writing—review and editing. All authors gave final approval for publication and agreed to be held accountable for the work performed therein.</w:t>
      </w:r>
    </w:p>
    <w:p w14:paraId="0373E688" w14:textId="77777777" w:rsidR="00E63ACF" w:rsidRDefault="00E63ACF">
      <w:pPr>
        <w:pStyle w:val="Heading3"/>
      </w:pPr>
      <w:bookmarkStart w:id="9" w:name="_heading=h.k1p7c960oxoc" w:colFirst="0" w:colLast="0"/>
      <w:bookmarkEnd w:id="9"/>
    </w:p>
    <w:p w14:paraId="00000034" w14:textId="0A553F8E" w:rsidR="00A731D7" w:rsidRDefault="00477FFB">
      <w:pPr>
        <w:pStyle w:val="Heading3"/>
      </w:pPr>
      <w:r>
        <w:t>Conflict of interest declaration</w:t>
      </w:r>
    </w:p>
    <w:p w14:paraId="00000035" w14:textId="77777777" w:rsidR="00A731D7" w:rsidRDefault="00477FFB">
      <w:pPr>
        <w:spacing w:before="240" w:after="240" w:line="276" w:lineRule="auto"/>
        <w:jc w:val="both"/>
        <w:rPr>
          <w:rFonts w:ascii="Calibri" w:eastAsia="Calibri" w:hAnsi="Calibri" w:cs="Calibri"/>
        </w:rPr>
      </w:pPr>
      <w:r>
        <w:rPr>
          <w:rFonts w:ascii="Calibri" w:eastAsia="Calibri" w:hAnsi="Calibri" w:cs="Calibri"/>
        </w:rPr>
        <w:t>We declare we have no competing interests.</w:t>
      </w:r>
    </w:p>
    <w:p w14:paraId="00000036" w14:textId="77777777" w:rsidR="00A731D7" w:rsidRDefault="00477FFB">
      <w:pPr>
        <w:pStyle w:val="Heading3"/>
      </w:pPr>
      <w:bookmarkStart w:id="10" w:name="_heading=h.l6n4xpru8gh4" w:colFirst="0" w:colLast="0"/>
      <w:bookmarkEnd w:id="10"/>
      <w:r>
        <w:lastRenderedPageBreak/>
        <w:t>Funding</w:t>
      </w:r>
    </w:p>
    <w:p w14:paraId="00000037" w14:textId="31248883" w:rsidR="00A731D7" w:rsidRDefault="00477FFB">
      <w:pPr>
        <w:spacing w:line="276" w:lineRule="auto"/>
        <w:jc w:val="both"/>
        <w:rPr>
          <w:rFonts w:ascii="Calibri" w:eastAsia="Calibri" w:hAnsi="Calibri" w:cs="Calibri"/>
        </w:rPr>
      </w:pPr>
      <w:r>
        <w:rPr>
          <w:rFonts w:ascii="Calibri" w:eastAsia="Calibri" w:hAnsi="Calibri" w:cs="Calibri"/>
        </w:rPr>
        <w:t xml:space="preserve">The authors extend their gratitude to the Flemish Research Fund for their support of the Scientific Research Network EVENET (W001322N) on eco-evolutionary dynamics in spatially structured systems. This special issue has emerged from several EVENET workshops and symposia. The idea for this special issue originated from a workshop on dispersal led by Emanuel A. Fronhofer supported by a grant from the </w:t>
      </w:r>
      <w:proofErr w:type="spellStart"/>
      <w:r>
        <w:rPr>
          <w:rFonts w:ascii="Calibri" w:eastAsia="Calibri" w:hAnsi="Calibri" w:cs="Calibri"/>
        </w:rPr>
        <w:t>Agence</w:t>
      </w:r>
      <w:proofErr w:type="spellEnd"/>
      <w:r>
        <w:rPr>
          <w:rFonts w:ascii="Calibri" w:eastAsia="Calibri" w:hAnsi="Calibri" w:cs="Calibri"/>
        </w:rPr>
        <w:t xml:space="preserve"> Nationale de la Recherche (No.: </w:t>
      </w:r>
      <w:r w:rsidR="007539F4">
        <w:rPr>
          <w:rFonts w:ascii="Calibri" w:eastAsia="Calibri" w:hAnsi="Calibri" w:cs="Calibri"/>
        </w:rPr>
        <w:t>4907</w:t>
      </w:r>
      <w:r>
        <w:rPr>
          <w:rFonts w:ascii="Calibri" w:eastAsia="Calibri" w:hAnsi="Calibri" w:cs="Calibri"/>
        </w:rPr>
        <w:t xml:space="preserve">) to EAF. This is publication ISEM-YYYY-XXX of the </w:t>
      </w:r>
      <w:proofErr w:type="spellStart"/>
      <w:r>
        <w:rPr>
          <w:rFonts w:ascii="Calibri" w:eastAsia="Calibri" w:hAnsi="Calibri" w:cs="Calibri"/>
        </w:rPr>
        <w:t>Institut</w:t>
      </w:r>
      <w:proofErr w:type="spellEnd"/>
      <w:r>
        <w:rPr>
          <w:rFonts w:ascii="Calibri" w:eastAsia="Calibri" w:hAnsi="Calibri" w:cs="Calibri"/>
        </w:rPr>
        <w:t xml:space="preserve"> des Sciences de </w:t>
      </w:r>
      <w:proofErr w:type="spellStart"/>
      <w:r>
        <w:rPr>
          <w:rFonts w:ascii="Calibri" w:eastAsia="Calibri" w:hAnsi="Calibri" w:cs="Calibri"/>
        </w:rPr>
        <w:t>l'Evolution</w:t>
      </w:r>
      <w:proofErr w:type="spellEnd"/>
      <w:r>
        <w:rPr>
          <w:rFonts w:ascii="Calibri" w:eastAsia="Calibri" w:hAnsi="Calibri" w:cs="Calibri"/>
        </w:rPr>
        <w:t xml:space="preserve"> - </w:t>
      </w:r>
      <w:proofErr w:type="gramStart"/>
      <w:r>
        <w:rPr>
          <w:rFonts w:ascii="Calibri" w:eastAsia="Calibri" w:hAnsi="Calibri" w:cs="Calibri"/>
        </w:rPr>
        <w:t>Montpellier</w:t>
      </w:r>
      <w:proofErr w:type="gramEnd"/>
    </w:p>
    <w:p w14:paraId="41C47515" w14:textId="77777777" w:rsidR="00E63ACF" w:rsidRDefault="00E63ACF">
      <w:pPr>
        <w:pStyle w:val="Heading3"/>
        <w:keepNext w:val="0"/>
        <w:keepLines w:val="0"/>
        <w:spacing w:before="360" w:line="276" w:lineRule="auto"/>
        <w:jc w:val="both"/>
      </w:pPr>
      <w:bookmarkStart w:id="11" w:name="_heading=h.qz11d4ggxs62" w:colFirst="0" w:colLast="0"/>
      <w:bookmarkEnd w:id="11"/>
    </w:p>
    <w:p w14:paraId="00000038" w14:textId="105FAEE0" w:rsidR="00A731D7" w:rsidRDefault="00477FFB">
      <w:pPr>
        <w:pStyle w:val="Heading3"/>
        <w:keepNext w:val="0"/>
        <w:keepLines w:val="0"/>
        <w:spacing w:before="360" w:line="276" w:lineRule="auto"/>
        <w:jc w:val="both"/>
      </w:pPr>
      <w:r>
        <w:t>Author profiles</w:t>
      </w:r>
    </w:p>
    <w:p w14:paraId="00000039" w14:textId="77777777" w:rsidR="00A731D7" w:rsidRPr="00513742" w:rsidRDefault="00477FFB">
      <w:pPr>
        <w:spacing w:before="240" w:after="240" w:line="276" w:lineRule="auto"/>
        <w:jc w:val="both"/>
        <w:rPr>
          <w:rFonts w:ascii="Calibri" w:eastAsia="Calibri" w:hAnsi="Calibri" w:cs="Calibri"/>
          <w:color w:val="000000" w:themeColor="text1"/>
        </w:rPr>
      </w:pPr>
      <w:r>
        <w:rPr>
          <w:rFonts w:ascii="Calibri" w:eastAsia="Calibri" w:hAnsi="Calibri" w:cs="Calibri"/>
          <w:b/>
        </w:rPr>
        <w:t>Dries Bonte</w:t>
      </w:r>
      <w:r>
        <w:rPr>
          <w:rFonts w:ascii="Calibri" w:eastAsia="Calibri" w:hAnsi="Calibri" w:cs="Calibri"/>
        </w:rPr>
        <w:t xml:space="preserve"> is a spatial ecologist with a keen interest on the intricate </w:t>
      </w:r>
      <w:proofErr w:type="gramStart"/>
      <w:r>
        <w:rPr>
          <w:rFonts w:ascii="Calibri" w:eastAsia="Calibri" w:hAnsi="Calibri" w:cs="Calibri"/>
        </w:rPr>
        <w:t>feedbacks</w:t>
      </w:r>
      <w:proofErr w:type="gramEnd"/>
      <w:r>
        <w:rPr>
          <w:rFonts w:ascii="Calibri" w:eastAsia="Calibri" w:hAnsi="Calibri" w:cs="Calibri"/>
        </w:rPr>
        <w:t xml:space="preserve"> between dispersal ecology and evolution and biodiversity. He aims to translate knowledge on fundamental eco-evolutionary principles towards ecological applications with respect to biodiversity conservation and </w:t>
      </w:r>
      <w:r w:rsidRPr="00513742">
        <w:rPr>
          <w:rFonts w:ascii="Calibri" w:eastAsia="Calibri" w:hAnsi="Calibri" w:cs="Calibri"/>
          <w:color w:val="000000" w:themeColor="text1"/>
        </w:rPr>
        <w:t>Nature-based Solutions.</w:t>
      </w:r>
    </w:p>
    <w:p w14:paraId="0000003A" w14:textId="4FC07B00" w:rsidR="00A731D7" w:rsidRPr="00513742" w:rsidRDefault="00477FFB">
      <w:pPr>
        <w:spacing w:before="240" w:after="240" w:line="276" w:lineRule="auto"/>
        <w:jc w:val="both"/>
        <w:rPr>
          <w:rFonts w:ascii="Calibri" w:eastAsia="Calibri" w:hAnsi="Calibri" w:cs="Calibri"/>
          <w:color w:val="000000" w:themeColor="text1"/>
        </w:rPr>
      </w:pPr>
      <w:r w:rsidRPr="00513742">
        <w:rPr>
          <w:rFonts w:ascii="Calibri" w:eastAsia="Calibri" w:hAnsi="Calibri" w:cs="Calibri"/>
          <w:b/>
          <w:color w:val="000000" w:themeColor="text1"/>
        </w:rPr>
        <w:t xml:space="preserve">Emanuel </w:t>
      </w:r>
      <w:sdt>
        <w:sdtPr>
          <w:rPr>
            <w:color w:val="000000" w:themeColor="text1"/>
          </w:rPr>
          <w:tag w:val="goog_rdk_173"/>
          <w:id w:val="549276696"/>
        </w:sdtPr>
        <w:sdtEndPr/>
        <w:sdtContent>
          <w:r w:rsidRPr="00513742">
            <w:rPr>
              <w:rFonts w:ascii="Calibri" w:eastAsia="Calibri" w:hAnsi="Calibri" w:cs="Calibri"/>
              <w:b/>
              <w:color w:val="000000" w:themeColor="text1"/>
            </w:rPr>
            <w:t xml:space="preserve">A. </w:t>
          </w:r>
        </w:sdtContent>
      </w:sdt>
      <w:r w:rsidRPr="00513742">
        <w:rPr>
          <w:rFonts w:ascii="Calibri" w:eastAsia="Calibri" w:hAnsi="Calibri" w:cs="Calibri"/>
          <w:b/>
          <w:color w:val="000000" w:themeColor="text1"/>
        </w:rPr>
        <w:t>Fronhofer</w:t>
      </w:r>
      <w:r w:rsidRPr="00513742">
        <w:rPr>
          <w:rFonts w:ascii="Calibri" w:eastAsia="Calibri" w:hAnsi="Calibri" w:cs="Calibri"/>
          <w:color w:val="000000" w:themeColor="text1"/>
        </w:rPr>
        <w:t xml:space="preserve"> </w:t>
      </w:r>
      <w:sdt>
        <w:sdtPr>
          <w:rPr>
            <w:color w:val="000000" w:themeColor="text1"/>
          </w:rPr>
          <w:tag w:val="goog_rdk_174"/>
          <w:id w:val="2068843671"/>
        </w:sdtPr>
        <w:sdtEndPr/>
        <w:sdtContent>
          <w:r w:rsidRPr="00513742">
            <w:rPr>
              <w:rFonts w:ascii="Calibri" w:eastAsia="Calibri" w:hAnsi="Calibri" w:cs="Calibri"/>
              <w:color w:val="000000" w:themeColor="text1"/>
            </w:rPr>
            <w:t xml:space="preserve">is an evolutionary ecologist who </w:t>
          </w:r>
        </w:sdtContent>
      </w:sdt>
      <w:r w:rsidRPr="00513742">
        <w:rPr>
          <w:rFonts w:ascii="Calibri" w:eastAsia="Calibri" w:hAnsi="Calibri" w:cs="Calibri"/>
          <w:color w:val="000000" w:themeColor="text1"/>
        </w:rPr>
        <w:t xml:space="preserve">combines theory and experiments to understand </w:t>
      </w:r>
      <w:sdt>
        <w:sdtPr>
          <w:rPr>
            <w:color w:val="000000" w:themeColor="text1"/>
          </w:rPr>
          <w:tag w:val="goog_rdk_175"/>
          <w:id w:val="1282691757"/>
        </w:sdtPr>
        <w:sdtEndPr/>
        <w:sdtContent>
          <w:r w:rsidRPr="00513742">
            <w:rPr>
              <w:rFonts w:ascii="Calibri" w:eastAsia="Calibri" w:hAnsi="Calibri" w:cs="Calibri"/>
              <w:color w:val="000000" w:themeColor="text1"/>
            </w:rPr>
            <w:t xml:space="preserve">eco-evolutionary </w:t>
          </w:r>
          <w:proofErr w:type="gramStart"/>
          <w:r w:rsidRPr="00513742">
            <w:rPr>
              <w:rFonts w:ascii="Calibri" w:eastAsia="Calibri" w:hAnsi="Calibri" w:cs="Calibri"/>
              <w:color w:val="000000" w:themeColor="text1"/>
            </w:rPr>
            <w:t>feedbacks</w:t>
          </w:r>
          <w:proofErr w:type="gramEnd"/>
          <w:r w:rsidRPr="00513742">
            <w:rPr>
              <w:rFonts w:ascii="Calibri" w:eastAsia="Calibri" w:hAnsi="Calibri" w:cs="Calibri"/>
              <w:color w:val="000000" w:themeColor="text1"/>
            </w:rPr>
            <w:t xml:space="preserve"> in space.</w:t>
          </w:r>
        </w:sdtContent>
      </w:sdt>
      <w:sdt>
        <w:sdtPr>
          <w:rPr>
            <w:color w:val="000000" w:themeColor="text1"/>
          </w:rPr>
          <w:tag w:val="goog_rdk_176"/>
          <w:id w:val="507340727"/>
          <w:showingPlcHdr/>
        </w:sdtPr>
        <w:sdtEndPr/>
        <w:sdtContent>
          <w:r w:rsidR="008664F8" w:rsidRPr="00513742">
            <w:rPr>
              <w:color w:val="000000" w:themeColor="text1"/>
            </w:rPr>
            <w:t xml:space="preserve">     </w:t>
          </w:r>
        </w:sdtContent>
      </w:sdt>
    </w:p>
    <w:p w14:paraId="28E6E8BF" w14:textId="77777777" w:rsidR="00513742" w:rsidRPr="00513742" w:rsidRDefault="00513742" w:rsidP="00513742">
      <w:pPr>
        <w:spacing w:before="240" w:after="240" w:line="276" w:lineRule="auto"/>
        <w:jc w:val="both"/>
        <w:rPr>
          <w:rFonts w:ascii="Calibri" w:eastAsia="Calibri" w:hAnsi="Calibri" w:cs="Calibri"/>
          <w:color w:val="000000" w:themeColor="text1"/>
        </w:rPr>
      </w:pPr>
      <w:r w:rsidRPr="00513742">
        <w:rPr>
          <w:rFonts w:ascii="Calibri" w:eastAsia="Calibri" w:hAnsi="Calibri" w:cs="Calibri"/>
          <w:b/>
          <w:color w:val="000000" w:themeColor="text1"/>
        </w:rPr>
        <w:t xml:space="preserve">Sally Keith </w:t>
      </w:r>
      <w:r w:rsidRPr="00513742">
        <w:rPr>
          <w:rFonts w:ascii="Calibri" w:eastAsia="Calibri" w:hAnsi="Calibri" w:cs="Calibri"/>
          <w:color w:val="000000" w:themeColor="text1"/>
          <w:lang w:val="en-GB"/>
        </w:rPr>
        <w:t>is an ecologist working to link patterns and processes across scales with a particular focus on integrating animal behaviour with macroecology, predominantly using coral reefs as a model system to test ideas.</w:t>
      </w:r>
    </w:p>
    <w:p w14:paraId="0000003C" w14:textId="77777777" w:rsidR="00A731D7" w:rsidRDefault="00A731D7">
      <w:pPr>
        <w:spacing w:before="240" w:after="240" w:line="276" w:lineRule="auto"/>
        <w:jc w:val="both"/>
        <w:rPr>
          <w:rFonts w:ascii="Calibri" w:eastAsia="Calibri" w:hAnsi="Calibri" w:cs="Calibri"/>
        </w:rPr>
      </w:pPr>
    </w:p>
    <w:p w14:paraId="6CF4522B" w14:textId="17E58AE8" w:rsidR="00A2618F" w:rsidRDefault="00A2618F" w:rsidP="00A2618F">
      <w:pPr>
        <w:pStyle w:val="Heading3"/>
        <w:keepNext w:val="0"/>
        <w:keepLines w:val="0"/>
        <w:spacing w:before="360" w:line="276" w:lineRule="auto"/>
        <w:jc w:val="both"/>
      </w:pPr>
      <w:r>
        <w:t>References</w:t>
      </w:r>
    </w:p>
    <w:p w14:paraId="6CB37337" w14:textId="77777777" w:rsidR="00582713" w:rsidRDefault="00A2618F" w:rsidP="00582713">
      <w:pPr>
        <w:pStyle w:val="Bibliography"/>
      </w:pPr>
      <w:r w:rsidRPr="001017E5">
        <w:rPr>
          <w:rFonts w:asciiTheme="majorHAnsi" w:hAnsiTheme="majorHAnsi"/>
          <w:sz w:val="16"/>
          <w:szCs w:val="16"/>
        </w:rPr>
        <w:fldChar w:fldCharType="begin"/>
      </w:r>
      <w:r w:rsidRPr="001017E5">
        <w:rPr>
          <w:rFonts w:asciiTheme="majorHAnsi" w:hAnsiTheme="majorHAnsi"/>
          <w:sz w:val="16"/>
          <w:szCs w:val="16"/>
        </w:rPr>
        <w:instrText xml:space="preserve"> ADDIN ZOTERO_BIBL {"uncited":[],"omitted":[],"custom":[]} CSL_BIBLIOGRAPHY </w:instrText>
      </w:r>
      <w:r w:rsidRPr="001017E5">
        <w:rPr>
          <w:rFonts w:asciiTheme="majorHAnsi" w:hAnsiTheme="majorHAnsi"/>
          <w:sz w:val="16"/>
          <w:szCs w:val="16"/>
        </w:rPr>
        <w:fldChar w:fldCharType="separate"/>
      </w:r>
      <w:r w:rsidR="00582713">
        <w:t>1.</w:t>
      </w:r>
      <w:r w:rsidR="00582713">
        <w:tab/>
        <w:t xml:space="preserve">Bonte D, Dahirel M. 2017 Dispersal: a central and independent trait in life history. </w:t>
      </w:r>
      <w:r w:rsidR="00582713">
        <w:rPr>
          <w:i/>
          <w:iCs/>
        </w:rPr>
        <w:t>Oikos</w:t>
      </w:r>
      <w:r w:rsidR="00582713">
        <w:t xml:space="preserve"> </w:t>
      </w:r>
      <w:r w:rsidR="00582713">
        <w:rPr>
          <w:b/>
          <w:bCs/>
        </w:rPr>
        <w:t>126</w:t>
      </w:r>
      <w:r w:rsidR="00582713">
        <w:t>, 472–479. (doi:https://doi.org/10.1111/oik.03801)</w:t>
      </w:r>
    </w:p>
    <w:p w14:paraId="3B57FF1D" w14:textId="77777777" w:rsidR="00582713" w:rsidRDefault="00582713" w:rsidP="00582713">
      <w:pPr>
        <w:pStyle w:val="Bibliography"/>
      </w:pPr>
      <w:r>
        <w:t>2.</w:t>
      </w:r>
      <w:r>
        <w:tab/>
        <w:t xml:space="preserve">Levins R. 1969 The effect of random variations of different types on population growth. </w:t>
      </w:r>
      <w:r>
        <w:rPr>
          <w:i/>
          <w:iCs/>
        </w:rPr>
        <w:t>Proc. Natl. Acad. Sci. U. S. A.</w:t>
      </w:r>
      <w:r>
        <w:t xml:space="preserve"> </w:t>
      </w:r>
      <w:r>
        <w:rPr>
          <w:b/>
          <w:bCs/>
        </w:rPr>
        <w:t>62</w:t>
      </w:r>
      <w:r>
        <w:t>, 1061–1065. (doi:10.1073/pnas.62.4.1061)</w:t>
      </w:r>
    </w:p>
    <w:p w14:paraId="39E2D85F" w14:textId="77777777" w:rsidR="00582713" w:rsidRDefault="00582713" w:rsidP="00582713">
      <w:pPr>
        <w:pStyle w:val="Bibliography"/>
      </w:pPr>
      <w:r>
        <w:t>3.</w:t>
      </w:r>
      <w:r>
        <w:tab/>
        <w:t xml:space="preserve">Hanski I. 1998 Metapopulation dynamics. </w:t>
      </w:r>
      <w:r>
        <w:rPr>
          <w:i/>
          <w:iCs/>
        </w:rPr>
        <w:t>Nature</w:t>
      </w:r>
      <w:r>
        <w:t xml:space="preserve"> </w:t>
      </w:r>
      <w:r>
        <w:rPr>
          <w:b/>
          <w:bCs/>
        </w:rPr>
        <w:t>396</w:t>
      </w:r>
      <w:r>
        <w:t>, 41–49.</w:t>
      </w:r>
    </w:p>
    <w:p w14:paraId="4E939060" w14:textId="77777777" w:rsidR="00582713" w:rsidRDefault="00582713" w:rsidP="00582713">
      <w:pPr>
        <w:pStyle w:val="Bibliography"/>
      </w:pPr>
      <w:r>
        <w:t>4.</w:t>
      </w:r>
      <w:r>
        <w:tab/>
        <w:t xml:space="preserve">Fronhofer EA, Kubisch A, Hilker FM, Hovestadt T, Poethke HJ. 2012 Why are metapopulations so rare? </w:t>
      </w:r>
      <w:r>
        <w:rPr>
          <w:i/>
          <w:iCs/>
        </w:rPr>
        <w:t>Ecology</w:t>
      </w:r>
      <w:r>
        <w:t xml:space="preserve"> </w:t>
      </w:r>
      <w:r>
        <w:rPr>
          <w:b/>
          <w:bCs/>
        </w:rPr>
        <w:t>93</w:t>
      </w:r>
      <w:r>
        <w:t>, 1967–1978. (doi:10.1890/11-1814.1)</w:t>
      </w:r>
    </w:p>
    <w:p w14:paraId="0E1680E1" w14:textId="77777777" w:rsidR="00582713" w:rsidRDefault="00582713" w:rsidP="00582713">
      <w:pPr>
        <w:pStyle w:val="Bibliography"/>
      </w:pPr>
      <w:r>
        <w:t>5.</w:t>
      </w:r>
      <w:r>
        <w:tab/>
        <w:t xml:space="preserve">Leibold MA </w:t>
      </w:r>
      <w:r>
        <w:rPr>
          <w:i/>
          <w:iCs/>
        </w:rPr>
        <w:t>et al.</w:t>
      </w:r>
      <w:r>
        <w:t xml:space="preserve"> 2004 The metacommunity concept: a framework for multi-scale community ecology. </w:t>
      </w:r>
      <w:r>
        <w:rPr>
          <w:i/>
          <w:iCs/>
        </w:rPr>
        <w:t>Ecology Letters</w:t>
      </w:r>
      <w:r>
        <w:t xml:space="preserve"> </w:t>
      </w:r>
      <w:r>
        <w:rPr>
          <w:b/>
          <w:bCs/>
        </w:rPr>
        <w:t>7</w:t>
      </w:r>
      <w:r>
        <w:t>, 601–613. (doi:10.1111/j.1461-0248.2004.00608.x)</w:t>
      </w:r>
    </w:p>
    <w:p w14:paraId="105AEE97" w14:textId="77777777" w:rsidR="00582713" w:rsidRDefault="00582713" w:rsidP="00582713">
      <w:pPr>
        <w:pStyle w:val="Bibliography"/>
      </w:pPr>
      <w:r>
        <w:t>6.</w:t>
      </w:r>
      <w:r>
        <w:tab/>
        <w:t xml:space="preserve">Thompson PL, Guzman LM, De Meester L, Horváth Z, Ptacnik R, Vanschoenwinkel B, Viana DS, Chase JM. 2020 A process-based metacommunity framework linking local and regional scale community ecology. </w:t>
      </w:r>
      <w:r>
        <w:rPr>
          <w:i/>
          <w:iCs/>
        </w:rPr>
        <w:t>Ecology Letters</w:t>
      </w:r>
      <w:r>
        <w:t xml:space="preserve"> </w:t>
      </w:r>
      <w:r>
        <w:rPr>
          <w:b/>
          <w:bCs/>
        </w:rPr>
        <w:t>23</w:t>
      </w:r>
      <w:r>
        <w:t>, 1314–1329. (doi:10.1111/ele.13568)</w:t>
      </w:r>
    </w:p>
    <w:p w14:paraId="0B7FC8D6" w14:textId="77777777" w:rsidR="00582713" w:rsidRDefault="00582713" w:rsidP="00582713">
      <w:pPr>
        <w:pStyle w:val="Bibliography"/>
      </w:pPr>
      <w:r>
        <w:t>7.</w:t>
      </w:r>
      <w:r>
        <w:tab/>
        <w:t xml:space="preserve">Vellend M. 2010 Conceptual synthesis in community ecology. </w:t>
      </w:r>
      <w:r>
        <w:rPr>
          <w:i/>
          <w:iCs/>
        </w:rPr>
        <w:t>Q. Rev. Biol.</w:t>
      </w:r>
      <w:r>
        <w:t xml:space="preserve"> </w:t>
      </w:r>
      <w:r>
        <w:rPr>
          <w:b/>
          <w:bCs/>
        </w:rPr>
        <w:t>85</w:t>
      </w:r>
      <w:r>
        <w:t>, 183–206.</w:t>
      </w:r>
    </w:p>
    <w:p w14:paraId="40487323" w14:textId="77777777" w:rsidR="00582713" w:rsidRDefault="00582713" w:rsidP="00582713">
      <w:pPr>
        <w:pStyle w:val="Bibliography"/>
      </w:pPr>
      <w:r>
        <w:lastRenderedPageBreak/>
        <w:t>8.</w:t>
      </w:r>
      <w:r>
        <w:tab/>
        <w:t xml:space="preserve">Bullock JM, Bonte D, Pufal G, Carvalho C da S, Chapman DS, Garcia C, Garcia D, Matthysen E, Mar Delgado M. 2018 Human-Mediated Dispersal and the Rewiring of Spatial Networks. </w:t>
      </w:r>
      <w:r>
        <w:rPr>
          <w:i/>
          <w:iCs/>
        </w:rPr>
        <w:t>TRENDS IN ECOLOGY &amp; EVOLUTION</w:t>
      </w:r>
      <w:r>
        <w:t xml:space="preserve"> </w:t>
      </w:r>
      <w:r>
        <w:rPr>
          <w:b/>
          <w:bCs/>
        </w:rPr>
        <w:t>33</w:t>
      </w:r>
      <w:r>
        <w:t>, 958–970. (doi:10.1016/j.tree.2018.09.008)</w:t>
      </w:r>
    </w:p>
    <w:p w14:paraId="3675E4CD" w14:textId="77777777" w:rsidR="00582713" w:rsidRDefault="00582713" w:rsidP="00582713">
      <w:pPr>
        <w:pStyle w:val="Bibliography"/>
      </w:pPr>
      <w:r>
        <w:t>9.</w:t>
      </w:r>
      <w:r>
        <w:tab/>
        <w:t xml:space="preserve">Gunn RL, Hartley IR, Algar AC, Niemelä PT, Keith SA. 2022 Understanding behavioural responses to human-induced rapid environmental change: a meta-analysis. </w:t>
      </w:r>
      <w:r>
        <w:rPr>
          <w:i/>
          <w:iCs/>
        </w:rPr>
        <w:t>Oikos</w:t>
      </w:r>
      <w:r>
        <w:t xml:space="preserve"> </w:t>
      </w:r>
      <w:r>
        <w:rPr>
          <w:b/>
          <w:bCs/>
        </w:rPr>
        <w:t>2022</w:t>
      </w:r>
      <w:r>
        <w:t>, e08366. (doi:10.1111/oik.08366)</w:t>
      </w:r>
    </w:p>
    <w:p w14:paraId="63D75334" w14:textId="77777777" w:rsidR="00582713" w:rsidRDefault="00582713" w:rsidP="00582713">
      <w:pPr>
        <w:pStyle w:val="Bibliography"/>
      </w:pPr>
      <w:r>
        <w:t>10.</w:t>
      </w:r>
      <w:r>
        <w:tab/>
        <w:t xml:space="preserve">Baguette M, Van Dyck H. 2007 </w:t>
      </w:r>
      <w:r>
        <w:rPr>
          <w:i/>
          <w:iCs/>
        </w:rPr>
        <w:t>Landscape connectivity and animal behavior: Functional grain as a key determinant for dispersal</w:t>
      </w:r>
      <w:r>
        <w:t>. (doi:10.1007/s10980-007-9108-4)</w:t>
      </w:r>
    </w:p>
    <w:p w14:paraId="569FDDB6" w14:textId="77777777" w:rsidR="00582713" w:rsidRDefault="00582713" w:rsidP="00582713">
      <w:pPr>
        <w:pStyle w:val="Bibliography"/>
      </w:pPr>
      <w:r>
        <w:t>11.</w:t>
      </w:r>
      <w:r>
        <w:tab/>
        <w:t xml:space="preserve">Goossens S, Wybouw N, Van Leeuwen T, Bonte D. 2020 The physiology of movement. </w:t>
      </w:r>
      <w:r>
        <w:rPr>
          <w:i/>
          <w:iCs/>
        </w:rPr>
        <w:t>Mov Ecol</w:t>
      </w:r>
      <w:r>
        <w:t xml:space="preserve"> </w:t>
      </w:r>
      <w:r>
        <w:rPr>
          <w:b/>
          <w:bCs/>
        </w:rPr>
        <w:t>8</w:t>
      </w:r>
      <w:r>
        <w:t>, 5. (doi:10.1186/s40462-020-0192-2)</w:t>
      </w:r>
    </w:p>
    <w:p w14:paraId="4E097791" w14:textId="77777777" w:rsidR="00582713" w:rsidRDefault="00582713" w:rsidP="00582713">
      <w:pPr>
        <w:pStyle w:val="Bibliography"/>
      </w:pPr>
      <w:r>
        <w:t>12.</w:t>
      </w:r>
      <w:r>
        <w:tab/>
        <w:t xml:space="preserve">Urban MC </w:t>
      </w:r>
      <w:r>
        <w:rPr>
          <w:i/>
          <w:iCs/>
        </w:rPr>
        <w:t>et al.</w:t>
      </w:r>
      <w:r>
        <w:t xml:space="preserve"> 2008 The evolutionary ecology of metacommunities. </w:t>
      </w:r>
      <w:r>
        <w:rPr>
          <w:i/>
          <w:iCs/>
        </w:rPr>
        <w:t>Trends Ecol. Evol.</w:t>
      </w:r>
      <w:r>
        <w:t xml:space="preserve"> </w:t>
      </w:r>
      <w:r>
        <w:rPr>
          <w:b/>
          <w:bCs/>
        </w:rPr>
        <w:t>23</w:t>
      </w:r>
      <w:r>
        <w:t>, 311–7. (doi:10.1016/j.tree.2008.02.007)</w:t>
      </w:r>
    </w:p>
    <w:p w14:paraId="5C3CD775" w14:textId="77777777" w:rsidR="00582713" w:rsidRDefault="00582713" w:rsidP="00582713">
      <w:pPr>
        <w:pStyle w:val="Bibliography"/>
      </w:pPr>
      <w:r>
        <w:t>13.</w:t>
      </w:r>
      <w:r>
        <w:tab/>
        <w:t xml:space="preserve">Calcagno V, Mouquet N, Jarne P, David P. 2006 Coexistence in a metacommunity: the competition– colonization trade-off is not dead. </w:t>
      </w:r>
      <w:r>
        <w:rPr>
          <w:i/>
          <w:iCs/>
        </w:rPr>
        <w:t>Ecol. Lett.</w:t>
      </w:r>
      <w:r>
        <w:t xml:space="preserve"> </w:t>
      </w:r>
      <w:r>
        <w:rPr>
          <w:b/>
          <w:bCs/>
        </w:rPr>
        <w:t>9</w:t>
      </w:r>
      <w:r>
        <w:t>, 897–907. (doi:10.1111/j.1461-0248.2006.00930.x)</w:t>
      </w:r>
    </w:p>
    <w:p w14:paraId="25227EEB" w14:textId="77777777" w:rsidR="00582713" w:rsidRDefault="00582713" w:rsidP="00582713">
      <w:pPr>
        <w:pStyle w:val="Bibliography"/>
      </w:pPr>
      <w:r>
        <w:t>14.</w:t>
      </w:r>
      <w:r>
        <w:tab/>
        <w:t xml:space="preserve">Cohen JE, Briand F, Newman CM. 1990 </w:t>
      </w:r>
      <w:r>
        <w:rPr>
          <w:i/>
          <w:iCs/>
        </w:rPr>
        <w:t>Community Food Webs</w:t>
      </w:r>
      <w:r>
        <w:t>. Berlin, Heidelberg: Springer Berlin Heidelberg. (doi:10.1007/978-3-642-83784-5)</w:t>
      </w:r>
    </w:p>
    <w:p w14:paraId="376BC7ED" w14:textId="77777777" w:rsidR="00582713" w:rsidRDefault="00582713" w:rsidP="00582713">
      <w:pPr>
        <w:pStyle w:val="Bibliography"/>
      </w:pPr>
      <w:r>
        <w:t>15.</w:t>
      </w:r>
      <w:r>
        <w:tab/>
        <w:t xml:space="preserve">Spaak JW, De Laender F. 2020 Intuitive and broadly applicable definitions of niche and fitness differences. </w:t>
      </w:r>
      <w:r>
        <w:rPr>
          <w:i/>
          <w:iCs/>
        </w:rPr>
        <w:t>Ecol Lett</w:t>
      </w:r>
      <w:r>
        <w:t xml:space="preserve"> </w:t>
      </w:r>
      <w:r>
        <w:rPr>
          <w:b/>
          <w:bCs/>
        </w:rPr>
        <w:t>23</w:t>
      </w:r>
      <w:r>
        <w:t>, 1117–1128. (doi:10.1111/ele.13511)</w:t>
      </w:r>
    </w:p>
    <w:p w14:paraId="3CE19EAC" w14:textId="77777777" w:rsidR="00582713" w:rsidRDefault="00582713" w:rsidP="00582713">
      <w:pPr>
        <w:pStyle w:val="Bibliography"/>
      </w:pPr>
      <w:r>
        <w:t>16.</w:t>
      </w:r>
      <w:r>
        <w:tab/>
        <w:t xml:space="preserve">Chesson P. 2000 General theory of competitive coexistence in spatially-varying environments. </w:t>
      </w:r>
      <w:r>
        <w:rPr>
          <w:i/>
          <w:iCs/>
        </w:rPr>
        <w:t>Theoretical population biology</w:t>
      </w:r>
      <w:r>
        <w:t xml:space="preserve"> </w:t>
      </w:r>
      <w:r>
        <w:rPr>
          <w:b/>
          <w:bCs/>
        </w:rPr>
        <w:t>58</w:t>
      </w:r>
      <w:r>
        <w:t>, 211–237.</w:t>
      </w:r>
    </w:p>
    <w:p w14:paraId="36910294" w14:textId="77777777" w:rsidR="00582713" w:rsidRDefault="00582713" w:rsidP="00582713">
      <w:pPr>
        <w:pStyle w:val="Bibliography"/>
      </w:pPr>
      <w:r>
        <w:t>17.</w:t>
      </w:r>
      <w:r>
        <w:tab/>
        <w:t xml:space="preserve">Amarasekare P. 2003 Competitive coexistence in spatially structured environments: A synthesis. </w:t>
      </w:r>
      <w:r>
        <w:rPr>
          <w:i/>
          <w:iCs/>
        </w:rPr>
        <w:t>Ecol. Lett.</w:t>
      </w:r>
      <w:r>
        <w:t xml:space="preserve"> </w:t>
      </w:r>
      <w:r>
        <w:rPr>
          <w:b/>
          <w:bCs/>
        </w:rPr>
        <w:t>6</w:t>
      </w:r>
      <w:r>
        <w:t>, 1109–1122. (doi:10.1046/j.1461-0248.2003.00530.x)</w:t>
      </w:r>
    </w:p>
    <w:p w14:paraId="741CB64A" w14:textId="77777777" w:rsidR="00582713" w:rsidRDefault="00582713" w:rsidP="00582713">
      <w:pPr>
        <w:pStyle w:val="Bibliography"/>
      </w:pPr>
      <w:r>
        <w:t>18.</w:t>
      </w:r>
      <w:r>
        <w:tab/>
        <w:t xml:space="preserve">Fronhofer EA </w:t>
      </w:r>
      <w:r>
        <w:rPr>
          <w:i/>
          <w:iCs/>
        </w:rPr>
        <w:t>et al.</w:t>
      </w:r>
      <w:r>
        <w:t xml:space="preserve"> 2018 Bottom-up and top-down control of dispersal across major organismal groups. </w:t>
      </w:r>
      <w:r>
        <w:rPr>
          <w:i/>
          <w:iCs/>
        </w:rPr>
        <w:t>Nat Ecol Evol</w:t>
      </w:r>
      <w:r>
        <w:t xml:space="preserve"> </w:t>
      </w:r>
      <w:r>
        <w:rPr>
          <w:b/>
          <w:bCs/>
        </w:rPr>
        <w:t>2</w:t>
      </w:r>
      <w:r>
        <w:t>, 1859–1863. (doi:10.1038/s41559-018-0686-0)</w:t>
      </w:r>
    </w:p>
    <w:p w14:paraId="0C8A1C83" w14:textId="77777777" w:rsidR="00582713" w:rsidRDefault="00582713" w:rsidP="00582713">
      <w:pPr>
        <w:pStyle w:val="Bibliography"/>
      </w:pPr>
      <w:r>
        <w:t>19.</w:t>
      </w:r>
      <w:r>
        <w:tab/>
        <w:t xml:space="preserve">Pillai P, Gonzalez A, Loreau M, Křivan AEV, McPeek EMA. 2012 Evolution of Dispersal in a Predator-Prey Metacommunity. </w:t>
      </w:r>
      <w:r>
        <w:rPr>
          <w:i/>
          <w:iCs/>
        </w:rPr>
        <w:t>The American Naturalist</w:t>
      </w:r>
      <w:r>
        <w:t xml:space="preserve"> </w:t>
      </w:r>
      <w:r>
        <w:rPr>
          <w:b/>
          <w:bCs/>
        </w:rPr>
        <w:t>179</w:t>
      </w:r>
      <w:r>
        <w:t>, 204–216. (doi:10.1086/663674)</w:t>
      </w:r>
    </w:p>
    <w:p w14:paraId="29748929" w14:textId="77777777" w:rsidR="00582713" w:rsidRDefault="00582713" w:rsidP="00582713">
      <w:pPr>
        <w:pStyle w:val="Bibliography"/>
      </w:pPr>
      <w:r>
        <w:t>20.</w:t>
      </w:r>
      <w:r>
        <w:tab/>
        <w:t xml:space="preserve">Amarasekare P. 2016 Evolution of dispersal in a multi-trophic community context. </w:t>
      </w:r>
      <w:r>
        <w:rPr>
          <w:i/>
          <w:iCs/>
        </w:rPr>
        <w:t>Oikos</w:t>
      </w:r>
      <w:r>
        <w:t xml:space="preserve"> </w:t>
      </w:r>
      <w:r>
        <w:rPr>
          <w:b/>
          <w:bCs/>
        </w:rPr>
        <w:t>125</w:t>
      </w:r>
      <w:r>
        <w:t>, 514–525. (doi:10.1111/oik.02258)</w:t>
      </w:r>
    </w:p>
    <w:p w14:paraId="76BEACE1" w14:textId="77777777" w:rsidR="00582713" w:rsidRDefault="00582713" w:rsidP="00582713">
      <w:pPr>
        <w:pStyle w:val="Bibliography"/>
      </w:pPr>
      <w:r>
        <w:t>21.</w:t>
      </w:r>
      <w:r>
        <w:tab/>
        <w:t xml:space="preserve">Fronhofer EA, Corenblit D, Deshpande JN, Govaert L, Huneman P, Viard F, Jarne P, Puijalon S. 2023 Eco-evolution from deep time to contemporary dynamics: The role of timescales and rate modulators. </w:t>
      </w:r>
      <w:r>
        <w:rPr>
          <w:i/>
          <w:iCs/>
        </w:rPr>
        <w:t>Ecol Lett</w:t>
      </w:r>
      <w:r>
        <w:t xml:space="preserve"> </w:t>
      </w:r>
      <w:r>
        <w:rPr>
          <w:b/>
          <w:bCs/>
        </w:rPr>
        <w:t>26 Suppl 1</w:t>
      </w:r>
      <w:r>
        <w:t>, S91–S108. (doi:10.1111/ele.14222)</w:t>
      </w:r>
    </w:p>
    <w:p w14:paraId="0BFB1C6B" w14:textId="77777777" w:rsidR="00582713" w:rsidRDefault="00582713" w:rsidP="00582713">
      <w:pPr>
        <w:pStyle w:val="Bibliography"/>
      </w:pPr>
      <w:r>
        <w:t>22.</w:t>
      </w:r>
      <w:r>
        <w:tab/>
        <w:t xml:space="preserve">Nell LA, Kishinevsky M, Bosch MJ, Sinclair C, Bhat K, Ernst N, Boulaleh H, Oliver KM, Ives AR. 2024 Dispersal stabilizes coupled ecological and evolutionary dynamics in a host-parasitoid system. </w:t>
      </w:r>
      <w:r>
        <w:rPr>
          <w:i/>
          <w:iCs/>
        </w:rPr>
        <w:t>Science</w:t>
      </w:r>
      <w:r>
        <w:t xml:space="preserve"> </w:t>
      </w:r>
      <w:r>
        <w:rPr>
          <w:b/>
          <w:bCs/>
        </w:rPr>
        <w:t>383</w:t>
      </w:r>
      <w:r>
        <w:t>, 1240–1244. (doi:10.1126/science.adg4602)</w:t>
      </w:r>
    </w:p>
    <w:p w14:paraId="3B7DDEE8" w14:textId="77777777" w:rsidR="00582713" w:rsidRDefault="00582713" w:rsidP="00582713">
      <w:pPr>
        <w:pStyle w:val="Bibliography"/>
      </w:pPr>
      <w:r>
        <w:lastRenderedPageBreak/>
        <w:t>23.</w:t>
      </w:r>
      <w:r>
        <w:tab/>
        <w:t xml:space="preserve">Chase JM, Jeliazkov A, Ladouceur E, Viana DS. 2020 Biodiversity conservation through the lens of metacommunity ecology. </w:t>
      </w:r>
      <w:r>
        <w:rPr>
          <w:i/>
          <w:iCs/>
        </w:rPr>
        <w:t>Annals of the New York Academy of Sciences</w:t>
      </w:r>
      <w:r>
        <w:t xml:space="preserve"> </w:t>
      </w:r>
      <w:r>
        <w:rPr>
          <w:b/>
          <w:bCs/>
        </w:rPr>
        <w:t>1469</w:t>
      </w:r>
      <w:r>
        <w:t>, 86–104. (doi:10.1111/nyas.14378)</w:t>
      </w:r>
    </w:p>
    <w:p w14:paraId="66DD404C" w14:textId="77777777" w:rsidR="00582713" w:rsidRDefault="00582713" w:rsidP="00582713">
      <w:pPr>
        <w:pStyle w:val="Bibliography"/>
      </w:pPr>
      <w:r>
        <w:t>24.</w:t>
      </w:r>
      <w:r>
        <w:tab/>
        <w:t xml:space="preserve">Holyoak M, Leibold MA, D. Holt RD, editors. 2005 </w:t>
      </w:r>
      <w:r>
        <w:rPr>
          <w:i/>
          <w:iCs/>
        </w:rPr>
        <w:t>Metacommunities: Spatial Dynamics and Ecological Communities</w:t>
      </w:r>
      <w:r>
        <w:t>. University of Chicago Press. See https://books.google.com/books?id=J4iy6Jl0a0MC&amp;pgis=1.</w:t>
      </w:r>
    </w:p>
    <w:p w14:paraId="50F89187" w14:textId="77777777" w:rsidR="00582713" w:rsidRDefault="00582713" w:rsidP="00582713">
      <w:pPr>
        <w:pStyle w:val="Bibliography"/>
      </w:pPr>
      <w:r>
        <w:t>25.</w:t>
      </w:r>
      <w:r>
        <w:tab/>
        <w:t xml:space="preserve">Gounand I, Harvey E, Little CJ, Altermatt F. 2018 Meta-Ecosystems 2.0: Rooting the Theory into the Field. </w:t>
      </w:r>
      <w:r>
        <w:rPr>
          <w:i/>
          <w:iCs/>
        </w:rPr>
        <w:t>Trends in Ecology &amp; Evolution</w:t>
      </w:r>
      <w:r>
        <w:t xml:space="preserve"> </w:t>
      </w:r>
      <w:r>
        <w:rPr>
          <w:b/>
          <w:bCs/>
        </w:rPr>
        <w:t>33</w:t>
      </w:r>
      <w:r>
        <w:t>, 36–46. (doi:10.1016/j.tree.2017.10.006)</w:t>
      </w:r>
    </w:p>
    <w:p w14:paraId="6AF3D3CA" w14:textId="77777777" w:rsidR="00582713" w:rsidRDefault="00582713" w:rsidP="00582713">
      <w:pPr>
        <w:pStyle w:val="Bibliography"/>
      </w:pPr>
      <w:r>
        <w:t>26.</w:t>
      </w:r>
      <w:r>
        <w:tab/>
        <w:t xml:space="preserve">Marske KA, Lanier HC, Siler CD, Rowe AH, Stein LR. 2023 Integrating biogeography and behavioral ecology to rapidly address biodiversity loss. </w:t>
      </w:r>
      <w:r>
        <w:rPr>
          <w:i/>
          <w:iCs/>
        </w:rPr>
        <w:t>Proceedings of the National Academy of Sciences</w:t>
      </w:r>
      <w:r>
        <w:t xml:space="preserve"> </w:t>
      </w:r>
      <w:r>
        <w:rPr>
          <w:b/>
          <w:bCs/>
        </w:rPr>
        <w:t>120</w:t>
      </w:r>
      <w:r>
        <w:t>, e2110866120. (doi:10.1073/pnas.2110866120)</w:t>
      </w:r>
    </w:p>
    <w:p w14:paraId="2710CDDE" w14:textId="77777777" w:rsidR="00582713" w:rsidRDefault="00582713" w:rsidP="00582713">
      <w:pPr>
        <w:pStyle w:val="Bibliography"/>
      </w:pPr>
      <w:r>
        <w:t>27.</w:t>
      </w:r>
      <w:r>
        <w:tab/>
        <w:t xml:space="preserve">Keith SA, Drury JP, McGill BJ, Grether GF. 2023 Macrobehaviour: behavioural variation across space, time, and taxa. </w:t>
      </w:r>
      <w:r>
        <w:rPr>
          <w:i/>
          <w:iCs/>
        </w:rPr>
        <w:t>Trends in Ecology &amp; Evolution</w:t>
      </w:r>
      <w:r>
        <w:t xml:space="preserve"> </w:t>
      </w:r>
      <w:r>
        <w:rPr>
          <w:b/>
          <w:bCs/>
        </w:rPr>
        <w:t>38</w:t>
      </w:r>
      <w:r>
        <w:t>, 1177–1188. (doi:10.1016/j.tree.2023.08.007)</w:t>
      </w:r>
    </w:p>
    <w:p w14:paraId="4AB67D43" w14:textId="77777777" w:rsidR="00582713" w:rsidRDefault="00582713" w:rsidP="00582713">
      <w:pPr>
        <w:pStyle w:val="Bibliography"/>
      </w:pPr>
      <w:r>
        <w:t>28.</w:t>
      </w:r>
      <w:r>
        <w:tab/>
        <w:t xml:space="preserve">Meynard CN, Lavergne S, Boulangeat I, Garraud L, Van Es J, Mouquet N, Thuiller W. 2013 Disentangling the drivers of metacommunity structure across spatial scales. </w:t>
      </w:r>
      <w:r>
        <w:rPr>
          <w:i/>
          <w:iCs/>
        </w:rPr>
        <w:t>J Biogeogr</w:t>
      </w:r>
      <w:r>
        <w:t xml:space="preserve"> </w:t>
      </w:r>
      <w:r>
        <w:rPr>
          <w:b/>
          <w:bCs/>
        </w:rPr>
        <w:t>40</w:t>
      </w:r>
      <w:r>
        <w:t>, 1560–1571. (doi:10.1111/jbi.12116)</w:t>
      </w:r>
    </w:p>
    <w:p w14:paraId="55F05558" w14:textId="77777777" w:rsidR="00582713" w:rsidRDefault="00582713" w:rsidP="00582713">
      <w:pPr>
        <w:pStyle w:val="Bibliography"/>
      </w:pPr>
      <w:r>
        <w:t>29.</w:t>
      </w:r>
      <w:r>
        <w:tab/>
        <w:t xml:space="preserve">De Bie T </w:t>
      </w:r>
      <w:r>
        <w:rPr>
          <w:i/>
          <w:iCs/>
        </w:rPr>
        <w:t>et al.</w:t>
      </w:r>
      <w:r>
        <w:t xml:space="preserve"> 2012 Body size and dispersal mode as key traits determining metacommunity structure of aquatic organisms. </w:t>
      </w:r>
      <w:r>
        <w:rPr>
          <w:i/>
          <w:iCs/>
        </w:rPr>
        <w:t>Ecology Letters</w:t>
      </w:r>
      <w:r>
        <w:t xml:space="preserve"> </w:t>
      </w:r>
      <w:r>
        <w:rPr>
          <w:b/>
          <w:bCs/>
        </w:rPr>
        <w:t>15</w:t>
      </w:r>
      <w:r>
        <w:t>, 740–747. (doi:10.1111/j.1461-0248.2012.01794.x)</w:t>
      </w:r>
    </w:p>
    <w:p w14:paraId="0007014A" w14:textId="77777777" w:rsidR="00582713" w:rsidRDefault="00582713" w:rsidP="00582713">
      <w:pPr>
        <w:pStyle w:val="Bibliography"/>
      </w:pPr>
      <w:r>
        <w:t>30.</w:t>
      </w:r>
      <w:r>
        <w:tab/>
        <w:t xml:space="preserve">Patrick CJ </w:t>
      </w:r>
      <w:r>
        <w:rPr>
          <w:i/>
          <w:iCs/>
        </w:rPr>
        <w:t>et al.</w:t>
      </w:r>
      <w:r>
        <w:t xml:space="preserve"> 2021 The application of metacommunity theory to the management of riverine ecosystems. </w:t>
      </w:r>
      <w:r>
        <w:rPr>
          <w:i/>
          <w:iCs/>
        </w:rPr>
        <w:t>WIREs Water</w:t>
      </w:r>
      <w:r>
        <w:t xml:space="preserve"> </w:t>
      </w:r>
      <w:r>
        <w:rPr>
          <w:b/>
          <w:bCs/>
        </w:rPr>
        <w:t>8</w:t>
      </w:r>
      <w:r>
        <w:t>, e1557. (doi:10.1002/wat2.1557)</w:t>
      </w:r>
    </w:p>
    <w:p w14:paraId="27C93213" w14:textId="77777777" w:rsidR="00582713" w:rsidRDefault="00582713" w:rsidP="00582713">
      <w:pPr>
        <w:pStyle w:val="Bibliography"/>
      </w:pPr>
      <w:r>
        <w:t>31.</w:t>
      </w:r>
      <w:r>
        <w:tab/>
        <w:t xml:space="preserve">Leibold MA, Rudolph FJ, Blanchet FG, De Meester L, Gravel D, Hartig F, Peres-Neto P, Shoemaker L, Chase JM. 2022 The internal structure of metacommunities. </w:t>
      </w:r>
      <w:r>
        <w:rPr>
          <w:i/>
          <w:iCs/>
        </w:rPr>
        <w:t>Oikos</w:t>
      </w:r>
      <w:r>
        <w:t xml:space="preserve"> </w:t>
      </w:r>
      <w:r>
        <w:rPr>
          <w:b/>
          <w:bCs/>
        </w:rPr>
        <w:t>2022</w:t>
      </w:r>
      <w:r>
        <w:t>. (doi:10.1111/oik.08618)</w:t>
      </w:r>
    </w:p>
    <w:p w14:paraId="6C92D399" w14:textId="77777777" w:rsidR="00582713" w:rsidRDefault="00582713" w:rsidP="00582713">
      <w:pPr>
        <w:pStyle w:val="Bibliography"/>
      </w:pPr>
      <w:r>
        <w:t>32.</w:t>
      </w:r>
      <w:r>
        <w:tab/>
        <w:t xml:space="preserve">Miller ET, Svanbäck R, Bohannan BJM. 2018 Microbiomes as Metacommunities: Understanding Host-Associated Microbes through Metacommunity Ecology. </w:t>
      </w:r>
      <w:r>
        <w:rPr>
          <w:i/>
          <w:iCs/>
        </w:rPr>
        <w:t>Trends in Ecology &amp; Evolution</w:t>
      </w:r>
      <w:r>
        <w:t xml:space="preserve"> </w:t>
      </w:r>
      <w:r>
        <w:rPr>
          <w:b/>
          <w:bCs/>
        </w:rPr>
        <w:t>33</w:t>
      </w:r>
      <w:r>
        <w:t>, 926–935. (doi:10.1016/j.tree.2018.09.002)</w:t>
      </w:r>
    </w:p>
    <w:p w14:paraId="57CC941C" w14:textId="77777777" w:rsidR="00582713" w:rsidRDefault="00582713" w:rsidP="00582713">
      <w:pPr>
        <w:pStyle w:val="Bibliography"/>
      </w:pPr>
      <w:r>
        <w:t>33.</w:t>
      </w:r>
      <w:r>
        <w:tab/>
        <w:t xml:space="preserve">Melián CJ, Matthews B, de Andreazzi CS, Rodríguez JP, Harmon LJ, Fortuna MA. 2018 Deciphering the Interdependence between Ecological and Evolutionary Networks. </w:t>
      </w:r>
      <w:r>
        <w:rPr>
          <w:i/>
          <w:iCs/>
        </w:rPr>
        <w:t>Trends Ecol Evol</w:t>
      </w:r>
      <w:r>
        <w:t xml:space="preserve"> </w:t>
      </w:r>
      <w:r>
        <w:rPr>
          <w:b/>
          <w:bCs/>
        </w:rPr>
        <w:t>33</w:t>
      </w:r>
      <w:r>
        <w:t>, 504–512. (doi:10.1016/j.tree.2018.04.009)</w:t>
      </w:r>
    </w:p>
    <w:p w14:paraId="5E5AD601" w14:textId="77777777" w:rsidR="00582713" w:rsidRDefault="00582713" w:rsidP="00582713">
      <w:pPr>
        <w:pStyle w:val="Bibliography"/>
      </w:pPr>
      <w:r>
        <w:t>34.</w:t>
      </w:r>
      <w:r>
        <w:tab/>
        <w:t xml:space="preserve">Massol F, Gravel D, Mouquet N, Cadotte MW, Fukami T, Leibold M a. 2011 Linking community and ecosystem dynamics through spatial ecology. </w:t>
      </w:r>
      <w:r>
        <w:rPr>
          <w:i/>
          <w:iCs/>
        </w:rPr>
        <w:t>Ecol. Lett.</w:t>
      </w:r>
      <w:r>
        <w:t xml:space="preserve"> </w:t>
      </w:r>
      <w:r>
        <w:rPr>
          <w:b/>
          <w:bCs/>
        </w:rPr>
        <w:t>14</w:t>
      </w:r>
      <w:r>
        <w:t>, 313–323. (doi:10.1111/j.1461-0248.2011.01588.x)</w:t>
      </w:r>
    </w:p>
    <w:p w14:paraId="5DD0CA6A" w14:textId="77777777" w:rsidR="00582713" w:rsidRDefault="00582713" w:rsidP="00582713">
      <w:pPr>
        <w:pStyle w:val="Bibliography"/>
      </w:pPr>
      <w:r>
        <w:t>35.</w:t>
      </w:r>
      <w:r>
        <w:tab/>
        <w:t xml:space="preserve">Massol F, Macke E, Callens M, Decaestecker E. 2021 A methodological framework to analyse determinants of host–microbiota networks, with an application to the relationships between Daphnia magna’s gut microbiota and bacterioplankton. </w:t>
      </w:r>
      <w:r>
        <w:rPr>
          <w:i/>
          <w:iCs/>
        </w:rPr>
        <w:t>Journal of Animal Ecology</w:t>
      </w:r>
      <w:r>
        <w:t xml:space="preserve"> </w:t>
      </w:r>
      <w:r>
        <w:rPr>
          <w:b/>
          <w:bCs/>
        </w:rPr>
        <w:t>90</w:t>
      </w:r>
      <w:r>
        <w:t>, 102–119. (doi:10.1111/1365-2656.13297)</w:t>
      </w:r>
    </w:p>
    <w:p w14:paraId="2DF22D7C" w14:textId="77777777" w:rsidR="00582713" w:rsidRDefault="00582713" w:rsidP="00582713">
      <w:pPr>
        <w:pStyle w:val="Bibliography"/>
      </w:pPr>
      <w:r>
        <w:t>36.</w:t>
      </w:r>
      <w:r>
        <w:tab/>
        <w:t xml:space="preserve">Shoemaker LG, Melbourne BA. 2016 Linking metacommunity paradigms to spatial coexistence mechanisms. </w:t>
      </w:r>
      <w:r>
        <w:rPr>
          <w:i/>
          <w:iCs/>
        </w:rPr>
        <w:t>Ecology</w:t>
      </w:r>
      <w:r>
        <w:t xml:space="preserve"> </w:t>
      </w:r>
      <w:r>
        <w:rPr>
          <w:b/>
          <w:bCs/>
        </w:rPr>
        <w:t>97</w:t>
      </w:r>
      <w:r>
        <w:t>, 2436–2446. (doi:10.1002/ecy.1454)</w:t>
      </w:r>
    </w:p>
    <w:p w14:paraId="3EC7B3E1" w14:textId="77777777" w:rsidR="00582713" w:rsidRDefault="00582713" w:rsidP="00582713">
      <w:pPr>
        <w:pStyle w:val="Bibliography"/>
      </w:pPr>
      <w:r>
        <w:lastRenderedPageBreak/>
        <w:t>37.</w:t>
      </w:r>
      <w:r>
        <w:tab/>
        <w:t xml:space="preserve">Saade C, Kéfi S, Gougat-Barbera C, Rosenbaum B, Fronhofer EA. In press. Spatial autocorrelation of local patch extinctions drives recovery dynamics in metacommunities. </w:t>
      </w:r>
      <w:r>
        <w:rPr>
          <w:i/>
          <w:iCs/>
        </w:rPr>
        <w:t>Proc Biol Sci</w:t>
      </w:r>
      <w:r>
        <w:t xml:space="preserve"> </w:t>
      </w:r>
      <w:r>
        <w:rPr>
          <w:b/>
          <w:bCs/>
        </w:rPr>
        <w:t>289</w:t>
      </w:r>
      <w:r>
        <w:t>, 20220543. (doi:10.1098/rspb.2022.0543)</w:t>
      </w:r>
    </w:p>
    <w:p w14:paraId="0E4CA3AC" w14:textId="77777777" w:rsidR="00582713" w:rsidRDefault="00582713" w:rsidP="00582713">
      <w:pPr>
        <w:pStyle w:val="Bibliography"/>
      </w:pPr>
      <w:r>
        <w:t>38.</w:t>
      </w:r>
      <w:r>
        <w:tab/>
        <w:t xml:space="preserve">Bonte D </w:t>
      </w:r>
      <w:r>
        <w:rPr>
          <w:i/>
          <w:iCs/>
        </w:rPr>
        <w:t>et al.</w:t>
      </w:r>
      <w:r>
        <w:t xml:space="preserve"> 2012 Costs of dispersal. </w:t>
      </w:r>
      <w:r>
        <w:rPr>
          <w:i/>
          <w:iCs/>
        </w:rPr>
        <w:t>Biol. Rev.</w:t>
      </w:r>
      <w:r>
        <w:t xml:space="preserve"> </w:t>
      </w:r>
      <w:r>
        <w:rPr>
          <w:b/>
          <w:bCs/>
        </w:rPr>
        <w:t>87</w:t>
      </w:r>
      <w:r>
        <w:t>, 290–312. (doi:10.1111/j.1469-185X.2011.00201.x)</w:t>
      </w:r>
    </w:p>
    <w:p w14:paraId="2D2FA44C" w14:textId="77777777" w:rsidR="00582713" w:rsidRDefault="00582713" w:rsidP="00582713">
      <w:pPr>
        <w:pStyle w:val="Bibliography"/>
      </w:pPr>
      <w:r>
        <w:t>39.</w:t>
      </w:r>
      <w:r>
        <w:tab/>
        <w:t xml:space="preserve">Travis JMJJMJ </w:t>
      </w:r>
      <w:r>
        <w:rPr>
          <w:i/>
          <w:iCs/>
        </w:rPr>
        <w:t>et al.</w:t>
      </w:r>
      <w:r>
        <w:t xml:space="preserve"> 2012 Modelling dispersal: An eco-evolutionary framework incorporating emigration, movement, settlement behaviour and the multiple costs involved. </w:t>
      </w:r>
      <w:r>
        <w:rPr>
          <w:i/>
          <w:iCs/>
        </w:rPr>
        <w:t>Methods Ecol. Evol.</w:t>
      </w:r>
      <w:r>
        <w:t xml:space="preserve"> </w:t>
      </w:r>
      <w:r>
        <w:rPr>
          <w:b/>
          <w:bCs/>
        </w:rPr>
        <w:t>3</w:t>
      </w:r>
      <w:r>
        <w:t>, 628–641. (doi:10.1111/j.2041-210X.2012.00193.x)</w:t>
      </w:r>
    </w:p>
    <w:p w14:paraId="17BED4E6" w14:textId="77777777" w:rsidR="00582713" w:rsidRDefault="00582713" w:rsidP="00582713">
      <w:pPr>
        <w:pStyle w:val="Bibliography"/>
      </w:pPr>
      <w:r>
        <w:t>40.</w:t>
      </w:r>
      <w:r>
        <w:tab/>
        <w:t xml:space="preserve">Metz JAJ, Gyllenberg M. 2001 How should we define fitness in structured metapopulation models? Including an application to the calculation of evolutionarily stable dispersal strategies. </w:t>
      </w:r>
      <w:r>
        <w:rPr>
          <w:i/>
          <w:iCs/>
        </w:rPr>
        <w:t>Proc. R. Soc. B Biol. Sci.</w:t>
      </w:r>
      <w:r>
        <w:t xml:space="preserve"> </w:t>
      </w:r>
      <w:r>
        <w:rPr>
          <w:b/>
          <w:bCs/>
        </w:rPr>
        <w:t>268</w:t>
      </w:r>
      <w:r>
        <w:t>, 499–508. (doi:10.1098/rspb.2000.1373)</w:t>
      </w:r>
    </w:p>
    <w:p w14:paraId="0EFA3481" w14:textId="77777777" w:rsidR="00582713" w:rsidRDefault="00582713" w:rsidP="00582713">
      <w:pPr>
        <w:pStyle w:val="Bibliography"/>
      </w:pPr>
      <w:r>
        <w:t>41.</w:t>
      </w:r>
      <w:r>
        <w:tab/>
        <w:t xml:space="preserve">Poethke HJ, Hovestadt T. 2002 Evolution of density–and patch–size–dependent dispersal rates. </w:t>
      </w:r>
      <w:r>
        <w:rPr>
          <w:i/>
          <w:iCs/>
        </w:rPr>
        <w:t>Proc. R. Soc. Lond. B</w:t>
      </w:r>
      <w:r>
        <w:t xml:space="preserve"> </w:t>
      </w:r>
      <w:r>
        <w:rPr>
          <w:b/>
          <w:bCs/>
        </w:rPr>
        <w:t>269</w:t>
      </w:r>
      <w:r>
        <w:t>, 637–645. (doi:10.1098/rspb.2001.1936)</w:t>
      </w:r>
    </w:p>
    <w:p w14:paraId="2FBCEE23" w14:textId="77777777" w:rsidR="00582713" w:rsidRDefault="00582713" w:rsidP="00582713">
      <w:pPr>
        <w:pStyle w:val="Bibliography"/>
      </w:pPr>
      <w:r>
        <w:t>42.</w:t>
      </w:r>
      <w:r>
        <w:tab/>
        <w:t xml:space="preserve">Bowler DE, Benton TG. 2005 Causes and consequences of animal dispersal strategies: relating individual behaviour to spatial dynamics. </w:t>
      </w:r>
      <w:r>
        <w:rPr>
          <w:i/>
          <w:iCs/>
        </w:rPr>
        <w:t>Biol. Rev.</w:t>
      </w:r>
      <w:r>
        <w:t xml:space="preserve"> </w:t>
      </w:r>
      <w:r>
        <w:rPr>
          <w:b/>
          <w:bCs/>
        </w:rPr>
        <w:t>80</w:t>
      </w:r>
      <w:r>
        <w:t>, 205–225. (doi:10.1017/S1464793104006645)</w:t>
      </w:r>
    </w:p>
    <w:p w14:paraId="7E08942C" w14:textId="77777777" w:rsidR="00582713" w:rsidRDefault="00582713" w:rsidP="00582713">
      <w:pPr>
        <w:pStyle w:val="Bibliography"/>
      </w:pPr>
      <w:r>
        <w:t>43.</w:t>
      </w:r>
      <w:r>
        <w:tab/>
        <w:t xml:space="preserve">Ronce O. 2007 How Does It Feel to Be Like a Rolling Stone? Ten Questions About Dispersal Evolution. </w:t>
      </w:r>
      <w:r>
        <w:rPr>
          <w:i/>
          <w:iCs/>
        </w:rPr>
        <w:t>Annu. Rev. Ecol. Evol. Syst.</w:t>
      </w:r>
      <w:r>
        <w:t xml:space="preserve"> </w:t>
      </w:r>
      <w:r>
        <w:rPr>
          <w:b/>
          <w:bCs/>
        </w:rPr>
        <w:t>38</w:t>
      </w:r>
      <w:r>
        <w:t>, 231–253. (doi:10.1146/annurev.ecolsys.38.091206.095611)</w:t>
      </w:r>
    </w:p>
    <w:p w14:paraId="2A29458F" w14:textId="77777777" w:rsidR="00582713" w:rsidRDefault="00582713" w:rsidP="00582713">
      <w:pPr>
        <w:pStyle w:val="Bibliography"/>
      </w:pPr>
      <w:r>
        <w:t>44.</w:t>
      </w:r>
      <w:r>
        <w:tab/>
        <w:t xml:space="preserve">Clobert J, Le Galliard J-F, Cote J, Meylan S, Massot M. 2009 Informed dispersal, heterogeneity in animal dispersal syndromes and the dynamics of spatially structured populations. </w:t>
      </w:r>
      <w:r>
        <w:rPr>
          <w:i/>
          <w:iCs/>
        </w:rPr>
        <w:t>Ecol. Lett.</w:t>
      </w:r>
      <w:r>
        <w:t xml:space="preserve"> </w:t>
      </w:r>
      <w:r>
        <w:rPr>
          <w:b/>
          <w:bCs/>
        </w:rPr>
        <w:t>12</w:t>
      </w:r>
      <w:r>
        <w:t>, 197–209. (doi:10.1111/j.1461-0248.2008.01267.x)</w:t>
      </w:r>
    </w:p>
    <w:p w14:paraId="0C5E563F" w14:textId="77777777" w:rsidR="00582713" w:rsidRDefault="00582713" w:rsidP="00582713">
      <w:pPr>
        <w:pStyle w:val="Bibliography"/>
      </w:pPr>
      <w:r>
        <w:t>45.</w:t>
      </w:r>
      <w:r>
        <w:tab/>
        <w:t xml:space="preserve">Clobert J, Baguette M, Benton TG, Bullock JM. 2012 </w:t>
      </w:r>
      <w:r>
        <w:rPr>
          <w:i/>
          <w:iCs/>
        </w:rPr>
        <w:t>Dispersal Ecology and Evolution</w:t>
      </w:r>
      <w:r>
        <w:t xml:space="preserve">. Oxford University Press. </w:t>
      </w:r>
    </w:p>
    <w:p w14:paraId="1A1F5374" w14:textId="77777777" w:rsidR="00582713" w:rsidRDefault="00582713" w:rsidP="00582713">
      <w:pPr>
        <w:pStyle w:val="Bibliography"/>
      </w:pPr>
      <w:r>
        <w:t>46.</w:t>
      </w:r>
      <w:r>
        <w:tab/>
        <w:t xml:space="preserve">Bitume EVV, Bonte D, Ronce O, Bach F, Flaven E, Olivieri I, Nieberding CMM. 2013 Density and genetic relatedness increase dispersal distance in a subsocial organism. </w:t>
      </w:r>
      <w:r>
        <w:rPr>
          <w:i/>
          <w:iCs/>
        </w:rPr>
        <w:t>Ecol. Lett.</w:t>
      </w:r>
      <w:r>
        <w:t xml:space="preserve"> </w:t>
      </w:r>
      <w:r>
        <w:rPr>
          <w:b/>
          <w:bCs/>
        </w:rPr>
        <w:t>16</w:t>
      </w:r>
      <w:r>
        <w:t>, 430–437. (doi:10.1111/ele.12057)</w:t>
      </w:r>
    </w:p>
    <w:p w14:paraId="3ED15531" w14:textId="77777777" w:rsidR="00582713" w:rsidRDefault="00582713" w:rsidP="00582713">
      <w:pPr>
        <w:pStyle w:val="Bibliography"/>
      </w:pPr>
      <w:r>
        <w:t>47.</w:t>
      </w:r>
      <w:r>
        <w:tab/>
        <w:t xml:space="preserve">Govaert L </w:t>
      </w:r>
      <w:r>
        <w:rPr>
          <w:i/>
          <w:iCs/>
        </w:rPr>
        <w:t>et al.</w:t>
      </w:r>
      <w:r>
        <w:t xml:space="preserve"> 2019 Eco-evolutionary feedbacks—Theoretical models and perspectives. </w:t>
      </w:r>
      <w:r>
        <w:rPr>
          <w:i/>
          <w:iCs/>
        </w:rPr>
        <w:t>Functional ecology</w:t>
      </w:r>
      <w:r>
        <w:t xml:space="preserve"> </w:t>
      </w:r>
      <w:r>
        <w:rPr>
          <w:b/>
          <w:bCs/>
        </w:rPr>
        <w:t>33</w:t>
      </w:r>
      <w:r>
        <w:t>, 13–30.</w:t>
      </w:r>
    </w:p>
    <w:p w14:paraId="7FBE20A6" w14:textId="77777777" w:rsidR="00582713" w:rsidRDefault="00582713" w:rsidP="00582713">
      <w:pPr>
        <w:pStyle w:val="Bibliography"/>
      </w:pPr>
      <w:r>
        <w:t>48.</w:t>
      </w:r>
      <w:r>
        <w:tab/>
        <w:t xml:space="preserve">Parmentier T, Claus R, De Laender F, Bonte D. 2021 Moving apart together: co-movement of a symbiont community and their ant host, and its importance for community assembly. </w:t>
      </w:r>
      <w:r>
        <w:rPr>
          <w:i/>
          <w:iCs/>
        </w:rPr>
        <w:t>Movement Ecology</w:t>
      </w:r>
      <w:r>
        <w:t xml:space="preserve"> </w:t>
      </w:r>
      <w:r>
        <w:rPr>
          <w:b/>
          <w:bCs/>
        </w:rPr>
        <w:t>9</w:t>
      </w:r>
      <w:r>
        <w:t>, 25. (doi:10.1186/s40462-021-00259-5)</w:t>
      </w:r>
    </w:p>
    <w:p w14:paraId="3BF77711" w14:textId="77777777" w:rsidR="00582713" w:rsidRDefault="00582713" w:rsidP="00582713">
      <w:pPr>
        <w:pStyle w:val="Bibliography"/>
      </w:pPr>
      <w:r>
        <w:t>49.</w:t>
      </w:r>
      <w:r>
        <w:tab/>
        <w:t xml:space="preserve">Burgess SC, Baskett ML, Grosberg RK, Morgan SG, Strathmann RR. 2015 </w:t>
      </w:r>
      <w:r>
        <w:rPr>
          <w:i/>
          <w:iCs/>
        </w:rPr>
        <w:t>When is dispersal for dispersal? Unifying marine and terrestrial perspectives</w:t>
      </w:r>
      <w:r>
        <w:t>. (doi:10.1111/brv.12198)</w:t>
      </w:r>
    </w:p>
    <w:p w14:paraId="1F9F9D45" w14:textId="77777777" w:rsidR="00582713" w:rsidRDefault="00582713" w:rsidP="00582713">
      <w:pPr>
        <w:pStyle w:val="Bibliography"/>
      </w:pPr>
      <w:r>
        <w:t>50.</w:t>
      </w:r>
      <w:r>
        <w:tab/>
        <w:t xml:space="preserve">Kinlan BP, Gaines SD. 2003 Propagule Dispersal in Marine and Terrestrial Environments: A Community Perspective. </w:t>
      </w:r>
      <w:r>
        <w:rPr>
          <w:i/>
          <w:iCs/>
        </w:rPr>
        <w:t>Ecology</w:t>
      </w:r>
      <w:r>
        <w:t xml:space="preserve"> </w:t>
      </w:r>
      <w:r>
        <w:rPr>
          <w:b/>
          <w:bCs/>
        </w:rPr>
        <w:t>84</w:t>
      </w:r>
      <w:r>
        <w:t>, 2007–2020. (doi:10.1890/01-0622)</w:t>
      </w:r>
    </w:p>
    <w:p w14:paraId="49612E97" w14:textId="77777777" w:rsidR="00582713" w:rsidRDefault="00582713" w:rsidP="00582713">
      <w:pPr>
        <w:pStyle w:val="Bibliography"/>
      </w:pPr>
      <w:r>
        <w:t>51.</w:t>
      </w:r>
      <w:r>
        <w:tab/>
        <w:t xml:space="preserve">Hughes TP, Ayre D, Connell JH. 1992 The evolutionary ecology of corals. </w:t>
      </w:r>
      <w:r>
        <w:rPr>
          <w:i/>
          <w:iCs/>
        </w:rPr>
        <w:t>Trends in Ecology &amp; Evolution</w:t>
      </w:r>
      <w:r>
        <w:t xml:space="preserve"> </w:t>
      </w:r>
      <w:r>
        <w:rPr>
          <w:b/>
          <w:bCs/>
        </w:rPr>
        <w:t>7</w:t>
      </w:r>
      <w:r>
        <w:t>, 292–295. (doi:10.1016/0169-5347(92)90225-Z)</w:t>
      </w:r>
    </w:p>
    <w:p w14:paraId="30453E7C" w14:textId="77777777" w:rsidR="00582713" w:rsidRDefault="00582713" w:rsidP="00582713">
      <w:pPr>
        <w:pStyle w:val="Bibliography"/>
      </w:pPr>
      <w:r>
        <w:lastRenderedPageBreak/>
        <w:t>52.</w:t>
      </w:r>
      <w:r>
        <w:tab/>
        <w:t xml:space="preserve">Guillam M, Bessin C, Blanchet-Aurigny A, Cugier P, Nicolle A, Thiébaut É, Comtet T. 2020 Vertical distribution of brittle star larvae in two contrasting coastal embayments: implications for larval transport. </w:t>
      </w:r>
      <w:r>
        <w:rPr>
          <w:i/>
          <w:iCs/>
        </w:rPr>
        <w:t>Sci Rep</w:t>
      </w:r>
      <w:r>
        <w:t xml:space="preserve"> </w:t>
      </w:r>
      <w:r>
        <w:rPr>
          <w:b/>
          <w:bCs/>
        </w:rPr>
        <w:t>10</w:t>
      </w:r>
      <w:r>
        <w:t>, 12033. (doi:10.1038/s41598-020-68750-4)</w:t>
      </w:r>
    </w:p>
    <w:p w14:paraId="6B7AD68A" w14:textId="77777777" w:rsidR="00582713" w:rsidRDefault="00582713" w:rsidP="00582713">
      <w:pPr>
        <w:pStyle w:val="Bibliography"/>
      </w:pPr>
      <w:r>
        <w:t>53.</w:t>
      </w:r>
      <w:r>
        <w:tab/>
        <w:t xml:space="preserve">Carr MH, Neigel JE, Estes JA, Andelman S, Warner RR, Largier JL. 2003 Comparing Marine and Terrestrial Ecosystems: Implications for the Design of Coastal Marine Reserves. </w:t>
      </w:r>
      <w:r>
        <w:rPr>
          <w:i/>
          <w:iCs/>
        </w:rPr>
        <w:t>Ecological Applications</w:t>
      </w:r>
      <w:r>
        <w:t xml:space="preserve"> </w:t>
      </w:r>
      <w:r>
        <w:rPr>
          <w:b/>
          <w:bCs/>
        </w:rPr>
        <w:t>13</w:t>
      </w:r>
      <w:r>
        <w:t>, 90–107. (doi:10.1890/1051-0761(2003)013[0090:CMATEI]2.0.CO;2)</w:t>
      </w:r>
    </w:p>
    <w:p w14:paraId="62854E83" w14:textId="77777777" w:rsidR="00582713" w:rsidRDefault="00582713" w:rsidP="00582713">
      <w:pPr>
        <w:pStyle w:val="Bibliography"/>
      </w:pPr>
      <w:r>
        <w:t>54.</w:t>
      </w:r>
      <w:r>
        <w:tab/>
        <w:t xml:space="preserve">Webb TJ. 2012 Marine and terrestrial ecology: unifying concepts, revealing differences. </w:t>
      </w:r>
      <w:r>
        <w:rPr>
          <w:i/>
          <w:iCs/>
        </w:rPr>
        <w:t>Trends in Ecology &amp; Evolution</w:t>
      </w:r>
      <w:r>
        <w:t xml:space="preserve"> </w:t>
      </w:r>
      <w:r>
        <w:rPr>
          <w:b/>
          <w:bCs/>
        </w:rPr>
        <w:t>27</w:t>
      </w:r>
      <w:r>
        <w:t>, 535–541. (doi:10.1016/j.tree.2012.06.002)</w:t>
      </w:r>
    </w:p>
    <w:p w14:paraId="2F21E476" w14:textId="77777777" w:rsidR="00582713" w:rsidRDefault="00582713" w:rsidP="00582713">
      <w:pPr>
        <w:pStyle w:val="Bibliography"/>
      </w:pPr>
      <w:r>
        <w:t>55.</w:t>
      </w:r>
      <w:r>
        <w:tab/>
        <w:t xml:space="preserve">Lustenhouwer N </w:t>
      </w:r>
      <w:r>
        <w:rPr>
          <w:i/>
          <w:iCs/>
        </w:rPr>
        <w:t>et al.</w:t>
      </w:r>
      <w:r>
        <w:t xml:space="preserve"> 2023 Experimental evolution of dispersal: Unifying theory, experiments and natural systems. </w:t>
      </w:r>
      <w:r>
        <w:rPr>
          <w:i/>
          <w:iCs/>
        </w:rPr>
        <w:t>Journal of Animal Ecology</w:t>
      </w:r>
      <w:r>
        <w:t xml:space="preserve"> </w:t>
      </w:r>
      <w:r>
        <w:rPr>
          <w:b/>
          <w:bCs/>
        </w:rPr>
        <w:t>92</w:t>
      </w:r>
      <w:r>
        <w:t>, 1113–1123. (doi:10.1111/1365-2656.13930)</w:t>
      </w:r>
    </w:p>
    <w:p w14:paraId="3BB3E508" w14:textId="1FEF4279" w:rsidR="00A2618F" w:rsidRPr="00A2618F" w:rsidRDefault="00A2618F" w:rsidP="00A2618F">
      <w:r w:rsidRPr="001017E5">
        <w:rPr>
          <w:rFonts w:asciiTheme="majorHAnsi" w:hAnsiTheme="majorHAnsi"/>
          <w:sz w:val="16"/>
          <w:szCs w:val="16"/>
        </w:rPr>
        <w:fldChar w:fldCharType="end"/>
      </w:r>
    </w:p>
    <w:sectPr w:rsidR="00A2618F" w:rsidRPr="00A2618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74B23"/>
    <w:multiLevelType w:val="multilevel"/>
    <w:tmpl w:val="9388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C263B5"/>
    <w:multiLevelType w:val="hybridMultilevel"/>
    <w:tmpl w:val="5BB82A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3425716">
    <w:abstractNumId w:val="1"/>
  </w:num>
  <w:num w:numId="2" w16cid:durableId="3015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D7"/>
    <w:rsid w:val="00000F98"/>
    <w:rsid w:val="000206CE"/>
    <w:rsid w:val="00046D36"/>
    <w:rsid w:val="000539B0"/>
    <w:rsid w:val="00054B26"/>
    <w:rsid w:val="00056F9C"/>
    <w:rsid w:val="0008175B"/>
    <w:rsid w:val="00090883"/>
    <w:rsid w:val="000945F5"/>
    <w:rsid w:val="000A456D"/>
    <w:rsid w:val="000B0170"/>
    <w:rsid w:val="000C2FE0"/>
    <w:rsid w:val="000F40F3"/>
    <w:rsid w:val="001017E5"/>
    <w:rsid w:val="0015561D"/>
    <w:rsid w:val="00172544"/>
    <w:rsid w:val="00180077"/>
    <w:rsid w:val="00190E3B"/>
    <w:rsid w:val="001C1FC1"/>
    <w:rsid w:val="001D684A"/>
    <w:rsid w:val="001D76CA"/>
    <w:rsid w:val="001E347A"/>
    <w:rsid w:val="001F420B"/>
    <w:rsid w:val="00205831"/>
    <w:rsid w:val="00221C75"/>
    <w:rsid w:val="002321D1"/>
    <w:rsid w:val="00250857"/>
    <w:rsid w:val="00285F84"/>
    <w:rsid w:val="0029095F"/>
    <w:rsid w:val="00295420"/>
    <w:rsid w:val="002A722C"/>
    <w:rsid w:val="002B0DA1"/>
    <w:rsid w:val="002C0E90"/>
    <w:rsid w:val="002F3F1E"/>
    <w:rsid w:val="00325B74"/>
    <w:rsid w:val="00344075"/>
    <w:rsid w:val="00357EBC"/>
    <w:rsid w:val="00361FE7"/>
    <w:rsid w:val="003978BE"/>
    <w:rsid w:val="003979E7"/>
    <w:rsid w:val="003F6973"/>
    <w:rsid w:val="00407E76"/>
    <w:rsid w:val="00410A98"/>
    <w:rsid w:val="0042209F"/>
    <w:rsid w:val="004233E3"/>
    <w:rsid w:val="00442723"/>
    <w:rsid w:val="004612C1"/>
    <w:rsid w:val="0046563F"/>
    <w:rsid w:val="004704DE"/>
    <w:rsid w:val="00477FFB"/>
    <w:rsid w:val="0049073D"/>
    <w:rsid w:val="004C1EA4"/>
    <w:rsid w:val="004F4258"/>
    <w:rsid w:val="00507029"/>
    <w:rsid w:val="00513742"/>
    <w:rsid w:val="00536D5E"/>
    <w:rsid w:val="00540FD1"/>
    <w:rsid w:val="0054108D"/>
    <w:rsid w:val="00582713"/>
    <w:rsid w:val="00590D45"/>
    <w:rsid w:val="005C6644"/>
    <w:rsid w:val="005F0FE9"/>
    <w:rsid w:val="005F3436"/>
    <w:rsid w:val="00615737"/>
    <w:rsid w:val="006305C9"/>
    <w:rsid w:val="00645AAF"/>
    <w:rsid w:val="0065442F"/>
    <w:rsid w:val="00656B2B"/>
    <w:rsid w:val="00665F0B"/>
    <w:rsid w:val="006730C7"/>
    <w:rsid w:val="006A633D"/>
    <w:rsid w:val="006B41CA"/>
    <w:rsid w:val="006C365A"/>
    <w:rsid w:val="006D3551"/>
    <w:rsid w:val="006E5B84"/>
    <w:rsid w:val="00712D1A"/>
    <w:rsid w:val="00732DE0"/>
    <w:rsid w:val="00734D9F"/>
    <w:rsid w:val="007539F4"/>
    <w:rsid w:val="00762594"/>
    <w:rsid w:val="007915D9"/>
    <w:rsid w:val="007B1EFE"/>
    <w:rsid w:val="007D4503"/>
    <w:rsid w:val="007F3110"/>
    <w:rsid w:val="0082344F"/>
    <w:rsid w:val="008304CF"/>
    <w:rsid w:val="008664F8"/>
    <w:rsid w:val="00890E04"/>
    <w:rsid w:val="008A36F9"/>
    <w:rsid w:val="008B0864"/>
    <w:rsid w:val="0091066A"/>
    <w:rsid w:val="00911672"/>
    <w:rsid w:val="00912831"/>
    <w:rsid w:val="009730CF"/>
    <w:rsid w:val="0097464D"/>
    <w:rsid w:val="009B498D"/>
    <w:rsid w:val="009D4947"/>
    <w:rsid w:val="009F3291"/>
    <w:rsid w:val="00A14289"/>
    <w:rsid w:val="00A2618F"/>
    <w:rsid w:val="00A2730A"/>
    <w:rsid w:val="00A40FBD"/>
    <w:rsid w:val="00A44ABB"/>
    <w:rsid w:val="00A731D7"/>
    <w:rsid w:val="00A74391"/>
    <w:rsid w:val="00A77D6F"/>
    <w:rsid w:val="00A80C56"/>
    <w:rsid w:val="00A86BCC"/>
    <w:rsid w:val="00A92BF1"/>
    <w:rsid w:val="00A958FD"/>
    <w:rsid w:val="00AA5FD3"/>
    <w:rsid w:val="00AB401E"/>
    <w:rsid w:val="00AD1202"/>
    <w:rsid w:val="00AD45F4"/>
    <w:rsid w:val="00AD6D05"/>
    <w:rsid w:val="00AF5F08"/>
    <w:rsid w:val="00B23A27"/>
    <w:rsid w:val="00B2799F"/>
    <w:rsid w:val="00B317CE"/>
    <w:rsid w:val="00B532EB"/>
    <w:rsid w:val="00B548B2"/>
    <w:rsid w:val="00B664E8"/>
    <w:rsid w:val="00B90A1E"/>
    <w:rsid w:val="00B95DEC"/>
    <w:rsid w:val="00BA389E"/>
    <w:rsid w:val="00C277BB"/>
    <w:rsid w:val="00C71568"/>
    <w:rsid w:val="00C83221"/>
    <w:rsid w:val="00C85729"/>
    <w:rsid w:val="00C97E2E"/>
    <w:rsid w:val="00CA367B"/>
    <w:rsid w:val="00CC1EE6"/>
    <w:rsid w:val="00CE3F26"/>
    <w:rsid w:val="00CF45F9"/>
    <w:rsid w:val="00D00060"/>
    <w:rsid w:val="00D04F6B"/>
    <w:rsid w:val="00D9445B"/>
    <w:rsid w:val="00DA6D26"/>
    <w:rsid w:val="00DB14FF"/>
    <w:rsid w:val="00DB50BD"/>
    <w:rsid w:val="00DC6DF7"/>
    <w:rsid w:val="00DF1B02"/>
    <w:rsid w:val="00DF44CE"/>
    <w:rsid w:val="00E04417"/>
    <w:rsid w:val="00E22000"/>
    <w:rsid w:val="00E63ACF"/>
    <w:rsid w:val="00E8017B"/>
    <w:rsid w:val="00E861ED"/>
    <w:rsid w:val="00E93466"/>
    <w:rsid w:val="00EC79FB"/>
    <w:rsid w:val="00ED60E4"/>
    <w:rsid w:val="00EE30C3"/>
    <w:rsid w:val="00EE709C"/>
    <w:rsid w:val="00EF5515"/>
    <w:rsid w:val="00F3130C"/>
    <w:rsid w:val="00F40518"/>
    <w:rsid w:val="00F55C07"/>
    <w:rsid w:val="00F63DBB"/>
    <w:rsid w:val="00F70399"/>
    <w:rsid w:val="00F70DBE"/>
    <w:rsid w:val="00F774CD"/>
    <w:rsid w:val="00F95F78"/>
    <w:rsid w:val="00F97424"/>
    <w:rsid w:val="00FA732C"/>
    <w:rsid w:val="00FB5254"/>
    <w:rsid w:val="00FC0573"/>
    <w:rsid w:val="00FD2E56"/>
    <w:rsid w:val="00FF472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9CFF"/>
  <w15:docId w15:val="{248A62F0-AA4E-444B-A597-B052F28C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BE" w:eastAsia="en-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1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1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1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1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81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A5"/>
    <w:rPr>
      <w:rFonts w:eastAsiaTheme="majorEastAsia" w:cstheme="majorBidi"/>
      <w:color w:val="272727" w:themeColor="text1" w:themeTint="D8"/>
    </w:rPr>
  </w:style>
  <w:style w:type="character" w:customStyle="1" w:styleId="TitleChar">
    <w:name w:val="Title Char"/>
    <w:basedOn w:val="DefaultParagraphFont"/>
    <w:link w:val="Title"/>
    <w:uiPriority w:val="10"/>
    <w:rsid w:val="00181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81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A5"/>
    <w:pPr>
      <w:spacing w:before="160"/>
      <w:jc w:val="center"/>
    </w:pPr>
    <w:rPr>
      <w:i/>
      <w:iCs/>
      <w:color w:val="404040" w:themeColor="text1" w:themeTint="BF"/>
    </w:rPr>
  </w:style>
  <w:style w:type="character" w:customStyle="1" w:styleId="QuoteChar">
    <w:name w:val="Quote Char"/>
    <w:basedOn w:val="DefaultParagraphFont"/>
    <w:link w:val="Quote"/>
    <w:uiPriority w:val="29"/>
    <w:rsid w:val="001814A5"/>
    <w:rPr>
      <w:i/>
      <w:iCs/>
      <w:color w:val="404040" w:themeColor="text1" w:themeTint="BF"/>
    </w:rPr>
  </w:style>
  <w:style w:type="paragraph" w:styleId="ListParagraph">
    <w:name w:val="List Paragraph"/>
    <w:basedOn w:val="Normal"/>
    <w:uiPriority w:val="34"/>
    <w:qFormat/>
    <w:rsid w:val="001814A5"/>
    <w:pPr>
      <w:ind w:left="720"/>
      <w:contextualSpacing/>
    </w:pPr>
  </w:style>
  <w:style w:type="character" w:styleId="IntenseEmphasis">
    <w:name w:val="Intense Emphasis"/>
    <w:basedOn w:val="DefaultParagraphFont"/>
    <w:uiPriority w:val="21"/>
    <w:qFormat/>
    <w:rsid w:val="001814A5"/>
    <w:rPr>
      <w:i/>
      <w:iCs/>
      <w:color w:val="0F4761" w:themeColor="accent1" w:themeShade="BF"/>
    </w:rPr>
  </w:style>
  <w:style w:type="paragraph" w:styleId="IntenseQuote">
    <w:name w:val="Intense Quote"/>
    <w:basedOn w:val="Normal"/>
    <w:next w:val="Normal"/>
    <w:link w:val="IntenseQuoteChar"/>
    <w:uiPriority w:val="30"/>
    <w:qFormat/>
    <w:rsid w:val="00181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A5"/>
    <w:rPr>
      <w:i/>
      <w:iCs/>
      <w:color w:val="0F4761" w:themeColor="accent1" w:themeShade="BF"/>
    </w:rPr>
  </w:style>
  <w:style w:type="character" w:styleId="IntenseReference">
    <w:name w:val="Intense Reference"/>
    <w:basedOn w:val="DefaultParagraphFont"/>
    <w:uiPriority w:val="32"/>
    <w:qFormat/>
    <w:rsid w:val="001814A5"/>
    <w:rPr>
      <w:b/>
      <w:bCs/>
      <w:smallCaps/>
      <w:color w:val="0F4761" w:themeColor="accent1" w:themeShade="BF"/>
      <w:spacing w:val="5"/>
    </w:rPr>
  </w:style>
  <w:style w:type="character" w:styleId="Hyperlink">
    <w:name w:val="Hyperlink"/>
    <w:basedOn w:val="DefaultParagraphFont"/>
    <w:uiPriority w:val="99"/>
    <w:semiHidden/>
    <w:unhideWhenUsed/>
    <w:rsid w:val="0051042A"/>
    <w:rPr>
      <w:color w:val="0000FF"/>
      <w:u w:val="single"/>
    </w:rPr>
  </w:style>
  <w:style w:type="paragraph" w:styleId="NormalWeb">
    <w:name w:val="Normal (Web)"/>
    <w:basedOn w:val="Normal"/>
    <w:uiPriority w:val="99"/>
    <w:unhideWhenUsed/>
    <w:rsid w:val="00510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
    <w:name w:val="texhtml"/>
    <w:basedOn w:val="DefaultParagraphFont"/>
    <w:rsid w:val="005377F1"/>
  </w:style>
  <w:style w:type="character" w:styleId="PlaceholderText">
    <w:name w:val="Placeholder Text"/>
    <w:basedOn w:val="DefaultParagraphFont"/>
    <w:uiPriority w:val="99"/>
    <w:semiHidden/>
    <w:rsid w:val="005377F1"/>
    <w:rPr>
      <w:color w:val="66666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65442F"/>
    <w:rPr>
      <w:rFonts w:ascii="Segoe UI" w:hAnsi="Segoe UI" w:cs="Segoe UI" w:hint="default"/>
      <w:sz w:val="18"/>
      <w:szCs w:val="18"/>
    </w:rPr>
  </w:style>
  <w:style w:type="paragraph" w:styleId="Bibliography">
    <w:name w:val="Bibliography"/>
    <w:basedOn w:val="Normal"/>
    <w:next w:val="Normal"/>
    <w:uiPriority w:val="37"/>
    <w:unhideWhenUsed/>
    <w:rsid w:val="00A2618F"/>
    <w:pPr>
      <w:tabs>
        <w:tab w:val="left" w:pos="384"/>
      </w:tabs>
      <w:spacing w:after="240" w:line="240" w:lineRule="auto"/>
      <w:ind w:left="384" w:hanging="384"/>
    </w:pPr>
  </w:style>
  <w:style w:type="character" w:styleId="SubtleEmphasis">
    <w:name w:val="Subtle Emphasis"/>
    <w:basedOn w:val="DefaultParagraphFont"/>
    <w:uiPriority w:val="19"/>
    <w:qFormat/>
    <w:rsid w:val="0061573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07713">
      <w:bodyDiv w:val="1"/>
      <w:marLeft w:val="0"/>
      <w:marRight w:val="0"/>
      <w:marTop w:val="0"/>
      <w:marBottom w:val="0"/>
      <w:divBdr>
        <w:top w:val="none" w:sz="0" w:space="0" w:color="auto"/>
        <w:left w:val="none" w:sz="0" w:space="0" w:color="auto"/>
        <w:bottom w:val="none" w:sz="0" w:space="0" w:color="auto"/>
        <w:right w:val="none" w:sz="0" w:space="0" w:color="auto"/>
      </w:divBdr>
    </w:div>
    <w:div w:id="934292555">
      <w:bodyDiv w:val="1"/>
      <w:marLeft w:val="0"/>
      <w:marRight w:val="0"/>
      <w:marTop w:val="0"/>
      <w:marBottom w:val="0"/>
      <w:divBdr>
        <w:top w:val="none" w:sz="0" w:space="0" w:color="auto"/>
        <w:left w:val="none" w:sz="0" w:space="0" w:color="auto"/>
        <w:bottom w:val="none" w:sz="0" w:space="0" w:color="auto"/>
        <w:right w:val="none" w:sz="0" w:space="0" w:color="auto"/>
      </w:divBdr>
    </w:div>
    <w:div w:id="1133641915">
      <w:bodyDiv w:val="1"/>
      <w:marLeft w:val="0"/>
      <w:marRight w:val="0"/>
      <w:marTop w:val="0"/>
      <w:marBottom w:val="0"/>
      <w:divBdr>
        <w:top w:val="none" w:sz="0" w:space="0" w:color="auto"/>
        <w:left w:val="none" w:sz="0" w:space="0" w:color="auto"/>
        <w:bottom w:val="none" w:sz="0" w:space="0" w:color="auto"/>
        <w:right w:val="none" w:sz="0" w:space="0" w:color="auto"/>
      </w:divBdr>
      <w:divsChild>
        <w:div w:id="205410718">
          <w:marLeft w:val="0"/>
          <w:marRight w:val="0"/>
          <w:marTop w:val="0"/>
          <w:marBottom w:val="0"/>
          <w:divBdr>
            <w:top w:val="none" w:sz="0" w:space="0" w:color="auto"/>
            <w:left w:val="none" w:sz="0" w:space="0" w:color="auto"/>
            <w:bottom w:val="none" w:sz="0" w:space="0" w:color="auto"/>
            <w:right w:val="none" w:sz="0" w:space="0" w:color="auto"/>
          </w:divBdr>
        </w:div>
      </w:divsChild>
    </w:div>
    <w:div w:id="1275941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upUJBsSiSzsiE3zPaR1QSXYiCw==">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13</Pages>
  <Words>25526</Words>
  <Characters>145502</Characters>
  <Application>Microsoft Office Word</Application>
  <DocSecurity>0</DocSecurity>
  <Lines>1212</Lines>
  <Paragraphs>341</Paragraphs>
  <ScaleCrop>false</ScaleCrop>
  <Company/>
  <LinksUpToDate>false</LinksUpToDate>
  <CharactersWithSpaces>170687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Dries Bonte</dc:creator>
  <cp:lastModifiedBy>Dries Bonte</cp:lastModifiedBy>
  <cp:revision>167</cp:revision>
  <dcterms:created xsi:type="dcterms:W3CDTF">2024-03-28T17:58:00Z</dcterms:created>
  <dcterms:modified xsi:type="dcterms:W3CDTF">2024-04-16T06:49:00Z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id="nLExNLjw"/&gt;&lt;style id="http://www.zotero.org/styles/philosophical-transactions-of-the-royal-society-b" hasBibliography="1" bibliographyStyleHasBeenSet="1"/&gt;&lt;prefs&gt;&lt;pref name="fieldType" value="Fie</vt:lpwstr>
  </property>
  <property fmtid="{D5CDD505-2E9C-101B-9397-08002B2CF9AE}" pid="3" name="ZOTERO_PREF_2">
    <vt:lpwstr>ld"/&gt;&lt;/prefs&gt;&lt;/data&gt;</vt:lpwstr>
  </property>
</Properties>
</file>