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1FD" w:rsidRDefault="003871FD"/>
    <w:p w:rsidR="003871FD" w:rsidRPr="003871FD" w:rsidRDefault="00FC467B" w:rsidP="003871F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93CF"/>
          <w:sz w:val="28"/>
          <w:szCs w:val="28"/>
        </w:rPr>
        <w:t xml:space="preserve">N8 Debate II: </w:t>
      </w:r>
      <w:r w:rsidR="003871FD" w:rsidRPr="003871FD">
        <w:rPr>
          <w:rFonts w:ascii="Arial" w:hAnsi="Arial" w:cs="Arial"/>
          <w:b/>
          <w:bCs/>
          <w:color w:val="0093CF"/>
          <w:sz w:val="28"/>
          <w:szCs w:val="28"/>
        </w:rPr>
        <w:t>Valuing the E</w:t>
      </w:r>
      <w:r w:rsidR="00F6122C">
        <w:rPr>
          <w:rFonts w:ascii="Arial" w:hAnsi="Arial" w:cs="Arial"/>
          <w:b/>
          <w:bCs/>
          <w:color w:val="0093CF"/>
          <w:sz w:val="28"/>
          <w:szCs w:val="28"/>
        </w:rPr>
        <w:t>nvironment: Looking beyond the e</w:t>
      </w:r>
      <w:r w:rsidR="003871FD" w:rsidRPr="003871FD">
        <w:rPr>
          <w:rFonts w:ascii="Arial" w:hAnsi="Arial" w:cs="Arial"/>
          <w:b/>
          <w:bCs/>
          <w:color w:val="0093CF"/>
          <w:sz w:val="28"/>
          <w:szCs w:val="28"/>
        </w:rPr>
        <w:t>conomics</w:t>
      </w:r>
    </w:p>
    <w:p w:rsidR="003871FD" w:rsidRPr="003871FD" w:rsidRDefault="003871FD" w:rsidP="003871FD">
      <w:pPr>
        <w:rPr>
          <w:rFonts w:ascii="Arial" w:hAnsi="Arial" w:cs="Arial"/>
          <w:sz w:val="22"/>
          <w:szCs w:val="22"/>
        </w:rPr>
      </w:pPr>
      <w:r w:rsidRPr="003871FD">
        <w:rPr>
          <w:rFonts w:ascii="Arial" w:hAnsi="Arial" w:cs="Arial"/>
          <w:color w:val="000000"/>
          <w:sz w:val="20"/>
          <w:szCs w:val="20"/>
          <w:lang w:val="en-GB"/>
        </w:rPr>
        <w:t> </w:t>
      </w:r>
      <w:bookmarkStart w:id="0" w:name="_GoBack"/>
      <w:bookmarkEnd w:id="0"/>
    </w:p>
    <w:p w:rsidR="003871FD" w:rsidRPr="00FB4ED1" w:rsidRDefault="003871FD" w:rsidP="003871FD">
      <w:pPr>
        <w:rPr>
          <w:rFonts w:ascii="Arial" w:hAnsi="Arial" w:cs="Arial"/>
          <w:i/>
          <w:iCs/>
          <w:color w:val="000000"/>
          <w:sz w:val="20"/>
          <w:szCs w:val="20"/>
        </w:rPr>
      </w:pPr>
      <w:r w:rsidRPr="003871FD">
        <w:rPr>
          <w:rFonts w:ascii="Arial" w:hAnsi="Arial" w:cs="Arial"/>
          <w:color w:val="000000"/>
          <w:sz w:val="20"/>
          <w:szCs w:val="20"/>
        </w:rPr>
        <w:t>“</w:t>
      </w:r>
      <w:r w:rsidRPr="003871FD">
        <w:rPr>
          <w:rFonts w:ascii="Arial" w:hAnsi="Arial" w:cs="Arial"/>
          <w:i/>
          <w:iCs/>
          <w:color w:val="000000"/>
          <w:sz w:val="20"/>
          <w:szCs w:val="20"/>
        </w:rPr>
        <w:t xml:space="preserve">The natural world, its biodiversity and its ecosystems are critically important to our well-being and economic prosperity, but are consistently undervalued in conventional economic analyses and decision making” </w:t>
      </w:r>
    </w:p>
    <w:p w:rsidR="003871FD" w:rsidRDefault="003871FD" w:rsidP="003871FD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3871FD">
        <w:rPr>
          <w:rFonts w:ascii="Arial" w:hAnsi="Arial" w:cs="Arial"/>
          <w:b/>
          <w:bCs/>
          <w:color w:val="000000"/>
          <w:sz w:val="20"/>
          <w:szCs w:val="20"/>
        </w:rPr>
        <w:t>UK National Ecosystem Assessment</w:t>
      </w:r>
      <w:r w:rsidR="004E3B66">
        <w:rPr>
          <w:rFonts w:ascii="Arial" w:hAnsi="Arial" w:cs="Arial"/>
          <w:b/>
          <w:bCs/>
          <w:color w:val="000000"/>
          <w:sz w:val="20"/>
          <w:szCs w:val="20"/>
        </w:rPr>
        <w:t>, June 2011</w:t>
      </w:r>
    </w:p>
    <w:p w:rsidR="009A3E78" w:rsidRDefault="009A3E78" w:rsidP="003871FD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CB21BB" w:rsidRPr="00CB21BB" w:rsidRDefault="00D13EFC" w:rsidP="00490AEC">
      <w:pPr>
        <w:spacing w:after="200" w:line="276" w:lineRule="auto"/>
        <w:rPr>
          <w:rFonts w:ascii="Arial" w:hAnsi="Arial" w:cs="Arial"/>
          <w:bCs/>
          <w:color w:val="C00000"/>
          <w:sz w:val="20"/>
          <w:szCs w:val="20"/>
          <w:lang w:val="en-GB"/>
        </w:rPr>
      </w:pPr>
      <w:r>
        <w:rPr>
          <w:rFonts w:ascii="Arial" w:hAnsi="Arial" w:cs="Arial"/>
          <w:bCs/>
          <w:color w:val="C00000"/>
          <w:sz w:val="20"/>
          <w:szCs w:val="20"/>
          <w:lang w:val="en-GB"/>
        </w:rPr>
        <w:t>Ruth E Alcock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1</w:t>
      </w:r>
      <w:r w:rsid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*</w:t>
      </w:r>
      <w:r>
        <w:rPr>
          <w:rFonts w:ascii="Arial" w:hAnsi="Arial" w:cs="Arial"/>
          <w:bCs/>
          <w:color w:val="C00000"/>
          <w:sz w:val="20"/>
          <w:szCs w:val="20"/>
          <w:lang w:val="en-GB"/>
        </w:rPr>
        <w:t>, Ian Bateman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2</w:t>
      </w:r>
      <w:r>
        <w:rPr>
          <w:rFonts w:ascii="Arial" w:hAnsi="Arial" w:cs="Arial"/>
          <w:bCs/>
          <w:color w:val="C00000"/>
          <w:sz w:val="20"/>
          <w:szCs w:val="20"/>
          <w:lang w:val="en-GB"/>
        </w:rPr>
        <w:t>, Graham Harris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1</w:t>
      </w:r>
      <w:r>
        <w:rPr>
          <w:rFonts w:ascii="Arial" w:hAnsi="Arial" w:cs="Arial"/>
          <w:bCs/>
          <w:color w:val="C00000"/>
          <w:sz w:val="20"/>
          <w:szCs w:val="20"/>
          <w:lang w:val="en-GB"/>
        </w:rPr>
        <w:t>, Louise Heathwaite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1</w:t>
      </w:r>
      <w:r>
        <w:rPr>
          <w:rFonts w:ascii="Arial" w:hAnsi="Arial" w:cs="Arial"/>
          <w:bCs/>
          <w:color w:val="C00000"/>
          <w:sz w:val="20"/>
          <w:szCs w:val="20"/>
          <w:lang w:val="en-GB"/>
        </w:rPr>
        <w:t>, Allan Provins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3</w:t>
      </w:r>
      <w:r>
        <w:rPr>
          <w:rFonts w:ascii="Arial" w:hAnsi="Arial" w:cs="Arial"/>
          <w:bCs/>
          <w:color w:val="C00000"/>
          <w:sz w:val="20"/>
          <w:szCs w:val="20"/>
          <w:lang w:val="en-GB"/>
        </w:rPr>
        <w:t xml:space="preserve">, </w:t>
      </w:r>
      <w:proofErr w:type="spellStart"/>
      <w:r>
        <w:rPr>
          <w:rFonts w:ascii="Arial" w:hAnsi="Arial" w:cs="Arial"/>
          <w:bCs/>
          <w:color w:val="C00000"/>
          <w:sz w:val="20"/>
          <w:szCs w:val="20"/>
          <w:lang w:val="en-GB"/>
        </w:rPr>
        <w:t>Topsy</w:t>
      </w:r>
      <w:proofErr w:type="spellEnd"/>
      <w:r>
        <w:rPr>
          <w:rFonts w:ascii="Arial" w:hAnsi="Arial" w:cs="Arial"/>
          <w:bCs/>
          <w:color w:val="C00000"/>
          <w:sz w:val="20"/>
          <w:szCs w:val="20"/>
          <w:lang w:val="en-GB"/>
        </w:rPr>
        <w:t xml:space="preserve"> Rudd</w:t>
      </w:r>
      <w:r w:rsidR="00CB21BB" w:rsidRPr="00CB21BB">
        <w:rPr>
          <w:rFonts w:ascii="Arial" w:hAnsi="Arial" w:cs="Arial"/>
          <w:bCs/>
          <w:color w:val="C00000"/>
          <w:sz w:val="20"/>
          <w:szCs w:val="20"/>
          <w:vertAlign w:val="superscript"/>
          <w:lang w:val="en-GB"/>
        </w:rPr>
        <w:t>4</w:t>
      </w:r>
      <w:r w:rsidR="00CB21BB">
        <w:rPr>
          <w:rFonts w:ascii="Arial" w:hAnsi="Arial" w:cs="Arial"/>
          <w:bCs/>
          <w:color w:val="C00000"/>
          <w:sz w:val="20"/>
          <w:szCs w:val="20"/>
          <w:lang w:val="en-GB"/>
        </w:rPr>
        <w:br/>
      </w:r>
      <w:r w:rsidR="00CB21BB" w:rsidRPr="00CB21BB">
        <w:rPr>
          <w:rFonts w:ascii="Arial" w:hAnsi="Arial" w:cs="Arial"/>
          <w:bCs/>
          <w:color w:val="C00000"/>
          <w:sz w:val="16"/>
          <w:szCs w:val="16"/>
          <w:vertAlign w:val="superscript"/>
          <w:lang w:val="en-GB"/>
        </w:rPr>
        <w:t xml:space="preserve">1 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lang w:val="en-GB"/>
        </w:rPr>
        <w:t>Lancaster Environment Centre, Lancaster University</w:t>
      </w:r>
      <w:r w:rsidR="00CB21BB">
        <w:rPr>
          <w:rFonts w:ascii="Arial" w:hAnsi="Arial" w:cs="Arial"/>
          <w:bCs/>
          <w:color w:val="C00000"/>
          <w:sz w:val="16"/>
          <w:szCs w:val="16"/>
          <w:lang w:val="en-GB"/>
        </w:rPr>
        <w:t xml:space="preserve">, 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vertAlign w:val="superscript"/>
          <w:lang w:val="en-GB"/>
        </w:rPr>
        <w:t xml:space="preserve">2 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lang w:val="en-GB"/>
        </w:rPr>
        <w:t>University of East Anglia</w:t>
      </w:r>
      <w:r w:rsidR="00CB21BB">
        <w:rPr>
          <w:rFonts w:ascii="Arial" w:hAnsi="Arial" w:cs="Arial"/>
          <w:bCs/>
          <w:color w:val="C00000"/>
          <w:sz w:val="16"/>
          <w:szCs w:val="16"/>
          <w:lang w:val="en-GB"/>
        </w:rPr>
        <w:t xml:space="preserve"> (UEA), 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vertAlign w:val="superscript"/>
          <w:lang w:val="en-GB"/>
        </w:rPr>
        <w:t>3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lang w:val="en-GB"/>
        </w:rPr>
        <w:t xml:space="preserve"> </w:t>
      </w:r>
      <w:proofErr w:type="spellStart"/>
      <w:r w:rsidR="00CB21BB" w:rsidRPr="00CB21BB">
        <w:rPr>
          <w:rFonts w:ascii="Arial" w:hAnsi="Arial" w:cs="Arial"/>
          <w:bCs/>
          <w:color w:val="C00000"/>
          <w:sz w:val="16"/>
          <w:szCs w:val="16"/>
          <w:lang w:val="en-GB"/>
        </w:rPr>
        <w:t>eftec</w:t>
      </w:r>
      <w:proofErr w:type="spellEnd"/>
      <w:r w:rsidR="00CB21BB">
        <w:rPr>
          <w:rFonts w:ascii="Arial" w:hAnsi="Arial" w:cs="Arial"/>
          <w:bCs/>
          <w:color w:val="C00000"/>
          <w:sz w:val="16"/>
          <w:szCs w:val="16"/>
          <w:lang w:val="en-GB"/>
        </w:rPr>
        <w:t xml:space="preserve">, 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vertAlign w:val="superscript"/>
          <w:lang w:val="en-GB"/>
        </w:rPr>
        <w:t>4</w:t>
      </w:r>
      <w:r w:rsidR="00CB21BB" w:rsidRPr="00CB21BB">
        <w:rPr>
          <w:rFonts w:ascii="Arial" w:hAnsi="Arial" w:cs="Arial"/>
          <w:bCs/>
          <w:color w:val="C00000"/>
          <w:sz w:val="16"/>
          <w:szCs w:val="16"/>
          <w:lang w:val="en-GB"/>
        </w:rPr>
        <w:t xml:space="preserve"> Cascade Consulting</w:t>
      </w:r>
    </w:p>
    <w:p w:rsidR="003871FD" w:rsidRPr="00CB21BB" w:rsidRDefault="00545D6A" w:rsidP="00490AEC">
      <w:pPr>
        <w:spacing w:after="200" w:line="276" w:lineRule="auto"/>
        <w:rPr>
          <w:color w:val="C00000"/>
          <w:sz w:val="16"/>
          <w:szCs w:val="16"/>
          <w:lang w:val="en-GB"/>
        </w:rPr>
      </w:pPr>
      <w:hyperlink r:id="rId6" w:history="1">
        <w:r w:rsidR="00D13EFC" w:rsidRPr="00CB21BB">
          <w:rPr>
            <w:rStyle w:val="Hyperlink"/>
            <w:rFonts w:ascii="Arial" w:hAnsi="Arial" w:cs="Arial"/>
            <w:bCs/>
            <w:sz w:val="16"/>
            <w:szCs w:val="16"/>
            <w:lang w:val="en-GB"/>
          </w:rPr>
          <w:t>Event delegate list</w:t>
        </w:r>
      </w:hyperlink>
    </w:p>
    <w:p w:rsidR="001B0FF2" w:rsidRPr="0016101F" w:rsidRDefault="003871FD" w:rsidP="003871FD">
      <w:pPr>
        <w:rPr>
          <w:rFonts w:ascii="Arial" w:hAnsi="Arial" w:cs="Arial"/>
          <w:color w:val="000000"/>
          <w:sz w:val="22"/>
          <w:szCs w:val="22"/>
        </w:rPr>
      </w:pPr>
      <w:r w:rsidRPr="0016101F">
        <w:rPr>
          <w:rFonts w:ascii="Arial" w:hAnsi="Arial" w:cs="Arial"/>
          <w:color w:val="000000"/>
          <w:sz w:val="22"/>
          <w:szCs w:val="22"/>
        </w:rPr>
        <w:t>Our natural environment is a complex, interconnected system</w:t>
      </w:r>
      <w:r w:rsidR="000031E2" w:rsidRPr="0016101F">
        <w:rPr>
          <w:rFonts w:ascii="Arial" w:hAnsi="Arial" w:cs="Arial"/>
          <w:color w:val="000000"/>
          <w:sz w:val="22"/>
          <w:szCs w:val="22"/>
        </w:rPr>
        <w:t> and</w:t>
      </w:r>
      <w:r w:rsidRPr="0016101F">
        <w:rPr>
          <w:rFonts w:ascii="Arial" w:hAnsi="Arial" w:cs="Arial"/>
          <w:color w:val="000000"/>
          <w:sz w:val="22"/>
          <w:szCs w:val="22"/>
        </w:rPr>
        <w:t xml:space="preserve">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>in terms of value</w:t>
      </w:r>
      <w:r w:rsidR="000031E2">
        <w:rPr>
          <w:rFonts w:ascii="Arial" w:hAnsi="Arial" w:cs="Arial"/>
          <w:color w:val="000000"/>
          <w:sz w:val="22"/>
          <w:szCs w:val="22"/>
        </w:rPr>
        <w:t xml:space="preserve"> and the services it provides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, it </w:t>
      </w:r>
      <w:r w:rsidR="0076715A" w:rsidRPr="0016101F">
        <w:rPr>
          <w:rFonts w:ascii="Arial" w:hAnsi="Arial" w:cs="Arial"/>
          <w:color w:val="000000"/>
          <w:sz w:val="22"/>
          <w:szCs w:val="22"/>
          <w:lang w:val="en-GB"/>
        </w:rPr>
        <w:t xml:space="preserve">underpins </w:t>
      </w:r>
      <w:r w:rsidR="004E3B66">
        <w:rPr>
          <w:rFonts w:ascii="Arial" w:hAnsi="Arial" w:cs="Arial"/>
          <w:color w:val="000000"/>
          <w:sz w:val="22"/>
          <w:szCs w:val="22"/>
          <w:lang w:val="en-GB"/>
        </w:rPr>
        <w:t xml:space="preserve">our </w:t>
      </w:r>
      <w:r w:rsidR="0076715A" w:rsidRPr="0016101F">
        <w:rPr>
          <w:rFonts w:ascii="Arial" w:hAnsi="Arial" w:cs="Arial"/>
          <w:color w:val="000000"/>
          <w:sz w:val="22"/>
          <w:szCs w:val="22"/>
          <w:lang w:val="en-GB"/>
        </w:rPr>
        <w:t xml:space="preserve">economic </w:t>
      </w:r>
      <w:r w:rsidR="00866C2D" w:rsidRPr="0016101F">
        <w:rPr>
          <w:rFonts w:ascii="Arial" w:hAnsi="Arial" w:cs="Arial"/>
          <w:color w:val="000000"/>
          <w:sz w:val="22"/>
          <w:szCs w:val="22"/>
          <w:lang w:val="en-GB"/>
        </w:rPr>
        <w:t>prosperity, health and</w:t>
      </w:r>
      <w:r w:rsidR="00D52999" w:rsidRPr="0016101F">
        <w:rPr>
          <w:rFonts w:ascii="Arial" w:hAnsi="Arial" w:cs="Arial"/>
          <w:color w:val="000000"/>
          <w:sz w:val="22"/>
          <w:szCs w:val="22"/>
          <w:lang w:val="en-GB"/>
        </w:rPr>
        <w:t xml:space="preserve"> well</w:t>
      </w:r>
      <w:r w:rsidR="004E3B66">
        <w:rPr>
          <w:rFonts w:ascii="Arial" w:hAnsi="Arial" w:cs="Arial"/>
          <w:color w:val="000000"/>
          <w:sz w:val="22"/>
          <w:szCs w:val="22"/>
          <w:lang w:val="en-GB"/>
        </w:rPr>
        <w:t>-</w:t>
      </w:r>
      <w:r w:rsidR="00D52999" w:rsidRPr="0016101F">
        <w:rPr>
          <w:rFonts w:ascii="Arial" w:hAnsi="Arial" w:cs="Arial"/>
          <w:color w:val="000000"/>
          <w:sz w:val="22"/>
          <w:szCs w:val="22"/>
          <w:lang w:val="en-GB"/>
        </w:rPr>
        <w:t>being across</w:t>
      </w:r>
      <w:r w:rsidR="0076715A" w:rsidRPr="0016101F">
        <w:rPr>
          <w:rFonts w:ascii="Arial" w:hAnsi="Arial" w:cs="Arial"/>
          <w:color w:val="000000"/>
          <w:sz w:val="22"/>
          <w:szCs w:val="22"/>
          <w:lang w:val="en-GB"/>
        </w:rPr>
        <w:t xml:space="preserve"> society.</w:t>
      </w:r>
      <w:r w:rsidR="00BB1E58" w:rsidRPr="0016101F">
        <w:rPr>
          <w:rFonts w:ascii="Arial" w:hAnsi="Arial" w:cs="Arial"/>
          <w:color w:val="000000"/>
          <w:sz w:val="22"/>
          <w:szCs w:val="22"/>
        </w:rPr>
        <w:t xml:space="preserve"> </w:t>
      </w:r>
      <w:r w:rsidR="004E3B66">
        <w:rPr>
          <w:rFonts w:ascii="Arial" w:hAnsi="Arial" w:cs="Arial"/>
          <w:color w:val="000000"/>
          <w:sz w:val="22"/>
          <w:szCs w:val="22"/>
        </w:rPr>
        <w:t xml:space="preserve">Whilst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our well-being </w:t>
      </w:r>
      <w:r w:rsidR="004E3B66">
        <w:rPr>
          <w:rFonts w:ascii="Arial" w:hAnsi="Arial" w:cs="Arial"/>
          <w:color w:val="000000"/>
          <w:sz w:val="22"/>
          <w:szCs w:val="22"/>
        </w:rPr>
        <w:t xml:space="preserve">and that of future generations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>is</w:t>
      </w:r>
      <w:r w:rsidR="004E3B66">
        <w:rPr>
          <w:rFonts w:ascii="Arial" w:hAnsi="Arial" w:cs="Arial"/>
          <w:color w:val="000000"/>
          <w:sz w:val="22"/>
          <w:szCs w:val="22"/>
        </w:rPr>
        <w:t xml:space="preserve"> wholly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 depend</w:t>
      </w:r>
      <w:r w:rsidR="000031E2">
        <w:rPr>
          <w:rFonts w:ascii="Arial" w:hAnsi="Arial" w:cs="Arial"/>
          <w:color w:val="000000"/>
          <w:sz w:val="22"/>
          <w:szCs w:val="22"/>
        </w:rPr>
        <w:t xml:space="preserve">ent on the continued flow of </w:t>
      </w:r>
      <w:r w:rsidR="00490AEC">
        <w:rPr>
          <w:rFonts w:ascii="Arial" w:hAnsi="Arial" w:cs="Arial"/>
          <w:color w:val="000000"/>
          <w:sz w:val="22"/>
          <w:szCs w:val="22"/>
        </w:rPr>
        <w:t xml:space="preserve">benefits or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“ecosystem services”, they are predominantly public goods with no markets and prices, so are </w:t>
      </w:r>
      <w:r w:rsidR="003C73C2">
        <w:rPr>
          <w:rFonts w:ascii="Arial" w:hAnsi="Arial" w:cs="Arial"/>
          <w:color w:val="000000"/>
          <w:sz w:val="22"/>
          <w:szCs w:val="22"/>
        </w:rPr>
        <w:t xml:space="preserve">poorly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detected </w:t>
      </w:r>
      <w:r w:rsidR="004E3B66">
        <w:rPr>
          <w:rFonts w:ascii="Arial" w:hAnsi="Arial" w:cs="Arial"/>
          <w:color w:val="000000"/>
          <w:sz w:val="22"/>
          <w:szCs w:val="22"/>
        </w:rPr>
        <w:t xml:space="preserve">using </w:t>
      </w:r>
      <w:r w:rsidR="00985DFC">
        <w:rPr>
          <w:rFonts w:ascii="Arial" w:hAnsi="Arial" w:cs="Arial"/>
          <w:color w:val="000000"/>
          <w:sz w:val="22"/>
          <w:szCs w:val="22"/>
        </w:rPr>
        <w:t xml:space="preserve">the traditional 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>economic compass.</w:t>
      </w:r>
      <w:r w:rsidR="00895FFE">
        <w:rPr>
          <w:rFonts w:ascii="Arial" w:hAnsi="Arial" w:cs="Arial"/>
          <w:color w:val="000000"/>
          <w:sz w:val="22"/>
          <w:szCs w:val="22"/>
        </w:rPr>
        <w:t xml:space="preserve"> </w:t>
      </w:r>
      <w:r w:rsidR="00EA5A5E" w:rsidRPr="0016101F">
        <w:rPr>
          <w:rFonts w:ascii="Arial" w:hAnsi="Arial" w:cs="Arial"/>
          <w:color w:val="000000"/>
          <w:sz w:val="22"/>
          <w:szCs w:val="22"/>
        </w:rPr>
        <w:t>The UK National Ecosystem Assessment (</w:t>
      </w:r>
      <w:r w:rsidR="003C694A" w:rsidRPr="0016101F">
        <w:rPr>
          <w:rFonts w:ascii="Arial" w:hAnsi="Arial" w:cs="Arial"/>
          <w:color w:val="000000"/>
          <w:sz w:val="22"/>
          <w:szCs w:val="22"/>
        </w:rPr>
        <w:t xml:space="preserve">UK NEA </w:t>
      </w:r>
      <w:r w:rsidR="00EA5A5E" w:rsidRPr="0016101F">
        <w:rPr>
          <w:rFonts w:ascii="Arial" w:hAnsi="Arial" w:cs="Arial"/>
          <w:color w:val="000000"/>
          <w:sz w:val="22"/>
          <w:szCs w:val="22"/>
        </w:rPr>
        <w:t xml:space="preserve">2011) highlighted the need to value </w:t>
      </w:r>
      <w:r w:rsidR="004E3B66">
        <w:rPr>
          <w:rFonts w:ascii="Arial" w:hAnsi="Arial" w:cs="Arial"/>
          <w:color w:val="000000"/>
          <w:sz w:val="22"/>
          <w:szCs w:val="22"/>
        </w:rPr>
        <w:t xml:space="preserve">appropriately </w:t>
      </w:r>
      <w:r w:rsidR="00EA5A5E" w:rsidRPr="0016101F">
        <w:rPr>
          <w:rFonts w:ascii="Arial" w:hAnsi="Arial" w:cs="Arial"/>
          <w:color w:val="000000"/>
          <w:sz w:val="22"/>
          <w:szCs w:val="22"/>
        </w:rPr>
        <w:t>the economic and social benefits of a healthy natural environment while continuing to recognise nature’s intrinsic value</w:t>
      </w:r>
      <w:r w:rsidR="003C694A" w:rsidRPr="0016101F">
        <w:rPr>
          <w:rFonts w:ascii="Arial" w:hAnsi="Arial" w:cs="Arial"/>
          <w:color w:val="000000"/>
          <w:sz w:val="22"/>
          <w:szCs w:val="22"/>
        </w:rPr>
        <w:t xml:space="preserve">. </w:t>
      </w:r>
      <w:r w:rsidR="0016101F" w:rsidRPr="0016101F">
        <w:rPr>
          <w:rFonts w:ascii="Arial" w:hAnsi="Arial" w:cs="Arial"/>
          <w:color w:val="000000"/>
          <w:sz w:val="22"/>
          <w:szCs w:val="22"/>
        </w:rPr>
        <w:t>It represents</w:t>
      </w:r>
      <w:r w:rsidR="00D52999" w:rsidRPr="0016101F">
        <w:rPr>
          <w:rFonts w:ascii="Arial" w:hAnsi="Arial" w:cs="Arial"/>
          <w:color w:val="000000"/>
          <w:sz w:val="22"/>
          <w:szCs w:val="22"/>
        </w:rPr>
        <w:t xml:space="preserve"> </w:t>
      </w:r>
      <w:r w:rsidR="00EA5A5E" w:rsidRPr="0016101F">
        <w:rPr>
          <w:rFonts w:ascii="Arial" w:hAnsi="Arial" w:cs="Arial"/>
          <w:color w:val="000000"/>
          <w:sz w:val="22"/>
          <w:szCs w:val="22"/>
        </w:rPr>
        <w:t>a first step in assessing UK ecosystems and their services and establishes a comprehensive evidence base to support decision</w:t>
      </w:r>
      <w:r w:rsidR="00EA5A5E" w:rsidRPr="0016101F">
        <w:rPr>
          <w:rFonts w:ascii="Cambria Math" w:hAnsi="Cambria Math" w:cs="Arial"/>
          <w:color w:val="000000"/>
          <w:sz w:val="22"/>
          <w:szCs w:val="22"/>
        </w:rPr>
        <w:t>‐</w:t>
      </w:r>
      <w:r w:rsidR="00EA5A5E" w:rsidRPr="0016101F">
        <w:rPr>
          <w:rFonts w:ascii="Arial" w:hAnsi="Arial" w:cs="Arial"/>
          <w:color w:val="000000"/>
          <w:sz w:val="22"/>
          <w:szCs w:val="22"/>
        </w:rPr>
        <w:t>making by different actors and at different scales.</w:t>
      </w:r>
      <w:r w:rsidR="0016101F" w:rsidRPr="0016101F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3871FD" w:rsidRDefault="003871FD" w:rsidP="003871FD">
      <w:pPr>
        <w:rPr>
          <w:rFonts w:ascii="Arial" w:hAnsi="Arial" w:cs="Arial"/>
          <w:sz w:val="22"/>
          <w:szCs w:val="22"/>
        </w:rPr>
      </w:pPr>
      <w:r w:rsidRPr="00FB4ED1">
        <w:rPr>
          <w:rFonts w:ascii="Arial" w:hAnsi="Arial" w:cs="Arial"/>
          <w:sz w:val="22"/>
          <w:szCs w:val="22"/>
        </w:rPr>
        <w:t xml:space="preserve">Our second N8 Debate </w:t>
      </w:r>
      <w:r w:rsidR="000B17DA" w:rsidRPr="00FB4ED1">
        <w:rPr>
          <w:rFonts w:ascii="Arial" w:hAnsi="Arial" w:cs="Arial"/>
          <w:sz w:val="22"/>
          <w:szCs w:val="22"/>
        </w:rPr>
        <w:t>centered</w:t>
      </w:r>
      <w:r w:rsidRPr="00FB4ED1">
        <w:rPr>
          <w:rFonts w:ascii="Arial" w:hAnsi="Arial" w:cs="Arial"/>
          <w:sz w:val="22"/>
          <w:szCs w:val="22"/>
        </w:rPr>
        <w:t xml:space="preserve"> on</w:t>
      </w:r>
      <w:r w:rsidRPr="000C6B1D">
        <w:rPr>
          <w:rFonts w:ascii="Arial" w:hAnsi="Arial" w:cs="Arial"/>
          <w:i/>
          <w:sz w:val="22"/>
          <w:szCs w:val="22"/>
        </w:rPr>
        <w:t xml:space="preserve"> </w:t>
      </w:r>
      <w:hyperlink r:id="rId7" w:history="1">
        <w:r w:rsidRPr="00FB4ED1">
          <w:rPr>
            <w:rStyle w:val="Hyperlink"/>
            <w:rFonts w:ascii="Arial" w:hAnsi="Arial" w:cs="Arial"/>
            <w:sz w:val="22"/>
            <w:szCs w:val="22"/>
          </w:rPr>
          <w:t>Valuing the Enviro</w:t>
        </w:r>
        <w:r w:rsidRPr="00FB4ED1">
          <w:rPr>
            <w:rStyle w:val="Hyperlink"/>
            <w:rFonts w:ascii="Arial" w:hAnsi="Arial" w:cs="Arial"/>
            <w:sz w:val="22"/>
            <w:szCs w:val="22"/>
          </w:rPr>
          <w:t>n</w:t>
        </w:r>
        <w:r w:rsidRPr="00FB4ED1">
          <w:rPr>
            <w:rStyle w:val="Hyperlink"/>
            <w:rFonts w:ascii="Arial" w:hAnsi="Arial" w:cs="Arial"/>
            <w:sz w:val="22"/>
            <w:szCs w:val="22"/>
          </w:rPr>
          <w:t>ment: Looking beyond the Economics</w:t>
        </w:r>
      </w:hyperlink>
      <w:r w:rsidR="004E3B66">
        <w:rPr>
          <w:rFonts w:ascii="Arial" w:hAnsi="Arial" w:cs="Arial"/>
          <w:i/>
          <w:sz w:val="22"/>
          <w:szCs w:val="22"/>
        </w:rPr>
        <w:t xml:space="preserve">. </w:t>
      </w:r>
      <w:r w:rsidR="004E3B66" w:rsidRPr="001E257B">
        <w:rPr>
          <w:rFonts w:ascii="Arial" w:hAnsi="Arial" w:cs="Arial"/>
          <w:sz w:val="22"/>
          <w:szCs w:val="22"/>
        </w:rPr>
        <w:t>The debate</w:t>
      </w:r>
      <w:r w:rsidR="004E3B66">
        <w:rPr>
          <w:rFonts w:ascii="Arial" w:hAnsi="Arial" w:cs="Arial"/>
          <w:i/>
          <w:sz w:val="22"/>
          <w:szCs w:val="22"/>
        </w:rPr>
        <w:t xml:space="preserve"> </w:t>
      </w:r>
      <w:r w:rsidRPr="00FB4ED1">
        <w:rPr>
          <w:rFonts w:ascii="Arial" w:hAnsi="Arial" w:cs="Arial"/>
          <w:sz w:val="22"/>
          <w:szCs w:val="22"/>
        </w:rPr>
        <w:t xml:space="preserve">was </w:t>
      </w:r>
      <w:proofErr w:type="gramStart"/>
      <w:r w:rsidRPr="00FB4ED1">
        <w:rPr>
          <w:rFonts w:ascii="Arial" w:hAnsi="Arial" w:cs="Arial"/>
          <w:sz w:val="22"/>
          <w:szCs w:val="22"/>
        </w:rPr>
        <w:t>Chaired</w:t>
      </w:r>
      <w:proofErr w:type="gramEnd"/>
      <w:r w:rsidRPr="00FB4ED1">
        <w:rPr>
          <w:rFonts w:ascii="Arial" w:hAnsi="Arial" w:cs="Arial"/>
          <w:sz w:val="22"/>
          <w:szCs w:val="22"/>
        </w:rPr>
        <w:t xml:space="preserve"> </w:t>
      </w:r>
      <w:r w:rsidR="00D40262">
        <w:rPr>
          <w:rFonts w:ascii="Arial" w:hAnsi="Arial" w:cs="Arial"/>
          <w:sz w:val="22"/>
          <w:szCs w:val="22"/>
        </w:rPr>
        <w:t>by Professor Louise Heathwaite </w:t>
      </w:r>
      <w:r w:rsidRPr="00FB4ED1">
        <w:rPr>
          <w:rFonts w:ascii="Arial" w:hAnsi="Arial" w:cs="Arial"/>
          <w:sz w:val="22"/>
          <w:szCs w:val="22"/>
        </w:rPr>
        <w:t>at the Lancaster Environment Centre.</w:t>
      </w:r>
      <w:r w:rsidRPr="003871FD">
        <w:rPr>
          <w:rFonts w:ascii="Arial" w:hAnsi="Arial" w:cs="Arial"/>
          <w:sz w:val="22"/>
          <w:szCs w:val="22"/>
        </w:rPr>
        <w:t xml:space="preserve"> Panel members included Ian Bateman (UEA), Allan Provins (eftec), Topsy Rudd (Cascade Consulting) and Graham Harris (Lancaster University).</w:t>
      </w:r>
      <w:r w:rsidR="00B253A5">
        <w:rPr>
          <w:rFonts w:ascii="Arial" w:hAnsi="Arial" w:cs="Arial"/>
          <w:sz w:val="22"/>
          <w:szCs w:val="22"/>
        </w:rPr>
        <w:t xml:space="preserve"> </w:t>
      </w:r>
      <w:r w:rsidRPr="0016101F">
        <w:rPr>
          <w:rFonts w:ascii="Arial" w:hAnsi="Arial" w:cs="Arial"/>
          <w:color w:val="000000" w:themeColor="text1"/>
          <w:sz w:val="22"/>
          <w:szCs w:val="22"/>
        </w:rPr>
        <w:t xml:space="preserve">Supported by over </w:t>
      </w:r>
      <w:r w:rsidR="0016101F" w:rsidRPr="0016101F">
        <w:rPr>
          <w:rFonts w:ascii="Arial" w:hAnsi="Arial" w:cs="Arial"/>
          <w:color w:val="000000" w:themeColor="text1"/>
          <w:sz w:val="22"/>
          <w:szCs w:val="22"/>
        </w:rPr>
        <w:t xml:space="preserve">70 </w:t>
      </w:r>
      <w:r w:rsidRPr="0016101F">
        <w:rPr>
          <w:rFonts w:ascii="Arial" w:hAnsi="Arial" w:cs="Arial"/>
          <w:color w:val="000000" w:themeColor="text1"/>
          <w:sz w:val="22"/>
          <w:szCs w:val="22"/>
        </w:rPr>
        <w:t>Delegates</w:t>
      </w:r>
      <w:r w:rsidRPr="003871FD">
        <w:rPr>
          <w:rFonts w:ascii="Arial" w:hAnsi="Arial" w:cs="Arial"/>
          <w:sz w:val="22"/>
          <w:szCs w:val="22"/>
        </w:rPr>
        <w:t xml:space="preserve"> - the majority participating online – the Debate began with an overview of the concept of ecosystem services, its role within decision making and current methods used for valuation. </w:t>
      </w:r>
    </w:p>
    <w:p w:rsidR="00C65FDE" w:rsidRDefault="00C65FDE" w:rsidP="003871FD">
      <w:pPr>
        <w:rPr>
          <w:rFonts w:ascii="Arial" w:hAnsi="Arial" w:cs="Arial"/>
          <w:sz w:val="22"/>
          <w:szCs w:val="22"/>
        </w:rPr>
      </w:pPr>
    </w:p>
    <w:p w:rsidR="00C65FDE" w:rsidRDefault="00846F8A" w:rsidP="003871F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Debate identified several key </w:t>
      </w:r>
      <w:r w:rsidR="00C65FDE">
        <w:rPr>
          <w:rFonts w:ascii="Arial" w:hAnsi="Arial" w:cs="Arial"/>
          <w:sz w:val="22"/>
          <w:szCs w:val="22"/>
        </w:rPr>
        <w:t>challenges and opportunities in terms of futu</w:t>
      </w:r>
      <w:r w:rsidR="009F7738">
        <w:rPr>
          <w:rFonts w:ascii="Arial" w:hAnsi="Arial" w:cs="Arial"/>
          <w:sz w:val="22"/>
          <w:szCs w:val="22"/>
        </w:rPr>
        <w:t xml:space="preserve">re needs and </w:t>
      </w:r>
      <w:r>
        <w:rPr>
          <w:rFonts w:ascii="Arial" w:hAnsi="Arial" w:cs="Arial"/>
          <w:sz w:val="22"/>
          <w:szCs w:val="22"/>
        </w:rPr>
        <w:t xml:space="preserve">these </w:t>
      </w:r>
      <w:r w:rsidR="00D40262">
        <w:rPr>
          <w:rFonts w:ascii="Arial" w:hAnsi="Arial" w:cs="Arial"/>
          <w:sz w:val="22"/>
          <w:szCs w:val="22"/>
        </w:rPr>
        <w:t xml:space="preserve">are </w:t>
      </w:r>
      <w:r w:rsidR="009F7738">
        <w:rPr>
          <w:rFonts w:ascii="Arial" w:hAnsi="Arial" w:cs="Arial"/>
          <w:sz w:val="22"/>
          <w:szCs w:val="22"/>
        </w:rPr>
        <w:t xml:space="preserve">summarized </w:t>
      </w:r>
      <w:r w:rsidR="00D40262">
        <w:rPr>
          <w:rFonts w:ascii="Arial" w:hAnsi="Arial" w:cs="Arial"/>
          <w:sz w:val="22"/>
          <w:szCs w:val="22"/>
        </w:rPr>
        <w:t>here</w:t>
      </w:r>
      <w:r w:rsidR="00F6122C">
        <w:rPr>
          <w:rFonts w:ascii="Arial" w:hAnsi="Arial" w:cs="Arial"/>
          <w:sz w:val="22"/>
          <w:szCs w:val="22"/>
        </w:rPr>
        <w:t>.</w:t>
      </w:r>
    </w:p>
    <w:p w:rsidR="009F7738" w:rsidRDefault="009F7738" w:rsidP="003871FD">
      <w:pPr>
        <w:rPr>
          <w:rFonts w:ascii="Arial" w:hAnsi="Arial" w:cs="Arial"/>
          <w:sz w:val="22"/>
          <w:szCs w:val="22"/>
        </w:rPr>
      </w:pPr>
    </w:p>
    <w:p w:rsidR="006A420A" w:rsidRPr="00CB21BB" w:rsidRDefault="00490AEC" w:rsidP="00CB21B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Bringing in complexity and connectivity</w:t>
      </w:r>
      <w:r w:rsidR="00CB21BB">
        <w:rPr>
          <w:rFonts w:ascii="Arial" w:hAnsi="Arial" w:cs="Arial"/>
          <w:b/>
          <w:sz w:val="22"/>
          <w:szCs w:val="22"/>
        </w:rPr>
        <w:t xml:space="preserve"> </w:t>
      </w:r>
      <w:r w:rsidR="006A420A" w:rsidRPr="003871FD">
        <w:rPr>
          <w:rFonts w:ascii="Arial" w:hAnsi="Arial" w:cs="Arial"/>
          <w:sz w:val="22"/>
          <w:szCs w:val="22"/>
        </w:rPr>
        <w:t>Discussion</w:t>
      </w:r>
      <w:r w:rsidR="006A420A">
        <w:rPr>
          <w:rFonts w:ascii="Arial" w:hAnsi="Arial" w:cs="Arial"/>
          <w:sz w:val="22"/>
          <w:szCs w:val="22"/>
        </w:rPr>
        <w:t>s</w:t>
      </w:r>
      <w:r w:rsidR="006A420A" w:rsidRPr="003871FD">
        <w:rPr>
          <w:rFonts w:ascii="Arial" w:hAnsi="Arial" w:cs="Arial"/>
          <w:sz w:val="22"/>
          <w:szCs w:val="22"/>
        </w:rPr>
        <w:t xml:space="preserve"> </w:t>
      </w:r>
      <w:r w:rsidR="00F6122C">
        <w:rPr>
          <w:rFonts w:ascii="Arial" w:hAnsi="Arial" w:cs="Arial"/>
          <w:sz w:val="22"/>
          <w:szCs w:val="22"/>
        </w:rPr>
        <w:t>supported the need to improve and</w:t>
      </w:r>
      <w:r w:rsidR="006A420A" w:rsidRPr="003871FD">
        <w:rPr>
          <w:rFonts w:ascii="Arial" w:hAnsi="Arial" w:cs="Arial"/>
          <w:sz w:val="22"/>
          <w:szCs w:val="22"/>
        </w:rPr>
        <w:t xml:space="preserve"> develop new means of valuing ecosystem services that </w:t>
      </w:r>
      <w:proofErr w:type="spellStart"/>
      <w:r w:rsidR="00403D06" w:rsidRPr="003871FD">
        <w:rPr>
          <w:rFonts w:ascii="Arial" w:hAnsi="Arial" w:cs="Arial"/>
          <w:sz w:val="22"/>
          <w:szCs w:val="22"/>
        </w:rPr>
        <w:t>recogni</w:t>
      </w:r>
      <w:r w:rsidR="0084786E">
        <w:rPr>
          <w:rFonts w:ascii="Arial" w:hAnsi="Arial" w:cs="Arial"/>
          <w:sz w:val="22"/>
          <w:szCs w:val="22"/>
        </w:rPr>
        <w:t>s</w:t>
      </w:r>
      <w:r w:rsidR="00403D06" w:rsidRPr="003871FD">
        <w:rPr>
          <w:rFonts w:ascii="Arial" w:hAnsi="Arial" w:cs="Arial"/>
          <w:sz w:val="22"/>
          <w:szCs w:val="22"/>
        </w:rPr>
        <w:t>e</w:t>
      </w:r>
      <w:r w:rsidR="00403D06">
        <w:rPr>
          <w:rFonts w:ascii="Arial" w:hAnsi="Arial" w:cs="Arial"/>
          <w:sz w:val="22"/>
          <w:szCs w:val="22"/>
        </w:rPr>
        <w:t>d</w:t>
      </w:r>
      <w:proofErr w:type="spellEnd"/>
      <w:r w:rsidR="006A420A" w:rsidRPr="003871FD">
        <w:rPr>
          <w:rFonts w:ascii="Arial" w:hAnsi="Arial" w:cs="Arial"/>
          <w:sz w:val="22"/>
          <w:szCs w:val="22"/>
        </w:rPr>
        <w:t xml:space="preserve"> both the complexity and th</w:t>
      </w:r>
      <w:r w:rsidR="00846F8A">
        <w:rPr>
          <w:rFonts w:ascii="Arial" w:hAnsi="Arial" w:cs="Arial"/>
          <w:sz w:val="22"/>
          <w:szCs w:val="22"/>
        </w:rPr>
        <w:t xml:space="preserve">e connectivity </w:t>
      </w:r>
      <w:r w:rsidR="0084786E">
        <w:rPr>
          <w:rFonts w:ascii="Arial" w:hAnsi="Arial" w:cs="Arial"/>
          <w:sz w:val="22"/>
          <w:szCs w:val="22"/>
        </w:rPr>
        <w:t xml:space="preserve">between e.g. different types of habitat that is </w:t>
      </w:r>
      <w:r w:rsidR="00985DFC">
        <w:rPr>
          <w:rFonts w:ascii="Arial" w:hAnsi="Arial" w:cs="Arial"/>
          <w:sz w:val="22"/>
          <w:szCs w:val="22"/>
        </w:rPr>
        <w:t xml:space="preserve">implicit within any environmental </w:t>
      </w:r>
      <w:r w:rsidR="00EF2EDA">
        <w:rPr>
          <w:rFonts w:ascii="Arial" w:hAnsi="Arial" w:cs="Arial"/>
          <w:sz w:val="22"/>
          <w:szCs w:val="22"/>
        </w:rPr>
        <w:t>system</w:t>
      </w:r>
      <w:r w:rsidR="00985DFC">
        <w:rPr>
          <w:rFonts w:ascii="Arial" w:hAnsi="Arial" w:cs="Arial"/>
          <w:sz w:val="22"/>
          <w:szCs w:val="22"/>
        </w:rPr>
        <w:t xml:space="preserve">. </w:t>
      </w:r>
      <w:r w:rsidR="006A420A" w:rsidRPr="003871FD">
        <w:rPr>
          <w:rFonts w:ascii="Arial" w:hAnsi="Arial" w:cs="Arial"/>
          <w:sz w:val="22"/>
          <w:szCs w:val="22"/>
        </w:rPr>
        <w:t xml:space="preserve">Given that knowledge of our environment is imperfect, </w:t>
      </w:r>
      <w:r w:rsidR="006A420A">
        <w:rPr>
          <w:rFonts w:ascii="Arial" w:hAnsi="Arial" w:cs="Arial"/>
          <w:sz w:val="22"/>
          <w:szCs w:val="22"/>
        </w:rPr>
        <w:t>methodologies need to be developed</w:t>
      </w:r>
      <w:r w:rsidR="006A420A" w:rsidRPr="003871FD">
        <w:rPr>
          <w:rFonts w:ascii="Arial" w:hAnsi="Arial" w:cs="Arial"/>
          <w:sz w:val="22"/>
          <w:szCs w:val="22"/>
        </w:rPr>
        <w:t xml:space="preserve"> that are not based on monetary values </w:t>
      </w:r>
      <w:r w:rsidR="00985DFC">
        <w:rPr>
          <w:rFonts w:ascii="Arial" w:hAnsi="Arial" w:cs="Arial"/>
          <w:sz w:val="22"/>
          <w:szCs w:val="22"/>
        </w:rPr>
        <w:t xml:space="preserve">alone </w:t>
      </w:r>
      <w:r w:rsidR="006A420A" w:rsidRPr="003871FD">
        <w:rPr>
          <w:rFonts w:ascii="Arial" w:hAnsi="Arial" w:cs="Arial"/>
          <w:sz w:val="22"/>
          <w:szCs w:val="22"/>
        </w:rPr>
        <w:t>(</w:t>
      </w:r>
      <w:r w:rsidR="00CB1059">
        <w:rPr>
          <w:rFonts w:ascii="Arial" w:hAnsi="Arial" w:cs="Arial"/>
          <w:sz w:val="22"/>
          <w:szCs w:val="22"/>
        </w:rPr>
        <w:t>recogniz</w:t>
      </w:r>
      <w:r w:rsidR="00CB1059" w:rsidRPr="003871FD">
        <w:rPr>
          <w:rFonts w:ascii="Arial" w:hAnsi="Arial" w:cs="Arial"/>
          <w:sz w:val="22"/>
          <w:szCs w:val="22"/>
        </w:rPr>
        <w:t>ing</w:t>
      </w:r>
      <w:r w:rsidR="006A420A" w:rsidRPr="003871FD">
        <w:rPr>
          <w:rFonts w:ascii="Arial" w:hAnsi="Arial" w:cs="Arial"/>
          <w:sz w:val="22"/>
          <w:szCs w:val="22"/>
        </w:rPr>
        <w:t xml:space="preserve"> that value is not the same as price!)</w:t>
      </w:r>
      <w:r w:rsidR="000C6B1D">
        <w:rPr>
          <w:rFonts w:ascii="Arial" w:hAnsi="Arial" w:cs="Arial"/>
          <w:sz w:val="22"/>
          <w:szCs w:val="22"/>
        </w:rPr>
        <w:t xml:space="preserve"> and can incorporate complexity, </w:t>
      </w:r>
      <w:r w:rsidR="006A420A">
        <w:rPr>
          <w:rFonts w:ascii="Arial" w:hAnsi="Arial" w:cs="Arial"/>
          <w:sz w:val="22"/>
          <w:szCs w:val="22"/>
        </w:rPr>
        <w:t xml:space="preserve">connectivity and </w:t>
      </w:r>
      <w:r w:rsidR="00985DFC">
        <w:rPr>
          <w:rFonts w:ascii="Arial" w:hAnsi="Arial" w:cs="Arial"/>
          <w:sz w:val="22"/>
          <w:szCs w:val="22"/>
        </w:rPr>
        <w:t xml:space="preserve">deal with limitations associated </w:t>
      </w:r>
      <w:r w:rsidR="00F6122C">
        <w:rPr>
          <w:rFonts w:ascii="Arial" w:hAnsi="Arial" w:cs="Arial"/>
          <w:sz w:val="22"/>
          <w:szCs w:val="22"/>
        </w:rPr>
        <w:t xml:space="preserve">with poor </w:t>
      </w:r>
      <w:r w:rsidR="00F6122C" w:rsidRPr="00E856AF">
        <w:rPr>
          <w:rFonts w:ascii="Arial" w:hAnsi="Arial" w:cs="Arial"/>
          <w:sz w:val="22"/>
          <w:szCs w:val="22"/>
        </w:rPr>
        <w:t>data</w:t>
      </w:r>
      <w:r w:rsidR="006A420A">
        <w:rPr>
          <w:rFonts w:ascii="Arial" w:hAnsi="Arial" w:cs="Arial"/>
          <w:sz w:val="22"/>
          <w:szCs w:val="22"/>
        </w:rPr>
        <w:t xml:space="preserve"> availability. </w:t>
      </w:r>
    </w:p>
    <w:p w:rsidR="000C6B1D" w:rsidRDefault="000C6B1D" w:rsidP="0031583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315833" w:rsidRPr="00CB21BB" w:rsidRDefault="00E856AF" w:rsidP="00E856AF">
      <w:pPr>
        <w:rPr>
          <w:rFonts w:ascii="Arial" w:hAnsi="Arial" w:cs="Arial"/>
          <w:b/>
          <w:bCs/>
          <w:sz w:val="22"/>
          <w:szCs w:val="22"/>
        </w:rPr>
      </w:pPr>
      <w:r w:rsidRPr="00E856AF">
        <w:rPr>
          <w:rFonts w:ascii="Arial" w:hAnsi="Arial" w:cs="Arial"/>
          <w:b/>
          <w:bCs/>
          <w:sz w:val="22"/>
          <w:szCs w:val="22"/>
        </w:rPr>
        <w:t>Identify</w:t>
      </w:r>
      <w:r w:rsidR="00E50E81">
        <w:rPr>
          <w:rFonts w:ascii="Arial" w:hAnsi="Arial" w:cs="Arial"/>
          <w:b/>
          <w:bCs/>
          <w:sz w:val="22"/>
          <w:szCs w:val="22"/>
        </w:rPr>
        <w:t>ing</w:t>
      </w:r>
      <w:r w:rsidRPr="00E856AF">
        <w:rPr>
          <w:rFonts w:ascii="Arial" w:hAnsi="Arial" w:cs="Arial"/>
          <w:b/>
          <w:bCs/>
          <w:sz w:val="22"/>
          <w:szCs w:val="22"/>
        </w:rPr>
        <w:t xml:space="preserve"> risks and uncertainties</w:t>
      </w:r>
      <w:r w:rsidR="00CB21BB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gramStart"/>
      <w:r w:rsidR="00CB1059" w:rsidRPr="00315833">
        <w:rPr>
          <w:rFonts w:ascii="Arial" w:hAnsi="Arial" w:cs="Arial"/>
          <w:sz w:val="22"/>
          <w:szCs w:val="22"/>
        </w:rPr>
        <w:t>Our</w:t>
      </w:r>
      <w:proofErr w:type="gramEnd"/>
      <w:r w:rsidR="0084786E">
        <w:rPr>
          <w:rFonts w:ascii="Arial" w:hAnsi="Arial" w:cs="Arial"/>
          <w:sz w:val="22"/>
          <w:szCs w:val="22"/>
        </w:rPr>
        <w:t xml:space="preserve"> understanding of the</w:t>
      </w:r>
      <w:r w:rsidR="00CB1059" w:rsidRPr="00315833">
        <w:rPr>
          <w:rFonts w:ascii="Arial" w:hAnsi="Arial" w:cs="Arial"/>
          <w:sz w:val="22"/>
          <w:szCs w:val="22"/>
        </w:rPr>
        <w:t xml:space="preserve"> environment and </w:t>
      </w:r>
      <w:r w:rsidR="0084786E">
        <w:rPr>
          <w:rFonts w:ascii="Arial" w:hAnsi="Arial" w:cs="Arial"/>
          <w:sz w:val="22"/>
          <w:szCs w:val="22"/>
        </w:rPr>
        <w:t xml:space="preserve">appreciation of the value of </w:t>
      </w:r>
      <w:r w:rsidR="00CB1059" w:rsidRPr="00315833">
        <w:rPr>
          <w:rFonts w:ascii="Arial" w:hAnsi="Arial" w:cs="Arial"/>
          <w:sz w:val="22"/>
          <w:szCs w:val="22"/>
        </w:rPr>
        <w:t xml:space="preserve">its services </w:t>
      </w:r>
      <w:r w:rsidR="00CB1059">
        <w:rPr>
          <w:rFonts w:ascii="Arial" w:hAnsi="Arial" w:cs="Arial"/>
          <w:sz w:val="22"/>
          <w:szCs w:val="22"/>
        </w:rPr>
        <w:t xml:space="preserve">in terms of </w:t>
      </w:r>
      <w:r w:rsidR="00CB1059" w:rsidRPr="00E856AF">
        <w:rPr>
          <w:rFonts w:ascii="Arial" w:hAnsi="Arial" w:cs="Arial"/>
          <w:sz w:val="22"/>
          <w:szCs w:val="22"/>
        </w:rPr>
        <w:t>the benefits provided by ecosystems, or</w:t>
      </w:r>
      <w:r w:rsidR="00CB1059">
        <w:rPr>
          <w:rFonts w:ascii="Arial" w:hAnsi="Arial" w:cs="Arial"/>
          <w:sz w:val="22"/>
          <w:szCs w:val="22"/>
        </w:rPr>
        <w:t xml:space="preserve"> </w:t>
      </w:r>
      <w:r w:rsidR="00DD5087">
        <w:rPr>
          <w:rFonts w:ascii="Arial" w:hAnsi="Arial" w:cs="Arial"/>
          <w:sz w:val="22"/>
          <w:szCs w:val="22"/>
        </w:rPr>
        <w:t>the costs from their loss,</w:t>
      </w:r>
      <w:r w:rsidR="00CB1059" w:rsidRPr="00315833">
        <w:rPr>
          <w:rFonts w:ascii="Arial" w:hAnsi="Arial" w:cs="Arial"/>
          <w:sz w:val="22"/>
          <w:szCs w:val="22"/>
        </w:rPr>
        <w:t xml:space="preserve"> is far from complete.  </w:t>
      </w:r>
      <w:r w:rsidR="00CB1059">
        <w:rPr>
          <w:rFonts w:ascii="Arial" w:hAnsi="Arial" w:cs="Arial"/>
          <w:sz w:val="22"/>
          <w:szCs w:val="22"/>
        </w:rPr>
        <w:t xml:space="preserve">The question arises how do we manage what we don’t know?  </w:t>
      </w:r>
      <w:r w:rsidR="006A420A" w:rsidRPr="00315833">
        <w:rPr>
          <w:rFonts w:ascii="Arial" w:hAnsi="Arial" w:cs="Arial"/>
          <w:sz w:val="22"/>
          <w:szCs w:val="22"/>
        </w:rPr>
        <w:t>An</w:t>
      </w:r>
      <w:r w:rsidR="00315833" w:rsidRPr="00315833">
        <w:rPr>
          <w:rFonts w:ascii="Arial" w:hAnsi="Arial" w:cs="Arial"/>
          <w:sz w:val="22"/>
          <w:szCs w:val="22"/>
        </w:rPr>
        <w:t>y</w:t>
      </w:r>
      <w:r w:rsidR="006A420A" w:rsidRPr="00315833">
        <w:rPr>
          <w:rFonts w:ascii="Arial" w:hAnsi="Arial" w:cs="Arial"/>
          <w:sz w:val="22"/>
          <w:szCs w:val="22"/>
        </w:rPr>
        <w:t xml:space="preserve"> </w:t>
      </w:r>
      <w:r w:rsidRPr="00315833">
        <w:rPr>
          <w:rFonts w:ascii="Arial" w:hAnsi="Arial" w:cs="Arial"/>
          <w:sz w:val="22"/>
          <w:szCs w:val="22"/>
        </w:rPr>
        <w:t xml:space="preserve">analysis </w:t>
      </w:r>
      <w:r w:rsidR="006A420A" w:rsidRPr="00315833">
        <w:rPr>
          <w:rFonts w:ascii="Arial" w:hAnsi="Arial" w:cs="Arial"/>
          <w:sz w:val="22"/>
          <w:szCs w:val="22"/>
        </w:rPr>
        <w:t xml:space="preserve">of value </w:t>
      </w:r>
      <w:r w:rsidRPr="00315833">
        <w:rPr>
          <w:rFonts w:ascii="Arial" w:hAnsi="Arial" w:cs="Arial"/>
          <w:sz w:val="22"/>
          <w:szCs w:val="22"/>
        </w:rPr>
        <w:t>needs to identify</w:t>
      </w:r>
      <w:r w:rsidR="006A420A" w:rsidRPr="00315833">
        <w:rPr>
          <w:rFonts w:ascii="Arial" w:hAnsi="Arial" w:cs="Arial"/>
          <w:sz w:val="22"/>
          <w:szCs w:val="22"/>
        </w:rPr>
        <w:t xml:space="preserve"> data gaps and </w:t>
      </w:r>
      <w:r w:rsidR="00315833" w:rsidRPr="00315833">
        <w:rPr>
          <w:rFonts w:ascii="Arial" w:hAnsi="Arial" w:cs="Arial"/>
          <w:sz w:val="22"/>
          <w:szCs w:val="22"/>
        </w:rPr>
        <w:t xml:space="preserve">scientific </w:t>
      </w:r>
      <w:r w:rsidRPr="00315833">
        <w:rPr>
          <w:rFonts w:ascii="Arial" w:hAnsi="Arial" w:cs="Arial"/>
          <w:sz w:val="22"/>
          <w:szCs w:val="22"/>
        </w:rPr>
        <w:t xml:space="preserve">uncertainties </w:t>
      </w:r>
      <w:r w:rsidR="00315833" w:rsidRPr="00315833">
        <w:rPr>
          <w:rFonts w:ascii="Arial" w:hAnsi="Arial" w:cs="Arial"/>
          <w:sz w:val="22"/>
          <w:szCs w:val="22"/>
        </w:rPr>
        <w:t>regarding relationships</w:t>
      </w:r>
      <w:r w:rsidR="00315833" w:rsidRPr="00315833">
        <w:rPr>
          <w:rFonts w:ascii="Arial" w:hAnsi="Arial" w:cs="Arial"/>
          <w:color w:val="000000"/>
          <w:sz w:val="22"/>
          <w:szCs w:val="22"/>
        </w:rPr>
        <w:t xml:space="preserve"> between ecological processes and ecosystems services. </w:t>
      </w:r>
    </w:p>
    <w:p w:rsidR="002631C4" w:rsidRDefault="002631C4" w:rsidP="003871FD">
      <w:pPr>
        <w:rPr>
          <w:rFonts w:ascii="Arial" w:hAnsi="Arial" w:cs="Arial"/>
          <w:sz w:val="22"/>
          <w:szCs w:val="22"/>
        </w:rPr>
      </w:pPr>
    </w:p>
    <w:p w:rsidR="006A420A" w:rsidRPr="00CB21BB" w:rsidRDefault="00B253A5" w:rsidP="00CB21B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Incorporating p</w:t>
      </w:r>
      <w:r w:rsidR="006A420A" w:rsidRPr="006A420A">
        <w:rPr>
          <w:rFonts w:ascii="Arial" w:hAnsi="Arial" w:cs="Arial"/>
          <w:b/>
          <w:sz w:val="22"/>
          <w:szCs w:val="22"/>
        </w:rPr>
        <w:t>erceptions of benefits and values</w:t>
      </w:r>
      <w:r w:rsidR="00CB21BB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="006A420A" w:rsidRPr="003871FD">
        <w:rPr>
          <w:rFonts w:ascii="Arial" w:hAnsi="Arial" w:cs="Arial"/>
          <w:sz w:val="22"/>
          <w:szCs w:val="22"/>
        </w:rPr>
        <w:t>The</w:t>
      </w:r>
      <w:proofErr w:type="gramEnd"/>
      <w:r w:rsidR="006A420A" w:rsidRPr="003871FD">
        <w:rPr>
          <w:rFonts w:ascii="Arial" w:hAnsi="Arial" w:cs="Arial"/>
          <w:sz w:val="22"/>
          <w:szCs w:val="22"/>
        </w:rPr>
        <w:t xml:space="preserve"> panel highlighted the need to distinguish clearly between benefits and values, because different groups place assorted values on benefits. Values assigned are subjective and vary widely across time and space; therefore, the social sciences have a key role to play at the interface with natural sciences to develop appropriate means of 'looking beyond the economics'.</w:t>
      </w:r>
      <w:r w:rsidR="006A420A">
        <w:rPr>
          <w:rFonts w:ascii="Arial" w:hAnsi="Arial" w:cs="Arial"/>
          <w:sz w:val="22"/>
          <w:szCs w:val="22"/>
        </w:rPr>
        <w:t xml:space="preserve"> </w:t>
      </w:r>
      <w:r w:rsidR="006A420A" w:rsidRPr="009A3E78">
        <w:rPr>
          <w:rFonts w:ascii="Arial" w:hAnsi="Arial" w:cs="Arial"/>
          <w:sz w:val="22"/>
          <w:szCs w:val="22"/>
        </w:rPr>
        <w:t>Participatory approaches and ways of embedding the</w:t>
      </w:r>
      <w:r w:rsidR="006A420A">
        <w:rPr>
          <w:rFonts w:ascii="Arial" w:hAnsi="Arial" w:cs="Arial"/>
          <w:sz w:val="22"/>
          <w:szCs w:val="22"/>
        </w:rPr>
        <w:t xml:space="preserve"> preferences of local </w:t>
      </w:r>
      <w:r w:rsidR="006A420A" w:rsidRPr="009A3E78">
        <w:rPr>
          <w:rFonts w:ascii="Arial" w:hAnsi="Arial" w:cs="Arial"/>
          <w:sz w:val="22"/>
          <w:szCs w:val="22"/>
        </w:rPr>
        <w:t>communities</w:t>
      </w:r>
      <w:r w:rsidR="006A420A">
        <w:rPr>
          <w:rFonts w:ascii="Arial" w:hAnsi="Arial" w:cs="Arial"/>
          <w:sz w:val="22"/>
          <w:szCs w:val="22"/>
        </w:rPr>
        <w:t xml:space="preserve"> </w:t>
      </w:r>
      <w:r w:rsidR="00490AEC">
        <w:rPr>
          <w:rFonts w:ascii="Arial" w:hAnsi="Arial" w:cs="Arial"/>
          <w:sz w:val="22"/>
          <w:szCs w:val="22"/>
        </w:rPr>
        <w:t xml:space="preserve">need to </w:t>
      </w:r>
      <w:r w:rsidR="006A420A" w:rsidRPr="009A3E78">
        <w:rPr>
          <w:rFonts w:ascii="Arial" w:hAnsi="Arial" w:cs="Arial"/>
          <w:sz w:val="22"/>
          <w:szCs w:val="22"/>
        </w:rPr>
        <w:t>be used to help</w:t>
      </w:r>
      <w:r w:rsidR="006A420A">
        <w:rPr>
          <w:rFonts w:ascii="Arial" w:hAnsi="Arial" w:cs="Arial"/>
          <w:sz w:val="22"/>
          <w:szCs w:val="22"/>
        </w:rPr>
        <w:t xml:space="preserve"> </w:t>
      </w:r>
      <w:r w:rsidR="006A420A" w:rsidRPr="009A3E78">
        <w:rPr>
          <w:rFonts w:ascii="Arial" w:hAnsi="Arial" w:cs="Arial"/>
          <w:sz w:val="22"/>
          <w:szCs w:val="22"/>
        </w:rPr>
        <w:t>make valuation more accepted</w:t>
      </w:r>
      <w:r w:rsidR="006A420A">
        <w:rPr>
          <w:rFonts w:ascii="Arial" w:hAnsi="Arial" w:cs="Arial"/>
          <w:sz w:val="22"/>
          <w:szCs w:val="22"/>
        </w:rPr>
        <w:t>.</w:t>
      </w:r>
    </w:p>
    <w:p w:rsidR="006A420A" w:rsidRDefault="006A420A" w:rsidP="003871FD">
      <w:pPr>
        <w:rPr>
          <w:rFonts w:ascii="Arial" w:hAnsi="Arial" w:cs="Arial"/>
          <w:sz w:val="22"/>
          <w:szCs w:val="22"/>
        </w:rPr>
      </w:pPr>
    </w:p>
    <w:p w:rsidR="008425C4" w:rsidRPr="00CB21BB" w:rsidRDefault="00315833" w:rsidP="00CB21BB">
      <w:pPr>
        <w:rPr>
          <w:rFonts w:ascii="Arial" w:hAnsi="Arial" w:cs="Arial"/>
          <w:b/>
          <w:sz w:val="22"/>
          <w:szCs w:val="22"/>
        </w:rPr>
      </w:pPr>
      <w:r w:rsidRPr="009F7738">
        <w:rPr>
          <w:rFonts w:ascii="Arial" w:hAnsi="Arial" w:cs="Arial"/>
          <w:b/>
          <w:sz w:val="22"/>
          <w:szCs w:val="22"/>
        </w:rPr>
        <w:t>Valuing stock</w:t>
      </w:r>
      <w:r w:rsidR="000B17DA">
        <w:rPr>
          <w:rFonts w:ascii="Arial" w:hAnsi="Arial" w:cs="Arial"/>
          <w:b/>
          <w:sz w:val="22"/>
          <w:szCs w:val="22"/>
        </w:rPr>
        <w:t>s</w:t>
      </w:r>
      <w:r w:rsidRPr="009F7738">
        <w:rPr>
          <w:rFonts w:ascii="Arial" w:hAnsi="Arial" w:cs="Arial"/>
          <w:b/>
          <w:sz w:val="22"/>
          <w:szCs w:val="22"/>
        </w:rPr>
        <w:t xml:space="preserve"> and flows</w:t>
      </w:r>
      <w:r w:rsidR="00C30A02">
        <w:rPr>
          <w:rFonts w:ascii="Arial" w:hAnsi="Arial" w:cs="Arial"/>
          <w:b/>
          <w:sz w:val="22"/>
          <w:szCs w:val="22"/>
        </w:rPr>
        <w:t xml:space="preserve"> of ecosystem services</w:t>
      </w:r>
      <w:r w:rsidR="00CB21BB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="00DD37D8">
        <w:rPr>
          <w:rFonts w:ascii="Arial" w:hAnsi="Arial" w:cs="Arial"/>
          <w:bCs/>
          <w:sz w:val="22"/>
          <w:szCs w:val="22"/>
        </w:rPr>
        <w:t>Incorporating</w:t>
      </w:r>
      <w:proofErr w:type="gramEnd"/>
      <w:r w:rsidR="00DD37D8">
        <w:rPr>
          <w:rFonts w:ascii="Arial" w:hAnsi="Arial" w:cs="Arial"/>
          <w:bCs/>
          <w:sz w:val="22"/>
          <w:szCs w:val="22"/>
        </w:rPr>
        <w:t xml:space="preserve"> </w:t>
      </w:r>
      <w:r w:rsidR="008425C4">
        <w:rPr>
          <w:rFonts w:ascii="Arial" w:hAnsi="Arial" w:cs="Arial"/>
          <w:bCs/>
          <w:sz w:val="22"/>
          <w:szCs w:val="22"/>
        </w:rPr>
        <w:t xml:space="preserve">landscape </w:t>
      </w:r>
      <w:r w:rsidR="00DD37D8">
        <w:rPr>
          <w:rFonts w:ascii="Arial" w:hAnsi="Arial" w:cs="Arial"/>
          <w:bCs/>
          <w:sz w:val="22"/>
          <w:szCs w:val="22"/>
        </w:rPr>
        <w:t xml:space="preserve">stocks of natural resources </w:t>
      </w:r>
      <w:r w:rsidR="00DD37D8" w:rsidRPr="009F7738">
        <w:rPr>
          <w:rFonts w:ascii="Arial" w:hAnsi="Arial" w:cs="Arial"/>
          <w:bCs/>
          <w:sz w:val="22"/>
          <w:szCs w:val="22"/>
        </w:rPr>
        <w:t>into economic analyses</w:t>
      </w:r>
      <w:r w:rsidR="00DD37D8">
        <w:rPr>
          <w:rFonts w:ascii="Arial" w:hAnsi="Arial" w:cs="Arial"/>
          <w:bCs/>
          <w:sz w:val="22"/>
          <w:szCs w:val="22"/>
        </w:rPr>
        <w:t xml:space="preserve"> represents a</w:t>
      </w:r>
      <w:r w:rsidR="009F7738" w:rsidRPr="009F7738">
        <w:rPr>
          <w:rFonts w:ascii="Arial" w:hAnsi="Arial" w:cs="Arial"/>
          <w:bCs/>
          <w:sz w:val="22"/>
          <w:szCs w:val="22"/>
        </w:rPr>
        <w:t xml:space="preserve">n important area for future </w:t>
      </w:r>
      <w:r w:rsidR="00DD37D8">
        <w:rPr>
          <w:rFonts w:ascii="Arial" w:hAnsi="Arial" w:cs="Arial"/>
          <w:bCs/>
          <w:sz w:val="22"/>
          <w:szCs w:val="22"/>
        </w:rPr>
        <w:t xml:space="preserve">work </w:t>
      </w:r>
      <w:r w:rsidR="008425C4">
        <w:rPr>
          <w:rFonts w:ascii="Arial" w:hAnsi="Arial" w:cs="Arial"/>
          <w:bCs/>
          <w:sz w:val="22"/>
          <w:szCs w:val="22"/>
        </w:rPr>
        <w:t xml:space="preserve">and </w:t>
      </w:r>
      <w:r w:rsidR="009F7738" w:rsidRPr="009F7738">
        <w:rPr>
          <w:rFonts w:ascii="Arial" w:hAnsi="Arial" w:cs="Arial"/>
          <w:bCs/>
          <w:sz w:val="22"/>
          <w:szCs w:val="22"/>
        </w:rPr>
        <w:t xml:space="preserve">is </w:t>
      </w:r>
      <w:r w:rsidR="00DD37D8">
        <w:rPr>
          <w:rFonts w:ascii="Arial" w:hAnsi="Arial" w:cs="Arial"/>
          <w:bCs/>
          <w:sz w:val="22"/>
          <w:szCs w:val="22"/>
        </w:rPr>
        <w:t xml:space="preserve">necessary </w:t>
      </w:r>
      <w:r w:rsidR="009F7738" w:rsidRPr="009F7738">
        <w:rPr>
          <w:rFonts w:ascii="Arial" w:hAnsi="Arial" w:cs="Arial"/>
          <w:bCs/>
          <w:sz w:val="22"/>
          <w:szCs w:val="22"/>
        </w:rPr>
        <w:t xml:space="preserve">to ensure that </w:t>
      </w:r>
      <w:r w:rsidR="00DD37D8">
        <w:rPr>
          <w:rFonts w:ascii="Arial" w:hAnsi="Arial" w:cs="Arial"/>
          <w:bCs/>
          <w:sz w:val="22"/>
          <w:szCs w:val="22"/>
        </w:rPr>
        <w:t xml:space="preserve">the </w:t>
      </w:r>
      <w:r w:rsidR="009F7738" w:rsidRPr="009F7738">
        <w:rPr>
          <w:rFonts w:ascii="Arial" w:hAnsi="Arial" w:cs="Arial"/>
          <w:bCs/>
          <w:sz w:val="22"/>
          <w:szCs w:val="22"/>
        </w:rPr>
        <w:t>ongoing and future flows of ecosystem service values are sustainable</w:t>
      </w:r>
      <w:r w:rsidR="009F7738" w:rsidRPr="00A76C56">
        <w:rPr>
          <w:rFonts w:ascii="Arial" w:hAnsi="Arial" w:cs="Arial"/>
          <w:b/>
          <w:bCs/>
          <w:sz w:val="22"/>
          <w:szCs w:val="22"/>
        </w:rPr>
        <w:t xml:space="preserve">. </w:t>
      </w:r>
      <w:r w:rsidR="00DD37D8" w:rsidRPr="00DD37D8">
        <w:rPr>
          <w:rFonts w:ascii="Arial" w:hAnsi="Arial" w:cs="Arial"/>
          <w:bCs/>
          <w:sz w:val="22"/>
          <w:szCs w:val="22"/>
          <w:lang w:val="en-GB"/>
        </w:rPr>
        <w:t xml:space="preserve">Methods are available </w:t>
      </w:r>
      <w:r w:rsidR="008425C4">
        <w:rPr>
          <w:rFonts w:ascii="Arial" w:hAnsi="Arial" w:cs="Arial"/>
          <w:bCs/>
          <w:sz w:val="22"/>
          <w:szCs w:val="22"/>
          <w:lang w:val="en-GB"/>
        </w:rPr>
        <w:t xml:space="preserve">to value stock assets </w:t>
      </w:r>
      <w:r w:rsidR="00DD37D8" w:rsidRPr="00DD37D8">
        <w:rPr>
          <w:rFonts w:ascii="Arial" w:hAnsi="Arial" w:cs="Arial"/>
          <w:bCs/>
          <w:sz w:val="22"/>
          <w:szCs w:val="22"/>
          <w:lang w:val="en-GB"/>
        </w:rPr>
        <w:t xml:space="preserve">but few such analyses are undertaken due to a lack of information </w:t>
      </w:r>
      <w:r w:rsidR="00DD37D8">
        <w:rPr>
          <w:rFonts w:ascii="Arial" w:hAnsi="Arial" w:cs="Arial"/>
          <w:sz w:val="22"/>
          <w:szCs w:val="22"/>
        </w:rPr>
        <w:t>on the size of stocks and</w:t>
      </w:r>
      <w:r w:rsidR="00DD37D8" w:rsidRPr="00A76C56">
        <w:rPr>
          <w:rFonts w:ascii="Arial" w:hAnsi="Arial" w:cs="Arial"/>
          <w:sz w:val="22"/>
          <w:szCs w:val="22"/>
        </w:rPr>
        <w:t xml:space="preserve"> how they may deplete as</w:t>
      </w:r>
      <w:r w:rsidR="00DD37D8">
        <w:rPr>
          <w:rFonts w:ascii="Arial" w:hAnsi="Arial" w:cs="Arial"/>
          <w:sz w:val="22"/>
          <w:szCs w:val="22"/>
        </w:rPr>
        <w:t xml:space="preserve"> </w:t>
      </w:r>
      <w:r w:rsidR="00DD37D8" w:rsidRPr="00A76C56">
        <w:rPr>
          <w:rFonts w:ascii="Arial" w:hAnsi="Arial" w:cs="Arial"/>
          <w:sz w:val="22"/>
          <w:szCs w:val="22"/>
        </w:rPr>
        <w:t>economic activity</w:t>
      </w:r>
      <w:r w:rsidR="008425C4">
        <w:rPr>
          <w:rFonts w:ascii="Arial" w:hAnsi="Arial" w:cs="Arial"/>
          <w:sz w:val="22"/>
          <w:szCs w:val="22"/>
        </w:rPr>
        <w:t>/population/climate</w:t>
      </w:r>
      <w:r w:rsidR="00DD37D8" w:rsidRPr="00A76C56">
        <w:rPr>
          <w:rFonts w:ascii="Arial" w:hAnsi="Arial" w:cs="Arial"/>
          <w:sz w:val="22"/>
          <w:szCs w:val="22"/>
        </w:rPr>
        <w:t xml:space="preserve"> changes</w:t>
      </w:r>
      <w:r w:rsidR="00251A00">
        <w:rPr>
          <w:rFonts w:ascii="Arial" w:hAnsi="Arial" w:cs="Arial"/>
          <w:sz w:val="22"/>
          <w:szCs w:val="22"/>
        </w:rPr>
        <w:t xml:space="preserve"> into the future</w:t>
      </w:r>
      <w:r w:rsidR="00592D43">
        <w:rPr>
          <w:rFonts w:ascii="Arial" w:hAnsi="Arial" w:cs="Arial"/>
          <w:sz w:val="22"/>
          <w:szCs w:val="22"/>
        </w:rPr>
        <w:t>.</w:t>
      </w:r>
    </w:p>
    <w:p w:rsidR="008425C4" w:rsidRDefault="008425C4" w:rsidP="003871FD">
      <w:pPr>
        <w:rPr>
          <w:rFonts w:ascii="Arial" w:hAnsi="Arial" w:cs="Arial"/>
          <w:sz w:val="22"/>
          <w:szCs w:val="22"/>
        </w:rPr>
      </w:pPr>
    </w:p>
    <w:p w:rsidR="006A420A" w:rsidRPr="00CB21BB" w:rsidRDefault="006A420A" w:rsidP="006A420A">
      <w:pPr>
        <w:rPr>
          <w:rFonts w:ascii="Arial" w:hAnsi="Arial" w:cs="Arial"/>
          <w:b/>
          <w:sz w:val="22"/>
          <w:szCs w:val="22"/>
        </w:rPr>
      </w:pPr>
      <w:r w:rsidRPr="006A420A">
        <w:rPr>
          <w:rFonts w:ascii="Arial" w:hAnsi="Arial" w:cs="Arial"/>
          <w:b/>
          <w:sz w:val="22"/>
          <w:szCs w:val="22"/>
        </w:rPr>
        <w:t>Thinking long-term</w:t>
      </w:r>
      <w:r w:rsidR="00CB21B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Our Debate raised </w:t>
      </w:r>
      <w:r w:rsidRPr="003871FD">
        <w:rPr>
          <w:rFonts w:ascii="Arial" w:hAnsi="Arial" w:cs="Arial"/>
          <w:sz w:val="22"/>
          <w:szCs w:val="22"/>
        </w:rPr>
        <w:t xml:space="preserve">the need for policy to focus on a longer-term view of 'value' to capture the full range of services and benefits that landscape stocks and flows can provide, </w:t>
      </w:r>
      <w:r w:rsidR="00592D43">
        <w:rPr>
          <w:rFonts w:ascii="Arial" w:hAnsi="Arial" w:cs="Arial"/>
          <w:sz w:val="22"/>
          <w:szCs w:val="22"/>
        </w:rPr>
        <w:t xml:space="preserve">avoiding the reliance on </w:t>
      </w:r>
      <w:r w:rsidRPr="003871FD">
        <w:rPr>
          <w:rFonts w:ascii="Arial" w:hAnsi="Arial" w:cs="Arial"/>
          <w:sz w:val="22"/>
          <w:szCs w:val="22"/>
        </w:rPr>
        <w:t>short</w:t>
      </w:r>
      <w:r w:rsidR="00592D43">
        <w:rPr>
          <w:rFonts w:ascii="Arial" w:hAnsi="Arial" w:cs="Arial"/>
          <w:sz w:val="22"/>
          <w:szCs w:val="22"/>
        </w:rPr>
        <w:t>er</w:t>
      </w:r>
      <w:r w:rsidRPr="003871FD">
        <w:rPr>
          <w:rFonts w:ascii="Arial" w:hAnsi="Arial" w:cs="Arial"/>
          <w:sz w:val="22"/>
          <w:szCs w:val="22"/>
        </w:rPr>
        <w:t xml:space="preserve">-term </w:t>
      </w:r>
      <w:r w:rsidR="00592D43">
        <w:rPr>
          <w:rFonts w:ascii="Arial" w:hAnsi="Arial" w:cs="Arial"/>
          <w:sz w:val="22"/>
          <w:szCs w:val="22"/>
        </w:rPr>
        <w:t xml:space="preserve">more </w:t>
      </w:r>
      <w:r w:rsidR="00FC467B">
        <w:rPr>
          <w:rFonts w:ascii="Arial" w:hAnsi="Arial" w:cs="Arial"/>
          <w:sz w:val="22"/>
          <w:szCs w:val="22"/>
        </w:rPr>
        <w:t>localised decision-making</w:t>
      </w:r>
      <w:r w:rsidRPr="003871FD">
        <w:rPr>
          <w:rFonts w:ascii="Arial" w:hAnsi="Arial" w:cs="Arial"/>
          <w:sz w:val="22"/>
          <w:szCs w:val="22"/>
        </w:rPr>
        <w:t xml:space="preserve">. </w:t>
      </w:r>
      <w:r w:rsidR="00490AEC">
        <w:rPr>
          <w:rFonts w:ascii="Arial" w:hAnsi="Arial" w:cs="Arial"/>
          <w:sz w:val="22"/>
          <w:szCs w:val="22"/>
        </w:rPr>
        <w:t xml:space="preserve">A challenge </w:t>
      </w:r>
      <w:r w:rsidR="00FC467B">
        <w:rPr>
          <w:rFonts w:ascii="Arial" w:hAnsi="Arial" w:cs="Arial"/>
          <w:sz w:val="22"/>
          <w:szCs w:val="22"/>
        </w:rPr>
        <w:t xml:space="preserve">here </w:t>
      </w:r>
      <w:r w:rsidR="00490AEC">
        <w:rPr>
          <w:rFonts w:ascii="Arial" w:hAnsi="Arial" w:cs="Arial"/>
          <w:sz w:val="22"/>
          <w:szCs w:val="22"/>
        </w:rPr>
        <w:t xml:space="preserve">is </w:t>
      </w:r>
      <w:r w:rsidR="00592D43">
        <w:rPr>
          <w:rFonts w:ascii="Arial" w:hAnsi="Arial" w:cs="Arial"/>
          <w:sz w:val="22"/>
          <w:szCs w:val="22"/>
        </w:rPr>
        <w:t xml:space="preserve">the </w:t>
      </w:r>
      <w:r w:rsidR="00490AEC">
        <w:rPr>
          <w:rFonts w:ascii="Arial" w:hAnsi="Arial" w:cs="Arial"/>
          <w:sz w:val="22"/>
          <w:szCs w:val="22"/>
        </w:rPr>
        <w:t>incorpora</w:t>
      </w:r>
      <w:r w:rsidR="00592D43">
        <w:rPr>
          <w:rFonts w:ascii="Arial" w:hAnsi="Arial" w:cs="Arial"/>
          <w:sz w:val="22"/>
          <w:szCs w:val="22"/>
        </w:rPr>
        <w:t>tion of</w:t>
      </w:r>
      <w:r w:rsidR="00490AEC">
        <w:rPr>
          <w:rFonts w:ascii="Arial" w:hAnsi="Arial" w:cs="Arial"/>
          <w:sz w:val="22"/>
          <w:szCs w:val="22"/>
        </w:rPr>
        <w:t xml:space="preserve"> time as a unit of value. </w:t>
      </w:r>
      <w:r w:rsidR="00FC467B">
        <w:rPr>
          <w:rFonts w:ascii="Arial" w:hAnsi="Arial" w:cs="Arial"/>
          <w:sz w:val="22"/>
          <w:szCs w:val="22"/>
        </w:rPr>
        <w:t>Longer term planning will encourage a stronger focus</w:t>
      </w:r>
      <w:r w:rsidRPr="003871FD">
        <w:rPr>
          <w:rFonts w:ascii="Arial" w:hAnsi="Arial" w:cs="Arial"/>
          <w:sz w:val="22"/>
          <w:szCs w:val="22"/>
        </w:rPr>
        <w:t xml:space="preserve"> towards broader public benefits across habitats and throughout catchments, such as flood alleviation and improved water quality. </w:t>
      </w:r>
    </w:p>
    <w:p w:rsidR="002631C4" w:rsidRPr="002631C4" w:rsidRDefault="002631C4" w:rsidP="003871FD">
      <w:pPr>
        <w:rPr>
          <w:rFonts w:ascii="Arial" w:hAnsi="Arial" w:cs="Arial"/>
          <w:sz w:val="22"/>
          <w:szCs w:val="22"/>
        </w:rPr>
      </w:pPr>
    </w:p>
    <w:p w:rsidR="005A4579" w:rsidRDefault="005A4579" w:rsidP="00E856A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Space and place matter</w:t>
      </w:r>
      <w:r w:rsidR="006A420A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9A3E78" w:rsidRPr="000C6B1D" w:rsidRDefault="006A420A" w:rsidP="00E856A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Valuation </w:t>
      </w:r>
      <w:r w:rsidR="00E856AF" w:rsidRPr="00E856AF">
        <w:rPr>
          <w:rFonts w:ascii="Arial" w:hAnsi="Arial" w:cs="Arial"/>
          <w:sz w:val="22"/>
          <w:szCs w:val="22"/>
        </w:rPr>
        <w:t xml:space="preserve">needs </w:t>
      </w:r>
      <w:r w:rsidR="00315833">
        <w:rPr>
          <w:rFonts w:ascii="Arial" w:hAnsi="Arial" w:cs="Arial"/>
          <w:sz w:val="22"/>
          <w:szCs w:val="22"/>
        </w:rPr>
        <w:t xml:space="preserve">a clear spatial focus </w:t>
      </w:r>
      <w:r w:rsidR="00E856AF" w:rsidRPr="00E856AF">
        <w:rPr>
          <w:rFonts w:ascii="Arial" w:hAnsi="Arial" w:cs="Arial"/>
          <w:sz w:val="22"/>
          <w:szCs w:val="22"/>
        </w:rPr>
        <w:t>because both the natural productivity of</w:t>
      </w:r>
      <w:r w:rsidR="00E856AF">
        <w:rPr>
          <w:rFonts w:ascii="Arial" w:hAnsi="Arial" w:cs="Arial"/>
          <w:sz w:val="22"/>
          <w:szCs w:val="22"/>
        </w:rPr>
        <w:t xml:space="preserve"> </w:t>
      </w:r>
      <w:r w:rsidR="00E856AF" w:rsidRPr="00E856AF">
        <w:rPr>
          <w:rFonts w:ascii="Arial" w:hAnsi="Arial" w:cs="Arial"/>
          <w:sz w:val="22"/>
          <w:szCs w:val="22"/>
        </w:rPr>
        <w:t>ecosystems and the value of their services vary across</w:t>
      </w:r>
      <w:r w:rsidR="00E856AF">
        <w:rPr>
          <w:rFonts w:ascii="Arial" w:hAnsi="Arial" w:cs="Arial"/>
          <w:sz w:val="22"/>
          <w:szCs w:val="22"/>
        </w:rPr>
        <w:t xml:space="preserve"> </w:t>
      </w:r>
      <w:r w:rsidR="00315833">
        <w:rPr>
          <w:rFonts w:ascii="Arial" w:hAnsi="Arial" w:cs="Arial"/>
          <w:sz w:val="22"/>
          <w:szCs w:val="22"/>
        </w:rPr>
        <w:t xml:space="preserve">space as well as time. </w:t>
      </w:r>
    </w:p>
    <w:p w:rsidR="00FB4ED1" w:rsidRDefault="000C6B1D" w:rsidP="00FB4ED1">
      <w:pPr>
        <w:rPr>
          <w:rFonts w:ascii="Arial" w:hAnsi="Arial" w:cs="Arial"/>
          <w:sz w:val="22"/>
          <w:szCs w:val="22"/>
        </w:rPr>
      </w:pPr>
      <w:r w:rsidRPr="00E856AF">
        <w:rPr>
          <w:rFonts w:ascii="Arial" w:hAnsi="Arial" w:cs="Arial"/>
          <w:sz w:val="22"/>
          <w:szCs w:val="22"/>
        </w:rPr>
        <w:t>Most</w:t>
      </w:r>
      <w:r>
        <w:rPr>
          <w:rFonts w:ascii="Arial" w:hAnsi="Arial" w:cs="Arial"/>
          <w:sz w:val="22"/>
          <w:szCs w:val="22"/>
        </w:rPr>
        <w:t xml:space="preserve"> </w:t>
      </w:r>
      <w:r w:rsidRPr="00E856AF">
        <w:rPr>
          <w:rFonts w:ascii="Arial" w:hAnsi="Arial" w:cs="Arial"/>
          <w:sz w:val="22"/>
          <w:szCs w:val="22"/>
        </w:rPr>
        <w:t>benefits provided by ecosystems are indirect and result from</w:t>
      </w:r>
      <w:r>
        <w:rPr>
          <w:rFonts w:ascii="Arial" w:hAnsi="Arial" w:cs="Arial"/>
          <w:sz w:val="22"/>
          <w:szCs w:val="22"/>
        </w:rPr>
        <w:t xml:space="preserve"> </w:t>
      </w:r>
      <w:r w:rsidRPr="00E856AF">
        <w:rPr>
          <w:rFonts w:ascii="Arial" w:hAnsi="Arial" w:cs="Arial"/>
          <w:sz w:val="22"/>
          <w:szCs w:val="22"/>
        </w:rPr>
        <w:t>complex ecological processes that often involve long lag times</w:t>
      </w:r>
      <w:r>
        <w:rPr>
          <w:rFonts w:ascii="Arial" w:hAnsi="Arial" w:cs="Arial"/>
          <w:sz w:val="22"/>
          <w:szCs w:val="22"/>
        </w:rPr>
        <w:t xml:space="preserve"> </w:t>
      </w:r>
      <w:r w:rsidRPr="00E856AF">
        <w:rPr>
          <w:rFonts w:ascii="Arial" w:hAnsi="Arial" w:cs="Arial"/>
          <w:sz w:val="22"/>
          <w:szCs w:val="22"/>
        </w:rPr>
        <w:t>as well as non-linear changes</w:t>
      </w:r>
      <w:r>
        <w:rPr>
          <w:rFonts w:ascii="Arial" w:hAnsi="Arial" w:cs="Arial"/>
          <w:sz w:val="22"/>
          <w:szCs w:val="22"/>
        </w:rPr>
        <w:t xml:space="preserve">. </w:t>
      </w:r>
      <w:r w:rsidRPr="00E856AF">
        <w:rPr>
          <w:rFonts w:ascii="Arial" w:hAnsi="Arial" w:cs="Arial"/>
          <w:sz w:val="22"/>
          <w:szCs w:val="22"/>
        </w:rPr>
        <w:t>These benefits may accrue to</w:t>
      </w:r>
      <w:r>
        <w:rPr>
          <w:rFonts w:ascii="Arial" w:hAnsi="Arial" w:cs="Arial"/>
          <w:sz w:val="22"/>
          <w:szCs w:val="22"/>
        </w:rPr>
        <w:t xml:space="preserve"> </w:t>
      </w:r>
      <w:r w:rsidRPr="00E856AF">
        <w:rPr>
          <w:rFonts w:ascii="Arial" w:hAnsi="Arial" w:cs="Arial"/>
          <w:sz w:val="22"/>
          <w:szCs w:val="22"/>
        </w:rPr>
        <w:t>different categories of population over different geographical</w:t>
      </w:r>
      <w:r>
        <w:rPr>
          <w:rFonts w:ascii="Arial" w:hAnsi="Arial" w:cs="Arial"/>
          <w:sz w:val="22"/>
          <w:szCs w:val="22"/>
        </w:rPr>
        <w:t xml:space="preserve"> and temporal</w:t>
      </w:r>
      <w:r w:rsidRPr="00E856AF">
        <w:rPr>
          <w:rFonts w:ascii="Arial" w:hAnsi="Arial" w:cs="Arial"/>
          <w:sz w:val="22"/>
          <w:szCs w:val="22"/>
        </w:rPr>
        <w:t xml:space="preserve"> scales.</w:t>
      </w:r>
      <w:r>
        <w:rPr>
          <w:rFonts w:ascii="Arial" w:hAnsi="Arial" w:cs="Arial"/>
          <w:sz w:val="22"/>
          <w:szCs w:val="22"/>
        </w:rPr>
        <w:t xml:space="preserve"> </w:t>
      </w:r>
      <w:r w:rsidR="00FB4ED1">
        <w:rPr>
          <w:rFonts w:ascii="Arial" w:hAnsi="Arial" w:cs="Arial"/>
          <w:sz w:val="22"/>
          <w:szCs w:val="22"/>
        </w:rPr>
        <w:t xml:space="preserve">Developing ways to </w:t>
      </w:r>
      <w:r w:rsidR="00CF75B4">
        <w:rPr>
          <w:rFonts w:ascii="Arial" w:hAnsi="Arial" w:cs="Arial"/>
          <w:sz w:val="22"/>
          <w:szCs w:val="22"/>
        </w:rPr>
        <w:t xml:space="preserve">successfully </w:t>
      </w:r>
      <w:r w:rsidR="00FB4ED1" w:rsidRPr="00E856AF">
        <w:rPr>
          <w:rFonts w:ascii="Arial" w:hAnsi="Arial" w:cs="Arial"/>
          <w:sz w:val="22"/>
          <w:szCs w:val="22"/>
        </w:rPr>
        <w:t>aggregate</w:t>
      </w:r>
      <w:r w:rsidR="00985DFC">
        <w:rPr>
          <w:rFonts w:ascii="Arial" w:hAnsi="Arial" w:cs="Arial"/>
          <w:sz w:val="22"/>
          <w:szCs w:val="22"/>
        </w:rPr>
        <w:t xml:space="preserve"> local-scale </w:t>
      </w:r>
      <w:r w:rsidR="00FB4ED1">
        <w:rPr>
          <w:rFonts w:ascii="Arial" w:hAnsi="Arial" w:cs="Arial"/>
          <w:sz w:val="22"/>
          <w:szCs w:val="22"/>
        </w:rPr>
        <w:t>valuation</w:t>
      </w:r>
      <w:r w:rsidR="00985DFC">
        <w:rPr>
          <w:rFonts w:ascii="Arial" w:hAnsi="Arial" w:cs="Arial"/>
          <w:sz w:val="22"/>
          <w:szCs w:val="22"/>
        </w:rPr>
        <w:t xml:space="preserve"> data </w:t>
      </w:r>
      <w:r w:rsidR="00FB4ED1" w:rsidRPr="00E856AF">
        <w:rPr>
          <w:rFonts w:ascii="Arial" w:hAnsi="Arial" w:cs="Arial"/>
          <w:sz w:val="22"/>
          <w:szCs w:val="22"/>
        </w:rPr>
        <w:t xml:space="preserve">to estimate </w:t>
      </w:r>
      <w:r w:rsidR="00985DFC">
        <w:rPr>
          <w:rFonts w:ascii="Arial" w:hAnsi="Arial" w:cs="Arial"/>
          <w:sz w:val="22"/>
          <w:szCs w:val="22"/>
        </w:rPr>
        <w:t xml:space="preserve">regional and </w:t>
      </w:r>
      <w:r w:rsidR="00FB4ED1" w:rsidRPr="00E856AF">
        <w:rPr>
          <w:rFonts w:ascii="Arial" w:hAnsi="Arial" w:cs="Arial"/>
          <w:sz w:val="22"/>
          <w:szCs w:val="22"/>
        </w:rPr>
        <w:t>global impacts of large-scale</w:t>
      </w:r>
      <w:r w:rsidR="00FB4ED1">
        <w:rPr>
          <w:rFonts w:ascii="Arial" w:hAnsi="Arial" w:cs="Arial"/>
          <w:sz w:val="22"/>
          <w:szCs w:val="22"/>
        </w:rPr>
        <w:t xml:space="preserve"> changes in ecosystems are also needed.</w:t>
      </w:r>
    </w:p>
    <w:p w:rsidR="00E50E81" w:rsidRDefault="00E50E81" w:rsidP="003871FD">
      <w:pPr>
        <w:rPr>
          <w:rFonts w:ascii="Arial" w:hAnsi="Arial" w:cs="Arial"/>
          <w:sz w:val="22"/>
          <w:szCs w:val="22"/>
        </w:rPr>
      </w:pPr>
    </w:p>
    <w:p w:rsidR="00E50E81" w:rsidRPr="00CB21BB" w:rsidRDefault="00E50E81" w:rsidP="003871FD">
      <w:pPr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I</w:t>
      </w:r>
      <w:r w:rsidRPr="00866C2D">
        <w:rPr>
          <w:rFonts w:ascii="Arial" w:hAnsi="Arial" w:cs="Arial"/>
          <w:b/>
          <w:bCs/>
          <w:sz w:val="22"/>
          <w:szCs w:val="22"/>
          <w:lang w:val="en-GB"/>
        </w:rPr>
        <w:t>ntegration and implementation</w:t>
      </w:r>
      <w:r w:rsidR="00CB21BB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proofErr w:type="gramStart"/>
      <w:r w:rsidRPr="00E50E81">
        <w:rPr>
          <w:rFonts w:ascii="Arial" w:hAnsi="Arial" w:cs="Arial"/>
          <w:bCs/>
          <w:sz w:val="22"/>
          <w:szCs w:val="22"/>
          <w:lang w:val="en-GB"/>
        </w:rPr>
        <w:t>Looking</w:t>
      </w:r>
      <w:proofErr w:type="gramEnd"/>
      <w:r w:rsidRPr="00E50E81">
        <w:rPr>
          <w:rFonts w:ascii="Arial" w:hAnsi="Arial" w:cs="Arial"/>
          <w:bCs/>
          <w:sz w:val="22"/>
          <w:szCs w:val="22"/>
          <w:lang w:val="en-GB"/>
        </w:rPr>
        <w:t xml:space="preserve"> forward a key action will be integration and implementation </w:t>
      </w:r>
      <w:r w:rsidR="00B253A5">
        <w:rPr>
          <w:rFonts w:ascii="Arial" w:hAnsi="Arial" w:cs="Arial"/>
          <w:bCs/>
          <w:sz w:val="22"/>
          <w:szCs w:val="22"/>
          <w:lang w:val="en-GB"/>
        </w:rPr>
        <w:t xml:space="preserve">of the ecosystem services approach </w:t>
      </w:r>
      <w:r w:rsidRPr="00E50E81">
        <w:rPr>
          <w:rFonts w:ascii="Arial" w:hAnsi="Arial" w:cs="Arial"/>
          <w:bCs/>
          <w:sz w:val="22"/>
          <w:szCs w:val="22"/>
          <w:lang w:val="en-GB"/>
        </w:rPr>
        <w:t>across all government departments</w:t>
      </w:r>
      <w:r>
        <w:rPr>
          <w:rFonts w:ascii="Arial" w:hAnsi="Arial" w:cs="Arial"/>
          <w:bCs/>
          <w:sz w:val="22"/>
          <w:szCs w:val="22"/>
          <w:lang w:val="en-GB"/>
        </w:rPr>
        <w:t>.</w:t>
      </w:r>
      <w:r w:rsidR="000B17DA">
        <w:rPr>
          <w:rFonts w:ascii="Arial" w:hAnsi="Arial" w:cs="Arial"/>
          <w:bCs/>
          <w:sz w:val="22"/>
          <w:szCs w:val="22"/>
          <w:lang w:val="en-GB"/>
        </w:rPr>
        <w:t xml:space="preserve"> </w:t>
      </w:r>
      <w:r w:rsidR="00FC467B">
        <w:rPr>
          <w:rFonts w:ascii="Arial" w:hAnsi="Arial" w:cs="Arial"/>
          <w:bCs/>
          <w:sz w:val="22"/>
          <w:szCs w:val="22"/>
          <w:lang w:val="en-GB"/>
        </w:rPr>
        <w:t xml:space="preserve">Building communities of best practice </w:t>
      </w:r>
      <w:r w:rsidR="00251A00">
        <w:rPr>
          <w:rFonts w:ascii="Arial" w:hAnsi="Arial" w:cs="Arial"/>
          <w:bCs/>
          <w:sz w:val="22"/>
          <w:szCs w:val="22"/>
          <w:lang w:val="en-GB"/>
        </w:rPr>
        <w:t>via a</w:t>
      </w:r>
      <w:r w:rsidR="00FC467B">
        <w:rPr>
          <w:rFonts w:ascii="Arial" w:hAnsi="Arial" w:cs="Arial"/>
          <w:bCs/>
          <w:sz w:val="22"/>
          <w:szCs w:val="22"/>
          <w:lang w:val="en-GB"/>
        </w:rPr>
        <w:t xml:space="preserve"> range of case study-based ex</w:t>
      </w:r>
      <w:r w:rsidR="00E44873">
        <w:rPr>
          <w:rFonts w:ascii="Arial" w:hAnsi="Arial" w:cs="Arial"/>
          <w:bCs/>
          <w:sz w:val="22"/>
          <w:szCs w:val="22"/>
          <w:lang w:val="en-GB"/>
        </w:rPr>
        <w:t>em</w:t>
      </w:r>
      <w:r w:rsidR="00FC467B">
        <w:rPr>
          <w:rFonts w:ascii="Arial" w:hAnsi="Arial" w:cs="Arial"/>
          <w:bCs/>
          <w:sz w:val="22"/>
          <w:szCs w:val="22"/>
          <w:lang w:val="en-GB"/>
        </w:rPr>
        <w:t xml:space="preserve">plars represents a useful way of evidence gathering and learning by example. </w:t>
      </w:r>
      <w:r>
        <w:rPr>
          <w:rFonts w:ascii="Arial" w:hAnsi="Arial" w:cs="Arial"/>
          <w:sz w:val="22"/>
          <w:szCs w:val="22"/>
        </w:rPr>
        <w:t>For the business community, embedding and t</w:t>
      </w:r>
      <w:r w:rsidRPr="002337FE">
        <w:rPr>
          <w:rFonts w:ascii="Arial" w:hAnsi="Arial" w:cs="Arial"/>
          <w:sz w:val="22"/>
          <w:szCs w:val="22"/>
        </w:rPr>
        <w:t xml:space="preserve">aking ecosystem services fully into account </w:t>
      </w:r>
      <w:r>
        <w:rPr>
          <w:rFonts w:ascii="Arial" w:hAnsi="Arial" w:cs="Arial"/>
          <w:sz w:val="22"/>
          <w:szCs w:val="22"/>
        </w:rPr>
        <w:t xml:space="preserve">throughout decision-making </w:t>
      </w:r>
      <w:r w:rsidR="00B253A5">
        <w:rPr>
          <w:rFonts w:ascii="Arial" w:hAnsi="Arial" w:cs="Arial"/>
          <w:sz w:val="22"/>
          <w:szCs w:val="22"/>
        </w:rPr>
        <w:t xml:space="preserve">represents an important driver </w:t>
      </w:r>
      <w:r>
        <w:rPr>
          <w:rFonts w:ascii="Arial" w:hAnsi="Arial" w:cs="Arial"/>
          <w:sz w:val="22"/>
          <w:szCs w:val="22"/>
        </w:rPr>
        <w:t>for innovation</w:t>
      </w:r>
      <w:r w:rsidRPr="002337FE">
        <w:rPr>
          <w:rFonts w:ascii="Arial" w:hAnsi="Arial" w:cs="Arial"/>
          <w:sz w:val="22"/>
          <w:szCs w:val="22"/>
        </w:rPr>
        <w:t xml:space="preserve"> as we </w:t>
      </w:r>
      <w:r>
        <w:rPr>
          <w:rFonts w:ascii="Arial" w:hAnsi="Arial" w:cs="Arial"/>
          <w:sz w:val="22"/>
          <w:szCs w:val="22"/>
        </w:rPr>
        <w:t>move beyond traditional economics governing future markets for goods and services.</w:t>
      </w:r>
    </w:p>
    <w:p w:rsidR="009F7738" w:rsidRDefault="009F7738" w:rsidP="003871FD">
      <w:pPr>
        <w:rPr>
          <w:rFonts w:ascii="Arial" w:hAnsi="Arial" w:cs="Arial"/>
          <w:bCs/>
          <w:sz w:val="22"/>
          <w:szCs w:val="22"/>
          <w:lang w:val="en-GB"/>
        </w:rPr>
      </w:pPr>
    </w:p>
    <w:p w:rsidR="00490AEC" w:rsidRPr="00B958CD" w:rsidRDefault="009F7738" w:rsidP="00B958CD">
      <w:pPr>
        <w:rPr>
          <w:rFonts w:ascii="Arial" w:hAnsi="Arial" w:cs="Arial"/>
          <w:b/>
          <w:sz w:val="22"/>
          <w:szCs w:val="22"/>
        </w:rPr>
      </w:pPr>
      <w:r w:rsidRPr="009F7738">
        <w:rPr>
          <w:rFonts w:ascii="Arial" w:hAnsi="Arial" w:cs="Arial"/>
          <w:b/>
          <w:sz w:val="22"/>
          <w:szCs w:val="22"/>
        </w:rPr>
        <w:t>Building intellectual capital</w:t>
      </w:r>
      <w:r w:rsidR="00B958CD">
        <w:rPr>
          <w:rFonts w:ascii="Arial" w:hAnsi="Arial" w:cs="Arial"/>
          <w:b/>
          <w:sz w:val="22"/>
          <w:szCs w:val="22"/>
        </w:rPr>
        <w:t xml:space="preserve"> </w:t>
      </w:r>
      <w:r w:rsidRPr="009A3E78">
        <w:rPr>
          <w:rFonts w:ascii="Arial" w:hAnsi="Arial" w:cs="Arial"/>
          <w:sz w:val="22"/>
          <w:szCs w:val="22"/>
        </w:rPr>
        <w:t xml:space="preserve">Looking beyond the economics </w:t>
      </w:r>
      <w:r>
        <w:rPr>
          <w:rFonts w:ascii="Arial" w:hAnsi="Arial" w:cs="Arial"/>
          <w:sz w:val="22"/>
          <w:szCs w:val="22"/>
        </w:rPr>
        <w:t xml:space="preserve">and addressing the challenges </w:t>
      </w:r>
      <w:r w:rsidR="000C6B1D">
        <w:rPr>
          <w:rFonts w:ascii="Arial" w:hAnsi="Arial" w:cs="Arial"/>
          <w:sz w:val="22"/>
          <w:szCs w:val="22"/>
        </w:rPr>
        <w:t xml:space="preserve">and opportunities </w:t>
      </w:r>
      <w:r>
        <w:rPr>
          <w:rFonts w:ascii="Arial" w:hAnsi="Arial" w:cs="Arial"/>
          <w:sz w:val="22"/>
          <w:szCs w:val="22"/>
        </w:rPr>
        <w:t xml:space="preserve">outlined here requires </w:t>
      </w:r>
      <w:r w:rsidR="00D40262">
        <w:rPr>
          <w:rFonts w:ascii="Arial" w:hAnsi="Arial" w:cs="Arial"/>
          <w:sz w:val="22"/>
          <w:szCs w:val="22"/>
        </w:rPr>
        <w:t xml:space="preserve">at its core </w:t>
      </w:r>
      <w:r>
        <w:rPr>
          <w:rFonts w:ascii="Arial" w:hAnsi="Arial" w:cs="Arial"/>
          <w:sz w:val="22"/>
          <w:szCs w:val="22"/>
        </w:rPr>
        <w:t xml:space="preserve">an integration of the natural sciences, social sciences </w:t>
      </w:r>
      <w:r w:rsidRPr="009A3E78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economics in a new </w:t>
      </w:r>
      <w:r w:rsidRPr="009A3E78">
        <w:rPr>
          <w:rFonts w:ascii="Arial" w:hAnsi="Arial" w:cs="Arial"/>
          <w:sz w:val="22"/>
          <w:szCs w:val="22"/>
        </w:rPr>
        <w:t>interdisciplinary framework</w:t>
      </w:r>
      <w:r w:rsidR="00490AEC">
        <w:rPr>
          <w:rFonts w:ascii="Arial" w:hAnsi="Arial" w:cs="Arial"/>
          <w:sz w:val="22"/>
          <w:szCs w:val="22"/>
        </w:rPr>
        <w:t xml:space="preserve"> for </w:t>
      </w:r>
      <w:r w:rsidR="00D40262">
        <w:rPr>
          <w:rFonts w:ascii="Arial" w:hAnsi="Arial" w:cs="Arial"/>
          <w:sz w:val="22"/>
          <w:szCs w:val="22"/>
        </w:rPr>
        <w:t xml:space="preserve">learning </w:t>
      </w:r>
      <w:r w:rsidR="00490AEC">
        <w:rPr>
          <w:rFonts w:ascii="Arial" w:hAnsi="Arial" w:cs="Arial"/>
          <w:sz w:val="22"/>
          <w:szCs w:val="22"/>
        </w:rPr>
        <w:t>and research</w:t>
      </w:r>
      <w:r>
        <w:rPr>
          <w:rFonts w:ascii="Arial" w:hAnsi="Arial" w:cs="Arial"/>
          <w:sz w:val="22"/>
          <w:szCs w:val="22"/>
        </w:rPr>
        <w:t>.  I</w:t>
      </w:r>
      <w:r w:rsidRPr="00A76C56">
        <w:rPr>
          <w:rFonts w:ascii="Arial" w:hAnsi="Arial" w:cs="Arial"/>
          <w:sz w:val="22"/>
          <w:szCs w:val="22"/>
        </w:rPr>
        <w:t>nitial moves to establish such a</w:t>
      </w:r>
      <w:r w:rsidR="000C6B1D">
        <w:rPr>
          <w:rFonts w:ascii="Arial" w:hAnsi="Arial" w:cs="Arial"/>
          <w:sz w:val="22"/>
          <w:szCs w:val="22"/>
        </w:rPr>
        <w:t>n interdisciplinary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A76C56">
        <w:rPr>
          <w:rFonts w:ascii="Arial" w:hAnsi="Arial" w:cs="Arial"/>
          <w:sz w:val="22"/>
          <w:szCs w:val="22"/>
        </w:rPr>
        <w:t xml:space="preserve">community are underway </w:t>
      </w:r>
      <w:r>
        <w:rPr>
          <w:rFonts w:ascii="Arial" w:hAnsi="Arial" w:cs="Arial"/>
          <w:sz w:val="22"/>
          <w:szCs w:val="22"/>
        </w:rPr>
        <w:t xml:space="preserve">via the </w:t>
      </w:r>
      <w:r w:rsidRPr="00192936">
        <w:rPr>
          <w:rFonts w:ascii="Arial" w:hAnsi="Arial" w:cs="Arial"/>
          <w:sz w:val="22"/>
          <w:szCs w:val="22"/>
        </w:rPr>
        <w:t>NERC Valuing Nature Network (</w:t>
      </w:r>
      <w:hyperlink r:id="rId8" w:history="1">
        <w:r w:rsidRPr="00A85FA6">
          <w:rPr>
            <w:rStyle w:val="Hyperlink"/>
            <w:rFonts w:ascii="Arial" w:hAnsi="Arial" w:cs="Arial"/>
            <w:sz w:val="22"/>
            <w:szCs w:val="22"/>
          </w:rPr>
          <w:t>www.valuing-nature.net</w:t>
        </w:r>
      </w:hyperlink>
      <w:r w:rsidRPr="00192936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and </w:t>
      </w:r>
      <w:r w:rsidR="00E44873">
        <w:rPr>
          <w:rFonts w:ascii="Arial" w:hAnsi="Arial" w:cs="Arial"/>
          <w:sz w:val="22"/>
          <w:szCs w:val="22"/>
        </w:rPr>
        <w:t>through the follow-on to the NEA.</w:t>
      </w:r>
    </w:p>
    <w:p w:rsidR="00490AEC" w:rsidRDefault="00490AEC" w:rsidP="00490AEC">
      <w:pPr>
        <w:spacing w:after="200" w:line="276" w:lineRule="auto"/>
        <w:rPr>
          <w:rFonts w:ascii="Arial" w:hAnsi="Arial" w:cs="Arial"/>
          <w:sz w:val="22"/>
          <w:szCs w:val="22"/>
          <w:lang w:val="en-GB"/>
        </w:rPr>
      </w:pPr>
    </w:p>
    <w:p w:rsidR="00490AEC" w:rsidRPr="009F7738" w:rsidRDefault="00D13EFC" w:rsidP="001E257B">
      <w:pPr>
        <w:spacing w:after="200" w:line="276" w:lineRule="auto"/>
        <w:rPr>
          <w:rFonts w:ascii="Arial" w:hAnsi="Arial" w:cs="Arial"/>
          <w:sz w:val="22"/>
          <w:szCs w:val="22"/>
        </w:rPr>
      </w:pPr>
      <w:hyperlink r:id="rId9" w:tgtFrame="_blank" w:history="1">
        <w:r w:rsidR="003871FD" w:rsidRPr="003871FD">
          <w:rPr>
            <w:rFonts w:ascii="Arial" w:hAnsi="Arial" w:cs="Arial"/>
            <w:color w:val="548DD4"/>
            <w:sz w:val="20"/>
            <w:u w:val="single"/>
            <w:lang w:val="en-GB"/>
          </w:rPr>
          <w:t>Watch the recording of the event via Adobe Connect</w:t>
        </w:r>
      </w:hyperlink>
    </w:p>
    <w:sectPr w:rsidR="00490AEC" w:rsidRPr="009F7738" w:rsidSect="00A91F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23841"/>
    <w:multiLevelType w:val="hybridMultilevel"/>
    <w:tmpl w:val="C0E82BA0"/>
    <w:lvl w:ilvl="0" w:tplc="8BE8BBBC">
      <w:numFmt w:val="bullet"/>
      <w:lvlText w:val=""/>
      <w:lvlJc w:val="left"/>
      <w:pPr>
        <w:ind w:left="750" w:hanging="390"/>
      </w:pPr>
      <w:rPr>
        <w:rFonts w:ascii="Symbol" w:eastAsia="Times New Roman" w:hAnsi="Symbo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9E47E8"/>
    <w:multiLevelType w:val="hybridMultilevel"/>
    <w:tmpl w:val="B180E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3871FD"/>
    <w:rsid w:val="000031E2"/>
    <w:rsid w:val="00021BF3"/>
    <w:rsid w:val="0007173F"/>
    <w:rsid w:val="000B17DA"/>
    <w:rsid w:val="000C6B1D"/>
    <w:rsid w:val="0016101F"/>
    <w:rsid w:val="00192936"/>
    <w:rsid w:val="001B0FF2"/>
    <w:rsid w:val="001C2D05"/>
    <w:rsid w:val="001E257B"/>
    <w:rsid w:val="002337FE"/>
    <w:rsid w:val="00251A00"/>
    <w:rsid w:val="002631C4"/>
    <w:rsid w:val="00315833"/>
    <w:rsid w:val="003871FD"/>
    <w:rsid w:val="003C694A"/>
    <w:rsid w:val="003C73C2"/>
    <w:rsid w:val="003F6AD1"/>
    <w:rsid w:val="00403D06"/>
    <w:rsid w:val="00490AEC"/>
    <w:rsid w:val="004E3B66"/>
    <w:rsid w:val="005248F2"/>
    <w:rsid w:val="00545D6A"/>
    <w:rsid w:val="00592D43"/>
    <w:rsid w:val="005A4579"/>
    <w:rsid w:val="005F54A4"/>
    <w:rsid w:val="006A420A"/>
    <w:rsid w:val="0076715A"/>
    <w:rsid w:val="008425C4"/>
    <w:rsid w:val="00846F8A"/>
    <w:rsid w:val="0084786E"/>
    <w:rsid w:val="00866C2D"/>
    <w:rsid w:val="00895FFE"/>
    <w:rsid w:val="008D78E7"/>
    <w:rsid w:val="00985DFC"/>
    <w:rsid w:val="009A3E78"/>
    <w:rsid w:val="009F7738"/>
    <w:rsid w:val="00A437A9"/>
    <w:rsid w:val="00A76C56"/>
    <w:rsid w:val="00A853A6"/>
    <w:rsid w:val="00A91F94"/>
    <w:rsid w:val="00B253A5"/>
    <w:rsid w:val="00B777A6"/>
    <w:rsid w:val="00B958CD"/>
    <w:rsid w:val="00BB1E58"/>
    <w:rsid w:val="00C16C5D"/>
    <w:rsid w:val="00C30A02"/>
    <w:rsid w:val="00C42145"/>
    <w:rsid w:val="00C65FDE"/>
    <w:rsid w:val="00CB1059"/>
    <w:rsid w:val="00CB21BB"/>
    <w:rsid w:val="00CF75B4"/>
    <w:rsid w:val="00D13EFC"/>
    <w:rsid w:val="00D40262"/>
    <w:rsid w:val="00D52999"/>
    <w:rsid w:val="00DD37D8"/>
    <w:rsid w:val="00DD5087"/>
    <w:rsid w:val="00E44873"/>
    <w:rsid w:val="00E50E81"/>
    <w:rsid w:val="00E856AF"/>
    <w:rsid w:val="00EA5A5E"/>
    <w:rsid w:val="00EF2EDA"/>
    <w:rsid w:val="00F4187A"/>
    <w:rsid w:val="00F6122C"/>
    <w:rsid w:val="00FB4ED1"/>
    <w:rsid w:val="00FC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1F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871FD"/>
    <w:rPr>
      <w:color w:val="0000FF"/>
      <w:u w:val="single"/>
    </w:rPr>
  </w:style>
  <w:style w:type="paragraph" w:customStyle="1" w:styleId="msolistparagraph0">
    <w:name w:val="msolistparagraph"/>
    <w:basedOn w:val="Normal"/>
    <w:rsid w:val="003871FD"/>
    <w:pPr>
      <w:spacing w:after="200" w:line="276" w:lineRule="auto"/>
      <w:ind w:left="720"/>
    </w:pPr>
    <w:rPr>
      <w:rFonts w:ascii="Arial" w:hAnsi="Arial" w:cs="Arial"/>
      <w:sz w:val="22"/>
      <w:szCs w:val="22"/>
    </w:rPr>
  </w:style>
  <w:style w:type="paragraph" w:customStyle="1" w:styleId="msolistparagraphcxspmiddle">
    <w:name w:val="msolistparagraphcxspmiddle"/>
    <w:basedOn w:val="Normal"/>
    <w:rsid w:val="003871FD"/>
    <w:pPr>
      <w:spacing w:line="276" w:lineRule="auto"/>
      <w:ind w:left="720"/>
    </w:pPr>
    <w:rPr>
      <w:rFonts w:ascii="Arial" w:hAnsi="Arial" w:cs="Arial"/>
      <w:sz w:val="22"/>
      <w:szCs w:val="22"/>
    </w:rPr>
  </w:style>
  <w:style w:type="paragraph" w:customStyle="1" w:styleId="msolistparagraphcxsplast">
    <w:name w:val="msolistparagraphcxsplast"/>
    <w:basedOn w:val="Normal"/>
    <w:rsid w:val="003871FD"/>
    <w:pPr>
      <w:spacing w:after="200" w:line="276" w:lineRule="auto"/>
      <w:ind w:left="720"/>
    </w:pPr>
    <w:rPr>
      <w:rFonts w:ascii="Arial" w:hAnsi="Arial" w:cs="Arial"/>
      <w:sz w:val="22"/>
      <w:szCs w:val="22"/>
    </w:rPr>
  </w:style>
  <w:style w:type="character" w:customStyle="1" w:styleId="spelle">
    <w:name w:val="spelle"/>
    <w:basedOn w:val="DefaultParagraphFont"/>
    <w:rsid w:val="003871FD"/>
  </w:style>
  <w:style w:type="paragraph" w:styleId="BalloonText">
    <w:name w:val="Balloon Text"/>
    <w:basedOn w:val="Normal"/>
    <w:link w:val="BalloonTextChar"/>
    <w:rsid w:val="004E3B6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E3B66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rsid w:val="004E3B66"/>
    <w:rPr>
      <w:sz w:val="18"/>
      <w:szCs w:val="18"/>
    </w:rPr>
  </w:style>
  <w:style w:type="paragraph" w:styleId="CommentText">
    <w:name w:val="annotation text"/>
    <w:basedOn w:val="Normal"/>
    <w:link w:val="CommentTextChar"/>
    <w:rsid w:val="004E3B66"/>
  </w:style>
  <w:style w:type="character" w:customStyle="1" w:styleId="CommentTextChar">
    <w:name w:val="Comment Text Char"/>
    <w:basedOn w:val="DefaultParagraphFont"/>
    <w:link w:val="CommentText"/>
    <w:rsid w:val="004E3B6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4E3B6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4E3B66"/>
    <w:rPr>
      <w:b/>
      <w:bCs/>
      <w:sz w:val="24"/>
      <w:szCs w:val="24"/>
    </w:rPr>
  </w:style>
  <w:style w:type="character" w:styleId="FollowedHyperlink">
    <w:name w:val="FollowedHyperlink"/>
    <w:basedOn w:val="DefaultParagraphFont"/>
    <w:rsid w:val="00545D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1F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871FD"/>
    <w:rPr>
      <w:color w:val="0000FF"/>
      <w:u w:val="single"/>
    </w:rPr>
  </w:style>
  <w:style w:type="paragraph" w:customStyle="1" w:styleId="msolistparagraph0">
    <w:name w:val="msolistparagraph"/>
    <w:basedOn w:val="Normal"/>
    <w:rsid w:val="003871FD"/>
    <w:pPr>
      <w:spacing w:after="200" w:line="276" w:lineRule="auto"/>
      <w:ind w:left="720"/>
    </w:pPr>
    <w:rPr>
      <w:rFonts w:ascii="Arial" w:hAnsi="Arial" w:cs="Arial"/>
      <w:sz w:val="22"/>
      <w:szCs w:val="22"/>
    </w:rPr>
  </w:style>
  <w:style w:type="paragraph" w:customStyle="1" w:styleId="msolistparagraphcxspmiddle">
    <w:name w:val="msolistparagraphcxspmiddle"/>
    <w:basedOn w:val="Normal"/>
    <w:rsid w:val="003871FD"/>
    <w:pPr>
      <w:spacing w:line="276" w:lineRule="auto"/>
      <w:ind w:left="720"/>
    </w:pPr>
    <w:rPr>
      <w:rFonts w:ascii="Arial" w:hAnsi="Arial" w:cs="Arial"/>
      <w:sz w:val="22"/>
      <w:szCs w:val="22"/>
    </w:rPr>
  </w:style>
  <w:style w:type="paragraph" w:customStyle="1" w:styleId="msolistparagraphcxsplast">
    <w:name w:val="msolistparagraphcxsplast"/>
    <w:basedOn w:val="Normal"/>
    <w:rsid w:val="003871FD"/>
    <w:pPr>
      <w:spacing w:after="200" w:line="276" w:lineRule="auto"/>
      <w:ind w:left="720"/>
    </w:pPr>
    <w:rPr>
      <w:rFonts w:ascii="Arial" w:hAnsi="Arial" w:cs="Arial"/>
      <w:sz w:val="22"/>
      <w:szCs w:val="22"/>
    </w:rPr>
  </w:style>
  <w:style w:type="character" w:customStyle="1" w:styleId="spelle">
    <w:name w:val="spelle"/>
    <w:basedOn w:val="DefaultParagraphFont"/>
    <w:rsid w:val="003871FD"/>
  </w:style>
  <w:style w:type="paragraph" w:styleId="BalloonText">
    <w:name w:val="Balloon Text"/>
    <w:basedOn w:val="Normal"/>
    <w:link w:val="BalloonTextChar"/>
    <w:rsid w:val="004E3B6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E3B66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rsid w:val="004E3B66"/>
    <w:rPr>
      <w:sz w:val="18"/>
      <w:szCs w:val="18"/>
    </w:rPr>
  </w:style>
  <w:style w:type="paragraph" w:styleId="CommentText">
    <w:name w:val="annotation text"/>
    <w:basedOn w:val="Normal"/>
    <w:link w:val="CommentTextChar"/>
    <w:rsid w:val="004E3B66"/>
  </w:style>
  <w:style w:type="character" w:customStyle="1" w:styleId="CommentTextChar">
    <w:name w:val="Comment Text Char"/>
    <w:basedOn w:val="DefaultParagraphFont"/>
    <w:link w:val="CommentText"/>
    <w:rsid w:val="004E3B6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4E3B6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4E3B66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8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0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93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05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4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41163">
          <w:marLeft w:val="0"/>
          <w:marRight w:val="0"/>
          <w:marTop w:val="0"/>
          <w:marBottom w:val="0"/>
          <w:divBdr>
            <w:top w:val="single" w:sz="8" w:space="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5229">
          <w:marLeft w:val="0"/>
          <w:marRight w:val="0"/>
          <w:marTop w:val="0"/>
          <w:marBottom w:val="0"/>
          <w:divBdr>
            <w:top w:val="single" w:sz="8" w:space="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7021">
          <w:marLeft w:val="360"/>
          <w:marRight w:val="0"/>
          <w:marTop w:val="0"/>
          <w:marBottom w:val="0"/>
          <w:divBdr>
            <w:top w:val="single" w:sz="8" w:space="1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3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108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88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luing-nature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lec.lancs.ac.uk/news_and_events/news/?article_id=11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c.lancs.ac.uk/download/n8environment_delegates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egacy-exchange.lancs.ac.uk/exchweb/bin/redir.asp?URL=http://lancasteruni.adobeconnect.com/p6679932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926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think it should embrace the concept of 'modern economics' that is embedded in the NEA synthesis report, so be especially future needs facing rather than policy now</vt:lpstr>
    </vt:vector>
  </TitlesOfParts>
  <Company/>
  <LinksUpToDate>false</LinksUpToDate>
  <CharactersWithSpaces>6684</CharactersWithSpaces>
  <SharedDoc>false</SharedDoc>
  <HLinks>
    <vt:vector size="6" baseType="variant">
      <vt:variant>
        <vt:i4>327764</vt:i4>
      </vt:variant>
      <vt:variant>
        <vt:i4>0</vt:i4>
      </vt:variant>
      <vt:variant>
        <vt:i4>0</vt:i4>
      </vt:variant>
      <vt:variant>
        <vt:i4>5</vt:i4>
      </vt:variant>
      <vt:variant>
        <vt:lpwstr>https://legacy-exchange.lancs.ac.uk/exchweb/bin/redir.asp?URL=http://lancasteruni.adobeconnect.com/p66799329/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think it should embrace the concept of 'modern economics' that is embedded in the NEA synthesis report, so be especially future needs facing rather than policy now</dc:title>
  <dc:subject/>
  <dc:creator>Ruth</dc:creator>
  <cp:keywords/>
  <dc:description/>
  <cp:lastModifiedBy>Alcock, Ruth</cp:lastModifiedBy>
  <cp:revision>8</cp:revision>
  <cp:lastPrinted>2011-06-20T14:23:00Z</cp:lastPrinted>
  <dcterms:created xsi:type="dcterms:W3CDTF">2011-06-21T14:30:00Z</dcterms:created>
  <dcterms:modified xsi:type="dcterms:W3CDTF">2011-08-04T08:29:00Z</dcterms:modified>
</cp:coreProperties>
</file>